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52CF7" w14:textId="77777777" w:rsidR="00C72132" w:rsidRPr="00B4559B" w:rsidRDefault="00C72132" w:rsidP="001004C0">
      <w:pPr>
        <w:tabs>
          <w:tab w:val="left" w:pos="0"/>
        </w:tabs>
        <w:ind w:left="0" w:firstLine="0"/>
        <w:rPr>
          <w:rFonts w:ascii="Times New Roman" w:hAnsi="Times New Roman"/>
          <w:sz w:val="24"/>
          <w:szCs w:val="24"/>
          <w:lang w:val="ru-RU"/>
        </w:rPr>
      </w:pPr>
    </w:p>
    <w:tbl>
      <w:tblPr>
        <w:tblpPr w:leftFromText="180" w:rightFromText="180" w:vertAnchor="text" w:tblpX="-101" w:tblpY="1"/>
        <w:tblOverlap w:val="never"/>
        <w:tblW w:w="10457" w:type="dxa"/>
        <w:tblLayout w:type="fixed"/>
        <w:tblLook w:val="04A0" w:firstRow="1" w:lastRow="0" w:firstColumn="1" w:lastColumn="0" w:noHBand="0" w:noVBand="1"/>
      </w:tblPr>
      <w:tblGrid>
        <w:gridCol w:w="5070"/>
        <w:gridCol w:w="5387"/>
      </w:tblGrid>
      <w:tr w:rsidR="00790E12" w:rsidRPr="00C5022D" w14:paraId="31C1776B" w14:textId="77777777" w:rsidTr="001E01E6">
        <w:tc>
          <w:tcPr>
            <w:tcW w:w="5070" w:type="dxa"/>
            <w:shd w:val="clear" w:color="auto" w:fill="auto"/>
          </w:tcPr>
          <w:p w14:paraId="6A5AC7A9" w14:textId="145D55C1" w:rsidR="00736E94" w:rsidRPr="00C5022D" w:rsidRDefault="00736E94" w:rsidP="00736E94">
            <w:pPr>
              <w:pStyle w:val="afd"/>
              <w:tabs>
                <w:tab w:val="left" w:pos="33"/>
                <w:tab w:val="left" w:pos="600"/>
              </w:tabs>
              <w:ind w:left="33" w:right="139"/>
              <w:jc w:val="center"/>
              <w:rPr>
                <w:rFonts w:ascii="Times New Roman" w:hAnsi="Times New Roman"/>
                <w:b/>
                <w:sz w:val="24"/>
                <w:szCs w:val="24"/>
                <w:lang w:val="ru-RU" w:eastAsia="ko-KR"/>
              </w:rPr>
            </w:pPr>
            <w:r w:rsidRPr="00B4559B">
              <w:rPr>
                <w:rFonts w:ascii="Times New Roman" w:hAnsi="Times New Roman"/>
                <w:b/>
                <w:sz w:val="24"/>
                <w:szCs w:val="24"/>
                <w:lang w:val="ru-RU" w:eastAsia="ko-KR"/>
              </w:rPr>
              <w:t xml:space="preserve">   </w:t>
            </w:r>
            <w:r w:rsidR="00A510FA" w:rsidRPr="00C5022D">
              <w:rPr>
                <w:rFonts w:ascii="Times New Roman" w:hAnsi="Times New Roman"/>
                <w:b/>
                <w:sz w:val="24"/>
                <w:szCs w:val="24"/>
                <w:lang w:val="ru-RU" w:eastAsia="ko-KR"/>
              </w:rPr>
              <w:t>«</w:t>
            </w:r>
            <w:r w:rsidR="000821BE" w:rsidRPr="00C5022D">
              <w:rPr>
                <w:rFonts w:ascii="Times New Roman" w:hAnsi="Times New Roman"/>
                <w:b/>
                <w:sz w:val="24"/>
                <w:szCs w:val="24"/>
                <w:lang w:val="ru-RU" w:eastAsia="ko-KR"/>
              </w:rPr>
              <w:t>Ұ</w:t>
            </w:r>
            <w:r w:rsidR="005149F2" w:rsidRPr="00C5022D">
              <w:rPr>
                <w:rFonts w:ascii="Times New Roman" w:hAnsi="Times New Roman"/>
                <w:b/>
                <w:sz w:val="24"/>
                <w:szCs w:val="24"/>
                <w:lang w:val="ru-RU" w:eastAsia="ko-KR"/>
              </w:rPr>
              <w:t xml:space="preserve">ГЗ </w:t>
            </w:r>
            <w:r w:rsidR="000821BE" w:rsidRPr="00C5022D">
              <w:rPr>
                <w:rFonts w:ascii="Times New Roman" w:hAnsi="Times New Roman"/>
                <w:b/>
                <w:sz w:val="24"/>
                <w:szCs w:val="24"/>
                <w:lang w:val="ru-RU" w:eastAsia="ko-KR"/>
              </w:rPr>
              <w:t>қызметтері</w:t>
            </w:r>
            <w:r w:rsidR="00A510FA" w:rsidRPr="00C5022D">
              <w:rPr>
                <w:rFonts w:ascii="Times New Roman" w:hAnsi="Times New Roman"/>
                <w:b/>
                <w:sz w:val="24"/>
                <w:szCs w:val="24"/>
                <w:lang w:val="ru-RU" w:eastAsia="ko-KR"/>
              </w:rPr>
              <w:t>н» сатып алуға арналған</w:t>
            </w:r>
            <w:r w:rsidR="000821BE" w:rsidRPr="00C5022D">
              <w:rPr>
                <w:rFonts w:ascii="Times New Roman" w:hAnsi="Times New Roman"/>
                <w:b/>
                <w:sz w:val="24"/>
                <w:szCs w:val="24"/>
                <w:lang w:val="ru-RU" w:eastAsia="ko-KR"/>
              </w:rPr>
              <w:t xml:space="preserve"> </w:t>
            </w:r>
          </w:p>
          <w:p w14:paraId="37AA869F" w14:textId="305DC074" w:rsidR="00736E94" w:rsidRPr="00C5022D" w:rsidRDefault="00736E94" w:rsidP="00736E94">
            <w:pPr>
              <w:pStyle w:val="afd"/>
              <w:tabs>
                <w:tab w:val="left" w:pos="33"/>
                <w:tab w:val="left" w:pos="600"/>
              </w:tabs>
              <w:ind w:left="33" w:right="139"/>
              <w:jc w:val="center"/>
              <w:rPr>
                <w:rFonts w:ascii="Times New Roman" w:hAnsi="Times New Roman"/>
                <w:b/>
                <w:sz w:val="24"/>
                <w:szCs w:val="24"/>
                <w:lang w:val="ru-RU" w:eastAsia="ko-KR"/>
              </w:rPr>
            </w:pPr>
            <w:r w:rsidRPr="00C5022D">
              <w:rPr>
                <w:rFonts w:ascii="Times New Roman" w:hAnsi="Times New Roman"/>
                <w:b/>
                <w:sz w:val="24"/>
                <w:szCs w:val="24"/>
                <w:lang w:val="ru-RU" w:eastAsia="ko-KR"/>
              </w:rPr>
              <w:t>№ _________</w:t>
            </w:r>
            <w:r w:rsidR="00A510FA" w:rsidRPr="00C5022D">
              <w:rPr>
                <w:rFonts w:ascii="Times New Roman" w:hAnsi="Times New Roman"/>
                <w:b/>
                <w:sz w:val="24"/>
                <w:szCs w:val="24"/>
                <w:lang w:val="ru-RU" w:eastAsia="ko-KR"/>
              </w:rPr>
              <w:t>ШАРТ</w:t>
            </w:r>
          </w:p>
          <w:p w14:paraId="7B04AAFD" w14:textId="77777777" w:rsidR="00736E94" w:rsidRPr="00C5022D" w:rsidRDefault="00736E94" w:rsidP="00736E94">
            <w:pPr>
              <w:tabs>
                <w:tab w:val="left" w:pos="34"/>
              </w:tabs>
              <w:autoSpaceDE w:val="0"/>
              <w:autoSpaceDN w:val="0"/>
              <w:adjustRightInd w:val="0"/>
              <w:ind w:right="139" w:firstLine="709"/>
              <w:rPr>
                <w:rFonts w:ascii="Times New Roman" w:hAnsi="Times New Roman"/>
                <w:b/>
                <w:bCs/>
                <w:lang w:val="kk-KZ"/>
              </w:rPr>
            </w:pPr>
          </w:p>
          <w:p w14:paraId="33BCD962" w14:textId="77777777" w:rsidR="005149F2" w:rsidRPr="00C5022D" w:rsidRDefault="005149F2" w:rsidP="00736E94">
            <w:pPr>
              <w:pStyle w:val="afd"/>
              <w:tabs>
                <w:tab w:val="left" w:pos="33"/>
                <w:tab w:val="left" w:pos="600"/>
              </w:tabs>
              <w:ind w:left="33" w:right="139"/>
              <w:rPr>
                <w:rFonts w:ascii="Times New Roman" w:hAnsi="Times New Roman"/>
                <w:sz w:val="24"/>
                <w:szCs w:val="24"/>
                <w:lang w:val="ru-RU" w:eastAsia="ko-KR"/>
              </w:rPr>
            </w:pPr>
          </w:p>
          <w:p w14:paraId="7D209BB3" w14:textId="5BAF8BE7" w:rsidR="00736E94" w:rsidRPr="00C5022D" w:rsidRDefault="00736E94" w:rsidP="00736E9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Атырау қ.             201</w:t>
            </w:r>
            <w:r w:rsidR="004F762A" w:rsidRPr="00C5022D">
              <w:rPr>
                <w:rFonts w:ascii="Times New Roman" w:hAnsi="Times New Roman"/>
                <w:sz w:val="24"/>
                <w:szCs w:val="24"/>
                <w:lang w:val="ru-RU" w:eastAsia="ko-KR"/>
              </w:rPr>
              <w:t>8</w:t>
            </w:r>
            <w:r w:rsidRPr="00C5022D">
              <w:rPr>
                <w:rFonts w:ascii="Times New Roman" w:hAnsi="Times New Roman"/>
                <w:sz w:val="24"/>
                <w:szCs w:val="24"/>
                <w:lang w:val="ru-RU" w:eastAsia="ko-KR"/>
              </w:rPr>
              <w:t xml:space="preserve"> ж. _________________                                                                                                              </w:t>
            </w:r>
          </w:p>
          <w:p w14:paraId="3E1F4846" w14:textId="77777777" w:rsidR="005149F2" w:rsidRPr="00C5022D" w:rsidRDefault="005149F2" w:rsidP="004F762A">
            <w:pPr>
              <w:tabs>
                <w:tab w:val="clear" w:pos="1080"/>
              </w:tabs>
              <w:spacing w:line="240" w:lineRule="auto"/>
              <w:ind w:left="-108" w:right="34" w:firstLine="0"/>
              <w:rPr>
                <w:rFonts w:ascii="Times New Roman" w:hAnsi="Times New Roman"/>
                <w:color w:val="000000"/>
                <w:sz w:val="24"/>
                <w:szCs w:val="24"/>
                <w:lang w:val="kk-KZ" w:eastAsia="ko-KR"/>
              </w:rPr>
            </w:pPr>
          </w:p>
          <w:p w14:paraId="51246F4F" w14:textId="77777777" w:rsidR="005149F2" w:rsidRPr="00C5022D" w:rsidRDefault="005149F2" w:rsidP="004F762A">
            <w:pPr>
              <w:tabs>
                <w:tab w:val="clear" w:pos="1080"/>
              </w:tabs>
              <w:spacing w:line="240" w:lineRule="auto"/>
              <w:ind w:left="-108" w:right="34" w:firstLine="0"/>
              <w:rPr>
                <w:rFonts w:ascii="Times New Roman" w:hAnsi="Times New Roman"/>
                <w:color w:val="000000"/>
                <w:sz w:val="24"/>
                <w:szCs w:val="24"/>
                <w:lang w:val="kk-KZ" w:eastAsia="ko-KR"/>
              </w:rPr>
            </w:pPr>
          </w:p>
          <w:p w14:paraId="67022287" w14:textId="77777777" w:rsidR="004F762A" w:rsidRPr="00C5022D" w:rsidRDefault="004F762A" w:rsidP="004F762A">
            <w:pPr>
              <w:tabs>
                <w:tab w:val="clear" w:pos="1080"/>
              </w:tabs>
              <w:spacing w:line="240" w:lineRule="auto"/>
              <w:ind w:left="-108" w:right="34" w:firstLine="0"/>
              <w:rPr>
                <w:rFonts w:ascii="Times New Roman" w:hAnsi="Times New Roman"/>
                <w:color w:val="000000"/>
                <w:sz w:val="24"/>
                <w:szCs w:val="24"/>
                <w:lang w:val="kk-KZ" w:eastAsia="ko-KR"/>
              </w:rPr>
            </w:pPr>
            <w:r w:rsidRPr="00C5022D">
              <w:rPr>
                <w:rFonts w:ascii="Times New Roman" w:hAnsi="Times New Roman"/>
                <w:color w:val="000000"/>
                <w:sz w:val="24"/>
                <w:szCs w:val="24"/>
                <w:lang w:val="kk-KZ" w:eastAsia="ko-KR"/>
              </w:rPr>
              <w:t>Жарғы негізінде әрекет ететін Бас директор Хожалепес Тажиманұлы Елеусіновтің танытуындағы «ҚазМұнайГаз» ұлттық компаниясы» АҚ және «Жамбыл Петролеум» ЖШС арасындағы  2016 жылғы 01 қыркүйектегі  № 411 Операторды тарту туралы келісімнің (бұдан әрі – ОТК) негізінде, 21.04.2008 жылғы №2609 көмірсутекті шикізатқа барлау жүргізу Келісім-шарты бойынша Оператор болып табылатын, «ҚазМұнайГаз» ұлттық компаниясы» АҚ (бұдан әрі – Жер қойнауын пайдаланушы) атынан және тапсырмасы бойынша қызмет ететін  бұдан әрі «</w:t>
            </w:r>
            <w:r w:rsidRPr="00C5022D">
              <w:rPr>
                <w:rFonts w:ascii="Times New Roman" w:hAnsi="Times New Roman"/>
                <w:b/>
                <w:color w:val="000000"/>
                <w:sz w:val="24"/>
                <w:szCs w:val="24"/>
                <w:lang w:val="kk-KZ" w:eastAsia="ko-KR"/>
              </w:rPr>
              <w:t>Тапсырысшы</w:t>
            </w:r>
            <w:r w:rsidRPr="00C5022D">
              <w:rPr>
                <w:rFonts w:ascii="Times New Roman" w:hAnsi="Times New Roman"/>
                <w:color w:val="000000"/>
                <w:sz w:val="24"/>
                <w:szCs w:val="24"/>
                <w:lang w:val="kk-KZ" w:eastAsia="ko-KR"/>
              </w:rPr>
              <w:t xml:space="preserve">» деп аталатын </w:t>
            </w:r>
            <w:r w:rsidRPr="00C5022D">
              <w:rPr>
                <w:rFonts w:ascii="Times New Roman" w:hAnsi="Times New Roman"/>
                <w:b/>
                <w:color w:val="000000"/>
                <w:sz w:val="24"/>
                <w:szCs w:val="24"/>
                <w:lang w:val="kk-KZ" w:eastAsia="ko-KR"/>
              </w:rPr>
              <w:t>«Жамбыл Петролеум» ЖШС</w:t>
            </w:r>
            <w:r w:rsidRPr="00C5022D">
              <w:rPr>
                <w:rFonts w:ascii="Times New Roman" w:hAnsi="Times New Roman"/>
                <w:color w:val="000000"/>
                <w:sz w:val="24"/>
                <w:szCs w:val="24"/>
                <w:lang w:val="kk-KZ" w:eastAsia="ko-KR"/>
              </w:rPr>
              <w:t xml:space="preserve">, бір жағынан,  </w:t>
            </w:r>
          </w:p>
          <w:p w14:paraId="1F87AB8C" w14:textId="0A0DA947" w:rsidR="00736E94" w:rsidRPr="00C5022D" w:rsidRDefault="004F762A" w:rsidP="00736E9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color w:val="000000"/>
                <w:sz w:val="24"/>
                <w:szCs w:val="24"/>
                <w:lang w:val="kk-KZ" w:eastAsia="ko-KR"/>
              </w:rPr>
              <w:t>Жарғы негізінде әрекет ететін ___________________ танытуындағы,  Бұдан әрі  «</w:t>
            </w:r>
            <w:r w:rsidRPr="00C5022D">
              <w:rPr>
                <w:rFonts w:ascii="Times New Roman" w:hAnsi="Times New Roman"/>
                <w:b/>
                <w:color w:val="000000"/>
                <w:sz w:val="24"/>
                <w:szCs w:val="24"/>
                <w:lang w:val="kk-KZ" w:eastAsia="ko-KR"/>
              </w:rPr>
              <w:t>Орындаушы</w:t>
            </w:r>
            <w:r w:rsidRPr="00C5022D">
              <w:rPr>
                <w:rFonts w:ascii="Times New Roman" w:hAnsi="Times New Roman"/>
                <w:color w:val="000000"/>
                <w:sz w:val="24"/>
                <w:szCs w:val="24"/>
                <w:lang w:val="kk-KZ" w:eastAsia="ko-KR"/>
              </w:rPr>
              <w:t>» деп аталатын __________________,_екінші жағынан, бірге алғанда «Тараптар», жеке алғанда «Тарап» деп аталып, төмендегілер туралы келісімге келді</w:t>
            </w:r>
            <w:r w:rsidR="00736E94" w:rsidRPr="00C5022D">
              <w:rPr>
                <w:rFonts w:ascii="Times New Roman" w:hAnsi="Times New Roman"/>
                <w:sz w:val="24"/>
                <w:szCs w:val="24"/>
                <w:lang w:val="kk-KZ" w:eastAsia="ko-KR"/>
              </w:rPr>
              <w:t xml:space="preserve">, </w:t>
            </w:r>
          </w:p>
          <w:p w14:paraId="32CCDC9F" w14:textId="77777777" w:rsidR="00E72E35" w:rsidRPr="00C5022D" w:rsidRDefault="00E72E35" w:rsidP="00E72E35">
            <w:pPr>
              <w:pStyle w:val="afd"/>
              <w:tabs>
                <w:tab w:val="left" w:pos="33"/>
                <w:tab w:val="left" w:pos="600"/>
              </w:tabs>
              <w:ind w:left="33" w:right="139"/>
              <w:rPr>
                <w:rFonts w:ascii="Times New Roman" w:hAnsi="Times New Roman"/>
                <w:b/>
                <w:sz w:val="24"/>
                <w:szCs w:val="24"/>
                <w:lang w:val="kk-KZ" w:eastAsia="ko-KR"/>
              </w:rPr>
            </w:pPr>
          </w:p>
          <w:p w14:paraId="78389387" w14:textId="77777777" w:rsidR="00196DEB" w:rsidRPr="00C5022D" w:rsidRDefault="00196DEB" w:rsidP="00E72E35">
            <w:pPr>
              <w:pStyle w:val="afd"/>
              <w:tabs>
                <w:tab w:val="left" w:pos="33"/>
                <w:tab w:val="left" w:pos="600"/>
              </w:tabs>
              <w:ind w:left="33" w:right="139"/>
              <w:rPr>
                <w:rFonts w:ascii="Times New Roman" w:hAnsi="Times New Roman"/>
                <w:b/>
                <w:sz w:val="24"/>
                <w:szCs w:val="24"/>
                <w:lang w:val="kk-KZ" w:eastAsia="ko-KR"/>
              </w:rPr>
            </w:pPr>
          </w:p>
          <w:p w14:paraId="2D80A518" w14:textId="77777777" w:rsidR="00196DEB" w:rsidRPr="00C5022D" w:rsidRDefault="00196DEB" w:rsidP="00E72E35">
            <w:pPr>
              <w:pStyle w:val="afd"/>
              <w:tabs>
                <w:tab w:val="left" w:pos="33"/>
                <w:tab w:val="left" w:pos="600"/>
              </w:tabs>
              <w:ind w:left="33" w:right="139"/>
              <w:rPr>
                <w:rFonts w:ascii="Times New Roman" w:hAnsi="Times New Roman"/>
                <w:b/>
                <w:sz w:val="24"/>
                <w:szCs w:val="24"/>
                <w:lang w:val="kk-KZ" w:eastAsia="ko-KR"/>
              </w:rPr>
            </w:pPr>
          </w:p>
          <w:p w14:paraId="3B4A57B8" w14:textId="77777777" w:rsidR="00E72E35" w:rsidRPr="00C5022D" w:rsidRDefault="00E72E35" w:rsidP="00E72E35">
            <w:pPr>
              <w:pStyle w:val="afd"/>
              <w:tabs>
                <w:tab w:val="left" w:pos="33"/>
                <w:tab w:val="left" w:pos="600"/>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1-бап. Анықтамалар</w:t>
            </w:r>
          </w:p>
          <w:p w14:paraId="2E140B0E"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Осы Шартта келесі анықтамалар қолданылады:</w:t>
            </w:r>
          </w:p>
          <w:p w14:paraId="51F8F06D"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Көрсетілген қызметтер актісі</w:t>
            </w:r>
            <w:r w:rsidRPr="00C5022D">
              <w:rPr>
                <w:rFonts w:ascii="Times New Roman" w:hAnsi="Times New Roman"/>
                <w:sz w:val="24"/>
                <w:szCs w:val="24"/>
                <w:lang w:val="kk-KZ" w:eastAsia="ko-KR"/>
              </w:rPr>
              <w:t xml:space="preserve"> – қол қойылған сәттен бастап Орындаушы қызметтерді тиісті түрде орындады деп саналатын, Қызметтер көрсетіліп болған соң Тараптар қол қоятын актіні білдіреді.  </w:t>
            </w:r>
          </w:p>
          <w:p w14:paraId="562C655B"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Банк күні</w:t>
            </w:r>
            <w:r w:rsidRPr="00C5022D">
              <w:rPr>
                <w:rFonts w:ascii="Times New Roman" w:hAnsi="Times New Roman"/>
                <w:sz w:val="24"/>
                <w:szCs w:val="24"/>
                <w:lang w:val="kk-KZ" w:eastAsia="ko-KR"/>
              </w:rPr>
              <w:t xml:space="preserve"> – Қазақстан Республикасындағы банктер үшін жұмыс күні деп саналатын күнді білдіреді.  </w:t>
            </w:r>
          </w:p>
          <w:p w14:paraId="2D6BD92D"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Шарт</w:t>
            </w:r>
            <w:r w:rsidRPr="00C5022D">
              <w:rPr>
                <w:rFonts w:ascii="Times New Roman" w:hAnsi="Times New Roman"/>
                <w:sz w:val="24"/>
                <w:szCs w:val="24"/>
                <w:lang w:val="kk-KZ" w:eastAsia="ko-KR"/>
              </w:rPr>
              <w:t xml:space="preserve"> – Тапсырысшы мен Орындаушы арасында Ережеге және Қазақстан Республикасының өзге де нормативтік  құқықтық актілеріне сәйкес жасалған, жазбаша нысанда тіркелген,   қоса берілген барлық қосымшалары мен толықтыруларына,  сондай-ақ шартта сілтеме жасалған барлық </w:t>
            </w:r>
            <w:r w:rsidRPr="00C5022D">
              <w:rPr>
                <w:rFonts w:ascii="Times New Roman" w:hAnsi="Times New Roman"/>
                <w:sz w:val="24"/>
                <w:szCs w:val="24"/>
                <w:lang w:val="kk-KZ" w:eastAsia="ko-KR"/>
              </w:rPr>
              <w:lastRenderedPageBreak/>
              <w:t xml:space="preserve">құжаттамаларға тараптар қол қойған азаматтық-құқықтық шарт.  </w:t>
            </w:r>
          </w:p>
          <w:p w14:paraId="1D7758CF"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Жазба</w:t>
            </w:r>
            <w:r w:rsidRPr="00C5022D">
              <w:rPr>
                <w:rFonts w:ascii="Times New Roman" w:hAnsi="Times New Roman"/>
                <w:sz w:val="24"/>
                <w:szCs w:val="24"/>
                <w:lang w:val="kk-KZ" w:eastAsia="ko-KR"/>
              </w:rPr>
              <w:t xml:space="preserve"> –  зертханалық тестілеу, тәжірибелік-әдістемелік жұмыстардың нәтижелерін және белгіленген пішімдегі магнитті тасығыштарда жазылған борттық (далалық) мәліметтерді қоса алғанда, Қызметтер көрсету барысында және Қызметтерді көрсету </w:t>
            </w:r>
            <w:r w:rsidR="00A6228A" w:rsidRPr="00C5022D">
              <w:rPr>
                <w:rFonts w:ascii="Times New Roman" w:hAnsi="Times New Roman"/>
                <w:sz w:val="24"/>
                <w:szCs w:val="24"/>
                <w:lang w:val="kk-KZ" w:eastAsia="ko-KR"/>
              </w:rPr>
              <w:t xml:space="preserve">мақсатында </w:t>
            </w:r>
            <w:r w:rsidRPr="00C5022D">
              <w:rPr>
                <w:rFonts w:ascii="Times New Roman" w:hAnsi="Times New Roman"/>
                <w:sz w:val="24"/>
                <w:szCs w:val="24"/>
                <w:lang w:val="kk-KZ" w:eastAsia="ko-KR"/>
              </w:rPr>
              <w:t>алынған кез келген инженерлік-геологиялық, топогеодезиялық деректер, сондай-ақ осы Шарттың талаптарына сәйкес Орындаушы  Тапсырысшыға ұсынуға тиіс, барлық өзге ілеспе құжаттамасымен қоса берілетін оператордың ілеспе далалық баянаттары, кестелері, карталары және мәліметтер жазылған өзге де материалдар.</w:t>
            </w:r>
          </w:p>
          <w:p w14:paraId="0696CDAD" w14:textId="77777777" w:rsidR="00E72E35" w:rsidRPr="00C5022D" w:rsidRDefault="00E72E35" w:rsidP="00E72E35">
            <w:pPr>
              <w:pStyle w:val="afd"/>
              <w:tabs>
                <w:tab w:val="left" w:pos="34"/>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Құпия Ақпарат</w:t>
            </w:r>
            <w:r w:rsidRPr="00C5022D">
              <w:rPr>
                <w:rFonts w:ascii="Times New Roman" w:hAnsi="Times New Roman"/>
                <w:sz w:val="24"/>
                <w:szCs w:val="24"/>
                <w:lang w:val="kk-KZ" w:eastAsia="ko-KR"/>
              </w:rPr>
              <w:t xml:space="preserve"> - Тапсырысшы Орындаушыға жазбаша, ауызша, электронды  немесе кез келген басқа нысанда ұсынған және Тапсырысшының не оның бас, еншілес компаниясының немесе филиалының («Үлестес компаниялар») бизнесіне немесе технологиясына қатысы бар ақпаратты, сондай-ақ  жазбалар, құжаттама және хат алмасулар шектеусіз қамтылатын, осы ақпаратқа негізделген өнімдерді, Жұмыстарды, компиляцияларды, талдауларды, қорытындылар мен материалдарды  білдіреді.   </w:t>
            </w:r>
          </w:p>
          <w:p w14:paraId="625D1C78" w14:textId="77777777" w:rsidR="00E72E35" w:rsidRPr="00C5022D" w:rsidRDefault="00E72E35" w:rsidP="00E72E35">
            <w:pPr>
              <w:pStyle w:val="afd"/>
              <w:tabs>
                <w:tab w:val="left" w:pos="34"/>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Құпия Ақпарат сондай-ақ жұмыстардың кез келген немесе  барлық сатысындағы Тапсырысшыға немесе Тапсырысшының Үлестес компанияларына тиесілі қаржылық ақпаратты, стратегия, коммерциялық жоспарлар, коммерциялық операциялар мен жүйелер, баға саясаты, коммерциялық құпия туралы ақпаратты, қызметшілер, клиенттер және/немесе жеткізушілер туралы ақпаратты,  инженерлік-геологиялық және басқа да деректерді, өнертабыстар, жетілдірулер, ноу-хау,  ҒЗТКЖ туралы ақпаратты, сондай-ақ Орындаушының  осы Шарт бойынша барлық Жазбалары мен жұмыс нәтижелерін  шектеусіз қамтиды.</w:t>
            </w:r>
          </w:p>
          <w:p w14:paraId="291A1165" w14:textId="7A3F9D24" w:rsidR="00E72E35" w:rsidRPr="00C5022D" w:rsidRDefault="00FE1909"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Қызметтерді көрсету</w:t>
            </w:r>
            <w:r w:rsidRPr="00C5022D">
              <w:rPr>
                <w:rFonts w:ascii="Times New Roman" w:hAnsi="Times New Roman"/>
                <w:b/>
                <w:lang w:val="kk-KZ"/>
              </w:rPr>
              <w:t xml:space="preserve"> </w:t>
            </w:r>
            <w:r w:rsidRPr="00C5022D">
              <w:rPr>
                <w:rFonts w:ascii="Times New Roman" w:hAnsi="Times New Roman"/>
                <w:b/>
                <w:sz w:val="24"/>
                <w:szCs w:val="24"/>
                <w:lang w:val="kk-KZ" w:eastAsia="ko-KR"/>
              </w:rPr>
              <w:t>орны</w:t>
            </w:r>
            <w:r w:rsidRPr="00C5022D">
              <w:rPr>
                <w:rFonts w:ascii="Times New Roman" w:hAnsi="Times New Roman"/>
                <w:lang w:val="kk-KZ"/>
              </w:rPr>
              <w:t xml:space="preserve"> </w:t>
            </w:r>
            <w:r w:rsidR="00E72E35" w:rsidRPr="00C5022D">
              <w:rPr>
                <w:rFonts w:ascii="Times New Roman" w:hAnsi="Times New Roman"/>
                <w:sz w:val="24"/>
                <w:szCs w:val="24"/>
                <w:lang w:val="kk-KZ" w:eastAsia="ko-KR"/>
              </w:rPr>
              <w:t>– Каспий теңізіндегі қазақстандық сектордың солтүстік батысындағы Жамбыл учаскесінде орналасқан №  ZТ-</w:t>
            </w:r>
            <w:r w:rsidR="004F762A" w:rsidRPr="00C5022D">
              <w:rPr>
                <w:rFonts w:ascii="Times New Roman" w:hAnsi="Times New Roman"/>
                <w:sz w:val="24"/>
                <w:szCs w:val="24"/>
                <w:lang w:val="kk-KZ" w:eastAsia="ko-KR"/>
              </w:rPr>
              <w:t>2</w:t>
            </w:r>
            <w:r w:rsidR="00E72E35" w:rsidRPr="00C5022D">
              <w:rPr>
                <w:rFonts w:ascii="Times New Roman" w:hAnsi="Times New Roman"/>
                <w:sz w:val="24"/>
                <w:szCs w:val="24"/>
                <w:lang w:val="kk-KZ" w:eastAsia="ko-KR"/>
              </w:rPr>
              <w:t xml:space="preserve"> ба</w:t>
            </w:r>
            <w:r w:rsidR="004F762A" w:rsidRPr="00C5022D">
              <w:rPr>
                <w:rFonts w:ascii="Times New Roman" w:hAnsi="Times New Roman"/>
                <w:sz w:val="24"/>
                <w:szCs w:val="24"/>
                <w:lang w:val="kk-KZ" w:eastAsia="ko-KR"/>
              </w:rPr>
              <w:t>ға</w:t>
            </w:r>
            <w:r w:rsidR="00E72E35" w:rsidRPr="00C5022D">
              <w:rPr>
                <w:rFonts w:ascii="Times New Roman" w:hAnsi="Times New Roman"/>
                <w:sz w:val="24"/>
                <w:szCs w:val="24"/>
                <w:lang w:val="kk-KZ" w:eastAsia="ko-KR"/>
              </w:rPr>
              <w:t xml:space="preserve">лау ұңғымасы.   </w:t>
            </w:r>
          </w:p>
          <w:p w14:paraId="681A1573" w14:textId="757C6D2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Орындаушының жабдығы</w:t>
            </w:r>
            <w:r w:rsidRPr="00C5022D">
              <w:rPr>
                <w:rFonts w:ascii="Times New Roman" w:hAnsi="Times New Roman"/>
                <w:sz w:val="24"/>
                <w:szCs w:val="24"/>
                <w:lang w:val="kk-KZ" w:eastAsia="ko-KR"/>
              </w:rPr>
              <w:t xml:space="preserve"> – Қызметтерді көрсетуге қажетті барлық механизмдерді, </w:t>
            </w:r>
            <w:r w:rsidRPr="00C5022D">
              <w:rPr>
                <w:rFonts w:ascii="Times New Roman" w:hAnsi="Times New Roman"/>
                <w:sz w:val="24"/>
                <w:szCs w:val="24"/>
                <w:lang w:val="kk-KZ" w:eastAsia="ko-KR"/>
              </w:rPr>
              <w:lastRenderedPageBreak/>
              <w:t>құрылыстарды, аспаптарды, жабдықтарды, кемелерді және өзге де құралдарды білдіреді</w:t>
            </w:r>
            <w:r w:rsidR="00DB0578" w:rsidRPr="00C5022D">
              <w:rPr>
                <w:rFonts w:ascii="Times New Roman" w:hAnsi="Times New Roman"/>
                <w:sz w:val="24"/>
                <w:szCs w:val="24"/>
                <w:lang w:val="kk-KZ" w:eastAsia="ko-KR"/>
              </w:rPr>
              <w:t>.</w:t>
            </w:r>
          </w:p>
          <w:p w14:paraId="21C6295B" w14:textId="42D89A63" w:rsidR="00DB0578" w:rsidRPr="00C5022D" w:rsidRDefault="00DB0578" w:rsidP="00E72E35">
            <w:pPr>
              <w:pStyle w:val="afd"/>
              <w:tabs>
                <w:tab w:val="left" w:pos="33"/>
                <w:tab w:val="left" w:pos="600"/>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 xml:space="preserve">Тапсырысшының операциялық базасы – </w:t>
            </w:r>
            <w:r w:rsidRPr="00C5022D">
              <w:rPr>
                <w:rFonts w:ascii="Times New Roman" w:hAnsi="Times New Roman"/>
                <w:sz w:val="24"/>
                <w:szCs w:val="24"/>
                <w:lang w:val="kk-KZ" w:eastAsia="ko-KR"/>
              </w:rPr>
              <w:t>Баутино порты, Маңғыстау облысы. ББҚ кері жұмылдыру немесе Орындаушының жабдығын кері жұмылдыру кезінде Тапсырысшының операциялық базасы Ақтау п. болуы мүмкін.</w:t>
            </w:r>
            <w:r w:rsidRPr="00C5022D">
              <w:rPr>
                <w:rFonts w:ascii="Times New Roman" w:hAnsi="Times New Roman"/>
                <w:b/>
                <w:sz w:val="24"/>
                <w:szCs w:val="24"/>
                <w:lang w:val="kk-KZ" w:eastAsia="ko-KR"/>
              </w:rPr>
              <w:t xml:space="preserve"> </w:t>
            </w:r>
          </w:p>
          <w:p w14:paraId="64F8DFF4" w14:textId="64CAED4E" w:rsidR="00DB0578" w:rsidRPr="00C5022D" w:rsidRDefault="00DB0578" w:rsidP="00E72E35">
            <w:pPr>
              <w:pStyle w:val="afd"/>
              <w:tabs>
                <w:tab w:val="left" w:pos="33"/>
                <w:tab w:val="left" w:pos="600"/>
              </w:tabs>
              <w:ind w:left="33" w:right="139"/>
              <w:rPr>
                <w:rFonts w:ascii="Times New Roman" w:hAnsi="Times New Roman"/>
                <w:sz w:val="24"/>
                <w:szCs w:val="24"/>
                <w:lang w:val="kk-KZ" w:eastAsia="ko-KR"/>
              </w:rPr>
            </w:pPr>
          </w:p>
          <w:p w14:paraId="4BB5BABD"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ББҚ</w:t>
            </w:r>
            <w:r w:rsidRPr="00C5022D">
              <w:rPr>
                <w:rFonts w:ascii="Times New Roman" w:hAnsi="Times New Roman"/>
                <w:sz w:val="24"/>
                <w:szCs w:val="24"/>
                <w:lang w:val="kk-KZ" w:eastAsia="ko-KR"/>
              </w:rPr>
              <w:t xml:space="preserve"> – батырылмалы бұрғылау қондырғысы. </w:t>
            </w:r>
          </w:p>
          <w:p w14:paraId="15C9B5F6"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Орындаушының Персоналы</w:t>
            </w:r>
            <w:r w:rsidRPr="00C5022D">
              <w:rPr>
                <w:rFonts w:ascii="Times New Roman" w:hAnsi="Times New Roman"/>
                <w:sz w:val="24"/>
                <w:szCs w:val="24"/>
                <w:lang w:val="kk-KZ" w:eastAsia="ko-KR"/>
              </w:rPr>
              <w:t xml:space="preserve"> – Орындаушының персоналы, кеңесшілері, Өкілі және/немесе Орындаушының жұмысшылар персоналы және кейін осы Шарт бойынша  жалданатын немесе қызмет көрсетуге тікелей қатысатын, Тапсырысшы мақұлдаған Қосалқы мердігер(лер)дің жұмысшылар персоналы.</w:t>
            </w:r>
          </w:p>
          <w:p w14:paraId="765654E9" w14:textId="417473C5" w:rsidR="00E72E35" w:rsidRPr="00C5022D" w:rsidRDefault="00FE1909"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Ұңғымаларды геофизикалық зерттеу</w:t>
            </w:r>
            <w:r w:rsidR="00A6228A" w:rsidRPr="00C5022D">
              <w:rPr>
                <w:rFonts w:ascii="Times New Roman" w:hAnsi="Times New Roman"/>
                <w:b/>
                <w:sz w:val="24"/>
                <w:szCs w:val="24"/>
                <w:lang w:val="kk-KZ" w:eastAsia="ko-KR"/>
              </w:rPr>
              <w:t xml:space="preserve"> (</w:t>
            </w:r>
            <w:r w:rsidR="00604404" w:rsidRPr="00C5022D">
              <w:rPr>
                <w:rFonts w:ascii="Times New Roman" w:hAnsi="Times New Roman"/>
                <w:b/>
                <w:sz w:val="24"/>
                <w:szCs w:val="24"/>
                <w:lang w:val="kk-KZ" w:eastAsia="ko-KR"/>
              </w:rPr>
              <w:t>бұдан әрі -</w:t>
            </w:r>
            <w:r w:rsidR="00A6228A" w:rsidRPr="00C5022D">
              <w:rPr>
                <w:rFonts w:ascii="Times New Roman" w:hAnsi="Times New Roman"/>
                <w:b/>
                <w:sz w:val="24"/>
                <w:szCs w:val="24"/>
                <w:lang w:val="kk-KZ" w:eastAsia="ko-KR"/>
              </w:rPr>
              <w:t>ҰГЗ)</w:t>
            </w:r>
            <w:r w:rsidRPr="00C5022D">
              <w:rPr>
                <w:rFonts w:ascii="Times New Roman" w:hAnsi="Times New Roman"/>
                <w:sz w:val="24"/>
                <w:szCs w:val="24"/>
                <w:lang w:val="kk-KZ" w:eastAsia="ko-KR"/>
              </w:rPr>
              <w:t xml:space="preserve"> </w:t>
            </w:r>
            <w:r w:rsidR="00E72E35" w:rsidRPr="00C5022D">
              <w:rPr>
                <w:rFonts w:ascii="Times New Roman" w:hAnsi="Times New Roman"/>
                <w:sz w:val="24"/>
                <w:szCs w:val="24"/>
                <w:lang w:val="kk-KZ" w:eastAsia="ko-KR"/>
              </w:rPr>
              <w:t>тілікті литологиялық-стратиграфикалық мүшелеу; жинағыштарды белгілеу және олардың қасиеттерін бағалау; тілікте мұнай-газы бар немесе келешегі бар қабаттарды анықтау және олардың өнімділігін алдын ала бағалау; бұрғылау барысында апаттардың және қиындықтардың алдын алу; бұрғылау және қашауларды өңдеудің режимдік параметрлерін оңтайландыру; өнімді жиектерден ұңғымалық флюид сынамаларын алу</w:t>
            </w:r>
            <w:r w:rsidR="00604404" w:rsidRPr="00C5022D">
              <w:rPr>
                <w:rFonts w:ascii="Times New Roman" w:hAnsi="Times New Roman"/>
                <w:sz w:val="24"/>
                <w:szCs w:val="24"/>
                <w:lang w:val="kk-KZ" w:eastAsia="ko-KR"/>
              </w:rPr>
              <w:t>, геологиялық тіліктің жылдамдық сипаттамалары туралы ақпаратты жинау</w:t>
            </w:r>
          </w:p>
          <w:p w14:paraId="690477D6"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Тапсырысшының Өкілі</w:t>
            </w:r>
            <w:r w:rsidRPr="00C5022D">
              <w:rPr>
                <w:rFonts w:ascii="Times New Roman" w:hAnsi="Times New Roman"/>
                <w:sz w:val="24"/>
                <w:szCs w:val="24"/>
                <w:lang w:val="kk-KZ" w:eastAsia="ko-KR"/>
              </w:rPr>
              <w:t xml:space="preserve"> – Тапсырысшы тағайындайтын және осы Шарттың 4.1-тармағына және 7-бабына сәйкес құқықтары және міндеттері бар уәкілетті тұлға.</w:t>
            </w:r>
          </w:p>
          <w:p w14:paraId="6B763D0F"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Орындаушының Өкілі</w:t>
            </w:r>
            <w:r w:rsidRPr="00C5022D">
              <w:rPr>
                <w:rFonts w:ascii="Times New Roman" w:hAnsi="Times New Roman"/>
                <w:sz w:val="24"/>
                <w:szCs w:val="24"/>
                <w:lang w:val="kk-KZ" w:eastAsia="ko-KR"/>
              </w:rPr>
              <w:t xml:space="preserve">   -  Орындаушы тағайындайтын және осы Шарттың 5- және 6-бабына сәйкес құқықтары және міндеттері бар тұлға. </w:t>
            </w:r>
          </w:p>
          <w:p w14:paraId="32114D01"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Қабылданған</w:t>
            </w:r>
            <w:r w:rsidR="00A6228A" w:rsidRPr="00C5022D">
              <w:rPr>
                <w:rFonts w:ascii="Times New Roman" w:hAnsi="Times New Roman"/>
                <w:b/>
                <w:sz w:val="24"/>
                <w:szCs w:val="24"/>
                <w:lang w:val="kk-KZ" w:eastAsia="ko-KR"/>
              </w:rPr>
              <w:t xml:space="preserve"> нормалар </w:t>
            </w:r>
            <w:r w:rsidRPr="00C5022D">
              <w:rPr>
                <w:rFonts w:ascii="Times New Roman" w:hAnsi="Times New Roman"/>
                <w:b/>
                <w:sz w:val="24"/>
                <w:szCs w:val="24"/>
                <w:lang w:val="kk-KZ" w:eastAsia="ko-KR"/>
              </w:rPr>
              <w:t>(ұңғымаларды геофизикалық зерттеу саласында)</w:t>
            </w:r>
            <w:r w:rsidRPr="00C5022D">
              <w:rPr>
                <w:rFonts w:ascii="Times New Roman" w:hAnsi="Times New Roman"/>
                <w:sz w:val="24"/>
                <w:szCs w:val="24"/>
                <w:lang w:val="kk-KZ" w:eastAsia="ko-KR"/>
              </w:rPr>
              <w:t xml:space="preserve"> – тиісті ұқыптылықпен пайдаланылатын, ұңғымаларға геофизикалық зерттеу жүргізудің қазіргі күнгі ең үздік рәсімдері мен әдістері.</w:t>
            </w:r>
          </w:p>
          <w:p w14:paraId="5CC3F036"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ВСП</w:t>
            </w:r>
            <w:r w:rsidRPr="00C5022D">
              <w:rPr>
                <w:rFonts w:ascii="Times New Roman" w:hAnsi="Times New Roman"/>
                <w:sz w:val="24"/>
                <w:szCs w:val="24"/>
                <w:lang w:val="kk-KZ" w:eastAsia="ko-KR"/>
              </w:rPr>
              <w:t xml:space="preserve"> – вертикальді сейсмикалық профильдеу</w:t>
            </w:r>
          </w:p>
          <w:p w14:paraId="3B1666FC" w14:textId="77777777" w:rsidR="005149F2" w:rsidRPr="00C5022D" w:rsidRDefault="005149F2" w:rsidP="00E72E35">
            <w:pPr>
              <w:pStyle w:val="afd"/>
              <w:tabs>
                <w:tab w:val="left" w:pos="34"/>
                <w:tab w:val="left" w:pos="600"/>
              </w:tabs>
              <w:ind w:left="33" w:right="139"/>
              <w:rPr>
                <w:rFonts w:ascii="Times New Roman" w:hAnsi="Times New Roman"/>
                <w:b/>
                <w:sz w:val="24"/>
                <w:szCs w:val="24"/>
                <w:lang w:val="kk-KZ" w:eastAsia="ko-KR"/>
              </w:rPr>
            </w:pPr>
          </w:p>
          <w:p w14:paraId="63E32114" w14:textId="5FEEFC43" w:rsidR="00E72E35" w:rsidRPr="00C5022D" w:rsidRDefault="00E72E35" w:rsidP="00E72E35">
            <w:pPr>
              <w:pStyle w:val="afd"/>
              <w:tabs>
                <w:tab w:val="left" w:pos="34"/>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 xml:space="preserve">Қызметтер </w:t>
            </w:r>
            <w:r w:rsidRPr="00C5022D">
              <w:rPr>
                <w:rFonts w:ascii="Times New Roman" w:hAnsi="Times New Roman"/>
                <w:sz w:val="24"/>
                <w:szCs w:val="24"/>
                <w:lang w:val="kk-KZ" w:eastAsia="ko-KR"/>
              </w:rPr>
              <w:t>– Жамбыл учаскесіндегі № ZТ-</w:t>
            </w:r>
            <w:r w:rsidR="004F762A" w:rsidRPr="00C5022D">
              <w:rPr>
                <w:rFonts w:ascii="Times New Roman" w:hAnsi="Times New Roman"/>
                <w:sz w:val="24"/>
                <w:szCs w:val="24"/>
                <w:lang w:val="kk-KZ" w:eastAsia="ko-KR"/>
              </w:rPr>
              <w:t>2</w:t>
            </w:r>
            <w:r w:rsidRPr="00C5022D">
              <w:rPr>
                <w:rFonts w:ascii="Times New Roman" w:hAnsi="Times New Roman"/>
                <w:sz w:val="24"/>
                <w:szCs w:val="24"/>
                <w:lang w:val="kk-KZ" w:eastAsia="ko-KR"/>
              </w:rPr>
              <w:t xml:space="preserve"> ба</w:t>
            </w:r>
            <w:r w:rsidR="004F762A" w:rsidRPr="00C5022D">
              <w:rPr>
                <w:rFonts w:ascii="Times New Roman" w:hAnsi="Times New Roman"/>
                <w:sz w:val="24"/>
                <w:szCs w:val="24"/>
                <w:lang w:val="kk-KZ" w:eastAsia="ko-KR"/>
              </w:rPr>
              <w:t>ға</w:t>
            </w:r>
            <w:r w:rsidRPr="00C5022D">
              <w:rPr>
                <w:rFonts w:ascii="Times New Roman" w:hAnsi="Times New Roman"/>
                <w:sz w:val="24"/>
                <w:szCs w:val="24"/>
                <w:lang w:val="kk-KZ" w:eastAsia="ko-KR"/>
              </w:rPr>
              <w:t>лау ұңғымасын бұрғылау кезінде ҰГЗ  жүргізу қызметтерін,</w:t>
            </w:r>
            <w:r w:rsidR="00604404" w:rsidRPr="00C5022D">
              <w:rPr>
                <w:rFonts w:ascii="Times New Roman" w:hAnsi="Times New Roman"/>
                <w:sz w:val="24"/>
                <w:szCs w:val="24"/>
                <w:lang w:val="kk-KZ" w:eastAsia="ko-KR"/>
              </w:rPr>
              <w:t xml:space="preserve"> соның ішінде ашық окпандағы геофизикалық зерттеулер, </w:t>
            </w:r>
            <w:r w:rsidR="00604404" w:rsidRPr="00C5022D">
              <w:rPr>
                <w:rFonts w:ascii="Times New Roman" w:hAnsi="Times New Roman"/>
                <w:sz w:val="24"/>
                <w:szCs w:val="24"/>
                <w:lang w:val="kk-KZ" w:eastAsia="ko-KR"/>
              </w:rPr>
              <w:lastRenderedPageBreak/>
              <w:t>орнатылған оқпандағы геофизикалық зерттеулер, вертикал</w:t>
            </w:r>
            <w:r w:rsidR="00C025CF" w:rsidRPr="00C5022D">
              <w:rPr>
                <w:rFonts w:ascii="Times New Roman" w:hAnsi="Times New Roman"/>
                <w:sz w:val="24"/>
                <w:szCs w:val="24"/>
                <w:lang w:val="kk-KZ" w:eastAsia="ko-KR"/>
              </w:rPr>
              <w:t>ь</w:t>
            </w:r>
            <w:r w:rsidR="00604404" w:rsidRPr="00C5022D">
              <w:rPr>
                <w:rFonts w:ascii="Times New Roman" w:hAnsi="Times New Roman"/>
                <w:sz w:val="24"/>
                <w:szCs w:val="24"/>
                <w:lang w:val="kk-KZ" w:eastAsia="ko-KR"/>
              </w:rPr>
              <w:t xml:space="preserve"> сейсмикалық профильдеу (бұдан әрі – ВСП)</w:t>
            </w:r>
            <w:r w:rsidRPr="00C5022D">
              <w:rPr>
                <w:rFonts w:ascii="Times New Roman" w:hAnsi="Times New Roman"/>
                <w:sz w:val="24"/>
                <w:szCs w:val="24"/>
                <w:lang w:val="kk-KZ" w:eastAsia="ko-KR"/>
              </w:rPr>
              <w:t xml:space="preserve"> сондай-ақ өнімді жиектерді кабельде сынамалар алуды сатып алу  жөніндегі  осы Шарттың талаптарына сәйкес  Орындаушы көрсететін кез келген қызметт</w:t>
            </w:r>
            <w:r w:rsidR="00FE1909" w:rsidRPr="00C5022D">
              <w:rPr>
                <w:rFonts w:ascii="Times New Roman" w:hAnsi="Times New Roman"/>
                <w:sz w:val="24"/>
                <w:szCs w:val="24"/>
                <w:lang w:val="kk-KZ" w:eastAsia="ko-KR"/>
              </w:rPr>
              <w:t>і немесе қызметтерді білдіреді.</w:t>
            </w:r>
          </w:p>
          <w:p w14:paraId="1B78F7D3" w14:textId="6E507918" w:rsidR="00E72E35" w:rsidRPr="00C5022D" w:rsidRDefault="00E72E35" w:rsidP="00E72E35">
            <w:pPr>
              <w:pStyle w:val="afd"/>
              <w:tabs>
                <w:tab w:val="left" w:pos="34"/>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Шарттың қолданылу мерзімі</w:t>
            </w:r>
            <w:r w:rsidRPr="00C5022D">
              <w:rPr>
                <w:rFonts w:ascii="Times New Roman" w:hAnsi="Times New Roman"/>
                <w:sz w:val="24"/>
                <w:szCs w:val="24"/>
                <w:lang w:val="kk-KZ" w:eastAsia="ko-KR"/>
              </w:rPr>
              <w:t xml:space="preserve"> – қол қойылған күннен басталып, Тарап осы Шарт бойынша міндеттемелерін толық орындап біткен күнмен, бірақ </w:t>
            </w:r>
            <w:r w:rsidR="00604404" w:rsidRPr="00C5022D">
              <w:rPr>
                <w:rFonts w:ascii="Times New Roman" w:hAnsi="Times New Roman"/>
                <w:sz w:val="24"/>
                <w:szCs w:val="24"/>
                <w:lang w:val="kk-KZ" w:eastAsia="ko-KR"/>
              </w:rPr>
              <w:t xml:space="preserve">2018 </w:t>
            </w:r>
            <w:r w:rsidRPr="00C5022D">
              <w:rPr>
                <w:rFonts w:ascii="Times New Roman" w:hAnsi="Times New Roman"/>
                <w:sz w:val="24"/>
                <w:szCs w:val="24"/>
                <w:lang w:val="kk-KZ" w:eastAsia="ko-KR"/>
              </w:rPr>
              <w:t xml:space="preserve">жылғы «31» желтоқсаннан кешікпей  аяқталатын кезеңді білдіреді.  </w:t>
            </w:r>
          </w:p>
          <w:p w14:paraId="0AC8214A"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Шарттың құны</w:t>
            </w:r>
            <w:r w:rsidRPr="00C5022D">
              <w:rPr>
                <w:rFonts w:ascii="Times New Roman" w:hAnsi="Times New Roman"/>
                <w:sz w:val="24"/>
                <w:szCs w:val="24"/>
                <w:lang w:val="kk-KZ" w:eastAsia="ko-KR"/>
              </w:rPr>
              <w:t xml:space="preserve"> – осы Шарттың 3-қосымшасына сәйкес есептелетін, тиісті түрде </w:t>
            </w:r>
            <w:r w:rsidR="00604404" w:rsidRPr="00C5022D">
              <w:rPr>
                <w:rFonts w:ascii="Times New Roman" w:hAnsi="Times New Roman"/>
                <w:sz w:val="24"/>
                <w:szCs w:val="24"/>
                <w:lang w:val="kk-KZ" w:eastAsia="ko-KR"/>
              </w:rPr>
              <w:t xml:space="preserve">және нақты </w:t>
            </w:r>
            <w:r w:rsidRPr="00C5022D">
              <w:rPr>
                <w:rFonts w:ascii="Times New Roman" w:hAnsi="Times New Roman"/>
                <w:sz w:val="24"/>
                <w:szCs w:val="24"/>
                <w:lang w:val="kk-KZ" w:eastAsia="ko-KR"/>
              </w:rPr>
              <w:t xml:space="preserve">Қызметтер көрсеткені үшін  Тапсырысшы Орындаушыға төлеуге тиіс сомаларды білдіреді.  </w:t>
            </w:r>
          </w:p>
          <w:p w14:paraId="3AB1B9DF"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 xml:space="preserve">Тарап </w:t>
            </w:r>
            <w:r w:rsidRPr="00C5022D">
              <w:rPr>
                <w:rFonts w:ascii="Times New Roman" w:hAnsi="Times New Roman"/>
                <w:sz w:val="24"/>
                <w:szCs w:val="24"/>
                <w:lang w:val="kk-KZ" w:eastAsia="ko-KR"/>
              </w:rPr>
              <w:t xml:space="preserve">– осы Шарт Тараптарының бірі: Тапсырысшы немесе Орындаушы. </w:t>
            </w:r>
          </w:p>
          <w:p w14:paraId="4F347D5F"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Тараптар</w:t>
            </w:r>
            <w:r w:rsidRPr="00C5022D">
              <w:rPr>
                <w:rFonts w:ascii="Times New Roman" w:hAnsi="Times New Roman"/>
                <w:sz w:val="24"/>
                <w:szCs w:val="24"/>
                <w:lang w:val="kk-KZ" w:eastAsia="ko-KR"/>
              </w:rPr>
              <w:t xml:space="preserve"> – осы Шарттың тараптары немесе олардың құқықтық мұрагерлері. </w:t>
            </w:r>
          </w:p>
          <w:p w14:paraId="2BBA8BCA" w14:textId="77777777" w:rsidR="00E72E35" w:rsidRPr="00C5022D" w:rsidRDefault="00A6228A"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 xml:space="preserve">Қосалқы мердігер – </w:t>
            </w:r>
            <w:r w:rsidRPr="00C5022D">
              <w:rPr>
                <w:rFonts w:ascii="Times New Roman" w:hAnsi="Times New Roman"/>
                <w:sz w:val="24"/>
                <w:szCs w:val="24"/>
                <w:lang w:val="kk-KZ" w:eastAsia="ko-KR"/>
              </w:rPr>
              <w:t xml:space="preserve">Орындаушымен </w:t>
            </w:r>
            <w:r w:rsidR="00E72E35" w:rsidRPr="00C5022D">
              <w:rPr>
                <w:rFonts w:ascii="Times New Roman" w:hAnsi="Times New Roman"/>
                <w:sz w:val="24"/>
                <w:szCs w:val="24"/>
                <w:lang w:val="kk-KZ" w:eastAsia="ko-KR"/>
              </w:rPr>
              <w:t>Шарт бойынша Жұмыстарды орындау немесе Жұмыстарды орындау мақсатында тауарларды жеткізуге арналған келісімшарт (Шарт, келісім)</w:t>
            </w:r>
            <w:r w:rsidRPr="00C5022D">
              <w:rPr>
                <w:rFonts w:ascii="Times New Roman" w:hAnsi="Times New Roman"/>
                <w:sz w:val="24"/>
                <w:szCs w:val="24"/>
                <w:lang w:val="kk-KZ" w:eastAsia="ko-KR"/>
              </w:rPr>
              <w:t xml:space="preserve"> жасасқан</w:t>
            </w:r>
            <w:r w:rsidR="00E72E35" w:rsidRPr="00C5022D">
              <w:rPr>
                <w:rFonts w:ascii="Times New Roman" w:hAnsi="Times New Roman"/>
                <w:sz w:val="24"/>
                <w:szCs w:val="24"/>
                <w:lang w:val="kk-KZ" w:eastAsia="ko-KR"/>
              </w:rPr>
              <w:t xml:space="preserve"> кез келген үшінші тарапты білдіреді.  </w:t>
            </w:r>
          </w:p>
          <w:p w14:paraId="2E919BE7" w14:textId="30DBD00E"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Тапсырысшының Супервайзері</w:t>
            </w:r>
            <w:r w:rsidRPr="00C5022D">
              <w:rPr>
                <w:rFonts w:ascii="Times New Roman" w:hAnsi="Times New Roman"/>
                <w:sz w:val="24"/>
                <w:szCs w:val="24"/>
                <w:lang w:val="kk-KZ" w:eastAsia="ko-KR"/>
              </w:rPr>
              <w:t xml:space="preserve"> – осы Шарттың 4.2-бабына сәйкес Жамбыл учаскесіндегі  № ZТ-</w:t>
            </w:r>
            <w:r w:rsidR="0006307D" w:rsidRPr="00C5022D">
              <w:rPr>
                <w:rFonts w:ascii="Times New Roman" w:hAnsi="Times New Roman"/>
                <w:sz w:val="24"/>
                <w:szCs w:val="24"/>
                <w:lang w:val="kk-KZ" w:eastAsia="ko-KR"/>
              </w:rPr>
              <w:t>2</w:t>
            </w:r>
            <w:r w:rsidRPr="00C5022D">
              <w:rPr>
                <w:rFonts w:ascii="Times New Roman" w:hAnsi="Times New Roman"/>
                <w:sz w:val="24"/>
                <w:szCs w:val="24"/>
                <w:lang w:val="kk-KZ" w:eastAsia="ko-KR"/>
              </w:rPr>
              <w:t xml:space="preserve"> ба</w:t>
            </w:r>
            <w:r w:rsidR="0006307D" w:rsidRPr="00C5022D">
              <w:rPr>
                <w:rFonts w:ascii="Times New Roman" w:hAnsi="Times New Roman"/>
                <w:sz w:val="24"/>
                <w:szCs w:val="24"/>
                <w:lang w:val="kk-KZ" w:eastAsia="ko-KR"/>
              </w:rPr>
              <w:t>ға</w:t>
            </w:r>
            <w:r w:rsidRPr="00C5022D">
              <w:rPr>
                <w:rFonts w:ascii="Times New Roman" w:hAnsi="Times New Roman"/>
                <w:sz w:val="24"/>
                <w:szCs w:val="24"/>
                <w:lang w:val="kk-KZ" w:eastAsia="ko-KR"/>
              </w:rPr>
              <w:t>лау ұңғыма</w:t>
            </w:r>
            <w:r w:rsidR="00A6228A" w:rsidRPr="00C5022D">
              <w:rPr>
                <w:rFonts w:ascii="Times New Roman" w:hAnsi="Times New Roman"/>
                <w:sz w:val="24"/>
                <w:szCs w:val="24"/>
                <w:lang w:val="kk-KZ" w:eastAsia="ko-KR"/>
              </w:rPr>
              <w:t>сын</w:t>
            </w:r>
            <w:r w:rsidRPr="00C5022D">
              <w:rPr>
                <w:rFonts w:ascii="Times New Roman" w:hAnsi="Times New Roman"/>
                <w:sz w:val="24"/>
                <w:szCs w:val="24"/>
                <w:lang w:val="kk-KZ" w:eastAsia="ko-KR"/>
              </w:rPr>
              <w:t>дағы  Тапсырысшының өкілі.</w:t>
            </w:r>
          </w:p>
          <w:p w14:paraId="2316A664"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Хабарлама</w:t>
            </w:r>
            <w:r w:rsidRPr="00C5022D">
              <w:rPr>
                <w:rFonts w:ascii="Times New Roman" w:hAnsi="Times New Roman"/>
                <w:sz w:val="24"/>
                <w:szCs w:val="24"/>
                <w:lang w:val="kk-KZ" w:eastAsia="ko-KR"/>
              </w:rPr>
              <w:t xml:space="preserve"> – бір Тараптың екінші Тараптың мекенжайына ресми жазбаша мәлімдемесін білдіреді.  </w:t>
            </w:r>
          </w:p>
          <w:p w14:paraId="36FA0A05" w14:textId="7CECED0D"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Техникалық тапсырма</w:t>
            </w:r>
            <w:r w:rsidRPr="00C5022D">
              <w:rPr>
                <w:rFonts w:ascii="Times New Roman" w:hAnsi="Times New Roman"/>
                <w:sz w:val="24"/>
                <w:szCs w:val="24"/>
                <w:lang w:val="kk-KZ" w:eastAsia="ko-KR"/>
              </w:rPr>
              <w:t xml:space="preserve"> – қызметтерді орындаудың мазмұны мен нысанына қойылатын талаптарды, орындау әдістемесі мен тәртібін, Шарт бойынша қызметтерді орындау мерзімін қамтитын, Тапсырысшы Орындаушыға  беретін және Тараптардың уәкілетті өкілдері қол қойған соң осы Шарттың ажырамас бөлігі болып табыла</w:t>
            </w:r>
            <w:r w:rsidR="00A6228A" w:rsidRPr="00C5022D">
              <w:rPr>
                <w:rFonts w:ascii="Times New Roman" w:hAnsi="Times New Roman"/>
                <w:sz w:val="24"/>
                <w:szCs w:val="24"/>
                <w:lang w:val="kk-KZ" w:eastAsia="ko-KR"/>
              </w:rPr>
              <w:t>т</w:t>
            </w:r>
            <w:r w:rsidRPr="00C5022D">
              <w:rPr>
                <w:rFonts w:ascii="Times New Roman" w:hAnsi="Times New Roman"/>
                <w:sz w:val="24"/>
                <w:szCs w:val="24"/>
                <w:lang w:val="kk-KZ" w:eastAsia="ko-KR"/>
              </w:rPr>
              <w:t>ын, «Жамбыл учаскесіндегі № ZТ-</w:t>
            </w:r>
            <w:r w:rsidR="0006307D" w:rsidRPr="00C5022D">
              <w:rPr>
                <w:rFonts w:ascii="Times New Roman" w:hAnsi="Times New Roman"/>
                <w:sz w:val="24"/>
                <w:szCs w:val="24"/>
                <w:lang w:val="kk-KZ" w:eastAsia="ko-KR"/>
              </w:rPr>
              <w:t>2</w:t>
            </w:r>
            <w:r w:rsidRPr="00C5022D">
              <w:rPr>
                <w:rFonts w:ascii="Times New Roman" w:hAnsi="Times New Roman"/>
                <w:sz w:val="24"/>
                <w:szCs w:val="24"/>
                <w:lang w:val="kk-KZ" w:eastAsia="ko-KR"/>
              </w:rPr>
              <w:t xml:space="preserve"> ба</w:t>
            </w:r>
            <w:r w:rsidR="0006307D" w:rsidRPr="00C5022D">
              <w:rPr>
                <w:rFonts w:ascii="Times New Roman" w:hAnsi="Times New Roman"/>
                <w:sz w:val="24"/>
                <w:szCs w:val="24"/>
                <w:lang w:val="kk-KZ" w:eastAsia="ko-KR"/>
              </w:rPr>
              <w:t>ға</w:t>
            </w:r>
            <w:r w:rsidRPr="00C5022D">
              <w:rPr>
                <w:rFonts w:ascii="Times New Roman" w:hAnsi="Times New Roman"/>
                <w:sz w:val="24"/>
                <w:szCs w:val="24"/>
                <w:lang w:val="kk-KZ" w:eastAsia="ko-KR"/>
              </w:rPr>
              <w:t xml:space="preserve">лау ұңғыма   құрылысына арналған жеке техникалық жобалар» негізінде жасалған тапсырманы білдіреді. </w:t>
            </w:r>
          </w:p>
          <w:p w14:paraId="315F246E" w14:textId="77777777" w:rsidR="00E72E35" w:rsidRPr="00C5022D" w:rsidRDefault="00E72E35" w:rsidP="00E72E35">
            <w:pPr>
              <w:pStyle w:val="afd"/>
              <w:tabs>
                <w:tab w:val="left" w:pos="34"/>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Еңсерілмейтін күш жағдаяттары (Форс-мажор)</w:t>
            </w:r>
            <w:r w:rsidRPr="00C5022D">
              <w:rPr>
                <w:rFonts w:ascii="Times New Roman" w:hAnsi="Times New Roman"/>
                <w:sz w:val="24"/>
                <w:szCs w:val="24"/>
                <w:lang w:val="kk-KZ" w:eastAsia="ko-KR"/>
              </w:rPr>
              <w:t xml:space="preserve"> – Тараптардың саналы бақылауына жатпайтын және осы Шартты орындауға тікелей әсер ететін оқиғалар, яғни өрт, су </w:t>
            </w:r>
            <w:r w:rsidRPr="00C5022D">
              <w:rPr>
                <w:rFonts w:ascii="Times New Roman" w:hAnsi="Times New Roman"/>
                <w:sz w:val="24"/>
                <w:szCs w:val="24"/>
                <w:lang w:val="kk-KZ" w:eastAsia="ko-KR"/>
              </w:rPr>
              <w:lastRenderedPageBreak/>
              <w:t>тасқындары, жер сілкіністері және басқа да табиғи апаттар, лаңкестік актілер, теңіз апаттары, блокадалар, соғыс қимылдары, індеттер, сатылған тауардың экспорты немесе импортына  мемлекеттің тыйым салуы.</w:t>
            </w:r>
          </w:p>
          <w:p w14:paraId="2A0555CC"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E&amp;P FORUM</w:t>
            </w:r>
            <w:r w:rsidRPr="00C5022D">
              <w:rPr>
                <w:rFonts w:ascii="Times New Roman" w:hAnsi="Times New Roman"/>
                <w:sz w:val="24"/>
                <w:szCs w:val="24"/>
                <w:lang w:val="kk-KZ" w:eastAsia="ko-KR"/>
              </w:rPr>
              <w:t xml:space="preserve"> – Мұнай өнеркәсібіндегі барлау және өндіру жөніндегі Халықаралық форум.</w:t>
            </w:r>
          </w:p>
          <w:p w14:paraId="29B931AD" w14:textId="77777777" w:rsidR="00E72E35" w:rsidRPr="00C5022D" w:rsidRDefault="00E72E35" w:rsidP="00E72E3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 xml:space="preserve">IAGC </w:t>
            </w:r>
            <w:r w:rsidRPr="00C5022D">
              <w:rPr>
                <w:rFonts w:ascii="Times New Roman" w:hAnsi="Times New Roman"/>
                <w:sz w:val="24"/>
                <w:szCs w:val="24"/>
                <w:lang w:val="kk-KZ" w:eastAsia="ko-KR"/>
              </w:rPr>
              <w:t>– Геофизикалық Орындаушылардың Халықаралық қауымдастығы.</w:t>
            </w:r>
          </w:p>
          <w:p w14:paraId="40B38706" w14:textId="284F01BD" w:rsidR="0007007B" w:rsidRPr="00C5022D" w:rsidRDefault="0007007B" w:rsidP="00736E9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Тапсырысшының тобы</w:t>
            </w:r>
            <w:r w:rsidRPr="00C5022D">
              <w:rPr>
                <w:rFonts w:ascii="Times New Roman" w:hAnsi="Times New Roman"/>
                <w:sz w:val="24"/>
                <w:szCs w:val="24"/>
                <w:lang w:val="kk-KZ" w:eastAsia="ko-KR"/>
              </w:rPr>
              <w:t xml:space="preserve"> – Орындаушы тобының кез келген мүшесін қоспағанда, Тапсырысшыны, үлестес тұлғаларымен, </w:t>
            </w:r>
            <w:r w:rsidR="00604404" w:rsidRPr="00C5022D">
              <w:rPr>
                <w:rFonts w:ascii="Times New Roman" w:hAnsi="Times New Roman"/>
                <w:sz w:val="24"/>
                <w:szCs w:val="24"/>
                <w:lang w:val="kk-KZ" w:eastAsia="ko-KR"/>
              </w:rPr>
              <w:t>Жер қойнауын пайдаланушымен</w:t>
            </w:r>
            <w:r w:rsidRPr="00C5022D">
              <w:rPr>
                <w:rFonts w:ascii="Times New Roman" w:hAnsi="Times New Roman"/>
                <w:sz w:val="24"/>
                <w:szCs w:val="24"/>
                <w:lang w:val="kk-KZ" w:eastAsia="ko-KR"/>
              </w:rPr>
              <w:t xml:space="preserve"> бірге Тапсырысшы</w:t>
            </w:r>
            <w:r w:rsidR="0044746F" w:rsidRPr="00C5022D">
              <w:rPr>
                <w:rFonts w:ascii="Times New Roman" w:hAnsi="Times New Roman"/>
                <w:sz w:val="24"/>
                <w:szCs w:val="24"/>
                <w:lang w:val="kk-KZ" w:eastAsia="ko-KR"/>
              </w:rPr>
              <w:t xml:space="preserve">мен </w:t>
            </w:r>
            <w:r w:rsidRPr="00C5022D">
              <w:rPr>
                <w:rFonts w:ascii="Times New Roman" w:hAnsi="Times New Roman"/>
                <w:sz w:val="24"/>
                <w:szCs w:val="24"/>
                <w:lang w:val="kk-KZ" w:eastAsia="ko-KR"/>
              </w:rPr>
              <w:t xml:space="preserve"> </w:t>
            </w:r>
            <w:r w:rsidR="0044746F" w:rsidRPr="00C5022D">
              <w:rPr>
                <w:rFonts w:ascii="Times New Roman" w:hAnsi="Times New Roman"/>
                <w:sz w:val="24"/>
                <w:szCs w:val="24"/>
                <w:lang w:val="kk-KZ" w:eastAsia="ko-KR"/>
              </w:rPr>
              <w:t xml:space="preserve">тартылған </w:t>
            </w:r>
            <w:r w:rsidRPr="00C5022D">
              <w:rPr>
                <w:rFonts w:ascii="Times New Roman" w:hAnsi="Times New Roman"/>
                <w:sz w:val="24"/>
                <w:szCs w:val="24"/>
                <w:lang w:val="kk-KZ" w:eastAsia="ko-KR"/>
              </w:rPr>
              <w:t xml:space="preserve">мердігерлер мен жеткізушілерді, сондай-ақ оның </w:t>
            </w:r>
            <w:r w:rsidR="0044746F" w:rsidRPr="00C5022D">
              <w:rPr>
                <w:rFonts w:ascii="Times New Roman" w:hAnsi="Times New Roman"/>
                <w:sz w:val="24"/>
                <w:szCs w:val="24"/>
                <w:lang w:val="kk-KZ" w:eastAsia="ko-KR"/>
              </w:rPr>
              <w:t xml:space="preserve">үлестес тұлғаларын </w:t>
            </w:r>
            <w:r w:rsidRPr="00C5022D">
              <w:rPr>
                <w:rFonts w:ascii="Times New Roman" w:hAnsi="Times New Roman"/>
                <w:sz w:val="24"/>
                <w:szCs w:val="24"/>
                <w:lang w:val="kk-KZ" w:eastAsia="ko-KR"/>
              </w:rPr>
              <w:t>және олардың сәйкесінше директорларын, жауапты тұлғалары мен қызметкерлерін</w:t>
            </w:r>
            <w:r w:rsidR="0044746F" w:rsidRPr="00C5022D">
              <w:rPr>
                <w:rFonts w:ascii="Times New Roman" w:hAnsi="Times New Roman"/>
                <w:sz w:val="24"/>
                <w:szCs w:val="24"/>
                <w:lang w:val="kk-KZ" w:eastAsia="ko-KR"/>
              </w:rPr>
              <w:t xml:space="preserve"> (соның ішінде агенттіктердің персоналы)</w:t>
            </w:r>
            <w:r w:rsidRPr="00C5022D">
              <w:rPr>
                <w:rFonts w:ascii="Times New Roman" w:hAnsi="Times New Roman"/>
                <w:sz w:val="24"/>
                <w:szCs w:val="24"/>
                <w:lang w:val="kk-KZ" w:eastAsia="ko-KR"/>
              </w:rPr>
              <w:t xml:space="preserve"> білдіреді.</w:t>
            </w:r>
          </w:p>
          <w:p w14:paraId="424FCE77" w14:textId="77777777" w:rsidR="0007007B" w:rsidRPr="00C5022D" w:rsidRDefault="0007007B" w:rsidP="0007007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Орындаушының тобы</w:t>
            </w:r>
            <w:r w:rsidRPr="00C5022D">
              <w:rPr>
                <w:rFonts w:ascii="Times New Roman" w:hAnsi="Times New Roman"/>
                <w:sz w:val="24"/>
                <w:szCs w:val="24"/>
                <w:lang w:val="kk-KZ" w:eastAsia="ko-KR"/>
              </w:rPr>
              <w:t xml:space="preserve"> – Тапсырысшы тобының кез келген мүшесін қоспағанда, Орындаушыны, оның сатушыларын, жеткізушілерін, қосалқы мердігерлерін, Персоналын және құқықтық мұрагерлерін білдіреді.</w:t>
            </w:r>
          </w:p>
          <w:p w14:paraId="0AB08A8B" w14:textId="77777777" w:rsidR="00A83DFA" w:rsidRPr="00C5022D" w:rsidRDefault="0007007B" w:rsidP="0007007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Өрескел ұқыпсыздық</w:t>
            </w:r>
            <w:r w:rsidRPr="00C5022D">
              <w:rPr>
                <w:rFonts w:ascii="Times New Roman" w:hAnsi="Times New Roman"/>
                <w:sz w:val="24"/>
                <w:szCs w:val="24"/>
                <w:lang w:val="kk-KZ" w:eastAsia="ko-KR"/>
              </w:rPr>
              <w:t xml:space="preserve"> – адамдар мен мүлік қауіпсіздігі ережелеріне, нұсқаулықтарына саналы түрде немқұрайлы қарау мен жауапсыздықпен елемеуді және міндетті тұлғаның </w:t>
            </w:r>
            <w:r w:rsidR="0044746F" w:rsidRPr="00C5022D">
              <w:rPr>
                <w:rFonts w:ascii="Times New Roman" w:hAnsi="Times New Roman"/>
                <w:sz w:val="24"/>
                <w:szCs w:val="24"/>
                <w:lang w:val="kk-KZ" w:eastAsia="ko-KR"/>
              </w:rPr>
              <w:t xml:space="preserve">міндеттердің тиісінше орындалуын қамтамасыз ету мақсатында </w:t>
            </w:r>
            <w:r w:rsidRPr="00C5022D">
              <w:rPr>
                <w:rFonts w:ascii="Times New Roman" w:hAnsi="Times New Roman"/>
                <w:sz w:val="24"/>
                <w:szCs w:val="24"/>
                <w:lang w:val="kk-KZ" w:eastAsia="ko-KR"/>
              </w:rPr>
              <w:t>көрінеу шараларды қабылдамауын көрсететін, шын мәнінде, болдырмауға болатын болжалды, нұқсан келтіретін зардаптарды толығымен елемеуді білдіретін сақтықтың саналы түрде толықтай жоқ болуын және ережелердің орындалмауын білдіреді.</w:t>
            </w:r>
          </w:p>
          <w:p w14:paraId="31BFABC5" w14:textId="0D0A6594" w:rsidR="0044746F" w:rsidRPr="00C5022D" w:rsidRDefault="0044746F" w:rsidP="0007007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Қызметтердің бағдарламасы</w:t>
            </w:r>
            <w:r w:rsidRPr="00C5022D">
              <w:rPr>
                <w:rFonts w:ascii="Times New Roman" w:hAnsi="Times New Roman"/>
                <w:sz w:val="24"/>
                <w:szCs w:val="24"/>
                <w:lang w:val="kk-KZ" w:eastAsia="ko-KR"/>
              </w:rPr>
              <w:t xml:space="preserve"> – </w:t>
            </w:r>
            <w:r w:rsidR="00DB0578" w:rsidRPr="00C5022D">
              <w:rPr>
                <w:rFonts w:ascii="Times New Roman" w:hAnsi="Times New Roman"/>
                <w:sz w:val="24"/>
                <w:szCs w:val="24"/>
                <w:lang w:val="kk-KZ" w:eastAsia="ko-KR"/>
              </w:rPr>
              <w:t xml:space="preserve">жұмыстарды бастау алдында және каротаж жұмыстарының нақты дизайны бойынша бөлімдермен және </w:t>
            </w:r>
            <w:r w:rsidRPr="00C5022D">
              <w:rPr>
                <w:rFonts w:ascii="Times New Roman" w:hAnsi="Times New Roman"/>
                <w:sz w:val="24"/>
                <w:szCs w:val="24"/>
                <w:lang w:val="kk-KZ" w:eastAsia="ko-KR"/>
              </w:rPr>
              <w:t xml:space="preserve">әрбір каротажды өткізу алдында </w:t>
            </w:r>
            <w:r w:rsidR="00DB0578" w:rsidRPr="00C5022D">
              <w:rPr>
                <w:rFonts w:ascii="Times New Roman" w:hAnsi="Times New Roman"/>
                <w:sz w:val="24"/>
                <w:szCs w:val="24"/>
                <w:lang w:val="kk-KZ" w:eastAsia="ko-KR"/>
              </w:rPr>
              <w:t xml:space="preserve">жұмыс жүргізу уақытын көрсетіп деректермен  толықтырылатын </w:t>
            </w:r>
            <w:r w:rsidRPr="00C5022D">
              <w:rPr>
                <w:rFonts w:ascii="Times New Roman" w:hAnsi="Times New Roman"/>
                <w:sz w:val="24"/>
                <w:szCs w:val="24"/>
                <w:lang w:val="kk-KZ" w:eastAsia="ko-KR"/>
              </w:rPr>
              <w:t>Тапсырысшы мен Орындаушы арасында келісілетін</w:t>
            </w:r>
            <w:r w:rsidR="005840B1" w:rsidRPr="00C5022D">
              <w:rPr>
                <w:rFonts w:ascii="Times New Roman" w:hAnsi="Times New Roman"/>
                <w:sz w:val="24"/>
                <w:szCs w:val="24"/>
                <w:lang w:val="kk-KZ" w:eastAsia="ko-KR"/>
              </w:rPr>
              <w:t xml:space="preserve"> каротаж зерттеулерін жүргізу бағдарламасын білдіреді.</w:t>
            </w:r>
          </w:p>
          <w:p w14:paraId="212D8407" w14:textId="77777777" w:rsidR="0007007B" w:rsidRPr="00C5022D" w:rsidRDefault="005840B1" w:rsidP="0007007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Орындаушының кеңесшісі (Дала инженері</w:t>
            </w:r>
            <w:r w:rsidRPr="00C5022D">
              <w:rPr>
                <w:rFonts w:ascii="Times New Roman" w:hAnsi="Times New Roman"/>
                <w:sz w:val="24"/>
                <w:szCs w:val="24"/>
                <w:lang w:val="kk-KZ" w:eastAsia="ko-KR"/>
              </w:rPr>
              <w:t>) – Орындаушымен нақты жоба шеңберінде каротаж қызметтерін ұсынуды ұйымдастыру, үйлестіру және жүргізу үшін тағайындалған Орындаушының өкілін білдіреді.</w:t>
            </w:r>
            <w:r w:rsidRPr="00C5022D" w:rsidDel="005840B1">
              <w:rPr>
                <w:rFonts w:ascii="Times New Roman" w:hAnsi="Times New Roman"/>
                <w:sz w:val="24"/>
                <w:szCs w:val="24"/>
                <w:lang w:val="kk-KZ" w:eastAsia="ko-KR"/>
              </w:rPr>
              <w:t xml:space="preserve"> </w:t>
            </w:r>
          </w:p>
          <w:p w14:paraId="6A2EC3C0" w14:textId="77777777" w:rsidR="004C65BA" w:rsidRPr="00C5022D" w:rsidRDefault="004C65BA" w:rsidP="0007007B">
            <w:pPr>
              <w:pStyle w:val="afd"/>
              <w:tabs>
                <w:tab w:val="left" w:pos="33"/>
                <w:tab w:val="left" w:pos="600"/>
              </w:tabs>
              <w:ind w:left="33" w:right="139"/>
              <w:rPr>
                <w:rFonts w:ascii="Times New Roman" w:hAnsi="Times New Roman"/>
                <w:sz w:val="24"/>
                <w:szCs w:val="24"/>
                <w:lang w:val="kk-KZ" w:eastAsia="ko-KR"/>
              </w:rPr>
            </w:pPr>
          </w:p>
          <w:p w14:paraId="1F189A55" w14:textId="77777777" w:rsidR="0007007B" w:rsidRPr="00C5022D" w:rsidRDefault="0007007B" w:rsidP="0007007B">
            <w:pPr>
              <w:pStyle w:val="afd"/>
              <w:tabs>
                <w:tab w:val="left" w:pos="33"/>
                <w:tab w:val="left" w:pos="600"/>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2 - бап. Шартқа түсінік беру</w:t>
            </w:r>
            <w:r w:rsidR="004C65BA" w:rsidRPr="00C5022D">
              <w:rPr>
                <w:rFonts w:ascii="Times New Roman" w:hAnsi="Times New Roman"/>
                <w:b/>
                <w:sz w:val="24"/>
                <w:szCs w:val="24"/>
                <w:lang w:val="kk-KZ" w:eastAsia="ko-KR"/>
              </w:rPr>
              <w:t xml:space="preserve"> </w:t>
            </w:r>
            <w:r w:rsidRPr="00C5022D">
              <w:rPr>
                <w:rFonts w:ascii="Times New Roman" w:hAnsi="Times New Roman"/>
                <w:b/>
                <w:sz w:val="24"/>
                <w:szCs w:val="24"/>
                <w:lang w:val="kk-KZ" w:eastAsia="ko-KR"/>
              </w:rPr>
              <w:t>және  түсіндіру.</w:t>
            </w:r>
          </w:p>
          <w:p w14:paraId="0DE572D8" w14:textId="77777777" w:rsidR="005840B1" w:rsidRPr="00C5022D" w:rsidRDefault="0007007B" w:rsidP="00A83DFA">
            <w:pPr>
              <w:pStyle w:val="afd"/>
              <w:tabs>
                <w:tab w:val="left" w:pos="33"/>
                <w:tab w:val="left" w:pos="600"/>
              </w:tabs>
              <w:ind w:left="0"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2.1. Төменде келтірілген құжаттар мен оларда айтылған талаптар осы Шартты құрап, оның ажырамас бөлігі болып саналады, атап айтқанда: </w:t>
            </w:r>
          </w:p>
          <w:p w14:paraId="36737248" w14:textId="77777777" w:rsidR="0007007B" w:rsidRPr="00C5022D" w:rsidRDefault="0007007B" w:rsidP="00A83DFA">
            <w:pPr>
              <w:pStyle w:val="afd"/>
              <w:tabs>
                <w:tab w:val="left" w:pos="33"/>
                <w:tab w:val="left" w:pos="600"/>
              </w:tabs>
              <w:ind w:left="0" w:right="139"/>
              <w:rPr>
                <w:rFonts w:ascii="Times New Roman" w:hAnsi="Times New Roman"/>
                <w:sz w:val="24"/>
                <w:szCs w:val="24"/>
                <w:lang w:val="kk-KZ" w:eastAsia="ko-KR"/>
              </w:rPr>
            </w:pPr>
            <w:r w:rsidRPr="00C5022D">
              <w:rPr>
                <w:rFonts w:ascii="Times New Roman" w:hAnsi="Times New Roman"/>
                <w:sz w:val="24"/>
                <w:szCs w:val="24"/>
                <w:lang w:val="kk-KZ" w:eastAsia="ko-KR"/>
              </w:rPr>
              <w:t>Осы Шарт;</w:t>
            </w:r>
          </w:p>
          <w:p w14:paraId="05F3F546" w14:textId="77777777" w:rsidR="0007007B" w:rsidRPr="00C5022D" w:rsidRDefault="0007007B" w:rsidP="0007007B">
            <w:pPr>
              <w:pStyle w:val="afd"/>
              <w:numPr>
                <w:ilvl w:val="0"/>
                <w:numId w:val="27"/>
              </w:numPr>
              <w:tabs>
                <w:tab w:val="left" w:pos="33"/>
                <w:tab w:val="left" w:pos="600"/>
              </w:tabs>
              <w:ind w:right="139"/>
              <w:rPr>
                <w:rFonts w:ascii="Times New Roman" w:hAnsi="Times New Roman"/>
                <w:sz w:val="24"/>
                <w:szCs w:val="24"/>
                <w:lang w:val="kk-KZ" w:eastAsia="ko-KR"/>
              </w:rPr>
            </w:pPr>
            <w:r w:rsidRPr="00C5022D">
              <w:rPr>
                <w:rFonts w:ascii="Times New Roman" w:hAnsi="Times New Roman"/>
                <w:sz w:val="24"/>
                <w:szCs w:val="24"/>
                <w:lang w:val="kk-KZ" w:eastAsia="ko-KR"/>
              </w:rPr>
              <w:t>Сатып алынатын Қызметтердің тізбесі (1-қосымша);</w:t>
            </w:r>
          </w:p>
          <w:p w14:paraId="7B152BFC" w14:textId="77777777" w:rsidR="0007007B" w:rsidRPr="00C5022D" w:rsidRDefault="0007007B" w:rsidP="0007007B">
            <w:pPr>
              <w:pStyle w:val="afd"/>
              <w:numPr>
                <w:ilvl w:val="0"/>
                <w:numId w:val="2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Техникалық ерекшелім (2-қосымша);</w:t>
            </w:r>
          </w:p>
          <w:p w14:paraId="76454D2B" w14:textId="77777777" w:rsidR="0007007B" w:rsidRPr="00C5022D" w:rsidRDefault="005840B1" w:rsidP="0007007B">
            <w:pPr>
              <w:pStyle w:val="afd"/>
              <w:numPr>
                <w:ilvl w:val="0"/>
                <w:numId w:val="2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Б</w:t>
            </w:r>
            <w:r w:rsidR="0007007B" w:rsidRPr="00C5022D">
              <w:rPr>
                <w:rFonts w:ascii="Times New Roman" w:hAnsi="Times New Roman"/>
                <w:sz w:val="24"/>
                <w:szCs w:val="24"/>
                <w:lang w:val="ru-RU" w:eastAsia="ko-KR"/>
              </w:rPr>
              <w:t>ағалар мен тарифтер</w:t>
            </w:r>
            <w:r w:rsidRPr="00C5022D">
              <w:rPr>
                <w:rFonts w:ascii="Times New Roman" w:hAnsi="Times New Roman"/>
                <w:sz w:val="24"/>
                <w:szCs w:val="24"/>
                <w:lang w:val="ru-RU" w:eastAsia="ko-KR"/>
              </w:rPr>
              <w:t xml:space="preserve"> кестесі</w:t>
            </w:r>
            <w:r w:rsidR="0007007B" w:rsidRPr="00C5022D">
              <w:rPr>
                <w:rFonts w:ascii="Times New Roman" w:hAnsi="Times New Roman"/>
                <w:sz w:val="24"/>
                <w:szCs w:val="24"/>
                <w:lang w:val="ru-RU" w:eastAsia="ko-KR"/>
              </w:rPr>
              <w:t xml:space="preserve"> (3-қосымша); </w:t>
            </w:r>
          </w:p>
          <w:p w14:paraId="5BAE56BE" w14:textId="77777777" w:rsidR="0007007B" w:rsidRPr="00C5022D" w:rsidRDefault="0007007B" w:rsidP="0007007B">
            <w:pPr>
              <w:pStyle w:val="afd"/>
              <w:numPr>
                <w:ilvl w:val="0"/>
                <w:numId w:val="2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Шот-фактура нысаны (4-қосымша);</w:t>
            </w:r>
          </w:p>
          <w:p w14:paraId="4A42950F" w14:textId="77777777" w:rsidR="00A83DFA" w:rsidRPr="00C5022D" w:rsidRDefault="00A83DFA" w:rsidP="00064681">
            <w:pPr>
              <w:pStyle w:val="afd"/>
              <w:numPr>
                <w:ilvl w:val="0"/>
                <w:numId w:val="2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Көрсетілген Қызметтер актісі</w:t>
            </w:r>
            <w:r w:rsidR="005840B1" w:rsidRPr="00C5022D">
              <w:rPr>
                <w:rFonts w:ascii="Times New Roman" w:hAnsi="Times New Roman"/>
                <w:sz w:val="24"/>
                <w:szCs w:val="24"/>
                <w:lang w:val="ru-RU" w:eastAsia="ko-KR"/>
              </w:rPr>
              <w:t>нің</w:t>
            </w:r>
            <w:r w:rsidRPr="00C5022D">
              <w:rPr>
                <w:rFonts w:ascii="Times New Roman" w:hAnsi="Times New Roman"/>
                <w:sz w:val="24"/>
                <w:szCs w:val="24"/>
                <w:lang w:val="ru-RU" w:eastAsia="ko-KR"/>
              </w:rPr>
              <w:t xml:space="preserve"> </w:t>
            </w:r>
            <w:proofErr w:type="gramStart"/>
            <w:r w:rsidRPr="00C5022D">
              <w:rPr>
                <w:rFonts w:ascii="Times New Roman" w:hAnsi="Times New Roman"/>
                <w:sz w:val="24"/>
                <w:szCs w:val="24"/>
                <w:lang w:val="ru-RU" w:eastAsia="ko-KR"/>
              </w:rPr>
              <w:t>нысаны  (</w:t>
            </w:r>
            <w:proofErr w:type="gramEnd"/>
            <w:r w:rsidRPr="00C5022D">
              <w:rPr>
                <w:rFonts w:ascii="Times New Roman" w:hAnsi="Times New Roman"/>
                <w:sz w:val="24"/>
                <w:szCs w:val="24"/>
                <w:lang w:val="ru-RU" w:eastAsia="ko-KR"/>
              </w:rPr>
              <w:t xml:space="preserve">5-қосымша); </w:t>
            </w:r>
          </w:p>
          <w:p w14:paraId="775D38B6" w14:textId="77777777" w:rsidR="00A83DFA" w:rsidRPr="00C5022D" w:rsidRDefault="005840B1" w:rsidP="00064681">
            <w:pPr>
              <w:pStyle w:val="afd"/>
              <w:numPr>
                <w:ilvl w:val="0"/>
                <w:numId w:val="2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Қ</w:t>
            </w:r>
            <w:r w:rsidR="00A83DFA" w:rsidRPr="00C5022D">
              <w:rPr>
                <w:rFonts w:ascii="Times New Roman" w:hAnsi="Times New Roman"/>
                <w:sz w:val="24"/>
                <w:szCs w:val="24"/>
                <w:lang w:val="ru-RU" w:eastAsia="ko-KR"/>
              </w:rPr>
              <w:t>ызметтердегі қазақстандық қамту бойынша есептілік (6-қосымша).</w:t>
            </w:r>
          </w:p>
          <w:p w14:paraId="4E559D45" w14:textId="77777777" w:rsidR="00A83DFA" w:rsidRPr="00C5022D" w:rsidRDefault="00A83DFA" w:rsidP="00A83DFA">
            <w:pPr>
              <w:pStyle w:val="afd"/>
              <w:tabs>
                <w:tab w:val="left" w:pos="33"/>
                <w:tab w:val="left" w:pos="600"/>
              </w:tabs>
              <w:ind w:left="393" w:right="139"/>
              <w:rPr>
                <w:rFonts w:ascii="Times New Roman" w:hAnsi="Times New Roman"/>
                <w:sz w:val="24"/>
                <w:szCs w:val="24"/>
                <w:lang w:val="ru-RU" w:eastAsia="ko-KR"/>
              </w:rPr>
            </w:pPr>
          </w:p>
          <w:p w14:paraId="457F4359" w14:textId="77777777" w:rsidR="00A83DFA" w:rsidRPr="00C5022D" w:rsidRDefault="00A83DFA" w:rsidP="00A83DFA">
            <w:pPr>
              <w:pStyle w:val="afd"/>
              <w:tabs>
                <w:tab w:val="left" w:pos="33"/>
                <w:tab w:val="left" w:pos="600"/>
              </w:tabs>
              <w:ind w:left="33" w:right="139"/>
              <w:rPr>
                <w:rFonts w:ascii="Times New Roman" w:hAnsi="Times New Roman"/>
                <w:b/>
                <w:lang w:val="kk-KZ"/>
              </w:rPr>
            </w:pPr>
            <w:r w:rsidRPr="00C5022D">
              <w:rPr>
                <w:rFonts w:ascii="Times New Roman" w:hAnsi="Times New Roman"/>
                <w:b/>
                <w:sz w:val="24"/>
                <w:szCs w:val="24"/>
                <w:lang w:val="ru-RU" w:eastAsia="ko-KR"/>
              </w:rPr>
              <w:t>3-бап. Шарттың мәні, Қызметтердің кезеңі және көлемі.</w:t>
            </w:r>
          </w:p>
          <w:p w14:paraId="3E477AA9" w14:textId="77777777" w:rsidR="00A83DFA" w:rsidRPr="00C5022D" w:rsidRDefault="00A83DFA" w:rsidP="00A83DFA">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rPr>
              <w:t xml:space="preserve">3.1  </w:t>
            </w:r>
            <w:r w:rsidRPr="00C5022D">
              <w:rPr>
                <w:rFonts w:ascii="Times New Roman" w:hAnsi="Times New Roman"/>
                <w:sz w:val="24"/>
                <w:szCs w:val="24"/>
                <w:lang w:val="kk-KZ" w:eastAsia="ko-KR"/>
              </w:rPr>
              <w:t xml:space="preserve">Тапсырысшы  Қызметтер көрсетуді тапсырады және төлейді, ал Орындаушы осы Шартпен көрсетілген және осы Шарттың талаптарына сәйкес мерзімде өзінің заманауи техникасын, материалдарын, құралдарын, жабдықтары мен технологияларын қолданып, осы Шарттың талаптарына сәйкес және Қазақстан Республикасының қолданыстағы заңнамасының талаптарын қатаң сақтай отырып,  Қызметтерді сапалы орындауға міндеттенеді.  </w:t>
            </w:r>
          </w:p>
          <w:p w14:paraId="57396A41" w14:textId="77777777" w:rsidR="00A83DFA" w:rsidRPr="00C5022D" w:rsidRDefault="00A83DFA" w:rsidP="00A83DFA">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3.2 Қызметтердің сипаттамасы, түрлері, техникалық ерекшелімі, Жұмыстарға қойылатын талаптар осы Шарттың №1, 2 қосымшаларында көрсетілген.</w:t>
            </w:r>
          </w:p>
          <w:p w14:paraId="50AE16AE" w14:textId="77777777" w:rsidR="00A83DFA" w:rsidRPr="00C5022D" w:rsidRDefault="00A83DFA" w:rsidP="00A83DFA">
            <w:pPr>
              <w:pStyle w:val="afd"/>
              <w:tabs>
                <w:tab w:val="left" w:pos="33"/>
                <w:tab w:val="left" w:pos="600"/>
              </w:tabs>
              <w:ind w:left="33" w:right="139"/>
              <w:rPr>
                <w:rFonts w:ascii="Times New Roman" w:hAnsi="Times New Roman"/>
                <w:spacing w:val="1"/>
                <w:lang w:val="kk-KZ"/>
              </w:rPr>
            </w:pPr>
            <w:r w:rsidRPr="00C5022D">
              <w:rPr>
                <w:rFonts w:ascii="Times New Roman" w:hAnsi="Times New Roman"/>
                <w:sz w:val="24"/>
                <w:szCs w:val="24"/>
                <w:lang w:val="kk-KZ" w:eastAsia="ko-KR"/>
              </w:rPr>
              <w:t>3.3 Қызметтерді көрсету басталатын күн -  Тапсырысшы белгілеген Қызметтерді көрсету басталатын күнге дейін 20 (жиырма) күнтізбелік күннен кешіктірмей жазбаша түрде (Тапсырыс-жүктелім) жұмыс орнында құрал-жабдықты мобилизациялау, дайындау және тексеру үшін, жұмыс басталар алдында 7 (жеті) күн, кезекті қуаттаумен кем дегенде 20 күн ішінде  жіберілетін хабарламада анықталған күн Шарт бойынша Қызметтерді көрсету басталатын күн болып табылады. Жұмыс жоспары және құрал-жабдық алдын ала жұмыс басталар алдында Компаниямен келісіліп және бекітілуі тиіс.</w:t>
            </w:r>
          </w:p>
          <w:p w14:paraId="41A8ED99" w14:textId="77777777" w:rsidR="00A83DFA" w:rsidRPr="00C5022D" w:rsidRDefault="00A83DFA" w:rsidP="00A83DFA">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Қызметтерді көрсету басталатын Күнді растайтын Тапсырысшының хабарламасын алған соң, Орындаушы Орындаушының Персоналын оның орналасқан жерінен Жұмыстар жүргізілетін жерге немесе Тапсырысшының талабы бойынша басқа жерге жұмылдыруға кіріседі.</w:t>
            </w:r>
          </w:p>
          <w:p w14:paraId="08AFDF00" w14:textId="77777777" w:rsidR="00A83DFA" w:rsidRPr="00C5022D" w:rsidRDefault="00A83DFA" w:rsidP="00A83DFA">
            <w:pPr>
              <w:pStyle w:val="afd"/>
              <w:numPr>
                <w:ilvl w:val="0"/>
                <w:numId w:val="108"/>
              </w:numPr>
              <w:tabs>
                <w:tab w:val="left" w:pos="34"/>
                <w:tab w:val="left" w:pos="531"/>
              </w:tabs>
              <w:spacing w:line="240" w:lineRule="auto"/>
              <w:ind w:left="0" w:right="139" w:firstLine="248"/>
              <w:rPr>
                <w:rFonts w:ascii="Times New Roman" w:hAnsi="Times New Roman"/>
                <w:sz w:val="24"/>
                <w:szCs w:val="24"/>
                <w:lang w:val="kk-KZ"/>
              </w:rPr>
            </w:pPr>
            <w:r w:rsidRPr="00C5022D">
              <w:rPr>
                <w:rFonts w:ascii="Times New Roman" w:hAnsi="Times New Roman"/>
                <w:sz w:val="24"/>
                <w:szCs w:val="24"/>
                <w:lang w:val="kk-KZ"/>
              </w:rPr>
              <w:t>Тапсырысшы қызметтерді көрсету басталатын күнді, басқа мерзімдерді, кезеңдерді хабарлама жіберу арқылы ауыстыруға, тоқтата тұруға сөзсіз құқығы болады,</w:t>
            </w:r>
            <w:r w:rsidR="003A380B" w:rsidRPr="00C5022D">
              <w:rPr>
                <w:rFonts w:ascii="Times New Roman" w:hAnsi="Times New Roman"/>
                <w:sz w:val="24"/>
                <w:szCs w:val="24"/>
                <w:lang w:val="kk-KZ"/>
              </w:rPr>
              <w:t xml:space="preserve"> </w:t>
            </w:r>
            <w:r w:rsidRPr="00C5022D">
              <w:rPr>
                <w:rFonts w:ascii="Times New Roman" w:hAnsi="Times New Roman"/>
                <w:sz w:val="24"/>
                <w:szCs w:val="24"/>
                <w:lang w:val="kk-KZ"/>
              </w:rPr>
              <w:t>бұл ретте мұндай әрекеттер Тапсырысшы үшін Шарт бойынша қандай да бір қосымша шығындар немесе жауапкершілік әкелмейді, ал Орындаушы үшін өзінің міндеттемелерін уақытылы орындамағаны үшін санкциялар салмайды. Егер Серіктестік ауыстырған мерзімге контрагенттің басқа кез келген мерзімдері,  кезеңдері, өзге іс-қимылдары басталатын  болса, онда мұндай мерзімдер ауыстырудың бастапқы күніне барабар жылжытылады; Қызметтердің Басталуы  Тапсырысшы мақұлдаған болжан</w:t>
            </w:r>
            <w:r w:rsidR="00FE4560" w:rsidRPr="00C5022D">
              <w:rPr>
                <w:rFonts w:ascii="Times New Roman" w:hAnsi="Times New Roman"/>
                <w:sz w:val="24"/>
                <w:szCs w:val="24"/>
                <w:lang w:val="kk-KZ"/>
              </w:rPr>
              <w:t xml:space="preserve">бағана </w:t>
            </w:r>
            <w:r w:rsidRPr="00C5022D">
              <w:rPr>
                <w:rFonts w:ascii="Times New Roman" w:hAnsi="Times New Roman"/>
                <w:sz w:val="24"/>
                <w:szCs w:val="24"/>
                <w:lang w:val="kk-KZ"/>
              </w:rPr>
              <w:t xml:space="preserve"> жағдайлар салдарынан ғана кешіктірілуі мүмкін деп көзделеді. </w:t>
            </w:r>
            <w:r w:rsidRPr="00C5022D">
              <w:rPr>
                <w:rFonts w:ascii="Times New Roman" w:hAnsi="Times New Roman"/>
                <w:spacing w:val="-4"/>
                <w:sz w:val="24"/>
                <w:szCs w:val="24"/>
                <w:lang w:val="kk-KZ"/>
              </w:rPr>
              <w:t xml:space="preserve"> Егер мыналар:</w:t>
            </w:r>
          </w:p>
          <w:p w14:paraId="5E0AC35D" w14:textId="7A02666E" w:rsidR="00A83DFA" w:rsidRPr="00C5022D" w:rsidRDefault="00A83DFA" w:rsidP="00A83DFA">
            <w:pPr>
              <w:pStyle w:val="afd"/>
              <w:numPr>
                <w:ilvl w:val="0"/>
                <w:numId w:val="108"/>
              </w:numPr>
              <w:tabs>
                <w:tab w:val="left" w:pos="34"/>
                <w:tab w:val="left" w:pos="531"/>
              </w:tabs>
              <w:spacing w:line="240" w:lineRule="auto"/>
              <w:ind w:left="0" w:right="139" w:firstLine="248"/>
              <w:rPr>
                <w:rFonts w:ascii="Times New Roman" w:hAnsi="Times New Roman"/>
                <w:sz w:val="24"/>
                <w:szCs w:val="24"/>
                <w:lang w:val="kk-KZ"/>
              </w:rPr>
            </w:pPr>
            <w:r w:rsidRPr="00C5022D">
              <w:rPr>
                <w:rFonts w:ascii="Times New Roman" w:hAnsi="Times New Roman"/>
                <w:sz w:val="24"/>
                <w:szCs w:val="24"/>
                <w:lang w:val="kk-KZ"/>
              </w:rPr>
              <w:t xml:space="preserve">Орындаушы </w:t>
            </w:r>
            <w:r w:rsidR="003A380B" w:rsidRPr="00C5022D">
              <w:rPr>
                <w:rFonts w:ascii="Times New Roman" w:hAnsi="Times New Roman"/>
                <w:sz w:val="24"/>
                <w:szCs w:val="24"/>
                <w:lang w:val="kk-KZ"/>
              </w:rPr>
              <w:t xml:space="preserve">калибрлеудің </w:t>
            </w:r>
            <w:r w:rsidRPr="00C5022D">
              <w:rPr>
                <w:rFonts w:ascii="Times New Roman" w:hAnsi="Times New Roman"/>
                <w:sz w:val="24"/>
                <w:szCs w:val="24"/>
                <w:lang w:val="kk-KZ"/>
              </w:rPr>
              <w:t xml:space="preserve">барлық қажетті </w:t>
            </w:r>
            <w:r w:rsidR="003A380B" w:rsidRPr="00C5022D">
              <w:rPr>
                <w:rFonts w:ascii="Times New Roman" w:hAnsi="Times New Roman"/>
                <w:sz w:val="24"/>
                <w:szCs w:val="24"/>
                <w:lang w:val="kk-KZ"/>
              </w:rPr>
              <w:t xml:space="preserve">нәтижелері </w:t>
            </w:r>
            <w:r w:rsidRPr="00C5022D">
              <w:rPr>
                <w:rFonts w:ascii="Times New Roman" w:hAnsi="Times New Roman"/>
                <w:sz w:val="24"/>
                <w:szCs w:val="24"/>
                <w:lang w:val="kk-KZ"/>
              </w:rPr>
              <w:t xml:space="preserve">және бұрғылау жабдығымен сәйкестігі өлшемдерімен есептелген Қызметтердің </w:t>
            </w:r>
            <w:r w:rsidR="003A380B" w:rsidRPr="00C5022D">
              <w:rPr>
                <w:rFonts w:ascii="Times New Roman" w:hAnsi="Times New Roman"/>
                <w:sz w:val="24"/>
                <w:szCs w:val="24"/>
                <w:lang w:val="kk-KZ"/>
              </w:rPr>
              <w:t xml:space="preserve"> мейлінше үлкен </w:t>
            </w:r>
            <w:r w:rsidRPr="00C5022D">
              <w:rPr>
                <w:rFonts w:ascii="Times New Roman" w:hAnsi="Times New Roman"/>
                <w:sz w:val="24"/>
                <w:szCs w:val="24"/>
                <w:lang w:val="kk-KZ"/>
              </w:rPr>
              <w:t>нәтижелеріне қол жеткізу үшін ҰГЗ</w:t>
            </w:r>
            <w:r w:rsidR="00604404" w:rsidRPr="00C5022D">
              <w:rPr>
                <w:rFonts w:ascii="Times New Roman" w:hAnsi="Times New Roman"/>
                <w:sz w:val="24"/>
                <w:szCs w:val="24"/>
                <w:lang w:val="kk-KZ"/>
              </w:rPr>
              <w:t>,</w:t>
            </w:r>
            <w:r w:rsidRPr="00C5022D">
              <w:rPr>
                <w:rFonts w:ascii="Times New Roman" w:hAnsi="Times New Roman"/>
                <w:sz w:val="24"/>
                <w:szCs w:val="24"/>
                <w:lang w:val="kk-KZ"/>
              </w:rPr>
              <w:t xml:space="preserve"> ВСП жүргізу, сондай-ақ сынамалар </w:t>
            </w:r>
            <w:r w:rsidR="004474D1" w:rsidRPr="00C5022D">
              <w:rPr>
                <w:rFonts w:ascii="Times New Roman" w:hAnsi="Times New Roman"/>
                <w:sz w:val="24"/>
                <w:szCs w:val="24"/>
                <w:lang w:val="kk-KZ"/>
              </w:rPr>
              <w:t xml:space="preserve">іріктеу </w:t>
            </w:r>
            <w:r w:rsidRPr="00C5022D">
              <w:rPr>
                <w:rFonts w:ascii="Times New Roman" w:hAnsi="Times New Roman"/>
                <w:b/>
                <w:sz w:val="24"/>
                <w:szCs w:val="24"/>
                <w:lang w:val="kk-KZ"/>
              </w:rPr>
              <w:t>Қызметтер бағдарламасын</w:t>
            </w:r>
            <w:r w:rsidRPr="00C5022D">
              <w:rPr>
                <w:rFonts w:ascii="Times New Roman" w:hAnsi="Times New Roman"/>
                <w:sz w:val="24"/>
                <w:szCs w:val="24"/>
                <w:lang w:val="kk-KZ"/>
              </w:rPr>
              <w:t xml:space="preserve"> жасамаса және оны Тапсырысшымен келіспесе;</w:t>
            </w:r>
          </w:p>
          <w:p w14:paraId="5DF5A1BF" w14:textId="77777777" w:rsidR="00A83DFA" w:rsidRPr="00C5022D" w:rsidRDefault="00A83DFA" w:rsidP="00A83DFA">
            <w:pPr>
              <w:pStyle w:val="afd"/>
              <w:numPr>
                <w:ilvl w:val="0"/>
                <w:numId w:val="108"/>
              </w:numPr>
              <w:tabs>
                <w:tab w:val="left" w:pos="34"/>
                <w:tab w:val="left" w:pos="531"/>
              </w:tabs>
              <w:spacing w:line="240" w:lineRule="auto"/>
              <w:ind w:left="0" w:right="139" w:firstLine="248"/>
              <w:rPr>
                <w:rFonts w:ascii="Times New Roman" w:hAnsi="Times New Roman"/>
                <w:sz w:val="24"/>
                <w:szCs w:val="24"/>
                <w:lang w:val="kk-KZ"/>
              </w:rPr>
            </w:pPr>
            <w:r w:rsidRPr="00C5022D">
              <w:rPr>
                <w:rFonts w:ascii="Times New Roman" w:hAnsi="Times New Roman"/>
                <w:sz w:val="24"/>
                <w:szCs w:val="24"/>
                <w:lang w:val="kk-KZ"/>
              </w:rPr>
              <w:t>Тапсырысшы Қызметтер көрсетуді бастау туралы хабарлама жібермесе;</w:t>
            </w:r>
          </w:p>
          <w:p w14:paraId="334B09DC" w14:textId="77777777" w:rsidR="00A83DFA" w:rsidRPr="00C5022D" w:rsidRDefault="00A83DFA" w:rsidP="00A83DFA">
            <w:pPr>
              <w:pStyle w:val="afd"/>
              <w:numPr>
                <w:ilvl w:val="0"/>
                <w:numId w:val="108"/>
              </w:numPr>
              <w:tabs>
                <w:tab w:val="left" w:pos="34"/>
                <w:tab w:val="left" w:pos="531"/>
              </w:tabs>
              <w:spacing w:line="240" w:lineRule="auto"/>
              <w:ind w:left="0" w:right="139" w:firstLine="248"/>
              <w:rPr>
                <w:rFonts w:ascii="Times New Roman" w:hAnsi="Times New Roman"/>
                <w:sz w:val="24"/>
                <w:szCs w:val="24"/>
                <w:lang w:val="kk-KZ"/>
              </w:rPr>
            </w:pPr>
            <w:r w:rsidRPr="00C5022D">
              <w:rPr>
                <w:rFonts w:ascii="Times New Roman" w:hAnsi="Times New Roman"/>
                <w:sz w:val="24"/>
                <w:szCs w:val="24"/>
                <w:lang w:val="kk-KZ"/>
              </w:rPr>
              <w:t xml:space="preserve"> Тапсырысшы өкілі барлық қажетті мөлшерлеу нәтижелерімен бірге Орындаушының Жабдығын және Орындаушының персоналын қабылдау жүргізбесе;</w:t>
            </w:r>
          </w:p>
          <w:p w14:paraId="60C5FEDB" w14:textId="77777777" w:rsidR="00A83DFA" w:rsidRPr="00C5022D" w:rsidRDefault="00A83DFA" w:rsidP="00A83DFA">
            <w:pPr>
              <w:pStyle w:val="afd"/>
              <w:numPr>
                <w:ilvl w:val="0"/>
                <w:numId w:val="21"/>
              </w:numPr>
              <w:tabs>
                <w:tab w:val="left" w:pos="33"/>
              </w:tabs>
              <w:ind w:left="33"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Тапсырысшының өкілі мен Орындаушының өкілі қол қойған Орындаушының қызметтерді көрсетуге дайын екені туралы акті жасалмаса; </w:t>
            </w:r>
          </w:p>
          <w:p w14:paraId="26CF11C5" w14:textId="77777777" w:rsidR="00A83DFA" w:rsidRPr="00C5022D" w:rsidRDefault="00A83DFA" w:rsidP="00A83DFA">
            <w:pPr>
              <w:pStyle w:val="afd"/>
              <w:numPr>
                <w:ilvl w:val="0"/>
                <w:numId w:val="21"/>
              </w:numPr>
              <w:tabs>
                <w:tab w:val="left" w:pos="33"/>
              </w:tabs>
              <w:ind w:left="33"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 Орындаушы мемлекеттік бақылаушы органдардан  Қызметтерді көрсету үшін Қазақстан Республикасының Заңнамасымен талап етілген келісулерді, рұқсаттарды  ұсынбаса;</w:t>
            </w:r>
          </w:p>
          <w:p w14:paraId="70E96FDB" w14:textId="77777777" w:rsidR="00A83DFA" w:rsidRPr="00C5022D" w:rsidRDefault="00A83DFA" w:rsidP="00A83DFA">
            <w:pPr>
              <w:pStyle w:val="afd"/>
              <w:numPr>
                <w:ilvl w:val="0"/>
                <w:numId w:val="21"/>
              </w:numPr>
              <w:tabs>
                <w:tab w:val="left" w:pos="33"/>
              </w:tabs>
              <w:ind w:left="33"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Орындаушы қажетті сақтандыру полистерінің көшірмелерін ұсынбаса,  Қызметтерді көрсету басталмайды.  </w:t>
            </w:r>
          </w:p>
          <w:p w14:paraId="467514BA" w14:textId="77777777" w:rsidR="004474D1" w:rsidRPr="00C5022D" w:rsidRDefault="004474D1" w:rsidP="00064681">
            <w:pPr>
              <w:pStyle w:val="afd"/>
              <w:numPr>
                <w:ilvl w:val="0"/>
                <w:numId w:val="21"/>
              </w:numPr>
              <w:tabs>
                <w:tab w:val="left" w:pos="33"/>
              </w:tabs>
              <w:ind w:left="33"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Орындаушы </w:t>
            </w:r>
            <w:r w:rsidR="00A83DFA" w:rsidRPr="00C5022D">
              <w:rPr>
                <w:rFonts w:ascii="Times New Roman" w:hAnsi="Times New Roman"/>
                <w:sz w:val="24"/>
                <w:szCs w:val="24"/>
                <w:lang w:val="kk-KZ" w:eastAsia="ko-KR"/>
              </w:rPr>
              <w:t>Қызметтерді көрсету</w:t>
            </w:r>
            <w:r w:rsidRPr="00C5022D">
              <w:rPr>
                <w:rFonts w:ascii="Times New Roman" w:hAnsi="Times New Roman"/>
                <w:sz w:val="24"/>
                <w:szCs w:val="24"/>
                <w:lang w:val="kk-KZ" w:eastAsia="ko-KR"/>
              </w:rPr>
              <w:t>дің мүмкін кешіктірілуі болған жағдайда</w:t>
            </w:r>
            <w:r w:rsidR="00BB7752" w:rsidRPr="00C5022D">
              <w:rPr>
                <w:rFonts w:ascii="Times New Roman" w:hAnsi="Times New Roman"/>
                <w:sz w:val="24"/>
                <w:szCs w:val="24"/>
                <w:lang w:val="kk-KZ" w:eastAsia="ko-KR"/>
              </w:rPr>
              <w:t xml:space="preserve"> күтілетін Қызметтер кешіктірілуінің барлық себептері туралы және Орындаушының сондай кешіктірулерді жою үшін жоспарлаған іс-шаралары туралы дереу хабардар етуі тиіс.</w:t>
            </w:r>
            <w:r w:rsidR="00A83DFA" w:rsidRPr="00C5022D">
              <w:rPr>
                <w:rFonts w:ascii="Times New Roman" w:hAnsi="Times New Roman"/>
                <w:sz w:val="24"/>
                <w:szCs w:val="24"/>
                <w:lang w:val="kk-KZ" w:eastAsia="ko-KR"/>
              </w:rPr>
              <w:t xml:space="preserve"> </w:t>
            </w:r>
            <w:r w:rsidR="00BB7752" w:rsidRPr="00C5022D">
              <w:rPr>
                <w:rFonts w:ascii="Times New Roman" w:hAnsi="Times New Roman"/>
                <w:sz w:val="24"/>
                <w:szCs w:val="24"/>
                <w:lang w:val="kk-KZ" w:eastAsia="ko-KR"/>
              </w:rPr>
              <w:t xml:space="preserve"> </w:t>
            </w:r>
          </w:p>
          <w:p w14:paraId="14A8FA44" w14:textId="7F1C6DB1" w:rsidR="00A83DFA" w:rsidRPr="00C5022D" w:rsidRDefault="00A83DFA" w:rsidP="00A83DFA">
            <w:pPr>
              <w:pStyle w:val="afd"/>
              <w:tabs>
                <w:tab w:val="left" w:pos="33"/>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Осы Шарт бойынша  Қызметтер Жамбыл №  ZТ-</w:t>
            </w:r>
            <w:r w:rsidR="00604404" w:rsidRPr="00C5022D">
              <w:rPr>
                <w:rFonts w:ascii="Times New Roman" w:hAnsi="Times New Roman"/>
                <w:sz w:val="24"/>
                <w:szCs w:val="24"/>
                <w:lang w:val="kk-KZ" w:eastAsia="ko-KR"/>
              </w:rPr>
              <w:t xml:space="preserve">2 бағалау </w:t>
            </w:r>
            <w:r w:rsidRPr="00C5022D">
              <w:rPr>
                <w:rFonts w:ascii="Times New Roman" w:hAnsi="Times New Roman"/>
                <w:sz w:val="24"/>
                <w:szCs w:val="24"/>
                <w:lang w:val="kk-KZ" w:eastAsia="ko-KR"/>
              </w:rPr>
              <w:t xml:space="preserve">ұңғымасын бұрғылау кезінде Ұңғымаларға геофизикалық зерттеулер (ҰГЗ) және ВСП жүргізуге, сондай-ақ кабельде </w:t>
            </w:r>
            <w:r w:rsidR="00BB7752" w:rsidRPr="00C5022D">
              <w:rPr>
                <w:rFonts w:ascii="Times New Roman" w:hAnsi="Times New Roman"/>
                <w:sz w:val="24"/>
                <w:szCs w:val="24"/>
                <w:lang w:val="kk-KZ" w:eastAsia="ko-KR"/>
              </w:rPr>
              <w:t>сынауға</w:t>
            </w:r>
            <w:r w:rsidRPr="00C5022D">
              <w:rPr>
                <w:rFonts w:ascii="Times New Roman" w:hAnsi="Times New Roman"/>
                <w:sz w:val="24"/>
                <w:szCs w:val="24"/>
                <w:lang w:val="kk-KZ" w:eastAsia="ko-KR"/>
              </w:rPr>
              <w:t xml:space="preserve"> арналған техникалық ерекшелімге сәйкес  орындалуға тиіс. </w:t>
            </w:r>
          </w:p>
          <w:p w14:paraId="3195BC40" w14:textId="77777777" w:rsidR="00A83DFA" w:rsidRPr="00C5022D" w:rsidRDefault="00A83DFA" w:rsidP="00A83DFA">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Тапсырысшы Қызметтер бағдарламасын түзету құқығын өзіне қалдырады, кез келген өзгерістер жазбаша түрде жасалуға тиіс. Қызметтер бағдарламасына енгізілген барлық өзгерістер және толықтырулар Қызметтердің жалпы құнының артуына әсер етпеуге тиіс. Осыған ұқсас барлық өзгерістер осы Шартта көрсетілген мөлшерлемелерге</w:t>
            </w:r>
            <w:r w:rsidR="00BB7752" w:rsidRPr="00C5022D">
              <w:rPr>
                <w:rFonts w:ascii="Times New Roman" w:hAnsi="Times New Roman"/>
                <w:sz w:val="24"/>
                <w:szCs w:val="24"/>
                <w:lang w:val="kk-KZ" w:eastAsia="ko-KR"/>
              </w:rPr>
              <w:t xml:space="preserve"> сәйкес, сонымен қатар Орындаушының бар мүмкіндіктеріне және ресурстарына есебімен</w:t>
            </w:r>
            <w:r w:rsidRPr="00C5022D">
              <w:rPr>
                <w:rFonts w:ascii="Times New Roman" w:hAnsi="Times New Roman"/>
                <w:sz w:val="24"/>
                <w:szCs w:val="24"/>
                <w:lang w:val="kk-KZ" w:eastAsia="ko-KR"/>
              </w:rPr>
              <w:t xml:space="preserve"> есептелуі тиіс.</w:t>
            </w:r>
            <w:r w:rsidR="00BB7752" w:rsidRPr="00C5022D">
              <w:rPr>
                <w:rFonts w:ascii="Times New Roman" w:hAnsi="Times New Roman"/>
                <w:sz w:val="24"/>
                <w:szCs w:val="24"/>
                <w:lang w:val="kk-KZ" w:eastAsia="ko-KR"/>
              </w:rPr>
              <w:t xml:space="preserve"> Орындаушы </w:t>
            </w:r>
            <w:r w:rsidR="007D5462" w:rsidRPr="00C5022D">
              <w:rPr>
                <w:rFonts w:ascii="Times New Roman" w:hAnsi="Times New Roman"/>
                <w:sz w:val="24"/>
                <w:szCs w:val="24"/>
                <w:lang w:val="kk-KZ" w:eastAsia="ko-KR"/>
              </w:rPr>
              <w:t xml:space="preserve">ақылға сыйымды  мөлшерлемелерді белгілеу үшін тиісті растаушы есептеулерді ұсынады. Қызметтер құнының кез келген артуы немесе азайтылуы Шартта сипатталған әдістемелерге сәйкес, ал нақты ережелер болмаған жағдайда әділ және саналы бағалау мен түзетуді анықтау үшін негіз ретінде Шарт бойынша бағалар мен тарифтер </w:t>
            </w:r>
            <w:r w:rsidR="004C65BA" w:rsidRPr="00C5022D">
              <w:rPr>
                <w:rFonts w:ascii="Times New Roman" w:hAnsi="Times New Roman"/>
                <w:sz w:val="24"/>
                <w:szCs w:val="24"/>
                <w:lang w:val="kk-KZ" w:eastAsia="ko-KR"/>
              </w:rPr>
              <w:t xml:space="preserve">пайдаланылып, анықталуы тиіс. </w:t>
            </w:r>
            <w:r w:rsidRPr="00C5022D">
              <w:rPr>
                <w:rFonts w:ascii="Times New Roman" w:hAnsi="Times New Roman"/>
                <w:sz w:val="24"/>
                <w:szCs w:val="24"/>
                <w:lang w:val="kk-KZ" w:eastAsia="ko-KR"/>
              </w:rPr>
              <w:t>Қызметтер Орындаушымен кеңескен соң Тапсырысшының нұсқауларына сәйкес орындалатын болады.</w:t>
            </w:r>
          </w:p>
          <w:p w14:paraId="5863A9E8" w14:textId="77777777" w:rsidR="007D5462" w:rsidRPr="00C5022D" w:rsidRDefault="00A83DFA" w:rsidP="00A83DFA">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    </w:t>
            </w:r>
            <w:r w:rsidR="007D5462" w:rsidRPr="00C5022D">
              <w:rPr>
                <w:rFonts w:ascii="Times New Roman" w:hAnsi="Times New Roman"/>
                <w:sz w:val="24"/>
                <w:szCs w:val="24"/>
                <w:lang w:val="kk-KZ" w:eastAsia="ko-KR"/>
              </w:rPr>
              <w:t>Қызметтер Орындаушымен кеңескен соң, Тапсырысшының нұсқауларына сәйкес орындалады.</w:t>
            </w:r>
          </w:p>
          <w:p w14:paraId="027A0E24" w14:textId="77777777" w:rsidR="00A83DFA" w:rsidRPr="00C5022D" w:rsidRDefault="007D5462" w:rsidP="00A83DFA">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     </w:t>
            </w:r>
            <w:r w:rsidR="00A83DFA" w:rsidRPr="00C5022D">
              <w:rPr>
                <w:rFonts w:ascii="Times New Roman" w:hAnsi="Times New Roman"/>
                <w:sz w:val="24"/>
                <w:szCs w:val="24"/>
                <w:lang w:val="kk-KZ" w:eastAsia="ko-KR"/>
              </w:rPr>
              <w:t xml:space="preserve">Қызметтердің жалпы көлемі және іс жүзіндегі шарттары осы Шарт бойынша міндеттемелер бұзылмай, Тапсырысшы басқаруында болады, алайда нақтысы: Қызметтерді ұйымдастыру, орындау Қазақстан Республикасы Заңнамасының, қауіпсіздік техникасының, денсаулықты және қоршаған ортаны қорғау талаптарын орындау Орындаушыға жүктеледі. </w:t>
            </w:r>
          </w:p>
          <w:p w14:paraId="1F7D1AED" w14:textId="77777777" w:rsidR="00A83DFA" w:rsidRPr="00C5022D" w:rsidRDefault="00A83DFA" w:rsidP="00064681">
            <w:pPr>
              <w:pStyle w:val="afd"/>
              <w:tabs>
                <w:tab w:val="left" w:pos="33"/>
                <w:tab w:val="left" w:pos="426"/>
              </w:tabs>
              <w:ind w:left="33" w:right="139"/>
              <w:rPr>
                <w:rFonts w:ascii="Times New Roman" w:hAnsi="Times New Roman"/>
                <w:lang w:val="kk-KZ"/>
              </w:rPr>
            </w:pPr>
            <w:r w:rsidRPr="00C5022D">
              <w:rPr>
                <w:rFonts w:ascii="Times New Roman" w:hAnsi="Times New Roman"/>
                <w:sz w:val="24"/>
                <w:szCs w:val="24"/>
                <w:lang w:val="kk-KZ" w:eastAsia="ko-KR"/>
              </w:rPr>
              <w:tab/>
              <w:t xml:space="preserve">Қызметтер </w:t>
            </w:r>
            <w:r w:rsidR="007E0A08" w:rsidRPr="00C5022D">
              <w:rPr>
                <w:rFonts w:ascii="Times New Roman" w:hAnsi="Times New Roman"/>
                <w:sz w:val="24"/>
                <w:szCs w:val="24"/>
                <w:lang w:val="kk-KZ" w:eastAsia="ko-KR"/>
              </w:rPr>
              <w:t xml:space="preserve"> Форс-мажор жағдаяттарын, немесе Тапсырысшымен келісім жасау негізінде, немесе осы Шарт бұзылған жағдайды қоспағанда, </w:t>
            </w:r>
            <w:r w:rsidRPr="00C5022D">
              <w:rPr>
                <w:rFonts w:ascii="Times New Roman" w:hAnsi="Times New Roman"/>
                <w:sz w:val="24"/>
                <w:szCs w:val="24"/>
                <w:lang w:val="kk-KZ" w:eastAsia="ko-KR"/>
              </w:rPr>
              <w:t xml:space="preserve">келісілген Қызметтер бағдарламасына және осы Шарттың талаптарына сәйкес </w:t>
            </w:r>
            <w:r w:rsidR="00FC5999" w:rsidRPr="00C5022D">
              <w:rPr>
                <w:rFonts w:ascii="Times New Roman" w:hAnsi="Times New Roman"/>
                <w:sz w:val="24"/>
                <w:szCs w:val="24"/>
                <w:lang w:val="kk-KZ" w:eastAsia="ko-KR"/>
              </w:rPr>
              <w:t xml:space="preserve">орындалуы </w:t>
            </w:r>
            <w:r w:rsidRPr="00C5022D">
              <w:rPr>
                <w:rFonts w:ascii="Times New Roman" w:hAnsi="Times New Roman"/>
                <w:sz w:val="24"/>
                <w:szCs w:val="24"/>
                <w:lang w:val="kk-KZ" w:eastAsia="ko-KR"/>
              </w:rPr>
              <w:t>тиіс.</w:t>
            </w:r>
            <w:r w:rsidRPr="00C5022D">
              <w:rPr>
                <w:rFonts w:ascii="Times New Roman" w:hAnsi="Times New Roman"/>
                <w:lang w:val="kk-KZ"/>
              </w:rPr>
              <w:t xml:space="preserve"> </w:t>
            </w:r>
            <w:r w:rsidRPr="00C5022D">
              <w:rPr>
                <w:rFonts w:ascii="Times New Roman" w:hAnsi="Times New Roman"/>
                <w:lang w:val="kk-KZ"/>
              </w:rPr>
              <w:tab/>
            </w:r>
          </w:p>
          <w:p w14:paraId="1086834D" w14:textId="77777777" w:rsidR="00E81658" w:rsidRPr="00C5022D" w:rsidRDefault="00E81658" w:rsidP="00064681">
            <w:pPr>
              <w:pStyle w:val="afd"/>
              <w:tabs>
                <w:tab w:val="left" w:pos="33"/>
                <w:tab w:val="left" w:pos="426"/>
              </w:tabs>
              <w:ind w:left="33" w:right="139"/>
              <w:rPr>
                <w:rFonts w:ascii="Times New Roman" w:hAnsi="Times New Roman"/>
                <w:lang w:val="kk-KZ"/>
              </w:rPr>
            </w:pPr>
          </w:p>
          <w:p w14:paraId="1D7EB125" w14:textId="25B1B08C" w:rsidR="00A83DFA" w:rsidRPr="00C5022D" w:rsidRDefault="00A83DFA" w:rsidP="00A83DFA">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3.4 Қызметтерді аяқтау күні – Орындаушы  Ұңғымаларды геофизикалық зерттеу (ҰГЗ)</w:t>
            </w:r>
            <w:r w:rsidR="00604404" w:rsidRPr="00C5022D">
              <w:rPr>
                <w:rFonts w:ascii="Times New Roman" w:hAnsi="Times New Roman"/>
                <w:sz w:val="24"/>
                <w:szCs w:val="24"/>
                <w:lang w:val="kk-KZ" w:eastAsia="ko-KR"/>
              </w:rPr>
              <w:t xml:space="preserve"> нәтижелері туралы есеп,</w:t>
            </w:r>
            <w:r w:rsidRPr="00C5022D">
              <w:rPr>
                <w:rFonts w:ascii="Times New Roman" w:hAnsi="Times New Roman"/>
                <w:sz w:val="24"/>
                <w:szCs w:val="24"/>
                <w:lang w:val="kk-KZ" w:eastAsia="ko-KR"/>
              </w:rPr>
              <w:t xml:space="preserve"> </w:t>
            </w:r>
            <w:r w:rsidR="00604404" w:rsidRPr="00C5022D">
              <w:rPr>
                <w:rFonts w:ascii="Times New Roman" w:hAnsi="Times New Roman"/>
                <w:sz w:val="24"/>
                <w:szCs w:val="24"/>
                <w:lang w:val="kk-KZ" w:eastAsia="ko-KR"/>
              </w:rPr>
              <w:t>Вертикал</w:t>
            </w:r>
            <w:r w:rsidR="00C025CF" w:rsidRPr="00C5022D">
              <w:rPr>
                <w:rFonts w:ascii="Times New Roman" w:hAnsi="Times New Roman"/>
                <w:sz w:val="24"/>
                <w:szCs w:val="24"/>
                <w:lang w:val="kk-KZ" w:eastAsia="ko-KR"/>
              </w:rPr>
              <w:t>ь</w:t>
            </w:r>
            <w:r w:rsidR="00604404" w:rsidRPr="00C5022D">
              <w:rPr>
                <w:rFonts w:ascii="Times New Roman" w:hAnsi="Times New Roman"/>
                <w:sz w:val="24"/>
                <w:szCs w:val="24"/>
                <w:lang w:val="kk-KZ" w:eastAsia="ko-KR"/>
              </w:rPr>
              <w:t xml:space="preserve"> сейсмикалық профильдеу бойынша есеп  </w:t>
            </w:r>
            <w:r w:rsidRPr="00C5022D">
              <w:rPr>
                <w:rFonts w:ascii="Times New Roman" w:hAnsi="Times New Roman"/>
                <w:sz w:val="24"/>
                <w:szCs w:val="24"/>
                <w:lang w:val="kk-KZ" w:eastAsia="ko-KR"/>
              </w:rPr>
              <w:t>, сондай-ақ кабельде сына</w:t>
            </w:r>
            <w:r w:rsidR="00FC5999" w:rsidRPr="00C5022D">
              <w:rPr>
                <w:rFonts w:ascii="Times New Roman" w:hAnsi="Times New Roman"/>
                <w:sz w:val="24"/>
                <w:szCs w:val="24"/>
                <w:lang w:val="kk-KZ" w:eastAsia="ko-KR"/>
              </w:rPr>
              <w:t xml:space="preserve">у </w:t>
            </w:r>
            <w:r w:rsidRPr="00C5022D">
              <w:rPr>
                <w:rFonts w:ascii="Times New Roman" w:hAnsi="Times New Roman"/>
                <w:sz w:val="24"/>
                <w:szCs w:val="24"/>
                <w:lang w:val="kk-KZ" w:eastAsia="ko-KR"/>
              </w:rPr>
              <w:t xml:space="preserve">нәтижелері туралы есепті ұсынған және Тараптар </w:t>
            </w:r>
            <w:r w:rsidR="00604404" w:rsidRPr="00C5022D">
              <w:rPr>
                <w:rFonts w:ascii="Times New Roman" w:hAnsi="Times New Roman"/>
                <w:sz w:val="24"/>
                <w:szCs w:val="24"/>
                <w:lang w:val="kk-KZ" w:eastAsia="ko-KR"/>
              </w:rPr>
              <w:t xml:space="preserve">Көрсетілген </w:t>
            </w:r>
            <w:r w:rsidRPr="00C5022D">
              <w:rPr>
                <w:rFonts w:ascii="Times New Roman" w:hAnsi="Times New Roman"/>
                <w:sz w:val="24"/>
                <w:szCs w:val="24"/>
                <w:lang w:val="kk-KZ" w:eastAsia="ko-KR"/>
              </w:rPr>
              <w:t xml:space="preserve">қызметтер </w:t>
            </w:r>
            <w:r w:rsidR="00DB790E" w:rsidRPr="00C5022D">
              <w:rPr>
                <w:rFonts w:ascii="Times New Roman" w:hAnsi="Times New Roman"/>
                <w:sz w:val="24"/>
                <w:szCs w:val="24"/>
                <w:lang w:val="kk-KZ" w:eastAsia="ko-KR"/>
              </w:rPr>
              <w:t>актісіне қол қойған</w:t>
            </w:r>
            <w:r w:rsidR="00FC5999" w:rsidRPr="00C5022D">
              <w:rPr>
                <w:rFonts w:ascii="Times New Roman" w:hAnsi="Times New Roman"/>
                <w:sz w:val="24"/>
                <w:szCs w:val="24"/>
                <w:lang w:val="kk-KZ" w:eastAsia="ko-KR"/>
              </w:rPr>
              <w:t xml:space="preserve"> күн</w:t>
            </w:r>
            <w:r w:rsidR="00DB790E" w:rsidRPr="00C5022D">
              <w:rPr>
                <w:rFonts w:ascii="Times New Roman" w:hAnsi="Times New Roman"/>
                <w:sz w:val="24"/>
                <w:szCs w:val="24"/>
                <w:lang w:val="kk-KZ" w:eastAsia="ko-KR"/>
              </w:rPr>
              <w:t xml:space="preserve">, бірақ </w:t>
            </w:r>
            <w:r w:rsidR="00604404" w:rsidRPr="00C5022D">
              <w:rPr>
                <w:rFonts w:ascii="Times New Roman" w:hAnsi="Times New Roman"/>
                <w:sz w:val="24"/>
                <w:szCs w:val="24"/>
                <w:lang w:val="kk-KZ" w:eastAsia="ko-KR"/>
              </w:rPr>
              <w:t xml:space="preserve">2018 </w:t>
            </w:r>
            <w:r w:rsidRPr="00C5022D">
              <w:rPr>
                <w:rFonts w:ascii="Times New Roman" w:hAnsi="Times New Roman"/>
                <w:sz w:val="24"/>
                <w:szCs w:val="24"/>
                <w:lang w:val="kk-KZ" w:eastAsia="ko-KR"/>
              </w:rPr>
              <w:t>жылғы «</w:t>
            </w:r>
            <w:r w:rsidR="00E81658" w:rsidRPr="00C5022D">
              <w:rPr>
                <w:rFonts w:ascii="Times New Roman" w:hAnsi="Times New Roman"/>
                <w:sz w:val="24"/>
                <w:szCs w:val="24"/>
                <w:lang w:val="kk-KZ" w:eastAsia="ko-KR"/>
              </w:rPr>
              <w:t>05</w:t>
            </w:r>
            <w:r w:rsidRPr="00C5022D">
              <w:rPr>
                <w:rFonts w:ascii="Times New Roman" w:hAnsi="Times New Roman"/>
                <w:sz w:val="24"/>
                <w:szCs w:val="24"/>
                <w:lang w:val="kk-KZ" w:eastAsia="ko-KR"/>
              </w:rPr>
              <w:t xml:space="preserve">» </w:t>
            </w:r>
            <w:r w:rsidR="00604404" w:rsidRPr="00C5022D">
              <w:rPr>
                <w:rFonts w:ascii="Times New Roman" w:hAnsi="Times New Roman"/>
                <w:sz w:val="24"/>
                <w:szCs w:val="24"/>
                <w:lang w:val="kk-KZ" w:eastAsia="ko-KR"/>
              </w:rPr>
              <w:t xml:space="preserve">қазаннан </w:t>
            </w:r>
            <w:r w:rsidRPr="00C5022D">
              <w:rPr>
                <w:rFonts w:ascii="Times New Roman" w:hAnsi="Times New Roman"/>
                <w:sz w:val="24"/>
                <w:szCs w:val="24"/>
                <w:lang w:val="kk-KZ" w:eastAsia="ko-KR"/>
              </w:rPr>
              <w:t xml:space="preserve">кешіктірілмейтін  </w:t>
            </w:r>
            <w:r w:rsidR="00604404" w:rsidRPr="00C5022D">
              <w:rPr>
                <w:rFonts w:ascii="Times New Roman" w:hAnsi="Times New Roman"/>
                <w:sz w:val="24"/>
                <w:szCs w:val="24"/>
                <w:lang w:val="kk-KZ" w:eastAsia="ko-KR"/>
              </w:rPr>
              <w:t xml:space="preserve">, ал осы Шарт бойынша </w:t>
            </w:r>
            <w:r w:rsidR="00DB0578" w:rsidRPr="00C5022D">
              <w:rPr>
                <w:rFonts w:ascii="Times New Roman" w:hAnsi="Times New Roman"/>
                <w:sz w:val="24"/>
                <w:szCs w:val="24"/>
                <w:lang w:val="kk-KZ" w:eastAsia="ko-KR"/>
              </w:rPr>
              <w:t xml:space="preserve">Орындаушының </w:t>
            </w:r>
            <w:r w:rsidR="00604404" w:rsidRPr="00C5022D">
              <w:rPr>
                <w:rFonts w:ascii="Times New Roman" w:hAnsi="Times New Roman"/>
                <w:sz w:val="24"/>
                <w:szCs w:val="24"/>
                <w:lang w:val="kk-KZ" w:eastAsia="ko-KR"/>
              </w:rPr>
              <w:t>қаржылық міндеттемелер</w:t>
            </w:r>
            <w:r w:rsidR="00DB0578" w:rsidRPr="00C5022D">
              <w:rPr>
                <w:rFonts w:ascii="Times New Roman" w:hAnsi="Times New Roman"/>
                <w:sz w:val="24"/>
                <w:szCs w:val="24"/>
                <w:lang w:val="kk-KZ" w:eastAsia="ko-KR"/>
              </w:rPr>
              <w:t>ін</w:t>
            </w:r>
            <w:r w:rsidR="00604404" w:rsidRPr="00C5022D">
              <w:rPr>
                <w:rFonts w:ascii="Times New Roman" w:hAnsi="Times New Roman"/>
                <w:sz w:val="24"/>
                <w:szCs w:val="24"/>
                <w:lang w:val="kk-KZ" w:eastAsia="ko-KR"/>
              </w:rPr>
              <w:t xml:space="preserve"> орындауға қатысты 2018 жылғы «31» желтоқсаннан  кешіктірілмейтін  күн  болып табылады</w:t>
            </w:r>
            <w:r w:rsidRPr="00C5022D">
              <w:rPr>
                <w:rFonts w:ascii="Times New Roman" w:hAnsi="Times New Roman"/>
                <w:sz w:val="24"/>
                <w:szCs w:val="24"/>
                <w:lang w:val="kk-KZ" w:eastAsia="ko-KR"/>
              </w:rPr>
              <w:t xml:space="preserve">. </w:t>
            </w:r>
            <w:r w:rsidR="00FC5999" w:rsidRPr="00C5022D">
              <w:rPr>
                <w:rFonts w:ascii="Times New Roman" w:hAnsi="Times New Roman"/>
                <w:sz w:val="24"/>
                <w:szCs w:val="24"/>
                <w:lang w:val="kk-KZ" w:eastAsia="ko-KR"/>
              </w:rPr>
              <w:t>Қызметте</w:t>
            </w:r>
            <w:r w:rsidR="00604404" w:rsidRPr="00C5022D">
              <w:rPr>
                <w:rFonts w:ascii="Times New Roman" w:hAnsi="Times New Roman"/>
                <w:sz w:val="24"/>
                <w:szCs w:val="24"/>
                <w:lang w:val="kk-KZ" w:eastAsia="ko-KR"/>
              </w:rPr>
              <w:t>р</w:t>
            </w:r>
            <w:r w:rsidR="00FC5999" w:rsidRPr="00C5022D">
              <w:rPr>
                <w:rFonts w:ascii="Times New Roman" w:hAnsi="Times New Roman"/>
                <w:sz w:val="24"/>
                <w:szCs w:val="24"/>
                <w:lang w:val="kk-KZ" w:eastAsia="ko-KR"/>
              </w:rPr>
              <w:t>дің аяқталуы Тапсырысшымен болжан</w:t>
            </w:r>
            <w:r w:rsidR="00FE4560" w:rsidRPr="00C5022D">
              <w:rPr>
                <w:rFonts w:ascii="Times New Roman" w:hAnsi="Times New Roman"/>
                <w:sz w:val="24"/>
                <w:szCs w:val="24"/>
                <w:lang w:val="kk-KZ" w:eastAsia="ko-KR"/>
              </w:rPr>
              <w:t xml:space="preserve">бағана </w:t>
            </w:r>
            <w:r w:rsidR="00FC5999" w:rsidRPr="00C5022D">
              <w:rPr>
                <w:rFonts w:ascii="Times New Roman" w:hAnsi="Times New Roman"/>
                <w:sz w:val="24"/>
                <w:szCs w:val="24"/>
                <w:lang w:val="kk-KZ" w:eastAsia="ko-KR"/>
              </w:rPr>
              <w:t xml:space="preserve"> жағдаяттар деп мойындалған жағдаяттар туындаған жағдайда ғана кешіктірілуі мүмкін</w:t>
            </w:r>
            <w:r w:rsidRPr="00C5022D">
              <w:rPr>
                <w:rFonts w:ascii="Times New Roman" w:hAnsi="Times New Roman"/>
                <w:sz w:val="24"/>
                <w:szCs w:val="24"/>
                <w:lang w:val="kk-KZ" w:eastAsia="ko-KR"/>
              </w:rPr>
              <w:t>.</w:t>
            </w:r>
          </w:p>
          <w:p w14:paraId="205EA804" w14:textId="77777777" w:rsidR="00A83DFA" w:rsidRPr="00C5022D" w:rsidRDefault="00A83DFA" w:rsidP="004916F2">
            <w:pPr>
              <w:pStyle w:val="28"/>
              <w:tabs>
                <w:tab w:val="left" w:pos="34"/>
              </w:tabs>
              <w:spacing w:after="0" w:line="240" w:lineRule="auto"/>
              <w:ind w:left="0" w:right="139" w:firstLine="0"/>
              <w:rPr>
                <w:rFonts w:ascii="Times New Roman" w:hAnsi="Times New Roman"/>
                <w:sz w:val="24"/>
                <w:szCs w:val="24"/>
                <w:lang w:val="kk-KZ"/>
              </w:rPr>
            </w:pPr>
            <w:r w:rsidRPr="00C5022D">
              <w:rPr>
                <w:rFonts w:ascii="Times New Roman" w:hAnsi="Times New Roman"/>
                <w:sz w:val="24"/>
                <w:szCs w:val="24"/>
                <w:lang w:val="kk-KZ"/>
              </w:rPr>
              <w:t xml:space="preserve">3.5. Тапсырысшы мыналарға құқылы: </w:t>
            </w:r>
          </w:p>
          <w:p w14:paraId="6A60778B" w14:textId="77777777" w:rsidR="00A83DFA" w:rsidRPr="00C5022D" w:rsidRDefault="00A83DFA" w:rsidP="00064681">
            <w:pPr>
              <w:pStyle w:val="28"/>
              <w:tabs>
                <w:tab w:val="clear" w:pos="1080"/>
                <w:tab w:val="left" w:pos="34"/>
                <w:tab w:val="left" w:pos="567"/>
              </w:tabs>
              <w:spacing w:after="0" w:line="240" w:lineRule="auto"/>
              <w:ind w:left="0" w:right="139" w:firstLine="0"/>
              <w:rPr>
                <w:rFonts w:ascii="Times New Roman" w:hAnsi="Times New Roman"/>
                <w:sz w:val="24"/>
                <w:szCs w:val="24"/>
                <w:lang w:val="kk-KZ"/>
              </w:rPr>
            </w:pPr>
            <w:r w:rsidRPr="00C5022D">
              <w:rPr>
                <w:rFonts w:ascii="Times New Roman" w:hAnsi="Times New Roman"/>
                <w:sz w:val="24"/>
                <w:szCs w:val="24"/>
                <w:lang w:val="kk-KZ"/>
              </w:rPr>
              <w:t>3.5.1. Орындаушыны хабардар етіп, Қызметтердің Басталу күнін өзгертуге;</w:t>
            </w:r>
          </w:p>
          <w:p w14:paraId="11D70463" w14:textId="77777777" w:rsidR="00A83DFA" w:rsidRPr="00C5022D" w:rsidRDefault="00A83DFA" w:rsidP="00064681">
            <w:pPr>
              <w:pStyle w:val="28"/>
              <w:tabs>
                <w:tab w:val="clear" w:pos="1080"/>
                <w:tab w:val="left" w:pos="34"/>
                <w:tab w:val="left" w:pos="851"/>
              </w:tabs>
              <w:spacing w:after="0" w:line="240" w:lineRule="auto"/>
              <w:ind w:left="0" w:right="139" w:firstLine="0"/>
              <w:rPr>
                <w:rFonts w:ascii="Times New Roman" w:hAnsi="Times New Roman"/>
                <w:sz w:val="24"/>
                <w:szCs w:val="24"/>
                <w:lang w:val="kk-KZ"/>
              </w:rPr>
            </w:pPr>
            <w:r w:rsidRPr="00C5022D">
              <w:rPr>
                <w:rFonts w:ascii="Times New Roman" w:hAnsi="Times New Roman"/>
                <w:sz w:val="24"/>
                <w:szCs w:val="24"/>
                <w:lang w:val="kk-KZ"/>
              </w:rPr>
              <w:t>3.5.2. Қазақстан Республикасының экологиялық мәселелер жөніндегі заңнамасының талаптары негізінде осы Шартты уақытша тоқтата тұруға және бұзуға;</w:t>
            </w:r>
          </w:p>
          <w:p w14:paraId="00D00B3B" w14:textId="77777777" w:rsidR="00A83DFA" w:rsidRPr="00C5022D" w:rsidRDefault="004916F2" w:rsidP="00064681">
            <w:pPr>
              <w:pStyle w:val="28"/>
              <w:tabs>
                <w:tab w:val="clear" w:pos="1080"/>
                <w:tab w:val="left" w:pos="34"/>
                <w:tab w:val="left" w:pos="709"/>
              </w:tabs>
              <w:spacing w:after="0" w:line="240" w:lineRule="auto"/>
              <w:ind w:left="0" w:right="139" w:firstLine="0"/>
              <w:rPr>
                <w:rFonts w:ascii="Times New Roman" w:hAnsi="Times New Roman"/>
                <w:sz w:val="24"/>
                <w:szCs w:val="24"/>
                <w:lang w:val="kk-KZ"/>
              </w:rPr>
            </w:pPr>
            <w:r w:rsidRPr="00C5022D">
              <w:rPr>
                <w:rFonts w:ascii="Times New Roman" w:hAnsi="Times New Roman"/>
                <w:sz w:val="24"/>
                <w:szCs w:val="24"/>
                <w:lang w:val="kk-KZ"/>
              </w:rPr>
              <w:t>3.5.3</w:t>
            </w:r>
            <w:r w:rsidR="00A83DFA" w:rsidRPr="00C5022D">
              <w:rPr>
                <w:rFonts w:ascii="Times New Roman" w:hAnsi="Times New Roman"/>
                <w:sz w:val="24"/>
                <w:szCs w:val="24"/>
                <w:lang w:val="kk-KZ"/>
              </w:rPr>
              <w:t>.  Тапсырысшы Орындаушыға Хабарламаны жіберу арқылы Қызметтерді көрсету басталатын күн туралы Хабарламаны жіберерден бұрын кез келген уақытта Шартты бұзуға құқылы. Бұл ретте Тапсырысшы  Орындаушыға осындай бұзумен байланысты қандай да бір төлемдерді жүргізу бойынша жауапты болмайды.</w:t>
            </w:r>
          </w:p>
          <w:p w14:paraId="78A8DEC5" w14:textId="36408085" w:rsidR="00E81658" w:rsidRPr="00C5022D" w:rsidRDefault="004916F2" w:rsidP="004916F2">
            <w:pPr>
              <w:pStyle w:val="afd"/>
              <w:tabs>
                <w:tab w:val="left" w:pos="33"/>
                <w:tab w:val="left" w:pos="600"/>
              </w:tabs>
              <w:ind w:left="0" w:right="139"/>
              <w:rPr>
                <w:rFonts w:ascii="Times New Roman" w:hAnsi="Times New Roman"/>
                <w:sz w:val="24"/>
                <w:szCs w:val="24"/>
                <w:lang w:val="kk-KZ"/>
              </w:rPr>
            </w:pPr>
            <w:r w:rsidRPr="00C5022D">
              <w:rPr>
                <w:rFonts w:ascii="Times New Roman" w:hAnsi="Times New Roman"/>
                <w:sz w:val="24"/>
                <w:szCs w:val="24"/>
                <w:lang w:val="kk-KZ"/>
              </w:rPr>
              <w:t>3.5.4</w:t>
            </w:r>
            <w:r w:rsidR="00A83DFA" w:rsidRPr="00C5022D">
              <w:rPr>
                <w:rFonts w:ascii="Times New Roman" w:hAnsi="Times New Roman"/>
                <w:sz w:val="24"/>
                <w:szCs w:val="24"/>
                <w:lang w:val="kk-KZ"/>
              </w:rPr>
              <w:t>. Тапсырысшы Қызметтерді көрсету кезеңінде Орындаушыны 10</w:t>
            </w:r>
            <w:r w:rsidR="002620A2" w:rsidRPr="00C5022D">
              <w:rPr>
                <w:rFonts w:ascii="Times New Roman" w:hAnsi="Times New Roman"/>
                <w:sz w:val="24"/>
                <w:szCs w:val="24"/>
                <w:lang w:val="kk-KZ"/>
              </w:rPr>
              <w:t xml:space="preserve"> (он)</w:t>
            </w:r>
            <w:r w:rsidR="00A83DFA" w:rsidRPr="00C5022D">
              <w:rPr>
                <w:rFonts w:ascii="Times New Roman" w:hAnsi="Times New Roman"/>
                <w:sz w:val="24"/>
                <w:szCs w:val="24"/>
                <w:lang w:val="kk-KZ"/>
              </w:rPr>
              <w:t xml:space="preserve"> күн бұрын хабардар етіп, кез келген уақытта Шартты бұзуға құқылы, бұл ретте Орындаушыға   бұзу сәтіне дейінгі көрсетілген қызметтері және шығындары үшін төлемақы төленеді.</w:t>
            </w:r>
          </w:p>
          <w:p w14:paraId="0177337E" w14:textId="77777777" w:rsidR="00E81658" w:rsidRPr="00C5022D" w:rsidRDefault="00E81658" w:rsidP="004916F2">
            <w:pPr>
              <w:pStyle w:val="afd"/>
              <w:tabs>
                <w:tab w:val="left" w:pos="33"/>
                <w:tab w:val="left" w:pos="600"/>
              </w:tabs>
              <w:ind w:left="0" w:right="139"/>
              <w:rPr>
                <w:rFonts w:ascii="Times New Roman" w:hAnsi="Times New Roman"/>
                <w:sz w:val="24"/>
                <w:szCs w:val="24"/>
                <w:lang w:val="kk-KZ"/>
              </w:rPr>
            </w:pPr>
          </w:p>
          <w:p w14:paraId="673A2794" w14:textId="77777777" w:rsidR="006D23A4" w:rsidRPr="00C5022D" w:rsidRDefault="006D23A4" w:rsidP="006D23A4">
            <w:pPr>
              <w:pStyle w:val="afd"/>
              <w:tabs>
                <w:tab w:val="left" w:pos="33"/>
                <w:tab w:val="left" w:pos="600"/>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 xml:space="preserve">4-бап.  Тапсырысшының өкілдері. </w:t>
            </w:r>
          </w:p>
          <w:p w14:paraId="3D0D4710"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4.1. Тапсырысшының өкілі. </w:t>
            </w:r>
          </w:p>
          <w:p w14:paraId="416BF2AD"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Тапсырысшының өкілі – Тапсырысшы атынан өкілдік ету өкілеттіктері берілетін,  Тапсырысшы тағайындайтын уәкілетті тұлға, оған көмек ретінде ол өз өкілеттіктерін тапсыра алатын Супервайзерлер берілуі мүмкін.</w:t>
            </w:r>
          </w:p>
          <w:p w14:paraId="6549A3B9"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 4.2. Тапсырысшының Супервайзері.</w:t>
            </w:r>
          </w:p>
          <w:p w14:paraId="551AD7FB"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Тапсырысшының Супервайзері – жұмыстар орындалатын жерде үнемі болып,   Орындаушының осы Шарт талаптарын орындай отырып, Қызметтердің көрсетілу барысын бақылау құқығына ие, Тапсырысшы тағайындайтын уәкілетті тұлға.</w:t>
            </w:r>
          </w:p>
          <w:p w14:paraId="01DCA7FB"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Орындаушы Тапсырысшының Супервайзері кім екені туралы жазбаша түрде хабардар етілуге тиіс.</w:t>
            </w:r>
          </w:p>
          <w:p w14:paraId="0924FBF6" w14:textId="77777777" w:rsidR="006D23A4" w:rsidRPr="00C5022D" w:rsidRDefault="006D23A4" w:rsidP="006D23A4">
            <w:pPr>
              <w:pStyle w:val="afd"/>
              <w:tabs>
                <w:tab w:val="left" w:pos="33"/>
                <w:tab w:val="left" w:pos="600"/>
              </w:tabs>
              <w:ind w:left="33" w:right="139"/>
              <w:rPr>
                <w:rFonts w:ascii="Times New Roman" w:hAnsi="Times New Roman"/>
                <w:b/>
                <w:sz w:val="24"/>
                <w:szCs w:val="24"/>
                <w:lang w:val="kk-KZ" w:eastAsia="ko-KR"/>
              </w:rPr>
            </w:pPr>
          </w:p>
          <w:p w14:paraId="6AE2D38D" w14:textId="77777777" w:rsidR="006D23A4" w:rsidRPr="00C5022D" w:rsidRDefault="006D23A4" w:rsidP="006D23A4">
            <w:pPr>
              <w:pStyle w:val="afd"/>
              <w:tabs>
                <w:tab w:val="left" w:pos="33"/>
                <w:tab w:val="left" w:pos="600"/>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 xml:space="preserve">5-бап. Орындаушының өкілі </w:t>
            </w:r>
          </w:p>
          <w:p w14:paraId="1ADAA820"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5.1. Орындаушының өкілі – осы Шарт шеңберінде көрсетілетін Қызметтерді Тапсырысшымен келісу және үйлестіру үшін Орындаушы тағайындайтын уәкілетті тұлға. Орындаушы Орындаушының жауапты өкілін жазбаша түрде тағайындауға тиіс. </w:t>
            </w:r>
          </w:p>
          <w:p w14:paraId="51708B25"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5.2. Орындаушының өкілінде Қызметтерді көрсетумен байланысты дербес және жедел шешім қабылдауға және оларды  Орындаушы атынан Тапсырысшымен келісуге барлық өкілеттіктері болады.</w:t>
            </w:r>
          </w:p>
          <w:p w14:paraId="6596FB22"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p>
          <w:p w14:paraId="6C2D2862"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p>
          <w:p w14:paraId="1B731A0F" w14:textId="77777777" w:rsidR="006D23A4" w:rsidRPr="00C5022D" w:rsidRDefault="006D23A4" w:rsidP="006D23A4">
            <w:pPr>
              <w:pStyle w:val="afd"/>
              <w:tabs>
                <w:tab w:val="left" w:pos="33"/>
                <w:tab w:val="left" w:pos="600"/>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6-бап. Орындаушының құқықтары және міндеттері.</w:t>
            </w:r>
          </w:p>
          <w:p w14:paraId="29BB7F00" w14:textId="26CD101F"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6.1 Орындаушының Қызметтерді көрсетумен байланысты барлық қызметі осы Шарттың ережелерімен, Қазақстан Республикасының заңнамасымен және </w:t>
            </w:r>
            <w:r w:rsidR="004B1F74" w:rsidRPr="00C5022D">
              <w:rPr>
                <w:rFonts w:ascii="Times New Roman" w:hAnsi="Times New Roman"/>
                <w:sz w:val="24"/>
                <w:szCs w:val="24"/>
                <w:lang w:val="kk-KZ" w:eastAsia="ko-KR"/>
              </w:rPr>
              <w:t>техникалық</w:t>
            </w:r>
            <w:r w:rsidRPr="00C5022D">
              <w:rPr>
                <w:rFonts w:ascii="Times New Roman" w:hAnsi="Times New Roman"/>
                <w:sz w:val="24"/>
                <w:szCs w:val="24"/>
                <w:lang w:val="kk-KZ" w:eastAsia="ko-KR"/>
              </w:rPr>
              <w:t xml:space="preserve"> нормалармен реттеледі.  </w:t>
            </w:r>
          </w:p>
          <w:p w14:paraId="1903FCC4" w14:textId="77777777" w:rsidR="006D23A4" w:rsidRPr="00C5022D" w:rsidRDefault="006D23A4" w:rsidP="002F5971">
            <w:pPr>
              <w:pStyle w:val="afd"/>
              <w:tabs>
                <w:tab w:val="left" w:pos="0"/>
                <w:tab w:val="left" w:pos="33"/>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Орындаушы </w:t>
            </w:r>
            <w:r w:rsidRPr="00C5022D">
              <w:rPr>
                <w:rFonts w:ascii="Times New Roman" w:hAnsi="Times New Roman"/>
                <w:b/>
                <w:sz w:val="24"/>
                <w:szCs w:val="24"/>
                <w:lang w:val="kk-KZ" w:eastAsia="ko-KR"/>
              </w:rPr>
              <w:t>№2 қосымшада</w:t>
            </w:r>
            <w:r w:rsidRPr="00C5022D">
              <w:rPr>
                <w:rFonts w:ascii="Times New Roman" w:hAnsi="Times New Roman"/>
                <w:sz w:val="24"/>
                <w:szCs w:val="24"/>
                <w:lang w:val="kk-KZ" w:eastAsia="ko-KR"/>
              </w:rPr>
              <w:t xml:space="preserve"> көрсетілген Орындаушының Персоналын, инфрақұрылымын және жабдығын (Қызметтерді жүргізу барысында тізім кеңейтілуі мүмкін) пайдаланып, Қызметтерді көрсетуге және осы Шартқа сәйкес Қызметтерді көрсету жағдайларымен қамтамасыз етуге міндеттенеді. </w:t>
            </w:r>
          </w:p>
          <w:p w14:paraId="4904B5E8"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Орындаушы да, оның Персоналы да, Өкілдері де Тапсырысшының ресми  қызметкерлері және көзделетін қызметкерлері болып табылмайды және осылар ретінде қарастырылмауға тиіс.</w:t>
            </w:r>
          </w:p>
          <w:p w14:paraId="54C362CA" w14:textId="77777777" w:rsidR="006D23A4" w:rsidRPr="00C5022D" w:rsidRDefault="006D23A4" w:rsidP="006D23A4">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Орындаушы Қызметтерді көрсету кезінде Орындаушының Персоналын басқару мен бақылаудың айрықша құқығына ие.</w:t>
            </w:r>
          </w:p>
          <w:p w14:paraId="66B1D398" w14:textId="77777777" w:rsidR="006D23A4" w:rsidRPr="00C5022D" w:rsidRDefault="006D23A4" w:rsidP="00064681">
            <w:pPr>
              <w:pStyle w:val="afd"/>
              <w:tabs>
                <w:tab w:val="left" w:pos="33"/>
                <w:tab w:val="left" w:pos="284"/>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Орындаушының қызметтерді көрсетуіне бағытталған  Тапсырысшының инспекция немесе ұсыныстар сияқты  кез келген әрекеттерін Орындаушы ескеріп, қабылдайды. </w:t>
            </w:r>
          </w:p>
          <w:p w14:paraId="4F0F63DB" w14:textId="77777777" w:rsidR="006D23A4" w:rsidRPr="00C5022D" w:rsidRDefault="006D23A4" w:rsidP="00064681">
            <w:pPr>
              <w:pStyle w:val="afd"/>
              <w:tabs>
                <w:tab w:val="left" w:pos="33"/>
                <w:tab w:val="left" w:pos="284"/>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Осы Шартпен байланысты және жұмыс берушінің қызметтеріне қатысты  Орындаушы қабылдаған барлық және кез келген міндеттемелерін Орындаушы және Орындаушы атынан жүзеге асырып, ешқандай жағдайда Тапсырысшының атынан және оның есебінен жүзеге асырылмайды.  </w:t>
            </w:r>
          </w:p>
          <w:p w14:paraId="1C76A925" w14:textId="529CFE0D" w:rsidR="006D23A4" w:rsidRPr="00C5022D" w:rsidRDefault="002F5971" w:rsidP="002F5971">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6.2 </w:t>
            </w:r>
            <w:r w:rsidR="006D23A4" w:rsidRPr="00C5022D">
              <w:rPr>
                <w:rFonts w:ascii="Times New Roman" w:hAnsi="Times New Roman"/>
                <w:sz w:val="24"/>
                <w:szCs w:val="24"/>
                <w:lang w:val="kk-KZ" w:eastAsia="ko-KR"/>
              </w:rPr>
              <w:t>Орындаушы осы Шартта көрсетілген келісімшарт аумағы – Жамбыл учаскесіндегі №  ZТ-</w:t>
            </w:r>
            <w:r w:rsidR="00604404" w:rsidRPr="00C5022D">
              <w:rPr>
                <w:rFonts w:ascii="Times New Roman" w:hAnsi="Times New Roman"/>
                <w:sz w:val="24"/>
                <w:szCs w:val="24"/>
                <w:lang w:val="kk-KZ" w:eastAsia="ko-KR"/>
              </w:rPr>
              <w:t xml:space="preserve">2 бағалау </w:t>
            </w:r>
            <w:r w:rsidR="006D23A4" w:rsidRPr="00C5022D">
              <w:rPr>
                <w:rFonts w:ascii="Times New Roman" w:hAnsi="Times New Roman"/>
                <w:sz w:val="24"/>
                <w:szCs w:val="24"/>
                <w:lang w:val="kk-KZ" w:eastAsia="ko-KR"/>
              </w:rPr>
              <w:t xml:space="preserve">ұңғымасында Қызметтердің көрсетілуін қамтамасыз етеді. Зерттеулердің түрлері және көлемінің сипаттамасы осы Шарттың </w:t>
            </w:r>
            <w:r w:rsidR="006D23A4" w:rsidRPr="00C5022D">
              <w:rPr>
                <w:rFonts w:ascii="Times New Roman" w:hAnsi="Times New Roman"/>
                <w:b/>
                <w:sz w:val="24"/>
                <w:szCs w:val="24"/>
                <w:lang w:val="kk-KZ" w:eastAsia="ko-KR"/>
              </w:rPr>
              <w:t>№2 қосымшасында</w:t>
            </w:r>
            <w:r w:rsidR="006D23A4" w:rsidRPr="00C5022D">
              <w:rPr>
                <w:rFonts w:ascii="Times New Roman" w:hAnsi="Times New Roman"/>
                <w:sz w:val="24"/>
                <w:szCs w:val="24"/>
                <w:lang w:val="kk-KZ" w:eastAsia="ko-KR"/>
              </w:rPr>
              <w:t xml:space="preserve"> берілген. Орындаушы Қызметтерді Қызметтер бағдарламасында көрсетілген мерзімде Қабылданған нормаларға қатаң сәйкестікте көрсетуге міндеттенеді.  </w:t>
            </w:r>
          </w:p>
          <w:p w14:paraId="301A2118" w14:textId="77777777" w:rsidR="00FA718E" w:rsidRPr="00C5022D" w:rsidRDefault="002F5971" w:rsidP="002F5971">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6.3 </w:t>
            </w:r>
            <w:r w:rsidR="004F0D53" w:rsidRPr="00C5022D">
              <w:rPr>
                <w:rFonts w:ascii="Times New Roman" w:hAnsi="Times New Roman"/>
                <w:sz w:val="24"/>
                <w:szCs w:val="24"/>
                <w:lang w:val="kk-KZ" w:eastAsia="ko-KR"/>
              </w:rPr>
              <w:t>Орындаушы бекітілген қоршаған ортаға мониторинг жүргізу ережелеріне сәйкес  жоспарланған жұмыстардың қоршаған ортаның жағдайына әсерін бақылау мақсатымен өндірістік операциялар кезінде осы Шарт бойынша қызметтерді көрсету бойы Орындаушымен жүргізілетін өндірістік үдерістердің мониторингтік зерттеулері  Тапсырысшының экологиялық Орындаушысымен жүргіз</w:t>
            </w:r>
            <w:r w:rsidR="00DB0578" w:rsidRPr="00C5022D">
              <w:rPr>
                <w:rFonts w:ascii="Times New Roman" w:hAnsi="Times New Roman"/>
                <w:sz w:val="24"/>
                <w:szCs w:val="24"/>
                <w:lang w:val="kk-KZ" w:eastAsia="ko-KR"/>
              </w:rPr>
              <w:t>і</w:t>
            </w:r>
            <w:r w:rsidR="004F0D53" w:rsidRPr="00C5022D">
              <w:rPr>
                <w:rFonts w:ascii="Times New Roman" w:hAnsi="Times New Roman"/>
                <w:sz w:val="24"/>
                <w:szCs w:val="24"/>
                <w:lang w:val="kk-KZ" w:eastAsia="ko-KR"/>
              </w:rPr>
              <w:t xml:space="preserve">летінін ескеруі қажет.  </w:t>
            </w:r>
          </w:p>
          <w:p w14:paraId="0F43A917" w14:textId="64C62319" w:rsidR="006D23A4" w:rsidRPr="00C5022D" w:rsidRDefault="006D23A4" w:rsidP="002F5971">
            <w:pPr>
              <w:pStyle w:val="afd"/>
              <w:tabs>
                <w:tab w:val="left" w:pos="33"/>
                <w:tab w:val="left" w:pos="600"/>
              </w:tabs>
              <w:ind w:left="33" w:right="139"/>
              <w:rPr>
                <w:rFonts w:ascii="Times New Roman" w:hAnsi="Times New Roman"/>
                <w:sz w:val="24"/>
                <w:szCs w:val="24"/>
                <w:lang w:val="kk-KZ" w:eastAsia="ko-KR"/>
              </w:rPr>
            </w:pPr>
          </w:p>
          <w:p w14:paraId="31BA971F" w14:textId="203D57A4" w:rsidR="002F5971" w:rsidRPr="00C5022D" w:rsidRDefault="002F5971" w:rsidP="002F5971">
            <w:pPr>
              <w:pStyle w:val="afd"/>
              <w:tabs>
                <w:tab w:val="left" w:pos="33"/>
                <w:tab w:val="left" w:pos="600"/>
              </w:tabs>
              <w:ind w:left="33" w:right="139"/>
              <w:rPr>
                <w:rFonts w:ascii="Times New Roman" w:hAnsi="Times New Roman"/>
                <w:lang w:val="kk-KZ"/>
              </w:rPr>
            </w:pPr>
            <w:r w:rsidRPr="00C5022D">
              <w:rPr>
                <w:rFonts w:ascii="Times New Roman" w:hAnsi="Times New Roman"/>
                <w:sz w:val="24"/>
                <w:szCs w:val="24"/>
                <w:lang w:val="kk-KZ" w:eastAsia="ko-KR"/>
              </w:rPr>
              <w:t xml:space="preserve">6.4 Орындаушы Қызметтерді көрсетуді бастау алдында Тапсырысшыға Қазақстан Республикасының тиісті мемлекеттік органдарымен келісілген (санитарлық-эпидемиялогиялық қызмет, </w:t>
            </w:r>
            <w:r w:rsidR="00DB0578" w:rsidRPr="00C5022D">
              <w:rPr>
                <w:rFonts w:ascii="Times New Roman" w:hAnsi="Times New Roman"/>
                <w:sz w:val="24"/>
                <w:szCs w:val="24"/>
                <w:lang w:val="kk-KZ" w:eastAsia="ko-KR"/>
              </w:rPr>
              <w:t>ҚР Энергетика министрлігінің экологиялық реттеу және бақылау комитеті</w:t>
            </w:r>
            <w:r w:rsidRPr="00C5022D">
              <w:rPr>
                <w:rFonts w:ascii="Times New Roman" w:hAnsi="Times New Roman"/>
                <w:sz w:val="24"/>
                <w:szCs w:val="24"/>
                <w:lang w:val="kk-KZ" w:eastAsia="ko-KR"/>
              </w:rPr>
              <w:t xml:space="preserve"> және т.с.) барлық қажетті құжаттарды (иондаушы сәуле көздерімен жұмыс жөніндегі) ұсынуға міндетті</w:t>
            </w:r>
            <w:r w:rsidRPr="00C5022D">
              <w:rPr>
                <w:rFonts w:ascii="Times New Roman" w:hAnsi="Times New Roman"/>
                <w:lang w:val="kk-KZ"/>
              </w:rPr>
              <w:t>.</w:t>
            </w:r>
          </w:p>
          <w:p w14:paraId="5E4449D7" w14:textId="77777777" w:rsidR="002F5971" w:rsidRPr="00C5022D" w:rsidRDefault="002F5971" w:rsidP="002F5971">
            <w:pPr>
              <w:pStyle w:val="afd"/>
              <w:tabs>
                <w:tab w:val="left" w:pos="33"/>
                <w:tab w:val="left" w:pos="600"/>
              </w:tabs>
              <w:ind w:left="33" w:right="139"/>
              <w:rPr>
                <w:rFonts w:ascii="Times New Roman" w:hAnsi="Times New Roman"/>
                <w:lang w:val="kk-KZ"/>
              </w:rPr>
            </w:pPr>
          </w:p>
          <w:p w14:paraId="0F3ECEBF" w14:textId="77777777" w:rsidR="00FA718E" w:rsidRPr="00C5022D" w:rsidRDefault="00FA718E" w:rsidP="002F5971">
            <w:pPr>
              <w:pStyle w:val="afd"/>
              <w:tabs>
                <w:tab w:val="left" w:pos="33"/>
                <w:tab w:val="left" w:pos="600"/>
              </w:tabs>
              <w:ind w:left="33" w:right="139"/>
              <w:rPr>
                <w:rFonts w:ascii="Times New Roman" w:hAnsi="Times New Roman"/>
                <w:lang w:val="kk-KZ"/>
              </w:rPr>
            </w:pPr>
          </w:p>
          <w:p w14:paraId="7CD1A52D" w14:textId="5BC12960" w:rsidR="006D23A4" w:rsidRPr="00C5022D" w:rsidRDefault="002F5971" w:rsidP="00064681">
            <w:pPr>
              <w:pStyle w:val="afd"/>
              <w:tabs>
                <w:tab w:val="left" w:pos="33"/>
                <w:tab w:val="left" w:pos="567"/>
              </w:tabs>
              <w:ind w:left="33" w:right="139"/>
              <w:rPr>
                <w:rFonts w:ascii="Times New Roman" w:hAnsi="Times New Roman"/>
                <w:sz w:val="24"/>
                <w:szCs w:val="24"/>
                <w:lang w:val="kk-KZ"/>
              </w:rPr>
            </w:pPr>
            <w:r w:rsidRPr="00C5022D">
              <w:rPr>
                <w:rFonts w:ascii="Times New Roman" w:hAnsi="Times New Roman"/>
                <w:sz w:val="24"/>
                <w:szCs w:val="24"/>
                <w:lang w:val="kk-KZ" w:eastAsia="ko-KR"/>
              </w:rPr>
              <w:t xml:space="preserve">6.5 Орындаушы </w:t>
            </w:r>
            <w:r w:rsidR="004B3D96" w:rsidRPr="00C5022D">
              <w:rPr>
                <w:rFonts w:ascii="Times New Roman" w:hAnsi="Times New Roman"/>
                <w:sz w:val="24"/>
                <w:szCs w:val="24"/>
                <w:lang w:val="kk-KZ" w:eastAsia="ko-KR"/>
              </w:rPr>
              <w:t xml:space="preserve">өз персоналының өнеркәсіптік және экологиялық қауіпсіздік бойынша ережелерді және нұсқаулықтарды білу және сақтауға, теңіздегі апаттық жағдайларда әрекет етуге дайындау бойынша іс-шаралар жоспарын әзірлеуге міндетті. </w:t>
            </w:r>
          </w:p>
          <w:p w14:paraId="073825B5" w14:textId="2D076075" w:rsidR="00DB0578" w:rsidRPr="00C5022D" w:rsidRDefault="00DB0578" w:rsidP="00064681">
            <w:pPr>
              <w:pStyle w:val="afd"/>
              <w:tabs>
                <w:tab w:val="left" w:pos="33"/>
                <w:tab w:val="left" w:pos="567"/>
              </w:tabs>
              <w:ind w:left="33" w:right="139"/>
              <w:rPr>
                <w:rFonts w:ascii="Times New Roman" w:hAnsi="Times New Roman"/>
                <w:sz w:val="24"/>
                <w:szCs w:val="24"/>
                <w:lang w:val="kk-KZ"/>
              </w:rPr>
            </w:pPr>
          </w:p>
          <w:p w14:paraId="11BABB04" w14:textId="0714DA4A" w:rsidR="006D23A4" w:rsidRPr="00C5022D" w:rsidRDefault="006D23A4" w:rsidP="002F5971">
            <w:pPr>
              <w:pStyle w:val="22"/>
              <w:numPr>
                <w:ilvl w:val="1"/>
                <w:numId w:val="0"/>
              </w:numPr>
              <w:tabs>
                <w:tab w:val="left" w:pos="34"/>
                <w:tab w:val="num" w:pos="360"/>
                <w:tab w:val="left" w:pos="426"/>
              </w:tabs>
              <w:spacing w:after="0"/>
              <w:ind w:right="139"/>
              <w:rPr>
                <w:rFonts w:ascii="Times New Roman" w:hAnsi="Times New Roman"/>
                <w:sz w:val="24"/>
                <w:szCs w:val="24"/>
                <w:lang w:val="kk-KZ"/>
              </w:rPr>
            </w:pPr>
            <w:r w:rsidRPr="00C5022D">
              <w:rPr>
                <w:rFonts w:ascii="Times New Roman" w:hAnsi="Times New Roman"/>
                <w:sz w:val="24"/>
                <w:szCs w:val="24"/>
                <w:lang w:val="kk-KZ"/>
              </w:rPr>
              <w:t>6.</w:t>
            </w:r>
            <w:r w:rsidR="004B3D96" w:rsidRPr="00C5022D">
              <w:rPr>
                <w:rFonts w:ascii="Times New Roman" w:hAnsi="Times New Roman"/>
                <w:sz w:val="24"/>
                <w:szCs w:val="24"/>
                <w:lang w:val="kk-KZ"/>
              </w:rPr>
              <w:t>6</w:t>
            </w:r>
            <w:r w:rsidRPr="00C5022D">
              <w:rPr>
                <w:rFonts w:ascii="Times New Roman" w:hAnsi="Times New Roman"/>
                <w:sz w:val="24"/>
                <w:szCs w:val="24"/>
                <w:lang w:val="kk-KZ"/>
              </w:rPr>
              <w:t>. Орындаушы Тапсырысшының Супервайзеріне  техникалық және технологиялық мәселелер бойынша кеңес беру үшін</w:t>
            </w:r>
            <w:r w:rsidR="00DB0578" w:rsidRPr="00C5022D">
              <w:rPr>
                <w:rFonts w:ascii="Times New Roman" w:hAnsi="Times New Roman"/>
                <w:sz w:val="24"/>
                <w:szCs w:val="24"/>
                <w:lang w:val="kk-KZ"/>
              </w:rPr>
              <w:t>, сондай-ақ нақты уақыт режимінде жұмыс барысына бақылау жүргізу үшін</w:t>
            </w:r>
            <w:r w:rsidRPr="00C5022D">
              <w:rPr>
                <w:rFonts w:ascii="Times New Roman" w:hAnsi="Times New Roman"/>
                <w:sz w:val="24"/>
                <w:szCs w:val="24"/>
                <w:lang w:val="kk-KZ"/>
              </w:rPr>
              <w:t xml:space="preserve">  Орындаушының Персоналы ішінен ҰГЗ</w:t>
            </w:r>
            <w:r w:rsidR="004F0D53" w:rsidRPr="00C5022D">
              <w:rPr>
                <w:rFonts w:ascii="Times New Roman" w:hAnsi="Times New Roman"/>
                <w:sz w:val="24"/>
                <w:szCs w:val="24"/>
                <w:lang w:val="kk-KZ"/>
              </w:rPr>
              <w:t>,</w:t>
            </w:r>
            <w:r w:rsidRPr="00C5022D">
              <w:rPr>
                <w:rFonts w:ascii="Times New Roman" w:hAnsi="Times New Roman"/>
                <w:sz w:val="24"/>
                <w:szCs w:val="24"/>
                <w:lang w:val="kk-KZ"/>
              </w:rPr>
              <w:t xml:space="preserve"> ВСП </w:t>
            </w:r>
            <w:r w:rsidR="003A5DB2" w:rsidRPr="00C5022D">
              <w:rPr>
                <w:rFonts w:ascii="Times New Roman" w:hAnsi="Times New Roman"/>
                <w:sz w:val="24"/>
                <w:szCs w:val="24"/>
                <w:lang w:val="kk-KZ"/>
              </w:rPr>
              <w:t>бойынша деректерді түсіндірушіні және/немесе</w:t>
            </w:r>
            <w:r w:rsidRPr="00C5022D">
              <w:rPr>
                <w:rFonts w:ascii="Times New Roman" w:hAnsi="Times New Roman"/>
                <w:sz w:val="24"/>
                <w:szCs w:val="24"/>
                <w:lang w:val="kk-KZ"/>
              </w:rPr>
              <w:t xml:space="preserve"> кабельде сынамалар алу жөніндегі  Орындаушы Кеңесшісін тағайындауға тиіс.</w:t>
            </w:r>
            <w:r w:rsidR="004F0D53" w:rsidRPr="00C5022D">
              <w:rPr>
                <w:rFonts w:ascii="Times New Roman" w:hAnsi="Times New Roman"/>
                <w:sz w:val="24"/>
                <w:szCs w:val="24"/>
                <w:lang w:val="kk-KZ"/>
              </w:rPr>
              <w:t xml:space="preserve"> Орындаушы осы Шарт бойынша Қызметтерді орындау кезінде Орындаушының  Кеңесшісінің</w:t>
            </w:r>
            <w:r w:rsidR="003A5DB2" w:rsidRPr="00C5022D">
              <w:rPr>
                <w:rFonts w:ascii="Times New Roman" w:hAnsi="Times New Roman"/>
                <w:sz w:val="24"/>
                <w:szCs w:val="24"/>
                <w:lang w:val="kk-KZ"/>
              </w:rPr>
              <w:t xml:space="preserve"> және/немесе деректерді түсіндірушінің</w:t>
            </w:r>
            <w:r w:rsidR="004F0D53" w:rsidRPr="00C5022D">
              <w:rPr>
                <w:rFonts w:ascii="Times New Roman" w:hAnsi="Times New Roman"/>
                <w:sz w:val="24"/>
                <w:szCs w:val="24"/>
                <w:lang w:val="kk-KZ"/>
              </w:rPr>
              <w:t xml:space="preserve"> Орындаушының Атырау қ. кеңсесінде болуын қамтамасыз етуі тиіс. </w:t>
            </w:r>
            <w:r w:rsidR="003A5DB2" w:rsidRPr="00C5022D">
              <w:rPr>
                <w:rFonts w:ascii="Times New Roman" w:hAnsi="Times New Roman"/>
                <w:sz w:val="24"/>
                <w:szCs w:val="24"/>
                <w:lang w:val="kk-KZ"/>
              </w:rPr>
              <w:t xml:space="preserve"> Орындаушының осындай персоналын тағайындау жұмыстарды бастамас бұрын Тапсырысшымен келісілуі тиіс.</w:t>
            </w:r>
            <w:r w:rsidR="00E54C3C">
              <w:rPr>
                <w:rFonts w:ascii="Times New Roman" w:hAnsi="Times New Roman"/>
                <w:sz w:val="24"/>
                <w:szCs w:val="24"/>
                <w:lang w:val="kk-KZ"/>
              </w:rPr>
              <w:t xml:space="preserve"> Орындаушының </w:t>
            </w:r>
            <w:r w:rsidR="00E54C3C" w:rsidRPr="00C5022D">
              <w:rPr>
                <w:rFonts w:ascii="Times New Roman" w:hAnsi="Times New Roman"/>
                <w:sz w:val="24"/>
                <w:szCs w:val="24"/>
                <w:lang w:val="kk-KZ"/>
              </w:rPr>
              <w:t xml:space="preserve"> Кеңесшісінің және/немесе Түсіндірушінің </w:t>
            </w:r>
            <w:r w:rsidR="00E54C3C">
              <w:rPr>
                <w:rFonts w:ascii="Times New Roman" w:hAnsi="Times New Roman"/>
                <w:sz w:val="24"/>
                <w:szCs w:val="24"/>
                <w:lang w:val="kk-KZ"/>
              </w:rPr>
              <w:t xml:space="preserve"> қолжетімділігінің қажеттілігі туралы Орындаушының осындай персоналының болуы талап етілетін жұмыстар басталғанға дейін 10 күн бұрын  Тапсырыс-өкімдемеде хабарланады.</w:t>
            </w:r>
            <w:r w:rsidR="003A5DB2" w:rsidRPr="00C5022D">
              <w:rPr>
                <w:rFonts w:ascii="Times New Roman" w:hAnsi="Times New Roman"/>
                <w:sz w:val="24"/>
                <w:szCs w:val="24"/>
                <w:lang w:val="kk-KZ"/>
              </w:rPr>
              <w:t xml:space="preserve">  </w:t>
            </w:r>
          </w:p>
          <w:p w14:paraId="43A5521C" w14:textId="77777777" w:rsidR="00ED7A87" w:rsidRPr="00C5022D" w:rsidRDefault="006D23A4" w:rsidP="002F5971">
            <w:pPr>
              <w:pStyle w:val="22"/>
              <w:numPr>
                <w:ilvl w:val="1"/>
                <w:numId w:val="0"/>
              </w:numPr>
              <w:tabs>
                <w:tab w:val="left" w:pos="34"/>
                <w:tab w:val="num" w:pos="360"/>
                <w:tab w:val="left" w:pos="426"/>
              </w:tabs>
              <w:spacing w:after="0"/>
              <w:ind w:right="139"/>
              <w:rPr>
                <w:rFonts w:ascii="Times New Roman" w:hAnsi="Times New Roman"/>
                <w:sz w:val="24"/>
                <w:szCs w:val="24"/>
                <w:lang w:val="kk-KZ"/>
              </w:rPr>
            </w:pPr>
            <w:r w:rsidRPr="00C5022D">
              <w:rPr>
                <w:rFonts w:ascii="Times New Roman" w:hAnsi="Times New Roman"/>
                <w:sz w:val="24"/>
                <w:szCs w:val="24"/>
                <w:lang w:val="kk-KZ"/>
              </w:rPr>
              <w:t>6.</w:t>
            </w:r>
            <w:r w:rsidR="004B3D96" w:rsidRPr="00C5022D">
              <w:rPr>
                <w:rFonts w:ascii="Times New Roman" w:hAnsi="Times New Roman"/>
                <w:sz w:val="24"/>
                <w:szCs w:val="24"/>
                <w:lang w:val="kk-KZ"/>
              </w:rPr>
              <w:t>7</w:t>
            </w:r>
            <w:r w:rsidRPr="00C5022D">
              <w:rPr>
                <w:rFonts w:ascii="Times New Roman" w:hAnsi="Times New Roman"/>
                <w:sz w:val="24"/>
                <w:szCs w:val="24"/>
                <w:lang w:val="kk-KZ"/>
              </w:rPr>
              <w:t>.</w:t>
            </w:r>
            <w:r w:rsidR="00ED7A87" w:rsidRPr="00C5022D">
              <w:rPr>
                <w:rFonts w:ascii="Times New Roman" w:hAnsi="Times New Roman"/>
                <w:sz w:val="24"/>
                <w:szCs w:val="24"/>
                <w:lang w:val="kk-KZ"/>
              </w:rPr>
              <w:t xml:space="preserve"> Орындаушының жабдығы мен шығыс материалдары.</w:t>
            </w:r>
          </w:p>
          <w:p w14:paraId="384BC4DA" w14:textId="77777777" w:rsidR="00ED7A87" w:rsidRPr="00C5022D" w:rsidRDefault="00ED7A87" w:rsidP="002F5971">
            <w:pPr>
              <w:pStyle w:val="22"/>
              <w:numPr>
                <w:ilvl w:val="1"/>
                <w:numId w:val="0"/>
              </w:numPr>
              <w:tabs>
                <w:tab w:val="left" w:pos="34"/>
                <w:tab w:val="num" w:pos="360"/>
                <w:tab w:val="left" w:pos="426"/>
              </w:tabs>
              <w:spacing w:after="0"/>
              <w:ind w:right="139"/>
              <w:rPr>
                <w:rFonts w:ascii="Times New Roman" w:hAnsi="Times New Roman"/>
                <w:sz w:val="24"/>
                <w:szCs w:val="24"/>
                <w:lang w:val="kk-KZ"/>
              </w:rPr>
            </w:pPr>
            <w:r w:rsidRPr="00C5022D">
              <w:rPr>
                <w:rFonts w:ascii="Times New Roman" w:hAnsi="Times New Roman"/>
                <w:sz w:val="24"/>
                <w:szCs w:val="24"/>
                <w:lang w:val="kk-KZ"/>
              </w:rPr>
              <w:t xml:space="preserve">Орындаушы осы Шарт бойынша Қызметтерді көрсету үшін қажетті жабдық, қосалқы бөлшектер және шығыс материалдар үшін </w:t>
            </w:r>
            <w:r w:rsidR="001E267B" w:rsidRPr="00C5022D">
              <w:rPr>
                <w:rFonts w:ascii="Times New Roman" w:hAnsi="Times New Roman"/>
                <w:sz w:val="24"/>
                <w:szCs w:val="24"/>
                <w:lang w:val="kk-KZ"/>
              </w:rPr>
              <w:t xml:space="preserve">тиісті заңнамалық ережелер мен нормативтік актілер ережелерімен </w:t>
            </w:r>
            <w:r w:rsidRPr="00C5022D">
              <w:rPr>
                <w:rFonts w:ascii="Times New Roman" w:hAnsi="Times New Roman"/>
                <w:sz w:val="24"/>
                <w:szCs w:val="24"/>
                <w:lang w:val="kk-KZ"/>
              </w:rPr>
              <w:t>Қазақстанда талап етілетін</w:t>
            </w:r>
            <w:r w:rsidR="001E267B" w:rsidRPr="00C5022D">
              <w:rPr>
                <w:rFonts w:ascii="Times New Roman" w:hAnsi="Times New Roman"/>
                <w:sz w:val="24"/>
                <w:szCs w:val="24"/>
                <w:lang w:val="kk-KZ"/>
              </w:rPr>
              <w:t xml:space="preserve"> барлық әкімшілік рұқсаттардың өз қаражаты есебінен алынуын және</w:t>
            </w:r>
            <w:r w:rsidRPr="00C5022D">
              <w:rPr>
                <w:rFonts w:ascii="Times New Roman" w:hAnsi="Times New Roman"/>
                <w:sz w:val="24"/>
                <w:szCs w:val="24"/>
                <w:lang w:val="kk-KZ"/>
              </w:rPr>
              <w:t xml:space="preserve"> </w:t>
            </w:r>
            <w:r w:rsidR="001E267B" w:rsidRPr="00C5022D">
              <w:rPr>
                <w:rFonts w:ascii="Times New Roman" w:hAnsi="Times New Roman"/>
                <w:sz w:val="24"/>
                <w:szCs w:val="24"/>
                <w:lang w:val="kk-KZ"/>
              </w:rPr>
              <w:t>жарамды күйде ұстауын қамтамасыз етуі тиіс.</w:t>
            </w:r>
          </w:p>
          <w:p w14:paraId="4DCBC060" w14:textId="77777777" w:rsidR="00ED7A87" w:rsidRPr="00C5022D" w:rsidRDefault="001E267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Орындаушы пайдалануына қатысты барлық заңдарға және нормативтік актілерге сәйкес келетін жабдықты, бар жабдықтың типіне және Қабылданған нормаларға сәйкес қажетті куәліктері бар жабдықты ғана пайдалануға немесе тек сондай жабдықты пайдалануды тапсыруға тиіс. </w:t>
            </w:r>
          </w:p>
          <w:p w14:paraId="1CA01345" w14:textId="77777777" w:rsidR="001E267B" w:rsidRPr="00C5022D" w:rsidRDefault="001E267B" w:rsidP="00ED7A87">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Орындаушының осы Шартпен, атап айтқанда №2 қосымшада көрсетілген барлық жабдығы осы Шарт бойынша Қызмет көрсетуге ғана қолданылуы тиіс. Қызметтерді орындау кезеңінде жабдықтың басқа Қызметтерді орындау үшін </w:t>
            </w:r>
            <w:r w:rsidR="00E66066" w:rsidRPr="00C5022D">
              <w:rPr>
                <w:rFonts w:ascii="Times New Roman" w:hAnsi="Times New Roman"/>
                <w:sz w:val="24"/>
                <w:szCs w:val="24"/>
                <w:lang w:val="kk-KZ" w:eastAsia="ko-KR"/>
              </w:rPr>
              <w:t>к</w:t>
            </w:r>
            <w:r w:rsidRPr="00C5022D">
              <w:rPr>
                <w:rFonts w:ascii="Times New Roman" w:hAnsi="Times New Roman"/>
                <w:sz w:val="24"/>
                <w:szCs w:val="24"/>
                <w:lang w:val="kk-KZ" w:eastAsia="ko-KR"/>
              </w:rPr>
              <w:t>ез келген ор</w:t>
            </w:r>
            <w:r w:rsidR="00E66066" w:rsidRPr="00C5022D">
              <w:rPr>
                <w:rFonts w:ascii="Times New Roman" w:hAnsi="Times New Roman"/>
                <w:sz w:val="24"/>
                <w:szCs w:val="24"/>
                <w:lang w:val="kk-KZ" w:eastAsia="ko-KR"/>
              </w:rPr>
              <w:t>ын ауыстыруы Тапсырысшымен келісусіз жүргізілмейді. Орындушы осы тармақтың талабын орындай алмаса, Тапсырысшы Шартты хабардар етпей және 14-бапқа сәйкес қандай да бір шығынсыз немесе міндеттемелерсіз бұза алады.</w:t>
            </w:r>
          </w:p>
          <w:p w14:paraId="37C389B4" w14:textId="7988A9B5" w:rsidR="00FA718E" w:rsidRPr="00C5022D" w:rsidRDefault="00E66066" w:rsidP="00DD4071">
            <w:pPr>
              <w:pStyle w:val="afd"/>
              <w:tabs>
                <w:tab w:val="left" w:pos="33"/>
                <w:tab w:val="left" w:pos="600"/>
              </w:tabs>
              <w:ind w:left="33" w:right="139"/>
              <w:rPr>
                <w:lang w:val="kk-KZ"/>
              </w:rPr>
            </w:pPr>
            <w:r w:rsidRPr="00C5022D">
              <w:rPr>
                <w:rFonts w:ascii="Times New Roman" w:hAnsi="Times New Roman"/>
                <w:sz w:val="24"/>
                <w:szCs w:val="24"/>
                <w:lang w:val="kk-KZ" w:eastAsia="ko-KR"/>
              </w:rPr>
              <w:t xml:space="preserve">Орындаушы Тапсырысшының келісуімен Қызметтер көлемінің толық аяқталуын күтпей, Қызметтердің белгілі бір бөлігі аяқталған соң жабдықтың бір бөлігін және Орындаушы персоналының бір бөлігін қайта жұмылдыра алады. </w:t>
            </w:r>
          </w:p>
          <w:p w14:paraId="6386813A" w14:textId="77777777" w:rsidR="00FA718E" w:rsidRPr="00C5022D" w:rsidRDefault="00FA718E" w:rsidP="002F5971">
            <w:pPr>
              <w:pStyle w:val="28"/>
              <w:tabs>
                <w:tab w:val="left" w:pos="34"/>
                <w:tab w:val="num" w:pos="360"/>
              </w:tabs>
              <w:spacing w:after="0" w:line="240" w:lineRule="auto"/>
              <w:ind w:left="0" w:right="139" w:firstLine="0"/>
              <w:rPr>
                <w:rFonts w:ascii="Times New Roman" w:hAnsi="Times New Roman"/>
                <w:sz w:val="24"/>
                <w:szCs w:val="24"/>
                <w:lang w:val="kk-KZ"/>
              </w:rPr>
            </w:pPr>
          </w:p>
          <w:p w14:paraId="224B7036" w14:textId="77777777" w:rsidR="006D23A4" w:rsidRPr="00C5022D" w:rsidRDefault="006D23A4" w:rsidP="002F5971">
            <w:pPr>
              <w:pStyle w:val="28"/>
              <w:tabs>
                <w:tab w:val="left" w:pos="34"/>
                <w:tab w:val="num" w:pos="360"/>
              </w:tabs>
              <w:spacing w:after="0" w:line="240" w:lineRule="auto"/>
              <w:ind w:left="0" w:right="139" w:firstLine="0"/>
              <w:rPr>
                <w:rFonts w:ascii="Times New Roman" w:hAnsi="Times New Roman"/>
                <w:sz w:val="24"/>
                <w:szCs w:val="24"/>
                <w:lang w:val="kk-KZ"/>
              </w:rPr>
            </w:pPr>
            <w:r w:rsidRPr="00C5022D">
              <w:rPr>
                <w:rFonts w:ascii="Times New Roman" w:hAnsi="Times New Roman"/>
                <w:sz w:val="24"/>
                <w:szCs w:val="24"/>
                <w:lang w:val="kk-KZ"/>
              </w:rPr>
              <w:t>6.</w:t>
            </w:r>
            <w:r w:rsidR="00E66066" w:rsidRPr="00C5022D">
              <w:rPr>
                <w:rFonts w:ascii="Times New Roman" w:hAnsi="Times New Roman"/>
                <w:sz w:val="24"/>
                <w:szCs w:val="24"/>
                <w:lang w:val="kk-KZ"/>
              </w:rPr>
              <w:t>8</w:t>
            </w:r>
            <w:r w:rsidRPr="00C5022D">
              <w:rPr>
                <w:rFonts w:ascii="Times New Roman" w:hAnsi="Times New Roman"/>
                <w:sz w:val="24"/>
                <w:szCs w:val="24"/>
                <w:lang w:val="kk-KZ"/>
              </w:rPr>
              <w:t xml:space="preserve">. Орындаушы өзінің қаражаты есебінен мыналарды, бірақ   және олармен шектелмей, қамтамасыз етуге тиіс:   </w:t>
            </w:r>
          </w:p>
          <w:p w14:paraId="431C7B2B" w14:textId="77777777" w:rsidR="006D23A4" w:rsidRPr="00C5022D" w:rsidRDefault="006D23A4"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kk-KZ"/>
              </w:rPr>
            </w:pPr>
            <w:r w:rsidRPr="00C5022D">
              <w:rPr>
                <w:rFonts w:ascii="Times New Roman" w:hAnsi="Times New Roman"/>
                <w:sz w:val="24"/>
                <w:szCs w:val="24"/>
                <w:lang w:val="kk-KZ"/>
              </w:rPr>
              <w:t>Жазбаларды қаптап,  Тапсырысшының кеңселері мен өңдеу орталығына жеткізу;</w:t>
            </w:r>
          </w:p>
          <w:p w14:paraId="36ADF943" w14:textId="77777777" w:rsidR="006D23A4" w:rsidRPr="00C5022D" w:rsidRDefault="006D23A4"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kk-KZ"/>
              </w:rPr>
            </w:pPr>
            <w:r w:rsidRPr="00C5022D">
              <w:rPr>
                <w:rFonts w:ascii="Times New Roman" w:hAnsi="Times New Roman"/>
                <w:sz w:val="24"/>
                <w:szCs w:val="24"/>
                <w:lang w:val="kk-KZ"/>
              </w:rPr>
              <w:t>жоғалған, саналмаған және басқа жағдайда Жазбалардың қосымша көшірмелерін дайындап, оларды өңдеу орталығына немесе Тапсырысшыға жеткізу;</w:t>
            </w:r>
          </w:p>
          <w:p w14:paraId="4B40549C" w14:textId="77777777" w:rsidR="006D23A4" w:rsidRPr="00C5022D" w:rsidRDefault="006D23A4"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ru-RU"/>
              </w:rPr>
            </w:pPr>
            <w:r w:rsidRPr="00C5022D">
              <w:rPr>
                <w:rFonts w:ascii="Times New Roman" w:hAnsi="Times New Roman"/>
                <w:sz w:val="24"/>
                <w:szCs w:val="24"/>
                <w:lang w:val="kk-KZ"/>
              </w:rPr>
              <w:t xml:space="preserve">радиостанцияларға, егер талап етілсе, телеметрикалық құрылғыларға арналған лицензиялар; </w:t>
            </w:r>
          </w:p>
          <w:p w14:paraId="7DFAB345" w14:textId="77777777" w:rsidR="006D23A4" w:rsidRPr="00C5022D" w:rsidRDefault="006D23A4"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ru-RU"/>
              </w:rPr>
            </w:pPr>
            <w:r w:rsidRPr="00C5022D">
              <w:rPr>
                <w:rFonts w:ascii="Times New Roman" w:hAnsi="Times New Roman"/>
                <w:sz w:val="24"/>
                <w:szCs w:val="24"/>
                <w:lang w:val="kk-KZ"/>
              </w:rPr>
              <w:t xml:space="preserve">талап етілсе, экспедиторға, кедендік баж салықтарын төлеу; </w:t>
            </w:r>
          </w:p>
          <w:p w14:paraId="15BC4CAA" w14:textId="77777777" w:rsidR="006D23A4" w:rsidRPr="00C5022D" w:rsidRDefault="006D23A4"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ru-RU"/>
              </w:rPr>
            </w:pPr>
            <w:r w:rsidRPr="00C5022D">
              <w:rPr>
                <w:rFonts w:ascii="Times New Roman" w:hAnsi="Times New Roman"/>
                <w:sz w:val="24"/>
                <w:szCs w:val="24"/>
                <w:lang w:val="kk-KZ"/>
              </w:rPr>
              <w:t xml:space="preserve">порттық және лоцмандық алымдарды төлеу; </w:t>
            </w:r>
          </w:p>
          <w:p w14:paraId="73D5CD21" w14:textId="77777777" w:rsidR="006D23A4" w:rsidRPr="00C5022D" w:rsidRDefault="006D23A4"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ru-RU"/>
              </w:rPr>
            </w:pPr>
            <w:r w:rsidRPr="00C5022D">
              <w:rPr>
                <w:rFonts w:ascii="Times New Roman" w:hAnsi="Times New Roman"/>
                <w:sz w:val="24"/>
                <w:szCs w:val="24"/>
                <w:lang w:val="kk-KZ"/>
              </w:rPr>
              <w:t xml:space="preserve">аспаптарды мөлшерлеу және сынау үшін жабдық және персонал; </w:t>
            </w:r>
          </w:p>
          <w:p w14:paraId="6C2B4DBE" w14:textId="77777777" w:rsidR="006D23A4" w:rsidRPr="00C5022D" w:rsidRDefault="006D23A4"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ru-RU"/>
              </w:rPr>
            </w:pPr>
            <w:r w:rsidRPr="00C5022D">
              <w:rPr>
                <w:rFonts w:ascii="Times New Roman" w:hAnsi="Times New Roman"/>
                <w:sz w:val="24"/>
                <w:szCs w:val="24"/>
                <w:lang w:val="kk-KZ"/>
              </w:rPr>
              <w:t xml:space="preserve">мемлекеттік органдардан Қызметтерді көрсету үшін қажетті барлық рұқсаттар мен лицензияларды алу; </w:t>
            </w:r>
          </w:p>
          <w:p w14:paraId="54525B72" w14:textId="77777777" w:rsidR="00665E26" w:rsidRPr="00C5022D" w:rsidRDefault="00665E26"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ru-RU"/>
              </w:rPr>
            </w:pPr>
            <w:r w:rsidRPr="00C5022D">
              <w:rPr>
                <w:rFonts w:ascii="Times New Roman" w:hAnsi="Times New Roman"/>
                <w:sz w:val="24"/>
                <w:szCs w:val="24"/>
                <w:lang w:val="kk-KZ"/>
              </w:rPr>
              <w:t xml:space="preserve">дала лагерінде </w:t>
            </w:r>
            <w:r w:rsidR="00935C5A" w:rsidRPr="00C5022D">
              <w:rPr>
                <w:rFonts w:ascii="Times New Roman" w:hAnsi="Times New Roman"/>
                <w:sz w:val="24"/>
                <w:szCs w:val="24"/>
                <w:lang w:val="kk-KZ"/>
              </w:rPr>
              <w:t xml:space="preserve">Қызметтерді тиімді көрсетуге қажетті </w:t>
            </w:r>
            <w:r w:rsidRPr="00C5022D">
              <w:rPr>
                <w:rFonts w:ascii="Times New Roman" w:hAnsi="Times New Roman"/>
                <w:sz w:val="24"/>
                <w:szCs w:val="24"/>
                <w:lang w:val="kk-KZ"/>
              </w:rPr>
              <w:t>қосалқы бөлшектердің және шығыс материалдардың бар болуы;</w:t>
            </w:r>
          </w:p>
          <w:p w14:paraId="768B1421" w14:textId="77777777" w:rsidR="006D23A4" w:rsidRPr="00C5022D" w:rsidRDefault="00665E26" w:rsidP="002F5971">
            <w:pPr>
              <w:pStyle w:val="28"/>
              <w:numPr>
                <w:ilvl w:val="0"/>
                <w:numId w:val="102"/>
              </w:numPr>
              <w:tabs>
                <w:tab w:val="clear" w:pos="1080"/>
                <w:tab w:val="left" w:pos="34"/>
                <w:tab w:val="left" w:pos="285"/>
                <w:tab w:val="num" w:pos="360"/>
              </w:tabs>
              <w:spacing w:after="0" w:line="240" w:lineRule="auto"/>
              <w:ind w:left="318" w:right="139" w:hanging="284"/>
              <w:rPr>
                <w:rFonts w:ascii="Times New Roman" w:hAnsi="Times New Roman"/>
                <w:sz w:val="24"/>
                <w:szCs w:val="24"/>
                <w:lang w:val="ru-RU"/>
              </w:rPr>
            </w:pPr>
            <w:r w:rsidRPr="00C5022D">
              <w:rPr>
                <w:rFonts w:ascii="Times New Roman" w:hAnsi="Times New Roman"/>
                <w:sz w:val="24"/>
                <w:szCs w:val="24"/>
                <w:lang w:val="ru-RU"/>
              </w:rPr>
              <w:t>Қызметтерді көрсету және қамтамасыз ету үшін қажетті кез келген жеткізілімдер мен жасақтамалар.</w:t>
            </w:r>
            <w:r w:rsidR="00935C5A" w:rsidRPr="00C5022D">
              <w:rPr>
                <w:rFonts w:ascii="Times New Roman" w:hAnsi="Times New Roman"/>
                <w:sz w:val="24"/>
                <w:szCs w:val="24"/>
                <w:lang w:val="kk-KZ"/>
              </w:rPr>
              <w:t xml:space="preserve"> </w:t>
            </w:r>
          </w:p>
          <w:p w14:paraId="50902F85" w14:textId="77777777" w:rsidR="006D23A4" w:rsidRPr="00C5022D" w:rsidRDefault="006D23A4" w:rsidP="005C6899">
            <w:pPr>
              <w:pStyle w:val="28"/>
              <w:tabs>
                <w:tab w:val="left" w:pos="34"/>
                <w:tab w:val="num" w:pos="360"/>
                <w:tab w:val="num" w:pos="567"/>
              </w:tabs>
              <w:spacing w:after="0" w:line="240" w:lineRule="auto"/>
              <w:ind w:left="0" w:right="139" w:firstLine="0"/>
              <w:rPr>
                <w:rFonts w:ascii="Times New Roman" w:hAnsi="Times New Roman"/>
                <w:sz w:val="24"/>
                <w:szCs w:val="24"/>
                <w:lang w:val="kk-KZ"/>
              </w:rPr>
            </w:pPr>
            <w:r w:rsidRPr="00C5022D">
              <w:rPr>
                <w:rFonts w:ascii="Times New Roman" w:hAnsi="Times New Roman"/>
                <w:sz w:val="24"/>
                <w:szCs w:val="24"/>
                <w:lang w:val="kk-KZ"/>
              </w:rPr>
              <w:t>6.</w:t>
            </w:r>
            <w:r w:rsidR="00665E26" w:rsidRPr="00C5022D">
              <w:rPr>
                <w:rFonts w:ascii="Times New Roman" w:hAnsi="Times New Roman"/>
                <w:sz w:val="24"/>
                <w:szCs w:val="24"/>
                <w:lang w:val="kk-KZ"/>
              </w:rPr>
              <w:t>9</w:t>
            </w:r>
            <w:r w:rsidRPr="00C5022D">
              <w:rPr>
                <w:rFonts w:ascii="Times New Roman" w:hAnsi="Times New Roman"/>
                <w:sz w:val="24"/>
                <w:szCs w:val="24"/>
                <w:lang w:val="kk-KZ"/>
              </w:rPr>
              <w:t xml:space="preserve">. Орындаушы жеткізуші елден Қазақстан Республикасына жабдықты экспорттауға лицензия алуға жауапты болады. Орындаушы Тапсырысшыға осы мақсат үшін барлық  қажетті рұқсаттар бар екеніне тиісті түрде  кепілдік беруге және осындай рұқсаттардың болмауынан туындайтын  алуан түрлі айыппұл санкцияларынан, қудалаулардан және кез келген өзге де салдардан арашалауға  міндеттенеді. </w:t>
            </w:r>
          </w:p>
          <w:p w14:paraId="467BF322" w14:textId="77777777" w:rsidR="006D23A4" w:rsidRPr="00C5022D" w:rsidRDefault="006D23A4" w:rsidP="005C6899">
            <w:pPr>
              <w:pStyle w:val="28"/>
              <w:tabs>
                <w:tab w:val="left" w:pos="34"/>
                <w:tab w:val="num" w:pos="360"/>
                <w:tab w:val="num" w:pos="567"/>
              </w:tabs>
              <w:spacing w:after="0" w:line="240" w:lineRule="auto"/>
              <w:ind w:left="0" w:right="139" w:firstLine="0"/>
              <w:rPr>
                <w:rFonts w:ascii="Times New Roman" w:hAnsi="Times New Roman"/>
                <w:sz w:val="24"/>
                <w:szCs w:val="24"/>
                <w:lang w:val="kk-KZ"/>
              </w:rPr>
            </w:pPr>
            <w:r w:rsidRPr="00C5022D">
              <w:rPr>
                <w:rFonts w:ascii="Times New Roman" w:hAnsi="Times New Roman"/>
                <w:sz w:val="24"/>
                <w:szCs w:val="24"/>
                <w:lang w:val="kk-KZ"/>
              </w:rPr>
              <w:t>Орындаушы Қызметтерді көрсетудің Басталуын кешіктіруге себеп болуы мүмкін, арнайы кедендік тазалауды талап ететін жабдықтар мен материалдарды осындай кешіктірулерді болдырмау мақсатында Қызметтерді көрсету орнына  алдын ала жеткізуге тиіс. Орындаушы Қазақстан Республикасына жеткізілетін техниканы, материалдарды және жабдықтарды кедендік тазартуды өз қаражаты есебінен қамтамасыз етеді.</w:t>
            </w:r>
          </w:p>
          <w:p w14:paraId="19A88001" w14:textId="77777777" w:rsidR="00FA718E" w:rsidRPr="00C5022D" w:rsidRDefault="00FA718E" w:rsidP="005C6899">
            <w:pPr>
              <w:pStyle w:val="28"/>
              <w:tabs>
                <w:tab w:val="left" w:pos="34"/>
                <w:tab w:val="num" w:pos="360"/>
                <w:tab w:val="num" w:pos="567"/>
              </w:tabs>
              <w:spacing w:after="0" w:line="240" w:lineRule="auto"/>
              <w:ind w:left="0" w:right="139" w:firstLine="0"/>
              <w:rPr>
                <w:rFonts w:ascii="Times New Roman" w:hAnsi="Times New Roman"/>
                <w:sz w:val="24"/>
                <w:szCs w:val="24"/>
                <w:lang w:val="kk-KZ"/>
              </w:rPr>
            </w:pPr>
          </w:p>
          <w:p w14:paraId="1C2B35D2" w14:textId="77777777" w:rsidR="00D671CF" w:rsidRPr="00C5022D" w:rsidRDefault="004C65BA" w:rsidP="00064681">
            <w:pPr>
              <w:tabs>
                <w:tab w:val="left" w:pos="34"/>
                <w:tab w:val="num" w:pos="360"/>
                <w:tab w:val="num" w:pos="567"/>
              </w:tabs>
              <w:ind w:left="0" w:right="139" w:firstLine="0"/>
              <w:rPr>
                <w:rFonts w:ascii="Times New Roman" w:hAnsi="Times New Roman"/>
                <w:sz w:val="24"/>
                <w:szCs w:val="24"/>
                <w:lang w:val="kk-KZ"/>
              </w:rPr>
            </w:pPr>
            <w:r w:rsidRPr="00C5022D">
              <w:rPr>
                <w:rFonts w:ascii="Times New Roman" w:hAnsi="Times New Roman"/>
                <w:sz w:val="24"/>
                <w:szCs w:val="24"/>
                <w:lang w:val="kk-KZ"/>
              </w:rPr>
              <w:t xml:space="preserve">6.10 </w:t>
            </w:r>
            <w:r w:rsidR="00D671CF" w:rsidRPr="00C5022D">
              <w:rPr>
                <w:rFonts w:ascii="Times New Roman" w:hAnsi="Times New Roman"/>
                <w:sz w:val="24"/>
                <w:szCs w:val="24"/>
                <w:lang w:val="kk-KZ"/>
              </w:rPr>
              <w:t xml:space="preserve">Орындаушы Қызметтерді орындау немесе көрсету нітижесінде алынған қандай да бір геологиялық ақпаратқа қатысты қандайда бір жеке меншік құқықтарынан бас тартады. </w:t>
            </w:r>
            <w:r w:rsidR="001D22E9" w:rsidRPr="00C5022D">
              <w:rPr>
                <w:rFonts w:ascii="Times New Roman" w:hAnsi="Times New Roman"/>
                <w:sz w:val="24"/>
                <w:szCs w:val="24"/>
                <w:lang w:val="kk-KZ"/>
              </w:rPr>
              <w:t>Орындаушы</w:t>
            </w:r>
            <w:r w:rsidR="00D671CF" w:rsidRPr="00C5022D">
              <w:rPr>
                <w:rFonts w:ascii="Times New Roman" w:hAnsi="Times New Roman"/>
                <w:sz w:val="24"/>
                <w:szCs w:val="24"/>
                <w:lang w:val="kk-KZ"/>
              </w:rPr>
              <w:t xml:space="preserve"> Қызметтерді көрсету барысында қолданылатын Зияткерлік жекеменшікке</w:t>
            </w:r>
            <w:r w:rsidR="001D22E9" w:rsidRPr="00C5022D">
              <w:rPr>
                <w:rFonts w:ascii="Times New Roman" w:hAnsi="Times New Roman"/>
                <w:sz w:val="24"/>
                <w:szCs w:val="24"/>
                <w:lang w:val="kk-KZ"/>
              </w:rPr>
              <w:t xml:space="preserve">,  Орындаушының Тапсырысшыға жеткізілетін жабдығы мен өнімі немесе сондай Қызметтерді көрсету барысында Тапсырысшыға жасалған Жабдықтарға және өнімдерге  қатысты барлық құқықтардың иесі болып табылады және солай қала береді. Орындаушы осы Шарт  бойынша Тапсырысшыға сондай Зияткерлік жекеменшікке қатысты қандай да бір құқықтарды тапсырмайды. </w:t>
            </w:r>
          </w:p>
          <w:p w14:paraId="40BC844B" w14:textId="77777777" w:rsidR="001D22E9" w:rsidRPr="00C5022D" w:rsidRDefault="001D22E9" w:rsidP="00064681">
            <w:pPr>
              <w:tabs>
                <w:tab w:val="left" w:pos="34"/>
                <w:tab w:val="num" w:pos="360"/>
                <w:tab w:val="num" w:pos="567"/>
              </w:tabs>
              <w:ind w:left="0" w:right="139" w:firstLine="0"/>
              <w:rPr>
                <w:rFonts w:ascii="Times New Roman" w:hAnsi="Times New Roman"/>
                <w:sz w:val="24"/>
                <w:szCs w:val="24"/>
                <w:lang w:val="kk-KZ" w:eastAsia="ko-KR"/>
              </w:rPr>
            </w:pPr>
            <w:r w:rsidRPr="00C5022D">
              <w:rPr>
                <w:rFonts w:ascii="Times New Roman" w:hAnsi="Times New Roman"/>
                <w:sz w:val="24"/>
                <w:szCs w:val="24"/>
                <w:lang w:val="kk-KZ"/>
              </w:rPr>
              <w:t xml:space="preserve">Орындаушы төмендегі жағдайларда Зияткерлік жекеменшік құқықтарының бұзылуы үшін жауапкершілікке тартылмайды, егер (і) ол Тапсырысшының Орындаушымен жеткізілмеген өнімдер немесе қызметтермен бірге Орындаушы өнімдерін немесе Қызметтерін пайдалану нәтижесі болса; (іі) Орындаушы өнімдерінде, Жабдығында немесе Қызметтеріндегі өзгерістер, оларды әзірлеу және/немесе жасау олардың Тапсырысшының техникалық талаптарына сәйкес ету мақсатында жүргізілсе; (ііі) </w:t>
            </w:r>
            <w:r w:rsidR="002F4B08" w:rsidRPr="00C5022D">
              <w:rPr>
                <w:rFonts w:ascii="Times New Roman" w:hAnsi="Times New Roman"/>
                <w:sz w:val="24"/>
                <w:szCs w:val="24"/>
                <w:lang w:val="kk-KZ"/>
              </w:rPr>
              <w:t xml:space="preserve">Орындаушы өнімдерін, Жабдығын немесе Қызметтерін заңсыз толықтыру немесе өзгеру жүргізілсе; немесе </w:t>
            </w:r>
            <w:r w:rsidR="002F4B08" w:rsidRPr="00C5022D">
              <w:rPr>
                <w:rFonts w:ascii="Times New Roman" w:hAnsi="Times New Roman"/>
                <w:sz w:val="24"/>
                <w:szCs w:val="24"/>
                <w:lang w:val="kk-KZ" w:eastAsia="ko-KR"/>
              </w:rPr>
              <w:t xml:space="preserve">(iv) Тапсырысшының Орындаушы Өнімдерін, Жабдығын немесе Қызметтерін пайдалануы Орындаушымен жарияланған стандарттарға немесе техникалық талаптарға сәйкес болмаса. Орындаушы Тапсырысшының оның өнімдерін, Жабдығын және Қызметтерін кәдімгі пайдалануымен байланысты туындайтын Зияткерлік жекеменшік құқықтарының бұзылуына ғана жауапкершілікті қабылдайды. </w:t>
            </w:r>
          </w:p>
          <w:p w14:paraId="1B2C0445" w14:textId="77777777" w:rsidR="00D671CF" w:rsidRPr="00C5022D" w:rsidRDefault="00D671CF" w:rsidP="005C6899">
            <w:pPr>
              <w:tabs>
                <w:tab w:val="left" w:pos="34"/>
                <w:tab w:val="num" w:pos="360"/>
                <w:tab w:val="num" w:pos="567"/>
              </w:tabs>
              <w:ind w:left="0" w:right="139" w:firstLine="0"/>
              <w:rPr>
                <w:rFonts w:ascii="Times New Roman" w:hAnsi="Times New Roman"/>
                <w:sz w:val="24"/>
                <w:szCs w:val="24"/>
                <w:lang w:val="kk-KZ"/>
              </w:rPr>
            </w:pPr>
          </w:p>
          <w:p w14:paraId="02AC8870" w14:textId="77777777" w:rsidR="006D23A4" w:rsidRPr="00C5022D" w:rsidRDefault="004C65BA" w:rsidP="002F5971">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6.11</w:t>
            </w:r>
            <w:r w:rsidR="006D23A4" w:rsidRPr="00C5022D">
              <w:rPr>
                <w:rFonts w:ascii="Times New Roman" w:hAnsi="Times New Roman"/>
                <w:sz w:val="24"/>
                <w:szCs w:val="24"/>
                <w:lang w:val="kk-KZ"/>
              </w:rPr>
              <w:t xml:space="preserve"> Орындаушы сынау және ағымдағы күрделі жөндеулерді, техникалық қызмет көрсетуді, Тапсырысшы Тобамен байланысты, жүйелі техникалық байқау жүргізу арқылы жабдықтың толықтай жиынтығын және жарамдылық жағдайын, дұрыс нәтижесін алу және  дұрыс қолдану үшін Қызметтер көрсету барысында іске қосылған Орындаушының Топтарын немесе Тапсырысшының Топтарын басқа жабдықпен, жүйелі жабдықтармен  қажетті жағдайларда үйлесімділікті  қамтамасыз ету үшін Шарттың әрекет ету барлық мерзімі ішінде барлық  саналы түрде күш салуға, алдын алуға міндетті. Бұл ретте, Орындаушымен жүзеге асырылатын техникалық, байқау, жөндеу  және қызмет көрсету, Орындаушының Қызметтер көрсету мерзімі ішінде Қызметтер көрсету бойынша мүмкіндіктерін шектемеуі тиіс.</w:t>
            </w:r>
          </w:p>
          <w:p w14:paraId="2FFADB19" w14:textId="77777777" w:rsidR="002F5971" w:rsidRPr="00C5022D" w:rsidRDefault="004F0D53" w:rsidP="002F5971">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lang w:val="kk-KZ"/>
              </w:rPr>
              <w:t>6.</w:t>
            </w:r>
            <w:r w:rsidRPr="00C5022D">
              <w:rPr>
                <w:rFonts w:ascii="Times New Roman" w:hAnsi="Times New Roman"/>
                <w:sz w:val="24"/>
                <w:szCs w:val="24"/>
                <w:lang w:val="kk-KZ"/>
              </w:rPr>
              <w:t xml:space="preserve">12. Орындаушы   Тапсырысшыға қосымша ақы төлеу талабын қою құқығынсыз, Қызметтерді көрсету </w:t>
            </w:r>
            <w:r w:rsidR="00375E0D" w:rsidRPr="00C5022D">
              <w:rPr>
                <w:rFonts w:ascii="Times New Roman" w:hAnsi="Times New Roman"/>
                <w:sz w:val="24"/>
                <w:szCs w:val="24"/>
                <w:lang w:val="kk-KZ"/>
              </w:rPr>
              <w:t xml:space="preserve">құқығы бойныша барлық және кез келген құжатты, соның ішінде лицензиялар,  мемлекеттік уәкілетті органдармен берілген рұқсат құжаттары, сақтандыру шарттарының көшірмелерімен шектелмей, сонымен қатар осы Шарт бойынша міндеттемелерді орындау шеңберінде Заңнамаға сәйкес қолжетімділігі қажет өзге де құжаттарды    </w:t>
            </w:r>
            <w:r w:rsidRPr="00C5022D">
              <w:rPr>
                <w:rFonts w:ascii="Times New Roman" w:hAnsi="Times New Roman"/>
                <w:sz w:val="24"/>
                <w:szCs w:val="24"/>
                <w:lang w:val="kk-KZ"/>
              </w:rPr>
              <w:t xml:space="preserve"> </w:t>
            </w:r>
            <w:r w:rsidR="00375E0D" w:rsidRPr="00C5022D">
              <w:rPr>
                <w:rFonts w:ascii="Times New Roman" w:hAnsi="Times New Roman"/>
                <w:sz w:val="24"/>
                <w:szCs w:val="24"/>
                <w:lang w:val="kk-KZ"/>
              </w:rPr>
              <w:t xml:space="preserve"> өз атына болуы, сондай-ақ  Заңнамамен көзделген қажет болған жағдайда алуға міндетті.</w:t>
            </w:r>
            <w:r w:rsidRPr="00C5022D">
              <w:rPr>
                <w:rFonts w:ascii="Times New Roman" w:hAnsi="Times New Roman"/>
                <w:sz w:val="24"/>
                <w:szCs w:val="24"/>
                <w:lang w:val="kk-KZ"/>
              </w:rPr>
              <w:t xml:space="preserve"> Осыған байланысты Орындаушы   сәйкес уәкілетті мемлекеттік органдармен өзара қарым-қатынасты өз бетінше қолдайды және тиісті құжаттар болмаған жағдайда жауапты болады.</w:t>
            </w:r>
          </w:p>
          <w:p w14:paraId="4F956676" w14:textId="77777777" w:rsidR="00E54C3C" w:rsidRPr="00C5022D" w:rsidRDefault="00E54C3C" w:rsidP="00E54C3C">
            <w:pPr>
              <w:pStyle w:val="afd"/>
              <w:tabs>
                <w:tab w:val="left" w:pos="33"/>
                <w:tab w:val="num" w:pos="360"/>
                <w:tab w:val="left" w:pos="600"/>
              </w:tabs>
              <w:ind w:left="33" w:right="139"/>
              <w:rPr>
                <w:rFonts w:ascii="Times New Roman" w:hAnsi="Times New Roman"/>
                <w:sz w:val="24"/>
                <w:szCs w:val="24"/>
                <w:lang w:val="kk-KZ"/>
              </w:rPr>
            </w:pPr>
            <w:r>
              <w:rPr>
                <w:rFonts w:ascii="Times New Roman" w:hAnsi="Times New Roman"/>
                <w:sz w:val="24"/>
                <w:szCs w:val="24"/>
                <w:lang w:val="kk-KZ"/>
              </w:rPr>
              <w:t xml:space="preserve">6.13. Орындаушы Шарт бойынша қандай да бір құқығын немесе міндеттемесін үлестес тұлғасына Тапсырысшының келісімімен беруге құқылы. </w:t>
            </w:r>
          </w:p>
          <w:p w14:paraId="621EAC4D" w14:textId="77777777" w:rsidR="00375E0D" w:rsidRPr="00DD4071" w:rsidRDefault="00375E0D" w:rsidP="00DD4071">
            <w:pPr>
              <w:tabs>
                <w:tab w:val="left" w:pos="33"/>
                <w:tab w:val="num" w:pos="360"/>
                <w:tab w:val="left" w:pos="600"/>
              </w:tabs>
              <w:ind w:left="0" w:right="139" w:firstLine="0"/>
              <w:rPr>
                <w:rFonts w:ascii="Times New Roman" w:hAnsi="Times New Roman"/>
                <w:sz w:val="24"/>
                <w:szCs w:val="24"/>
                <w:lang w:val="kk-KZ"/>
              </w:rPr>
            </w:pPr>
          </w:p>
          <w:p w14:paraId="49FB0B70" w14:textId="77777777" w:rsidR="00375E0D" w:rsidRPr="00C5022D" w:rsidRDefault="00375E0D" w:rsidP="002F5971">
            <w:pPr>
              <w:pStyle w:val="afd"/>
              <w:tabs>
                <w:tab w:val="left" w:pos="33"/>
                <w:tab w:val="num" w:pos="360"/>
                <w:tab w:val="left" w:pos="600"/>
              </w:tabs>
              <w:ind w:left="33" w:right="139"/>
              <w:rPr>
                <w:rFonts w:ascii="Times New Roman" w:hAnsi="Times New Roman"/>
                <w:sz w:val="24"/>
                <w:szCs w:val="24"/>
                <w:lang w:val="kk-KZ"/>
              </w:rPr>
            </w:pPr>
          </w:p>
          <w:p w14:paraId="3EF2A6EC" w14:textId="77777777" w:rsidR="002F5971" w:rsidRPr="00C5022D" w:rsidRDefault="002F5971" w:rsidP="004C65BA">
            <w:pPr>
              <w:pStyle w:val="28"/>
              <w:tabs>
                <w:tab w:val="left" w:pos="34"/>
              </w:tabs>
              <w:spacing w:after="0" w:line="240" w:lineRule="auto"/>
              <w:ind w:left="0" w:right="139" w:firstLine="0"/>
              <w:rPr>
                <w:rFonts w:ascii="Times New Roman" w:hAnsi="Times New Roman"/>
                <w:b/>
                <w:sz w:val="24"/>
                <w:szCs w:val="24"/>
                <w:lang w:val="kk-KZ"/>
              </w:rPr>
            </w:pPr>
            <w:r w:rsidRPr="00C5022D">
              <w:rPr>
                <w:rFonts w:ascii="Times New Roman" w:hAnsi="Times New Roman"/>
                <w:b/>
                <w:sz w:val="24"/>
                <w:szCs w:val="24"/>
                <w:lang w:val="kk-KZ"/>
              </w:rPr>
              <w:t>7-бап. Тапсырысшының рөлі және</w:t>
            </w:r>
            <w:r w:rsidR="004C65BA" w:rsidRPr="00C5022D">
              <w:rPr>
                <w:rFonts w:ascii="Times New Roman" w:hAnsi="Times New Roman"/>
                <w:b/>
                <w:sz w:val="24"/>
                <w:szCs w:val="24"/>
                <w:lang w:val="kk-KZ"/>
              </w:rPr>
              <w:t xml:space="preserve"> </w:t>
            </w:r>
            <w:r w:rsidRPr="00C5022D">
              <w:rPr>
                <w:rFonts w:ascii="Times New Roman" w:hAnsi="Times New Roman"/>
                <w:b/>
                <w:sz w:val="24"/>
                <w:szCs w:val="24"/>
                <w:lang w:val="kk-KZ"/>
              </w:rPr>
              <w:t xml:space="preserve">міндеттемелері </w:t>
            </w:r>
          </w:p>
          <w:p w14:paraId="7DFA8066" w14:textId="77777777" w:rsidR="002F5971"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7.1 </w:t>
            </w:r>
            <w:r w:rsidR="002F5971" w:rsidRPr="00C5022D">
              <w:rPr>
                <w:rFonts w:ascii="Times New Roman" w:hAnsi="Times New Roman"/>
                <w:sz w:val="24"/>
                <w:szCs w:val="24"/>
                <w:lang w:val="kk-KZ"/>
              </w:rPr>
              <w:t>Тапсырысшы ұсынатын құжаттама.</w:t>
            </w:r>
          </w:p>
          <w:p w14:paraId="0E1CD300"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Тапсырысшы Орындаушыға осы Шарт бойынша Қызметтерді көрсетумен байланысты Құзыретті органдардан Қазақстан Республикасында талап етілетін және ұсынылатын құқықтарды, лицензияларды және рұқсаттарды алуға жәрдемдеседі.</w:t>
            </w:r>
          </w:p>
          <w:p w14:paraId="02D769EA"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       Қызметтер бағдарламасы, сондай-ақ барлық Құпия ақпарат Тапсырысшының айрықша меншігі болып қалады және Қызметтерді көрсету аяқталған соң немесе осы Шарт бұзылған күннен бастап 14</w:t>
            </w:r>
            <w:r w:rsidR="002F4B08" w:rsidRPr="00C5022D">
              <w:rPr>
                <w:rFonts w:ascii="Times New Roman" w:hAnsi="Times New Roman"/>
                <w:sz w:val="24"/>
                <w:szCs w:val="24"/>
                <w:lang w:val="kk-KZ"/>
              </w:rPr>
              <w:t xml:space="preserve"> (он төрт)</w:t>
            </w:r>
            <w:r w:rsidRPr="00C5022D">
              <w:rPr>
                <w:rFonts w:ascii="Times New Roman" w:hAnsi="Times New Roman"/>
                <w:sz w:val="24"/>
                <w:szCs w:val="24"/>
                <w:lang w:val="kk-KZ"/>
              </w:rPr>
              <w:t xml:space="preserve"> күн ішінде Тапсырысшыға қайтарылуға тиіс.  </w:t>
            </w:r>
          </w:p>
          <w:p w14:paraId="1D06F15A" w14:textId="77777777" w:rsidR="002F5971"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7.2 </w:t>
            </w:r>
            <w:r w:rsidR="002F5971" w:rsidRPr="00C5022D">
              <w:rPr>
                <w:rFonts w:ascii="Times New Roman" w:hAnsi="Times New Roman"/>
                <w:sz w:val="24"/>
                <w:szCs w:val="24"/>
                <w:lang w:val="kk-KZ"/>
              </w:rPr>
              <w:t>Тапсырысшының құқықтары</w:t>
            </w:r>
            <w:r w:rsidRPr="00C5022D">
              <w:rPr>
                <w:rFonts w:ascii="Times New Roman" w:hAnsi="Times New Roman"/>
                <w:sz w:val="24"/>
                <w:szCs w:val="24"/>
                <w:lang w:val="kk-KZ"/>
              </w:rPr>
              <w:t>.</w:t>
            </w:r>
          </w:p>
          <w:p w14:paraId="2E65DE25"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Тапсырысшы Орындаушының немесе Қосалқы мердігер(лер)дің кез келген адамын, қызметкерін немесе  агентін шеттету туралы олардың шеттетілу себептерін көрсете отырып, Орындаушыны жазбаша хабардар етуге құқылы. Хабарлама келіп түскен адамды шеттету мәселесін Орындаушы дереу және Орындаушының қаражаты есебінен шешеді, және мұндай адам Тапсырысшының алдын ала жазбаша рұқсатынсыз осы Шарт бойынша жұмыстарға жіберілмейді. Тапсырысшы Орындаушыға шеттетудің негізсіздігіне дәлелдер ұсыну мүмкіндігін беруге міндетті, бірақ қызметкер шеттетілген соң ғана. Тапсырысшыдан   Орындаушының  немесе Қосалқы мердігердің лауазымды тұлғасын, қызметкерін немесе агентін шеттету туралы хабарлама аталған тұлғаны өздігінен тәртіптік жауапкершілікке тартуға әкелмеуге тиіс. Осы Шарт бойынша қандай да бір адам Қызметтерді көрсетуден шеттетілген соң 24 (жиырма төрт) немесе одан көп сағатт</w:t>
            </w:r>
            <w:r w:rsidR="002F4B08" w:rsidRPr="00C5022D">
              <w:rPr>
                <w:rFonts w:ascii="Times New Roman" w:hAnsi="Times New Roman"/>
                <w:sz w:val="24"/>
                <w:szCs w:val="24"/>
                <w:lang w:val="kk-KZ"/>
              </w:rPr>
              <w:t xml:space="preserve">ың </w:t>
            </w:r>
            <w:r w:rsidRPr="00C5022D">
              <w:rPr>
                <w:rFonts w:ascii="Times New Roman" w:hAnsi="Times New Roman"/>
                <w:sz w:val="24"/>
                <w:szCs w:val="24"/>
                <w:lang w:val="kk-KZ"/>
              </w:rPr>
              <w:t xml:space="preserve">ішінде, Орындаушы оны Тапсырысшы үшін тиімді кез келген басқа білікті тұлғамен алмастыруға тиіс.   </w:t>
            </w:r>
          </w:p>
          <w:p w14:paraId="1507F0C2"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7.3. Тапсырысшы осы Шарт бойынша Қызметтерді көрсетудің кез келген сәтінде жұмысты және сонымен байланысты барлық құжаттаманы тексеруге және Тапсырысшымен алдын ала келісілмеген және осы Шарт талаптарына сәйкес емес Қызметтердің кез келген бөлігінен бас тартуға құқылы.</w:t>
            </w:r>
          </w:p>
          <w:p w14:paraId="6CAC089B"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7.4. Тапсырысшы орындалған Қызметте, оның қандай да бір бөлігінде немесе қайта жасалған қызметте осы Шарт талаптарынан ауытқуларды анықтаса, Тапсырысшы Орындаушы осындай ауытқуларға жол берген осы Шарттың тармақтары мен тарауларын көрсете отырып,  Орындаушыны мұндай ауытқулар туралы жазбаша түрде хабардар етуі тиіс. Осындай ақпаратты алған соң Орындаушы ауытқуларды жою үшін барлық қажетті әрекеттерді дереу қабылдауға тиіс.</w:t>
            </w:r>
          </w:p>
          <w:p w14:paraId="1ED3231D"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7.5. Тапсырысшы осы Шарт бойынша өзге құқықтарына зиянсыз:</w:t>
            </w:r>
          </w:p>
          <w:p w14:paraId="24F6CC4E" w14:textId="77777777" w:rsidR="002F5971" w:rsidRPr="00C5022D" w:rsidRDefault="002F4B08" w:rsidP="00064681">
            <w:pPr>
              <w:pStyle w:val="afd"/>
              <w:numPr>
                <w:ilvl w:val="0"/>
                <w:numId w:val="126"/>
              </w:numPr>
              <w:tabs>
                <w:tab w:val="left" w:pos="0"/>
                <w:tab w:val="left" w:pos="33"/>
                <w:tab w:val="left" w:pos="284"/>
              </w:tabs>
              <w:ind w:left="0" w:right="139" w:firstLine="0"/>
              <w:rPr>
                <w:rFonts w:ascii="Times New Roman" w:hAnsi="Times New Roman"/>
                <w:sz w:val="24"/>
                <w:szCs w:val="24"/>
                <w:lang w:val="kk-KZ"/>
              </w:rPr>
            </w:pPr>
            <w:r w:rsidRPr="00C5022D">
              <w:rPr>
                <w:rFonts w:ascii="Times New Roman" w:hAnsi="Times New Roman"/>
                <w:sz w:val="24"/>
                <w:szCs w:val="24"/>
                <w:lang w:val="kk-KZ"/>
              </w:rPr>
              <w:t xml:space="preserve">осы </w:t>
            </w:r>
            <w:r w:rsidR="002F5971" w:rsidRPr="00C5022D">
              <w:rPr>
                <w:rFonts w:ascii="Times New Roman" w:hAnsi="Times New Roman"/>
                <w:sz w:val="24"/>
                <w:szCs w:val="24"/>
                <w:lang w:val="kk-KZ"/>
              </w:rPr>
              <w:t>Шарттың мақсаты үшін жеткізілген Орындаушының және оның Қосалқы мердігерлерінің Жабдығын тексеріп қарауға;</w:t>
            </w:r>
          </w:p>
          <w:p w14:paraId="2B088BBA" w14:textId="77777777" w:rsidR="002F5971" w:rsidRPr="00C5022D" w:rsidRDefault="002F5971" w:rsidP="00064681">
            <w:pPr>
              <w:pStyle w:val="afd"/>
              <w:numPr>
                <w:ilvl w:val="0"/>
                <w:numId w:val="126"/>
              </w:numPr>
              <w:tabs>
                <w:tab w:val="left" w:pos="0"/>
                <w:tab w:val="left" w:pos="33"/>
                <w:tab w:val="left" w:pos="284"/>
              </w:tabs>
              <w:ind w:left="0" w:right="139" w:firstLine="0"/>
              <w:rPr>
                <w:rFonts w:ascii="Times New Roman" w:hAnsi="Times New Roman"/>
                <w:sz w:val="24"/>
                <w:szCs w:val="24"/>
                <w:lang w:val="kk-KZ"/>
              </w:rPr>
            </w:pPr>
            <w:r w:rsidRPr="00C5022D">
              <w:rPr>
                <w:rFonts w:ascii="Times New Roman" w:hAnsi="Times New Roman"/>
                <w:sz w:val="24"/>
                <w:szCs w:val="24"/>
                <w:lang w:val="kk-KZ"/>
              </w:rPr>
              <w:t xml:space="preserve">Орындаушы және оның Қосалқы мердігерлері Персоналының біліктілігін растайтын құжаттарды тексеруге; </w:t>
            </w:r>
          </w:p>
          <w:p w14:paraId="01E52BAD" w14:textId="77777777" w:rsidR="002F5971" w:rsidRPr="00C5022D" w:rsidRDefault="002F5971" w:rsidP="00064681">
            <w:pPr>
              <w:pStyle w:val="afd"/>
              <w:numPr>
                <w:ilvl w:val="0"/>
                <w:numId w:val="126"/>
              </w:numPr>
              <w:tabs>
                <w:tab w:val="left" w:pos="0"/>
                <w:tab w:val="left" w:pos="33"/>
                <w:tab w:val="left" w:pos="284"/>
              </w:tabs>
              <w:ind w:left="0" w:right="139" w:firstLine="0"/>
              <w:rPr>
                <w:rFonts w:ascii="Times New Roman" w:hAnsi="Times New Roman"/>
                <w:sz w:val="24"/>
                <w:szCs w:val="24"/>
                <w:lang w:val="kk-KZ"/>
              </w:rPr>
            </w:pPr>
            <w:r w:rsidRPr="00C5022D">
              <w:rPr>
                <w:rFonts w:ascii="Times New Roman" w:hAnsi="Times New Roman"/>
                <w:sz w:val="24"/>
                <w:szCs w:val="24"/>
                <w:lang w:val="kk-KZ"/>
              </w:rPr>
              <w:t>Осы Шартпен көзделген жағдайларда Қызметтердің көрсетілуін тоқтата тұруға құқылы.</w:t>
            </w:r>
          </w:p>
          <w:p w14:paraId="4FC93BCD"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7.6. Мәлімдемелер мен Хабарламалар төмендегі мекенжайлар бойынша жіберілуге тиіс:  </w:t>
            </w:r>
          </w:p>
          <w:p w14:paraId="76080AE7"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Тапсырысшы: </w:t>
            </w:r>
          </w:p>
          <w:p w14:paraId="2D97322F" w14:textId="77777777" w:rsidR="002F5971" w:rsidRPr="00C5022D" w:rsidRDefault="002F5971" w:rsidP="005C6899">
            <w:pPr>
              <w:pStyle w:val="afd"/>
              <w:tabs>
                <w:tab w:val="left" w:pos="33"/>
                <w:tab w:val="num" w:pos="360"/>
                <w:tab w:val="left" w:pos="600"/>
              </w:tabs>
              <w:ind w:left="33" w:right="139"/>
              <w:rPr>
                <w:rFonts w:ascii="Times New Roman" w:hAnsi="Times New Roman"/>
                <w:b/>
                <w:sz w:val="24"/>
                <w:szCs w:val="24"/>
                <w:lang w:val="kk-KZ"/>
              </w:rPr>
            </w:pPr>
            <w:r w:rsidRPr="00C5022D">
              <w:rPr>
                <w:rFonts w:ascii="Times New Roman" w:hAnsi="Times New Roman"/>
                <w:b/>
                <w:sz w:val="24"/>
                <w:szCs w:val="24"/>
                <w:lang w:val="kk-KZ"/>
              </w:rPr>
              <w:t>«Жамбыл Петролеум» ЖШС</w:t>
            </w:r>
          </w:p>
          <w:p w14:paraId="1C6D0F11"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060005, Атырау қ., Қазақстан Республикасы, </w:t>
            </w:r>
          </w:p>
          <w:p w14:paraId="1EE7B86C"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Махамбет Өтемісұлы 132 а</w:t>
            </w:r>
          </w:p>
          <w:p w14:paraId="3A9AD862"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Бас директор</w:t>
            </w:r>
          </w:p>
          <w:p w14:paraId="616BF693" w14:textId="77777777" w:rsidR="002F5971" w:rsidRPr="00C5022D" w:rsidRDefault="002F5971" w:rsidP="005C6899">
            <w:pPr>
              <w:pStyle w:val="afd"/>
              <w:tabs>
                <w:tab w:val="left" w:pos="33"/>
                <w:tab w:val="num" w:pos="360"/>
                <w:tab w:val="left" w:pos="600"/>
              </w:tabs>
              <w:ind w:left="33" w:right="139"/>
              <w:rPr>
                <w:rFonts w:ascii="Times New Roman" w:hAnsi="Times New Roman"/>
                <w:b/>
                <w:sz w:val="24"/>
                <w:szCs w:val="24"/>
                <w:lang w:val="kk-KZ"/>
              </w:rPr>
            </w:pPr>
            <w:r w:rsidRPr="00C5022D">
              <w:rPr>
                <w:rFonts w:ascii="Times New Roman" w:hAnsi="Times New Roman"/>
                <w:b/>
                <w:sz w:val="24"/>
                <w:szCs w:val="24"/>
                <w:lang w:val="kk-KZ"/>
              </w:rPr>
              <w:t>Х.Т. Елеусінов мырзаға</w:t>
            </w:r>
          </w:p>
          <w:p w14:paraId="05DF507B"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p>
          <w:p w14:paraId="094A6130" w14:textId="7C9A6C01" w:rsidR="002F4B08" w:rsidRPr="00C5022D" w:rsidRDefault="002F5971" w:rsidP="007D3CAC">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rPr>
              <w:t>Орындаушы:</w:t>
            </w:r>
            <w:r w:rsidR="002F4B08" w:rsidRPr="00C5022D">
              <w:rPr>
                <w:rFonts w:ascii="Times New Roman" w:hAnsi="Times New Roman"/>
                <w:b/>
                <w:sz w:val="24"/>
                <w:szCs w:val="24"/>
                <w:lang w:val="kk-KZ" w:eastAsia="ko-KR"/>
              </w:rPr>
              <w:t xml:space="preserve"> </w:t>
            </w:r>
          </w:p>
          <w:p w14:paraId="057F25E3"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p>
          <w:p w14:paraId="79DD38D2" w14:textId="77777777" w:rsidR="002F5971"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7.7. Кез келген Тарап екінші Тарапқа мәлімдей отырып, өзінің мекенжайын ауыстыра алады және мұндай мәлімдемелер алынған сәттен бастап күшіне енеді. </w:t>
            </w:r>
          </w:p>
          <w:p w14:paraId="063352AB" w14:textId="77777777" w:rsidR="00244F25" w:rsidRPr="00C5022D" w:rsidRDefault="00244F25" w:rsidP="005C6899">
            <w:pPr>
              <w:pStyle w:val="afd"/>
              <w:tabs>
                <w:tab w:val="left" w:pos="33"/>
                <w:tab w:val="num" w:pos="360"/>
                <w:tab w:val="left" w:pos="600"/>
              </w:tabs>
              <w:ind w:left="33" w:right="139"/>
              <w:rPr>
                <w:rFonts w:ascii="Times New Roman" w:hAnsi="Times New Roman"/>
                <w:sz w:val="24"/>
                <w:szCs w:val="24"/>
                <w:lang w:val="kk-KZ"/>
              </w:rPr>
            </w:pPr>
          </w:p>
          <w:p w14:paraId="36D9DBCE" w14:textId="77777777" w:rsidR="002F5971" w:rsidRPr="00C5022D" w:rsidRDefault="002F5971"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7.8. Қызметтерді көрсетумен байланысты жедел ақпаратпен алмасу Өкілдер арасында жүргізіледі және өз Өкілдерін тағайындау  кезінде Тараптар осындай мақсатта хабарлаған телефон, факс, электронды пошта арқылы жүзеге асырылуы мүмкін.</w:t>
            </w:r>
          </w:p>
          <w:p w14:paraId="48D0EDC0" w14:textId="77777777" w:rsidR="00A85FFE" w:rsidRPr="00C5022D" w:rsidRDefault="00A85FFE" w:rsidP="005C6899">
            <w:pPr>
              <w:pStyle w:val="afd"/>
              <w:tabs>
                <w:tab w:val="left" w:pos="33"/>
                <w:tab w:val="num" w:pos="360"/>
                <w:tab w:val="left" w:pos="600"/>
              </w:tabs>
              <w:ind w:left="33" w:right="139"/>
              <w:rPr>
                <w:rFonts w:ascii="Times New Roman" w:hAnsi="Times New Roman"/>
                <w:sz w:val="24"/>
                <w:szCs w:val="24"/>
                <w:lang w:val="kk-KZ"/>
              </w:rPr>
            </w:pPr>
          </w:p>
          <w:p w14:paraId="5ED25011" w14:textId="26FAE3BD" w:rsidR="002F5971" w:rsidRPr="00C5022D" w:rsidRDefault="002F5971" w:rsidP="002F5971">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7.9.</w:t>
            </w:r>
            <w:r w:rsidR="005C6899" w:rsidRPr="00C5022D">
              <w:rPr>
                <w:rFonts w:ascii="Times New Roman" w:hAnsi="Times New Roman"/>
                <w:sz w:val="24"/>
                <w:szCs w:val="24"/>
                <w:lang w:val="kk-KZ"/>
              </w:rPr>
              <w:t xml:space="preserve"> </w:t>
            </w:r>
            <w:r w:rsidRPr="00C5022D">
              <w:rPr>
                <w:rFonts w:ascii="Times New Roman" w:hAnsi="Times New Roman"/>
                <w:sz w:val="24"/>
                <w:szCs w:val="24"/>
                <w:lang w:val="kk-KZ"/>
              </w:rPr>
              <w:t>Орындаушы Жұмыстарды жүргізу кезінде пайдалануы мүмкін радиоактивті көздер  - өте қауіпті. Ұңғымада Орындаушы пайдаланатын радиоактивті көз немесе радиоактивті материалы бар каротажды құрал жоғалғанда немесе ала кетілген жағдайда, Тапсырысшы ұңғымада жоғалған немесе алып кетілген ЖАБДЫҚТЫҢ шығару үшін барлық күшін салады, сондай-ақ (i)  берілген көзді немесе материалды өз күшімен алуға және (ii) көздің өзі немесе оның контейнерінің бүлінуін болдырмау үшін өзінің күшін және/немесе Орындаушы Тобының бар мейлінше барлық күшін салады.  Осы операциялар бойынша барлық шығыстар Тапсырысшының есебінен өтеледі.</w:t>
            </w:r>
            <w:r w:rsidR="003A5DB2" w:rsidRPr="00C5022D">
              <w:rPr>
                <w:rFonts w:ascii="Times New Roman" w:hAnsi="Times New Roman"/>
                <w:sz w:val="24"/>
                <w:szCs w:val="24"/>
                <w:lang w:val="kk-KZ"/>
              </w:rPr>
              <w:t xml:space="preserve"> Радиоактивті көзі немесе радиоактивті материалы бар құрал оны шығарып алу  мүмкіндігінсіз жоғалған жағдайда осындай жоғалуға байланысты шығын Орындаушымен жүргізілген сақтандыру есебінен Орындаушымен </w:t>
            </w:r>
            <w:r w:rsidR="00E54C3C">
              <w:rPr>
                <w:rFonts w:ascii="Times New Roman" w:hAnsi="Times New Roman"/>
                <w:sz w:val="24"/>
                <w:szCs w:val="24"/>
                <w:lang w:val="kk-KZ"/>
              </w:rPr>
              <w:t xml:space="preserve"> осы Шартқа тиісті Қосымшада көрсетлігенқұны негізінде </w:t>
            </w:r>
            <w:r w:rsidR="003A5DB2" w:rsidRPr="00C5022D">
              <w:rPr>
                <w:rFonts w:ascii="Times New Roman" w:hAnsi="Times New Roman"/>
                <w:sz w:val="24"/>
                <w:szCs w:val="24"/>
                <w:lang w:val="kk-KZ"/>
              </w:rPr>
              <w:t>өтеледі</w:t>
            </w:r>
          </w:p>
          <w:p w14:paraId="45567B09" w14:textId="77777777" w:rsidR="005C6899" w:rsidRPr="00C5022D" w:rsidRDefault="005C6899" w:rsidP="005C6899">
            <w:pPr>
              <w:tabs>
                <w:tab w:val="left" w:pos="34"/>
                <w:tab w:val="left" w:pos="555"/>
              </w:tabs>
              <w:ind w:right="139"/>
              <w:rPr>
                <w:rFonts w:ascii="Times New Roman" w:hAnsi="Times New Roman"/>
                <w:b/>
                <w:lang w:val="kk-KZ"/>
              </w:rPr>
            </w:pPr>
          </w:p>
          <w:p w14:paraId="21BAE076"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b/>
                <w:sz w:val="24"/>
                <w:szCs w:val="24"/>
                <w:lang w:val="kk-KZ" w:eastAsia="ko-KR"/>
              </w:rPr>
              <w:t>8-бап. ҚЫЗМЕТТЕРДІ ҚАБЫЛДАУ-ТАПСЫРУДЫ ОРЫНДАУ ТӘРТІБІ.</w:t>
            </w:r>
          </w:p>
          <w:p w14:paraId="1941E0B1" w14:textId="4D7F86BC"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8.1. Орындалған қызметтер Тараптардың уәкілетті өкілдері </w:t>
            </w:r>
            <w:r w:rsidR="00375E0D" w:rsidRPr="00C5022D">
              <w:rPr>
                <w:rFonts w:ascii="Times New Roman" w:hAnsi="Times New Roman"/>
                <w:sz w:val="24"/>
                <w:szCs w:val="24"/>
                <w:lang w:val="kk-KZ"/>
              </w:rPr>
              <w:t xml:space="preserve">3 </w:t>
            </w:r>
            <w:r w:rsidRPr="00C5022D">
              <w:rPr>
                <w:rFonts w:ascii="Times New Roman" w:hAnsi="Times New Roman"/>
                <w:sz w:val="24"/>
                <w:szCs w:val="24"/>
                <w:lang w:val="kk-KZ"/>
              </w:rPr>
              <w:t>(</w:t>
            </w:r>
            <w:r w:rsidR="00375E0D" w:rsidRPr="00C5022D">
              <w:rPr>
                <w:rFonts w:ascii="Times New Roman" w:hAnsi="Times New Roman"/>
                <w:sz w:val="24"/>
                <w:szCs w:val="24"/>
                <w:lang w:val="kk-KZ"/>
              </w:rPr>
              <w:t>үш</w:t>
            </w:r>
            <w:r w:rsidRPr="00C5022D">
              <w:rPr>
                <w:rFonts w:ascii="Times New Roman" w:hAnsi="Times New Roman"/>
                <w:sz w:val="24"/>
                <w:szCs w:val="24"/>
                <w:lang w:val="kk-KZ"/>
              </w:rPr>
              <w:t>) данада қол қойған Көрсетілген Қызметтер актісімен ресімделеді.</w:t>
            </w:r>
          </w:p>
          <w:p w14:paraId="0F55A744"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8.2. Орындаушы Тапсырысшыға әр күнтізбелік ай аяқталған соң 3 (үш) күнтізбелік күн ішінде бір ай үшін орындалған Қызметтер бойынша берілген айда Көрсетілген Қызметтер актісін ұсынады. </w:t>
            </w:r>
          </w:p>
          <w:p w14:paraId="63FEA1AF"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8.3. Тапсырысшы Көрсетілген Қызметтер актісін алған күннен бастап 10 күнтізбелік күн ішінде көрсетілген Қызметтерді қабылдау туралы шешім шығарады, Көрсетілген Қызметтер актісіне қол қояды немесе Орындаушыға себебін, анықталған кемшіліктерді, Орындаушыға оларды жою бойынша талаптарды көрсетіп, Көрсетілген Қызметтер  актісіне қол қоюдан бас тарту туралы Хабарлама жібереді.</w:t>
            </w:r>
          </w:p>
          <w:p w14:paraId="3A8DA971" w14:textId="3060C00D"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8.4. Тапсырысшы Көрсетілген Қызметтер актісіне қол қоюдан бас тартқан кезде, Орындаушы 15 күнтізбелік күн ішінде өз қаражаты есебінен Хабарламада көрсетілген кемшіліктерді жойып, кемшіліктердің  осылай жойылғанын көрсетіп,  Тапсырысшыға Орындалған Қызметтер актісін  ұсынады, ал Тапсырысшы Шарттың 8.</w:t>
            </w:r>
            <w:r w:rsidR="00D46F1B" w:rsidRPr="00C5022D">
              <w:rPr>
                <w:rFonts w:ascii="Times New Roman" w:hAnsi="Times New Roman"/>
                <w:sz w:val="24"/>
                <w:szCs w:val="24"/>
                <w:lang w:val="kk-KZ"/>
              </w:rPr>
              <w:t>3</w:t>
            </w:r>
            <w:r w:rsidRPr="00C5022D">
              <w:rPr>
                <w:rFonts w:ascii="Times New Roman" w:hAnsi="Times New Roman"/>
                <w:sz w:val="24"/>
                <w:szCs w:val="24"/>
                <w:lang w:val="kk-KZ"/>
              </w:rPr>
              <w:t>-бабында  белгіленген мерзімде және тәртіпте көрсетілген Қызметтерді қайта қабылдауды жүргізеді.</w:t>
            </w:r>
          </w:p>
          <w:p w14:paraId="67AA18FC"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8.5. Орындаушы Тапсырысшы көрсеткен кемшіліктерді Тапсырысшы белгілеген мерзімде жоймаған және көрсетілген қызметтер нәтижелерінің барлық қажетті негіздемелерін ұсын</w:t>
            </w:r>
            <w:r w:rsidR="00FE4560" w:rsidRPr="00C5022D">
              <w:rPr>
                <w:rFonts w:ascii="Times New Roman" w:hAnsi="Times New Roman"/>
                <w:sz w:val="24"/>
                <w:szCs w:val="24"/>
                <w:lang w:val="kk-KZ"/>
              </w:rPr>
              <w:t xml:space="preserve">бағана </w:t>
            </w:r>
            <w:r w:rsidRPr="00C5022D">
              <w:rPr>
                <w:rFonts w:ascii="Times New Roman" w:hAnsi="Times New Roman"/>
                <w:sz w:val="24"/>
                <w:szCs w:val="24"/>
                <w:lang w:val="kk-KZ"/>
              </w:rPr>
              <w:t xml:space="preserve"> жағдайда, Тапсырысшы Қызметтер құнын сәйкесінше азайта отырып, көрсетілген Қызметтің  Шартқа сәйкес келмейтін кез келген бөлігінен бас тартуға құқылы.</w:t>
            </w:r>
          </w:p>
          <w:p w14:paraId="038D5996"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8.6. Тапсырысшы Көрсетілген Қызметтер актісіне қол қоюдың кез келген сатысында тиісті орындалғанына күмән тудырмайтын Қызметтер бөлігін өзінің қалауынша мойындап, Шарттың 9-бабын ескеріп, барлық растайтын құжаттары бар болған жағдайда Қызметтің осындай бөлігі үшін төлемақы төлеуге құқылы. Қызметтердің қалған бөлігін қабылдау мәселесі Шарттың 8-бабына сәйкес шешіледі.</w:t>
            </w:r>
          </w:p>
          <w:p w14:paraId="60B28165" w14:textId="77777777" w:rsidR="0021283F" w:rsidRPr="00C5022D" w:rsidRDefault="0021283F"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Шартпен белгіленген мерзімде Тапсырысшы Қызметтерді көрсету актісіне қол қоймаса, сонымен қатар қол қоюдан бас тарту туралы уәжді хабарлама ұсынбаса, онда сондай акт Тапсырысшы тарапынан қандай да бір ескертусіз екі тараппен де қол қойылған, ал Қызметтер Орындаушы Көрсетілген қызметтер актісін ұсынған сәттен бастап 15 (он бес) күнтізбелік күн ішінде қабылданды деп саналады.</w:t>
            </w:r>
          </w:p>
          <w:p w14:paraId="3B1AD87B"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8.7. Орындаушы ол көрсететін Қызметтер, жабдық және материалдар Шартта және Техникалық тапсырмада көрсетілген техникалық талаптар мен ерекшелімдерге,  ал егер ондай ерекшелімдер болмаған жағдайда, Орындаушының жарияланған ерекшелімдеріне  сәйкес екендігіне кепілдік береді. Егер Қызметтер, жұмыстар, материалдар немесе жабдық жоғарыда көрсетілген стандарттарға сәйкес келмесе, ақаулықтарды жоюдың жалғыз тәсілі ретінде Орындаушы бұл туралы Тапсырысшыдан алдын ала жазбаша хабарлама алған болса: (1) қызметтер және </w:t>
            </w:r>
            <w:r w:rsidR="0021283F" w:rsidRPr="00C5022D">
              <w:rPr>
                <w:rFonts w:ascii="Times New Roman" w:hAnsi="Times New Roman"/>
                <w:sz w:val="24"/>
                <w:szCs w:val="24"/>
                <w:lang w:val="kk-KZ"/>
              </w:rPr>
              <w:t xml:space="preserve">жұмыстар </w:t>
            </w:r>
            <w:r w:rsidRPr="00C5022D">
              <w:rPr>
                <w:rFonts w:ascii="Times New Roman" w:hAnsi="Times New Roman"/>
                <w:sz w:val="24"/>
                <w:szCs w:val="24"/>
                <w:lang w:val="kk-KZ"/>
              </w:rPr>
              <w:t>сапасыз болған жағдайда – Орындаушы ұңғыма алаңынан кеткенге дейін; (2) жабдықтар, материалдар жеткізілген күннен бастап (30) күн ішінде өз қаражаты есебінен сапасыз жұмыстар мен қызметтерді қайта жасауға, жабдықтар және материалдарды жөндеуге немесе ауыстыруға міндетті.</w:t>
            </w:r>
          </w:p>
          <w:p w14:paraId="0FEFC9E4"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 xml:space="preserve">8.8. Орындаушы ұсынатын түсініктемелер, зерттемелер, талдамалар, қорытындылар мен ұсыныстар («ТҮСІНІКТЕР МЕН ҰСЫНЫСТАР») өлшемдер, эмпирикалық қатынастар мен олқылықтар және өндірістік тәжірибе негізіндегі болжалдарға негізделген  қорытынды ретінде қаралуға тиіс, олар қатесіз деп санала алмайды және мамандардың олар бойынша пікірі әртүрлі </w:t>
            </w:r>
            <w:r w:rsidR="0021283F" w:rsidRPr="00C5022D">
              <w:rPr>
                <w:rFonts w:ascii="Times New Roman" w:hAnsi="Times New Roman"/>
                <w:sz w:val="24"/>
                <w:szCs w:val="24"/>
                <w:lang w:val="kk-KZ"/>
              </w:rPr>
              <w:t xml:space="preserve">болуы </w:t>
            </w:r>
            <w:r w:rsidRPr="00C5022D">
              <w:rPr>
                <w:rFonts w:ascii="Times New Roman" w:hAnsi="Times New Roman"/>
                <w:sz w:val="24"/>
                <w:szCs w:val="24"/>
                <w:lang w:val="kk-KZ"/>
              </w:rPr>
              <w:t xml:space="preserve">мүмкін. Сәйкесінше Орындаушы ТҮСІНІКТЕМЕЛЕР МЕН ҰСЫНЫСТАРДЫҢ дәлдігіне, дұрыстығы мен толықтығына, сондай-ақ Тапсырысшының немесе үшінші Тараптың ТҮСІНІКТЕМЕЛЕР МЕН ҰСЫНЫСТАРҒА деген сенімі қалаған нәтижеге жеткізетініне кепілдік бермейді. Тапсырысшы ТҮСІНІКТЕМЕЛЕР МЕН ҰСЫНЫСТАР негізінде және оны қолдану нәтижесінде Тапсырысшы қабылдаған шешімдермен байланысты Кінәраттардан (11.11-т.сипатталғандай) туындаған жауапкершіліктен Орындаушыны қорғауға, босатуға және залалды өтеуге міндетті. </w:t>
            </w:r>
          </w:p>
          <w:p w14:paraId="7D20F62F" w14:textId="77777777" w:rsidR="005C6899" w:rsidRPr="00C5022D" w:rsidRDefault="005C6899" w:rsidP="005C6899">
            <w:pPr>
              <w:pStyle w:val="afd"/>
              <w:tabs>
                <w:tab w:val="left" w:pos="33"/>
                <w:tab w:val="num" w:pos="360"/>
                <w:tab w:val="left" w:pos="600"/>
              </w:tabs>
              <w:ind w:left="33" w:right="139"/>
              <w:rPr>
                <w:rFonts w:ascii="Times New Roman" w:hAnsi="Times New Roman"/>
                <w:sz w:val="24"/>
                <w:szCs w:val="24"/>
                <w:lang w:val="kk-KZ"/>
              </w:rPr>
            </w:pPr>
            <w:r w:rsidRPr="00C5022D">
              <w:rPr>
                <w:rFonts w:ascii="Times New Roman" w:hAnsi="Times New Roman"/>
                <w:sz w:val="24"/>
                <w:szCs w:val="24"/>
                <w:lang w:val="kk-KZ"/>
              </w:rPr>
              <w:t>8.</w:t>
            </w:r>
            <w:r w:rsidR="0021283F" w:rsidRPr="00C5022D">
              <w:rPr>
                <w:rFonts w:ascii="Times New Roman" w:hAnsi="Times New Roman"/>
                <w:sz w:val="24"/>
                <w:szCs w:val="24"/>
                <w:lang w:val="kk-KZ"/>
              </w:rPr>
              <w:t>9</w:t>
            </w:r>
            <w:r w:rsidRPr="00C5022D">
              <w:rPr>
                <w:rFonts w:ascii="Times New Roman" w:hAnsi="Times New Roman"/>
                <w:sz w:val="24"/>
                <w:szCs w:val="24"/>
                <w:lang w:val="kk-KZ"/>
              </w:rPr>
              <w:t xml:space="preserve">. Осы бапта көзделген Орындаушының кепілдік міндеттемелері мынадай жағдайларда қолданылмайды: 1) Тапсырысшы Орындаушының </w:t>
            </w:r>
            <w:r w:rsidR="0021283F" w:rsidRPr="00C5022D">
              <w:rPr>
                <w:rFonts w:ascii="Times New Roman" w:hAnsi="Times New Roman"/>
                <w:sz w:val="24"/>
                <w:szCs w:val="24"/>
                <w:lang w:val="kk-KZ"/>
              </w:rPr>
              <w:t xml:space="preserve">кеңестерін </w:t>
            </w:r>
            <w:r w:rsidRPr="00C5022D">
              <w:rPr>
                <w:rFonts w:ascii="Times New Roman" w:hAnsi="Times New Roman"/>
                <w:sz w:val="24"/>
                <w:szCs w:val="24"/>
                <w:lang w:val="kk-KZ"/>
              </w:rPr>
              <w:t>бұзып, Орындаушы жабдығының, материалдарының немесе басқа да ұсталымдарының сақталуын қамтамасыз етпесе; 2) ұңғыманың қалыптан тыс жағдайы және Тапсырысшы ұсынған ерекшелімдердің дұрыс еместігі; 3) Тапсырысшы немесе үшінші тұлға Орындаушының жабдығына, материалдары мен басқа да ұсталымдарына өзгерту, түрлендіру немесе жөндеу жүргізсе; 4) Тапсырысшы ұңғыма оқпанын дайындау және  Тапсырысшының жұмыстарды жүргізу бағдарламасына сәйкес жұмыстың орындалуын қолдау, Орындаушының жабдығын, материалдары мен басқа да ұсталымдарын пайдалану мен тасымалдау жөніндегі іс-шаралар бойынша Орындаушының ұсыныстарын орындамаса.</w:t>
            </w:r>
          </w:p>
          <w:p w14:paraId="7491586A" w14:textId="77777777" w:rsidR="005C6899" w:rsidRPr="00C5022D" w:rsidRDefault="005C6899" w:rsidP="002B3B7E">
            <w:pPr>
              <w:pStyle w:val="afd"/>
              <w:tabs>
                <w:tab w:val="left" w:pos="33"/>
                <w:tab w:val="left" w:pos="600"/>
              </w:tabs>
              <w:ind w:left="33" w:right="139"/>
              <w:rPr>
                <w:rFonts w:ascii="Times New Roman" w:hAnsi="Times New Roman"/>
                <w:b/>
                <w:sz w:val="24"/>
                <w:szCs w:val="24"/>
                <w:lang w:val="kk-KZ" w:eastAsia="ko-KR"/>
              </w:rPr>
            </w:pPr>
          </w:p>
          <w:p w14:paraId="06F9D7B8" w14:textId="77777777" w:rsidR="005C6899" w:rsidRPr="00C5022D" w:rsidRDefault="005C6899" w:rsidP="002B3B7E">
            <w:pPr>
              <w:pStyle w:val="afd"/>
              <w:tabs>
                <w:tab w:val="left" w:pos="33"/>
                <w:tab w:val="left" w:pos="600"/>
              </w:tabs>
              <w:ind w:left="33" w:right="139"/>
              <w:rPr>
                <w:rFonts w:ascii="Times New Roman" w:hAnsi="Times New Roman"/>
                <w:b/>
                <w:lang w:val="kk-KZ"/>
              </w:rPr>
            </w:pPr>
            <w:r w:rsidRPr="00C5022D">
              <w:rPr>
                <w:rFonts w:ascii="Times New Roman" w:hAnsi="Times New Roman"/>
                <w:b/>
                <w:sz w:val="24"/>
                <w:szCs w:val="24"/>
                <w:lang w:val="kk-KZ" w:eastAsia="ko-KR"/>
              </w:rPr>
              <w:t>9-бап. Қызметтердің құны және есеп айырысулар тәртібі.</w:t>
            </w:r>
            <w:r w:rsidRPr="00C5022D">
              <w:rPr>
                <w:rFonts w:ascii="Times New Roman" w:hAnsi="Times New Roman"/>
                <w:b/>
                <w:lang w:val="kk-KZ"/>
              </w:rPr>
              <w:t xml:space="preserve"> </w:t>
            </w:r>
          </w:p>
          <w:p w14:paraId="39D54F0A" w14:textId="77777777" w:rsidR="005C6899" w:rsidRPr="00C5022D" w:rsidRDefault="005C6899" w:rsidP="005C6899">
            <w:pPr>
              <w:pStyle w:val="af2"/>
              <w:tabs>
                <w:tab w:val="left" w:pos="0"/>
              </w:tabs>
              <w:ind w:left="0" w:firstLine="0"/>
              <w:rPr>
                <w:rFonts w:ascii="Times New Roman" w:hAnsi="Times New Roman"/>
                <w:sz w:val="24"/>
                <w:szCs w:val="24"/>
                <w:lang w:val="kk-KZ"/>
              </w:rPr>
            </w:pPr>
            <w:r w:rsidRPr="00C5022D">
              <w:rPr>
                <w:rFonts w:ascii="Times New Roman" w:hAnsi="Times New Roman"/>
                <w:sz w:val="24"/>
                <w:szCs w:val="24"/>
                <w:lang w:val="kk-KZ"/>
              </w:rPr>
              <w:t xml:space="preserve">9.1  </w:t>
            </w:r>
            <w:r w:rsidRPr="00C5022D">
              <w:rPr>
                <w:rFonts w:ascii="Times New Roman" w:hAnsi="Times New Roman"/>
                <w:bCs/>
                <w:sz w:val="24"/>
                <w:szCs w:val="24"/>
                <w:lang w:val="kk-KZ"/>
              </w:rPr>
              <w:t xml:space="preserve">Шарт бойынша қызметтердің </w:t>
            </w:r>
            <w:r w:rsidRPr="00C5022D">
              <w:rPr>
                <w:rFonts w:ascii="Times New Roman" w:hAnsi="Times New Roman"/>
                <w:sz w:val="24"/>
                <w:szCs w:val="24"/>
                <w:lang w:val="kk-KZ"/>
              </w:rPr>
              <w:t>құн</w:t>
            </w:r>
            <w:r w:rsidRPr="00C5022D">
              <w:rPr>
                <w:rFonts w:ascii="Times New Roman" w:hAnsi="Times New Roman"/>
                <w:bCs/>
                <w:sz w:val="24"/>
                <w:szCs w:val="24"/>
                <w:lang w:val="kk-KZ"/>
              </w:rPr>
              <w:t xml:space="preserve">ы </w:t>
            </w:r>
            <w:r w:rsidR="002B3B7E" w:rsidRPr="00C5022D">
              <w:rPr>
                <w:rFonts w:ascii="Times New Roman" w:eastAsia="Malgun Gothic" w:hAnsi="Times New Roman"/>
                <w:b/>
                <w:color w:val="000000"/>
                <w:sz w:val="24"/>
                <w:szCs w:val="24"/>
                <w:lang w:val="kk-KZ" w:eastAsia="en-US"/>
              </w:rPr>
              <w:t>_______________</w:t>
            </w:r>
            <w:r w:rsidRPr="00C5022D">
              <w:rPr>
                <w:rFonts w:ascii="Times New Roman" w:hAnsi="Times New Roman"/>
                <w:color w:val="000000"/>
                <w:lang w:val="kk-KZ"/>
              </w:rPr>
              <w:t xml:space="preserve"> </w:t>
            </w:r>
            <w:r w:rsidRPr="00C5022D">
              <w:rPr>
                <w:rFonts w:ascii="Times New Roman" w:hAnsi="Times New Roman"/>
                <w:color w:val="000000"/>
                <w:sz w:val="24"/>
                <w:szCs w:val="24"/>
                <w:lang w:val="kk-KZ"/>
              </w:rPr>
              <w:t xml:space="preserve"> </w:t>
            </w:r>
            <w:r w:rsidRPr="00C5022D">
              <w:rPr>
                <w:rFonts w:ascii="Times New Roman" w:hAnsi="Times New Roman"/>
                <w:b/>
                <w:color w:val="000000"/>
                <w:sz w:val="24"/>
                <w:szCs w:val="24"/>
                <w:lang w:val="kk-KZ"/>
              </w:rPr>
              <w:t>(</w:t>
            </w:r>
            <w:r w:rsidR="002B3B7E" w:rsidRPr="00C5022D">
              <w:rPr>
                <w:rFonts w:ascii="Times New Roman" w:hAnsi="Times New Roman"/>
                <w:b/>
                <w:color w:val="000000"/>
                <w:sz w:val="24"/>
                <w:szCs w:val="24"/>
                <w:lang w:val="kk-KZ"/>
              </w:rPr>
              <w:t>______________</w:t>
            </w:r>
            <w:r w:rsidRPr="00C5022D">
              <w:rPr>
                <w:rFonts w:ascii="Times New Roman" w:hAnsi="Times New Roman"/>
                <w:b/>
                <w:color w:val="000000"/>
                <w:sz w:val="24"/>
                <w:szCs w:val="24"/>
                <w:lang w:val="kk-KZ"/>
              </w:rPr>
              <w:t xml:space="preserve">)  </w:t>
            </w:r>
            <w:r w:rsidRPr="00C5022D">
              <w:rPr>
                <w:rFonts w:ascii="Times New Roman" w:hAnsi="Times New Roman"/>
                <w:bCs/>
                <w:noProof/>
                <w:sz w:val="24"/>
                <w:szCs w:val="24"/>
                <w:lang w:val="kk-KZ"/>
              </w:rPr>
              <w:t>те</w:t>
            </w:r>
            <w:r w:rsidRPr="00C5022D">
              <w:rPr>
                <w:rFonts w:ascii="Times New Roman" w:hAnsi="Times New Roman"/>
                <w:noProof/>
                <w:sz w:val="24"/>
                <w:szCs w:val="24"/>
                <w:lang w:val="kk-KZ"/>
              </w:rPr>
              <w:t>ң</w:t>
            </w:r>
            <w:r w:rsidRPr="00C5022D">
              <w:rPr>
                <w:rFonts w:ascii="Times New Roman" w:hAnsi="Times New Roman"/>
                <w:bCs/>
                <w:noProof/>
                <w:sz w:val="24"/>
                <w:szCs w:val="24"/>
                <w:lang w:val="kk-KZ"/>
              </w:rPr>
              <w:t>геден аспауға тиіс және  барлық салықтарды (ҚҚС-ны қоса алғанда), алымдарды және бюджетке төленетін міндетті төлемдерді, сондай-ақ Шарт бойынша Орындаушы өз міндеттемелерін тиісті түрде орындауына байланысты өзге де шығындарды қамтиды.келген басқа шығыстарды қамтиды</w:t>
            </w:r>
            <w:r w:rsidRPr="00C5022D">
              <w:rPr>
                <w:rFonts w:ascii="Times New Roman" w:hAnsi="Times New Roman"/>
                <w:sz w:val="24"/>
                <w:szCs w:val="24"/>
                <w:lang w:val="kk-KZ"/>
              </w:rPr>
              <w:t xml:space="preserve">. </w:t>
            </w:r>
          </w:p>
          <w:p w14:paraId="4745F804"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9.2  Шарттың «Техникалық ерекшелім» деген 2-қосымшасына сәйкес, Қызметтерді көрсету жұмыстары көлеміне енгізілген Қызметтердің әрбір  түрінің бағалары және мөлшерлемелері Шарттың «Бағалар мен тарифтер» №3 Қосамшасында көрсетілген.түрінің барлық бағалары мен мөлшерлемелері Шарттың «Бағалар мен тарифтер кестесі» деген 3-қосымшасында көрсетілген.</w:t>
            </w:r>
            <w:r w:rsidRPr="00C5022D">
              <w:rPr>
                <w:rFonts w:ascii="Times New Roman" w:hAnsi="Times New Roman"/>
                <w:bCs/>
                <w:noProof/>
                <w:sz w:val="24"/>
                <w:szCs w:val="24"/>
                <w:lang w:val="kk-KZ"/>
              </w:rPr>
              <w:tab/>
            </w:r>
          </w:p>
          <w:p w14:paraId="624892EF"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9.3</w:t>
            </w:r>
            <w:r w:rsidRPr="00C5022D">
              <w:rPr>
                <w:rFonts w:ascii="Times New Roman" w:hAnsi="Times New Roman"/>
                <w:bCs/>
                <w:noProof/>
                <w:sz w:val="24"/>
                <w:szCs w:val="24"/>
                <w:lang w:val="kk-KZ"/>
              </w:rPr>
              <w:tab/>
              <w:t>Қызметтер бойынша Қызметтерді көрсету жұмыстары көлеміне енгізілген әр Қызмет түрінің төлемі Тараптар қол қойған Көрсетілген Қызметтер туралы акті (Шарттың 6-қосымшасы) және  Орындаушы ұсынған шот-фактура (Шарттың 4-қосымшасы) негізінде 30 (отыз) күнтізбелік күн ішінде төленеді.</w:t>
            </w:r>
          </w:p>
          <w:p w14:paraId="1539C0BB" w14:textId="7E0AE885"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9.4</w:t>
            </w:r>
            <w:r w:rsidRPr="00C5022D">
              <w:rPr>
                <w:rFonts w:ascii="Times New Roman" w:hAnsi="Times New Roman"/>
                <w:bCs/>
                <w:noProof/>
                <w:sz w:val="24"/>
                <w:szCs w:val="24"/>
                <w:lang w:val="kk-KZ"/>
              </w:rPr>
              <w:tab/>
              <w:t xml:space="preserve"> </w:t>
            </w:r>
            <w:r w:rsidR="008F3029" w:rsidRPr="00C5022D">
              <w:rPr>
                <w:rFonts w:ascii="Times New Roman" w:hAnsi="Times New Roman"/>
                <w:sz w:val="24"/>
                <w:szCs w:val="24"/>
                <w:lang w:val="kk-KZ" w:eastAsia="kk-KZ" w:bidi="kk-KZ"/>
              </w:rPr>
              <w:t>Орындаушы шот-фактура мен көрсетілген Қызметтер актісін Қазақстан Республикасы Салық кодексі</w:t>
            </w:r>
            <w:r w:rsidR="00375E0D" w:rsidRPr="00C5022D">
              <w:rPr>
                <w:rFonts w:ascii="Times New Roman" w:hAnsi="Times New Roman"/>
                <w:sz w:val="24"/>
                <w:szCs w:val="24"/>
                <w:lang w:val="kk-KZ" w:eastAsia="kk-KZ" w:bidi="kk-KZ"/>
              </w:rPr>
              <w:t xml:space="preserve">нің 233 бабына </w:t>
            </w:r>
            <w:r w:rsidR="008F3029" w:rsidRPr="00C5022D">
              <w:rPr>
                <w:rFonts w:ascii="Times New Roman" w:hAnsi="Times New Roman"/>
                <w:sz w:val="24"/>
                <w:szCs w:val="24"/>
                <w:lang w:val="kk-KZ" w:eastAsia="kk-KZ" w:bidi="kk-KZ"/>
              </w:rPr>
              <w:t>сәйкес Жер қойнауын пайдаланушының деректемелері және сатып алу сомалары (соның ішінде  Жер қойнауын пайдаланушыға</w:t>
            </w:r>
            <w:r w:rsidR="008F3029" w:rsidRPr="00C5022D" w:rsidDel="00975C66">
              <w:rPr>
                <w:rFonts w:ascii="Times New Roman" w:hAnsi="Times New Roman"/>
                <w:sz w:val="24"/>
                <w:szCs w:val="24"/>
                <w:lang w:val="kk-KZ" w:eastAsia="kk-KZ" w:bidi="kk-KZ"/>
              </w:rPr>
              <w:t xml:space="preserve"> </w:t>
            </w:r>
            <w:r w:rsidR="008F3029" w:rsidRPr="00C5022D">
              <w:rPr>
                <w:rFonts w:ascii="Times New Roman" w:hAnsi="Times New Roman"/>
                <w:sz w:val="24"/>
                <w:szCs w:val="24"/>
                <w:lang w:val="kk-KZ" w:eastAsia="kk-KZ" w:bidi="kk-KZ"/>
              </w:rPr>
              <w:t>тиесілі қосылған құн салығы сомасы) көрсетіліп, Тараптардың әрқайсысы үшін, сондай-ақ Жер қойнауын пайдаланушы үшін бір-бірден 3 (үш) данада ұсынылады. Шот-фактурада Шартқа және оның деректемелеріне (нөмірі, күні) сілтеме жасалуға тиіс</w:t>
            </w:r>
            <w:r w:rsidRPr="00C5022D">
              <w:rPr>
                <w:rFonts w:ascii="Times New Roman" w:hAnsi="Times New Roman"/>
                <w:bCs/>
                <w:noProof/>
                <w:sz w:val="24"/>
                <w:szCs w:val="24"/>
                <w:lang w:val="kk-KZ"/>
              </w:rPr>
              <w:t xml:space="preserve">. </w:t>
            </w:r>
          </w:p>
          <w:p w14:paraId="63A37A9B"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 xml:space="preserve"> Орындаушы әр күнтізбелік ай аяқталғаннан кейін үш (3) күнтізбелік күн ішінде шот-фактуралар мен көрсетілген Қызметтер актісін, немесе кезеңдерге бөлінген жағдайда, әр кезең аяқталғаннан кейін үш (3) күнтізбелік күн ішінде ұсынады.</w:t>
            </w:r>
          </w:p>
          <w:p w14:paraId="11A380C0"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9.5  Бастапқы құжаттарға түзетулер енгізу үшін өшіру немесе түзеткіш сұйықтықтарды пайдалануға жол берілмейді.</w:t>
            </w:r>
          </w:p>
          <w:p w14:paraId="037B99B3" w14:textId="77777777" w:rsidR="000F7ED2" w:rsidRPr="00C5022D" w:rsidRDefault="000F7ED2" w:rsidP="002B3B7E">
            <w:pPr>
              <w:pStyle w:val="af2"/>
              <w:tabs>
                <w:tab w:val="left" w:pos="0"/>
              </w:tabs>
              <w:ind w:left="0" w:firstLine="0"/>
              <w:rPr>
                <w:rFonts w:ascii="Times New Roman" w:hAnsi="Times New Roman"/>
                <w:bCs/>
                <w:noProof/>
                <w:sz w:val="24"/>
                <w:szCs w:val="24"/>
                <w:lang w:val="kk-KZ"/>
              </w:rPr>
            </w:pPr>
          </w:p>
          <w:p w14:paraId="488F0391"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9.6 Орындаушымен деректемелерге және (немесе) осы 9-бапта көрсетілген растаушы құжаттамаға қойылатын талаптарды сақтамай, ұсынған кез келген шот-фактураны Тапсырысшы қабылдамайды.</w:t>
            </w:r>
            <w:r w:rsidRPr="00C5022D">
              <w:rPr>
                <w:rFonts w:ascii="Times New Roman" w:hAnsi="Times New Roman"/>
                <w:bCs/>
                <w:noProof/>
                <w:sz w:val="24"/>
                <w:szCs w:val="24"/>
                <w:lang w:val="kk-KZ"/>
              </w:rPr>
              <w:tab/>
            </w:r>
          </w:p>
          <w:p w14:paraId="37C40AB8" w14:textId="77777777" w:rsidR="000F7ED2" w:rsidRPr="00C5022D" w:rsidRDefault="000F7ED2" w:rsidP="002B3B7E">
            <w:pPr>
              <w:pStyle w:val="af2"/>
              <w:tabs>
                <w:tab w:val="left" w:pos="0"/>
              </w:tabs>
              <w:ind w:left="0" w:firstLine="0"/>
              <w:rPr>
                <w:rFonts w:ascii="Times New Roman" w:hAnsi="Times New Roman"/>
                <w:bCs/>
                <w:noProof/>
                <w:sz w:val="24"/>
                <w:szCs w:val="24"/>
                <w:lang w:val="kk-KZ"/>
              </w:rPr>
            </w:pPr>
          </w:p>
          <w:p w14:paraId="3188A5E5"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9.7 Шот-фактураларды алған соң, Тапсырысшы олардың дұрыс ресімделуін тексереді. Шот-фактураларда көрсетілген сомалар Тараптардың екеуі де қол қойған Көрсетілген Қызметтер туралы актідегі сомаларға дәлме-дәл сәйкес болуға тиіс.</w:t>
            </w:r>
          </w:p>
          <w:p w14:paraId="62512253"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 xml:space="preserve">9.8 Орындаушы шот-фактуралар мен Көрсетілген Қызметтер туралы актілерді мына мекенжайға жібереді: </w:t>
            </w:r>
          </w:p>
          <w:p w14:paraId="5D9EA5B7" w14:textId="77777777" w:rsidR="005C6899" w:rsidRPr="00C5022D" w:rsidRDefault="005C6899" w:rsidP="002B3B7E">
            <w:pPr>
              <w:pStyle w:val="af2"/>
              <w:tabs>
                <w:tab w:val="left" w:pos="0"/>
              </w:tabs>
              <w:ind w:left="0" w:firstLine="0"/>
              <w:rPr>
                <w:rFonts w:ascii="Times New Roman" w:hAnsi="Times New Roman"/>
                <w:b/>
                <w:bCs/>
                <w:noProof/>
                <w:sz w:val="24"/>
                <w:szCs w:val="24"/>
                <w:lang w:val="kk-KZ"/>
              </w:rPr>
            </w:pPr>
            <w:r w:rsidRPr="00C5022D">
              <w:rPr>
                <w:rFonts w:ascii="Times New Roman" w:hAnsi="Times New Roman"/>
                <w:bCs/>
                <w:noProof/>
                <w:sz w:val="24"/>
                <w:szCs w:val="24"/>
                <w:lang w:val="kk-KZ"/>
              </w:rPr>
              <w:t xml:space="preserve"> </w:t>
            </w:r>
            <w:r w:rsidRPr="00C5022D">
              <w:rPr>
                <w:rFonts w:ascii="Times New Roman" w:hAnsi="Times New Roman"/>
                <w:b/>
                <w:bCs/>
                <w:noProof/>
                <w:sz w:val="24"/>
                <w:szCs w:val="24"/>
                <w:lang w:val="kk-KZ"/>
              </w:rPr>
              <w:t xml:space="preserve">«Жамбыл Петролеум» ЖШС </w:t>
            </w:r>
          </w:p>
          <w:p w14:paraId="2A4835F9" w14:textId="77777777" w:rsidR="005C6899" w:rsidRPr="00C5022D" w:rsidRDefault="005C6899" w:rsidP="002B3B7E">
            <w:pPr>
              <w:pStyle w:val="af2"/>
              <w:tabs>
                <w:tab w:val="left" w:pos="0"/>
              </w:tabs>
              <w:ind w:left="0" w:firstLine="0"/>
              <w:rPr>
                <w:rFonts w:ascii="Times New Roman" w:hAnsi="Times New Roman"/>
                <w:b/>
                <w:bCs/>
                <w:noProof/>
                <w:sz w:val="24"/>
                <w:szCs w:val="24"/>
                <w:lang w:val="kk-KZ"/>
              </w:rPr>
            </w:pPr>
            <w:r w:rsidRPr="00C5022D">
              <w:rPr>
                <w:rFonts w:ascii="Times New Roman" w:hAnsi="Times New Roman"/>
                <w:b/>
                <w:bCs/>
                <w:noProof/>
                <w:sz w:val="24"/>
                <w:szCs w:val="24"/>
                <w:lang w:val="kk-KZ"/>
              </w:rPr>
              <w:t>060005, Атырау қ., Қазақстан Республикасы,</w:t>
            </w:r>
            <w:r w:rsidR="004C65BA" w:rsidRPr="00C5022D">
              <w:rPr>
                <w:rFonts w:ascii="Times New Roman" w:hAnsi="Times New Roman"/>
                <w:b/>
                <w:bCs/>
                <w:noProof/>
                <w:sz w:val="24"/>
                <w:szCs w:val="24"/>
                <w:lang w:val="kk-KZ"/>
              </w:rPr>
              <w:t xml:space="preserve"> </w:t>
            </w:r>
            <w:r w:rsidRPr="00C5022D">
              <w:rPr>
                <w:rFonts w:ascii="Times New Roman" w:hAnsi="Times New Roman"/>
                <w:b/>
                <w:bCs/>
                <w:noProof/>
                <w:sz w:val="24"/>
                <w:szCs w:val="24"/>
                <w:lang w:val="kk-KZ"/>
              </w:rPr>
              <w:t>М. Өтемісұлы к-сі, 132 А</w:t>
            </w:r>
          </w:p>
          <w:p w14:paraId="2F4B58CA"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9.9. Тиісті түрде ресімделген, Тапсырысшымен Шарттың 3-қосымшасында көрсетілген бағалар және мөлшерлемелерге сәйкес расталып, тапсырылған шот-фактуралардың түпнұсқалары ғана  төлеу үшін өңдеуге қабылданады.</w:t>
            </w:r>
          </w:p>
          <w:p w14:paraId="789A1439"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 xml:space="preserve">9.10 Тапсырысшы ұсынылған шот-фактура сомасын даулаған жағдайда, Тапсырысшы осындай шотты алған күннен бастап 10 (он) күнтізбелік күн ішінде даулау себебін көрсетіп,  </w:t>
            </w:r>
            <w:r w:rsidR="00DD15EC" w:rsidRPr="00C5022D">
              <w:rPr>
                <w:rFonts w:ascii="Times New Roman" w:hAnsi="Times New Roman"/>
                <w:bCs/>
                <w:noProof/>
                <w:sz w:val="24"/>
                <w:szCs w:val="24"/>
                <w:lang w:val="kk-KZ"/>
              </w:rPr>
              <w:t>О</w:t>
            </w:r>
            <w:r w:rsidRPr="00C5022D">
              <w:rPr>
                <w:rFonts w:ascii="Times New Roman" w:hAnsi="Times New Roman"/>
                <w:bCs/>
                <w:noProof/>
                <w:sz w:val="24"/>
                <w:szCs w:val="24"/>
                <w:lang w:val="kk-KZ"/>
              </w:rPr>
              <w:t>рындаушыны хабардар етуге тиіс. Тапсырысшы төлемдер мөлшерін даулаған сомаға ғана азайта алады. Екі Тарап та мұндай дауды ең қысқа мерзімде реттеу үшін қолдан келгеннің барлығын жасауға тиіс. Дау реттелген соң 15 (он бес) жұмыс күні ішінде  Тапсырысшы Орындаушыға келісілген соманы (бар болса) төлеуге тиіс.</w:t>
            </w:r>
            <w:r w:rsidRPr="00C5022D">
              <w:rPr>
                <w:rFonts w:ascii="Times New Roman" w:hAnsi="Times New Roman"/>
                <w:bCs/>
                <w:noProof/>
                <w:sz w:val="24"/>
                <w:szCs w:val="24"/>
                <w:lang w:val="kk-KZ"/>
              </w:rPr>
              <w:tab/>
            </w:r>
          </w:p>
          <w:p w14:paraId="76DC1280" w14:textId="77777777" w:rsidR="000F7ED2" w:rsidRPr="00C5022D" w:rsidRDefault="000F7ED2" w:rsidP="002B3B7E">
            <w:pPr>
              <w:pStyle w:val="af2"/>
              <w:tabs>
                <w:tab w:val="left" w:pos="0"/>
              </w:tabs>
              <w:ind w:left="0" w:firstLine="0"/>
              <w:rPr>
                <w:rFonts w:ascii="Times New Roman" w:hAnsi="Times New Roman"/>
                <w:bCs/>
                <w:noProof/>
                <w:sz w:val="24"/>
                <w:szCs w:val="24"/>
                <w:lang w:val="kk-KZ"/>
              </w:rPr>
            </w:pPr>
          </w:p>
          <w:p w14:paraId="73BEBAA6" w14:textId="77777777" w:rsidR="000F7ED2" w:rsidRPr="00C5022D" w:rsidRDefault="000F7ED2" w:rsidP="002B3B7E">
            <w:pPr>
              <w:pStyle w:val="af2"/>
              <w:tabs>
                <w:tab w:val="left" w:pos="0"/>
              </w:tabs>
              <w:ind w:left="0" w:firstLine="0"/>
              <w:rPr>
                <w:rFonts w:ascii="Times New Roman" w:hAnsi="Times New Roman"/>
                <w:bCs/>
                <w:noProof/>
                <w:sz w:val="24"/>
                <w:szCs w:val="24"/>
                <w:lang w:val="kk-KZ"/>
              </w:rPr>
            </w:pPr>
          </w:p>
          <w:p w14:paraId="4A06BC8D" w14:textId="7579FBAE"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9.11</w:t>
            </w:r>
            <w:r w:rsidRPr="00C5022D">
              <w:rPr>
                <w:rFonts w:ascii="Times New Roman" w:hAnsi="Times New Roman"/>
                <w:bCs/>
                <w:noProof/>
                <w:sz w:val="24"/>
                <w:szCs w:val="24"/>
                <w:lang w:val="kk-KZ"/>
              </w:rPr>
              <w:tab/>
              <w:t xml:space="preserve"> Орындаушы осы Шартқа сәйкес және онда көрсетілген көлемде ресімделген құжаттарды (шот-фактураларды, Көрсетілген Қызметтер акті</w:t>
            </w:r>
            <w:r w:rsidR="009276BE" w:rsidRPr="00C5022D">
              <w:rPr>
                <w:rFonts w:ascii="Times New Roman" w:hAnsi="Times New Roman"/>
                <w:bCs/>
                <w:noProof/>
                <w:sz w:val="24"/>
                <w:szCs w:val="24"/>
                <w:lang w:val="kk-KZ"/>
              </w:rPr>
              <w:t>с</w:t>
            </w:r>
            <w:r w:rsidRPr="00C5022D">
              <w:rPr>
                <w:rFonts w:ascii="Times New Roman" w:hAnsi="Times New Roman"/>
                <w:bCs/>
                <w:noProof/>
                <w:sz w:val="24"/>
                <w:szCs w:val="24"/>
                <w:lang w:val="kk-KZ"/>
              </w:rPr>
              <w:t>і</w:t>
            </w:r>
            <w:r w:rsidR="009276BE" w:rsidRPr="00C5022D">
              <w:rPr>
                <w:rFonts w:ascii="Times New Roman" w:hAnsi="Times New Roman"/>
                <w:bCs/>
                <w:noProof/>
                <w:sz w:val="24"/>
                <w:szCs w:val="24"/>
                <w:lang w:val="kk-KZ"/>
              </w:rPr>
              <w:t>н</w:t>
            </w:r>
            <w:r w:rsidRPr="00C5022D">
              <w:rPr>
                <w:rFonts w:ascii="Times New Roman" w:hAnsi="Times New Roman"/>
                <w:bCs/>
                <w:noProof/>
                <w:sz w:val="24"/>
                <w:szCs w:val="24"/>
                <w:lang w:val="kk-KZ"/>
              </w:rPr>
              <w:t>) ұсын</w:t>
            </w:r>
            <w:r w:rsidR="00FE4560" w:rsidRPr="00C5022D">
              <w:rPr>
                <w:rFonts w:ascii="Times New Roman" w:hAnsi="Times New Roman"/>
                <w:bCs/>
                <w:noProof/>
                <w:sz w:val="24"/>
                <w:szCs w:val="24"/>
                <w:lang w:val="kk-KZ"/>
              </w:rPr>
              <w:t xml:space="preserve">бағана </w:t>
            </w:r>
            <w:r w:rsidRPr="00C5022D">
              <w:rPr>
                <w:rFonts w:ascii="Times New Roman" w:hAnsi="Times New Roman"/>
                <w:bCs/>
                <w:noProof/>
                <w:sz w:val="24"/>
                <w:szCs w:val="24"/>
                <w:lang w:val="kk-KZ"/>
              </w:rPr>
              <w:t xml:space="preserve"> жағдайда Тапсырысшы төлемақыны төлемеуге құқылы. </w:t>
            </w:r>
          </w:p>
          <w:p w14:paraId="7F7C5226"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Мұндай жағдайда Тапсырысшы тарапынан төлемақының болмауы осы Шарт бойынша уақытылы төлемақы жүргізу міндеттемесін орындауды кешіктіру болып саналмайды, сонымен қатар бұл сомаға міндеттеменің орындалуын қамтамасыз ету үшін қандай да бір айыппұл санкциялары салынбайды.</w:t>
            </w:r>
          </w:p>
          <w:p w14:paraId="770B5FC6" w14:textId="77777777" w:rsidR="000F7ED2" w:rsidRPr="00C5022D" w:rsidRDefault="000F7ED2" w:rsidP="002B3B7E">
            <w:pPr>
              <w:pStyle w:val="af2"/>
              <w:tabs>
                <w:tab w:val="left" w:pos="0"/>
              </w:tabs>
              <w:ind w:left="0" w:firstLine="0"/>
              <w:rPr>
                <w:rFonts w:ascii="Times New Roman" w:hAnsi="Times New Roman"/>
                <w:bCs/>
                <w:noProof/>
                <w:sz w:val="24"/>
                <w:szCs w:val="24"/>
                <w:lang w:val="kk-KZ"/>
              </w:rPr>
            </w:pPr>
          </w:p>
          <w:p w14:paraId="5F686F58" w14:textId="513EFBFB"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9.12.</w:t>
            </w:r>
            <w:r w:rsidRPr="00C5022D">
              <w:rPr>
                <w:rFonts w:ascii="Times New Roman" w:hAnsi="Times New Roman"/>
                <w:bCs/>
                <w:noProof/>
                <w:sz w:val="24"/>
                <w:szCs w:val="24"/>
                <w:lang w:val="kk-KZ"/>
              </w:rPr>
              <w:tab/>
              <w:t xml:space="preserve">Қызметтер көрсетуді аяқтаған соң 15 (он бес) күнтізбелік күн ішінде Орындаушы Тапсырысшыдан  алынуы тиіс деп санайтын позициялар мен сомаларды (шамаланған немесе расталған) жазбаша түрде Тапсырысшыға хабарлауға тиіс. Осындай жолмен хабарланған осы қалған позициялар бойынша қорытынды шот Қызметтерді көрсету аяқталған күннен бастап </w:t>
            </w:r>
            <w:r w:rsidR="00375E0D" w:rsidRPr="00C5022D">
              <w:rPr>
                <w:rFonts w:ascii="Times New Roman" w:hAnsi="Times New Roman"/>
                <w:bCs/>
                <w:noProof/>
                <w:sz w:val="24"/>
                <w:szCs w:val="24"/>
                <w:lang w:val="kk-KZ"/>
              </w:rPr>
              <w:t xml:space="preserve">20 </w:t>
            </w:r>
            <w:r w:rsidRPr="00C5022D">
              <w:rPr>
                <w:rFonts w:ascii="Times New Roman" w:hAnsi="Times New Roman"/>
                <w:bCs/>
                <w:noProof/>
                <w:sz w:val="24"/>
                <w:szCs w:val="24"/>
                <w:lang w:val="kk-KZ"/>
              </w:rPr>
              <w:t>(</w:t>
            </w:r>
            <w:r w:rsidR="00375E0D" w:rsidRPr="00C5022D">
              <w:rPr>
                <w:rFonts w:ascii="Times New Roman" w:hAnsi="Times New Roman"/>
                <w:bCs/>
                <w:noProof/>
                <w:sz w:val="24"/>
                <w:szCs w:val="24"/>
                <w:lang w:val="kk-KZ"/>
              </w:rPr>
              <w:t>жиырма</w:t>
            </w:r>
            <w:r w:rsidRPr="00C5022D">
              <w:rPr>
                <w:rFonts w:ascii="Times New Roman" w:hAnsi="Times New Roman"/>
                <w:bCs/>
                <w:noProof/>
                <w:sz w:val="24"/>
                <w:szCs w:val="24"/>
                <w:lang w:val="kk-KZ"/>
              </w:rPr>
              <w:t xml:space="preserve">) күнтізбелік күн ішінде Тапсырысшыға тапсырылуға тиіс.  </w:t>
            </w:r>
          </w:p>
          <w:p w14:paraId="44846068"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9.13.</w:t>
            </w:r>
            <w:r w:rsidRPr="00C5022D">
              <w:rPr>
                <w:rFonts w:ascii="Times New Roman" w:hAnsi="Times New Roman"/>
                <w:bCs/>
                <w:noProof/>
                <w:sz w:val="24"/>
                <w:szCs w:val="24"/>
                <w:lang w:val="kk-KZ"/>
              </w:rPr>
              <w:tab/>
              <w:t xml:space="preserve"> Осы Шарт бойынша төлемдер Тарап мәлімдеген және мойындаған талаптар сомасына (соның іщінде тұрақсыздық айыбы, айыппұл, </w:t>
            </w:r>
            <w:r w:rsidR="00DD15EC" w:rsidRPr="00C5022D">
              <w:rPr>
                <w:rFonts w:ascii="Times New Roman" w:hAnsi="Times New Roman"/>
                <w:bCs/>
                <w:noProof/>
                <w:sz w:val="24"/>
                <w:szCs w:val="24"/>
                <w:lang w:val="kk-KZ"/>
              </w:rPr>
              <w:t xml:space="preserve">берешек </w:t>
            </w:r>
            <w:r w:rsidRPr="00C5022D">
              <w:rPr>
                <w:rFonts w:ascii="Times New Roman" w:hAnsi="Times New Roman"/>
                <w:bCs/>
                <w:noProof/>
                <w:sz w:val="24"/>
                <w:szCs w:val="24"/>
                <w:lang w:val="kk-KZ"/>
              </w:rPr>
              <w:t>сомасына) азайтылуы мүмкін.</w:t>
            </w:r>
          </w:p>
          <w:p w14:paraId="25733CAA" w14:textId="5A94488D"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9.14</w:t>
            </w:r>
            <w:r w:rsidRPr="00C5022D">
              <w:rPr>
                <w:rFonts w:ascii="Times New Roman" w:hAnsi="Times New Roman"/>
                <w:bCs/>
                <w:noProof/>
                <w:sz w:val="24"/>
                <w:szCs w:val="24"/>
                <w:lang w:val="kk-KZ"/>
              </w:rPr>
              <w:tab/>
              <w:t xml:space="preserve"> Шарттың 19-бабы ережелерін ескергенде, Орындаушының мөлшерлемелері мен бағалары Қазақстан Республикасында  Орындаушыдан және оның персоналынан алынуы мүмкін барлық салықтарды (ҚҚС-ны қоспағанда), баждарды, алымдарды және фискальды және кез келген басқа түрдегі төлемдерді қамтыған деп қаралады. </w:t>
            </w:r>
          </w:p>
          <w:p w14:paraId="50EB1927"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9.15</w:t>
            </w:r>
            <w:r w:rsidRPr="00C5022D">
              <w:rPr>
                <w:rFonts w:ascii="Times New Roman" w:hAnsi="Times New Roman"/>
                <w:bCs/>
                <w:noProof/>
                <w:sz w:val="24"/>
                <w:szCs w:val="24"/>
                <w:lang w:val="kk-KZ"/>
              </w:rPr>
              <w:tab/>
              <w:t xml:space="preserve"> Осы Шарт Қызметтерді көрсету Басталатын Күнге дейін немесе Қызметтерді көрсету кезеңінде бұзылған жағдайда Тараптардың өзара есеп айырысулары осы Шарттың 14-тарауының негіздері мен талаптары бойынша жүргізіледі.  Осы Шарттың 14-тарауымен Орындаушы пайдасына көзделген төлемдер Орындаушыға  Бапта көрсетілген жағдайларда төленуге тиіс жалғыз әрі айрықша сомалар болып табылады және Орындаушы оның осы Шарт бойынша осы сомаларға қатысты ғана дәмесі  болатынына  келіседі.</w:t>
            </w:r>
          </w:p>
          <w:p w14:paraId="6630CD60" w14:textId="7F0DA340"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9.16</w:t>
            </w:r>
            <w:r w:rsidRPr="00C5022D">
              <w:rPr>
                <w:rFonts w:ascii="Times New Roman" w:hAnsi="Times New Roman"/>
                <w:bCs/>
                <w:noProof/>
                <w:sz w:val="24"/>
                <w:szCs w:val="24"/>
                <w:lang w:val="kk-KZ"/>
              </w:rPr>
              <w:tab/>
            </w:r>
            <w:r w:rsidR="00E54C3C" w:rsidRPr="00C5022D">
              <w:rPr>
                <w:rFonts w:ascii="Times New Roman" w:hAnsi="Times New Roman"/>
                <w:bCs/>
                <w:noProof/>
                <w:sz w:val="24"/>
                <w:szCs w:val="24"/>
                <w:lang w:val="kk-KZ"/>
              </w:rPr>
              <w:t xml:space="preserve">Осы Шарт хабарлама (тапсырыс-жүктелім) жіберілгенге дейін бұзылған жағдайда, Тапсырысшы қандай да бір төлем жасамайды.  Қызметтерді көрсету басталар күніне дейін </w:t>
            </w:r>
            <w:r w:rsidR="00E54C3C">
              <w:rPr>
                <w:rFonts w:ascii="Times New Roman" w:hAnsi="Times New Roman"/>
                <w:bCs/>
                <w:noProof/>
                <w:sz w:val="24"/>
                <w:szCs w:val="24"/>
                <w:lang w:val="kk-KZ"/>
              </w:rPr>
              <w:t xml:space="preserve">жұмылдыру туралы </w:t>
            </w:r>
            <w:r w:rsidR="00E54C3C" w:rsidRPr="00C5022D">
              <w:rPr>
                <w:rFonts w:ascii="Times New Roman" w:hAnsi="Times New Roman"/>
                <w:bCs/>
                <w:noProof/>
                <w:sz w:val="24"/>
                <w:szCs w:val="24"/>
                <w:lang w:val="kk-KZ"/>
              </w:rPr>
              <w:t>хабарлама (тапсырыс-жүктелім) жіберілген сәттен баста</w:t>
            </w:r>
            <w:r w:rsidR="00E54C3C">
              <w:rPr>
                <w:rFonts w:ascii="Times New Roman" w:hAnsi="Times New Roman"/>
                <w:bCs/>
                <w:noProof/>
                <w:sz w:val="24"/>
                <w:szCs w:val="24"/>
                <w:lang w:val="kk-KZ"/>
              </w:rPr>
              <w:t>алатын мерзімде</w:t>
            </w:r>
            <w:r w:rsidR="00E54C3C" w:rsidRPr="00C5022D">
              <w:rPr>
                <w:rFonts w:ascii="Times New Roman" w:hAnsi="Times New Roman"/>
                <w:bCs/>
                <w:noProof/>
                <w:sz w:val="24"/>
                <w:szCs w:val="24"/>
                <w:lang w:val="kk-KZ"/>
              </w:rPr>
              <w:t xml:space="preserve"> Шарт Тапсырысшының қалауымен  бұзылған жағдайда, </w:t>
            </w:r>
            <w:r w:rsidR="00E54C3C">
              <w:rPr>
                <w:rFonts w:ascii="Times New Roman" w:hAnsi="Times New Roman"/>
                <w:bCs/>
                <w:noProof/>
                <w:sz w:val="24"/>
                <w:szCs w:val="24"/>
                <w:lang w:val="kk-KZ"/>
              </w:rPr>
              <w:t xml:space="preserve">Орындаушы Жабдығының нақты орналасқан жеріне қарамастан </w:t>
            </w:r>
            <w:r w:rsidR="00E54C3C" w:rsidRPr="00C5022D">
              <w:rPr>
                <w:rFonts w:ascii="Times New Roman" w:hAnsi="Times New Roman"/>
                <w:bCs/>
                <w:noProof/>
                <w:sz w:val="24"/>
                <w:szCs w:val="24"/>
                <w:lang w:val="kk-KZ"/>
              </w:rPr>
              <w:t xml:space="preserve">төлем жұмылдыру </w:t>
            </w:r>
            <w:r w:rsidR="00E54C3C">
              <w:rPr>
                <w:rFonts w:ascii="Times New Roman" w:hAnsi="Times New Roman"/>
                <w:bCs/>
                <w:noProof/>
                <w:sz w:val="24"/>
                <w:szCs w:val="24"/>
                <w:lang w:val="kk-KZ"/>
              </w:rPr>
              <w:t>және кері жұмылдыру Құны</w:t>
            </w:r>
            <w:r w:rsidR="00E54C3C" w:rsidRPr="00C5022D">
              <w:rPr>
                <w:rFonts w:ascii="Times New Roman" w:hAnsi="Times New Roman"/>
                <w:bCs/>
                <w:noProof/>
                <w:sz w:val="24"/>
                <w:szCs w:val="24"/>
                <w:lang w:val="kk-KZ"/>
              </w:rPr>
              <w:t xml:space="preserve"> көлемінде жасалады. Шарт Қызметтерді көрсету кезеңінде бұзылған жағдайда</w:t>
            </w:r>
            <w:r w:rsidR="00E54C3C">
              <w:rPr>
                <w:rFonts w:ascii="Times New Roman" w:hAnsi="Times New Roman"/>
                <w:bCs/>
                <w:noProof/>
                <w:sz w:val="24"/>
                <w:szCs w:val="24"/>
                <w:lang w:val="kk-KZ"/>
              </w:rPr>
              <w:t xml:space="preserve">, тиісті Хабарламаны  </w:t>
            </w:r>
            <w:r w:rsidR="00E54C3C" w:rsidRPr="00C5022D">
              <w:rPr>
                <w:rFonts w:ascii="Times New Roman" w:hAnsi="Times New Roman"/>
                <w:bCs/>
                <w:noProof/>
                <w:sz w:val="24"/>
                <w:szCs w:val="24"/>
                <w:lang w:val="kk-KZ"/>
              </w:rPr>
              <w:t xml:space="preserve">(тапсырыс-жүктелім) </w:t>
            </w:r>
            <w:r w:rsidR="00E54C3C">
              <w:rPr>
                <w:rFonts w:ascii="Times New Roman" w:hAnsi="Times New Roman"/>
                <w:bCs/>
                <w:noProof/>
                <w:sz w:val="24"/>
                <w:szCs w:val="24"/>
                <w:lang w:val="kk-KZ"/>
              </w:rPr>
              <w:t xml:space="preserve">жіберу шартымен </w:t>
            </w:r>
            <w:r w:rsidR="00E54C3C" w:rsidRPr="00C5022D">
              <w:rPr>
                <w:rFonts w:ascii="Times New Roman" w:hAnsi="Times New Roman"/>
                <w:bCs/>
                <w:noProof/>
                <w:sz w:val="24"/>
                <w:szCs w:val="24"/>
                <w:lang w:val="kk-KZ"/>
              </w:rPr>
              <w:t xml:space="preserve"> </w:t>
            </w:r>
            <w:r w:rsidR="00E54C3C">
              <w:rPr>
                <w:rFonts w:ascii="Times New Roman" w:hAnsi="Times New Roman"/>
                <w:bCs/>
                <w:noProof/>
                <w:sz w:val="24"/>
                <w:szCs w:val="24"/>
                <w:lang w:val="kk-KZ"/>
              </w:rPr>
              <w:t xml:space="preserve"> Орындаушы Жабдығының нақты орналасқан жеріне қарамастан </w:t>
            </w:r>
            <w:r w:rsidR="00E54C3C" w:rsidRPr="00C5022D">
              <w:rPr>
                <w:rFonts w:ascii="Times New Roman" w:hAnsi="Times New Roman"/>
                <w:bCs/>
                <w:noProof/>
                <w:sz w:val="24"/>
                <w:szCs w:val="24"/>
                <w:lang w:val="kk-KZ"/>
              </w:rPr>
              <w:t>төлемақы нақты көрсетілген Қызметтер үшін</w:t>
            </w:r>
            <w:r w:rsidR="00E54C3C">
              <w:rPr>
                <w:rFonts w:ascii="Times New Roman" w:hAnsi="Times New Roman"/>
                <w:bCs/>
                <w:noProof/>
                <w:sz w:val="24"/>
                <w:szCs w:val="24"/>
                <w:lang w:val="kk-KZ"/>
              </w:rPr>
              <w:t>, соның ішінде жұмылдыру  және кері жұмылдыру құны</w:t>
            </w:r>
            <w:r w:rsidR="00E54C3C" w:rsidRPr="00C5022D">
              <w:rPr>
                <w:rFonts w:ascii="Times New Roman" w:hAnsi="Times New Roman"/>
                <w:bCs/>
                <w:noProof/>
                <w:sz w:val="24"/>
                <w:szCs w:val="24"/>
                <w:lang w:val="kk-KZ"/>
              </w:rPr>
              <w:t xml:space="preserve"> </w:t>
            </w:r>
            <w:r w:rsidR="00E54C3C">
              <w:rPr>
                <w:rFonts w:ascii="Times New Roman" w:hAnsi="Times New Roman"/>
                <w:bCs/>
                <w:noProof/>
                <w:sz w:val="24"/>
                <w:szCs w:val="24"/>
                <w:lang w:val="kk-KZ"/>
              </w:rPr>
              <w:t xml:space="preserve">(егер осындай Тапсырысшымен төленбеген болса) </w:t>
            </w:r>
            <w:r w:rsidR="00E54C3C" w:rsidRPr="00C5022D">
              <w:rPr>
                <w:rFonts w:ascii="Times New Roman" w:hAnsi="Times New Roman"/>
                <w:bCs/>
                <w:noProof/>
                <w:sz w:val="24"/>
                <w:szCs w:val="24"/>
                <w:lang w:val="kk-KZ"/>
              </w:rPr>
              <w:t>төленеді</w:t>
            </w:r>
            <w:r w:rsidRPr="00C5022D">
              <w:rPr>
                <w:rFonts w:ascii="Times New Roman" w:hAnsi="Times New Roman"/>
                <w:bCs/>
                <w:noProof/>
                <w:sz w:val="24"/>
                <w:szCs w:val="24"/>
                <w:lang w:val="kk-KZ"/>
              </w:rPr>
              <w:t>.</w:t>
            </w:r>
          </w:p>
          <w:p w14:paraId="27784052" w14:textId="77777777" w:rsidR="000F7ED2" w:rsidRPr="00C5022D" w:rsidRDefault="000F7ED2" w:rsidP="002B3B7E">
            <w:pPr>
              <w:pStyle w:val="af2"/>
              <w:tabs>
                <w:tab w:val="left" w:pos="0"/>
              </w:tabs>
              <w:ind w:left="0" w:firstLine="0"/>
              <w:rPr>
                <w:rFonts w:ascii="Times New Roman" w:hAnsi="Times New Roman"/>
                <w:bCs/>
                <w:noProof/>
                <w:sz w:val="24"/>
                <w:szCs w:val="24"/>
                <w:lang w:val="kk-KZ"/>
              </w:rPr>
            </w:pPr>
          </w:p>
          <w:p w14:paraId="7943BE67" w14:textId="77777777" w:rsidR="00375E0D" w:rsidRPr="00C5022D" w:rsidRDefault="00375E0D"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9.17. Барлық төлемдер Қазақстан Республикасының ұлттық валютасы теңгемен жасалады.</w:t>
            </w:r>
          </w:p>
          <w:p w14:paraId="343BB09E" w14:textId="77777777" w:rsidR="002B3B7E" w:rsidRPr="00C5022D" w:rsidRDefault="002B3B7E" w:rsidP="002B3B7E">
            <w:pPr>
              <w:pStyle w:val="af2"/>
              <w:tabs>
                <w:tab w:val="left" w:pos="0"/>
              </w:tabs>
              <w:ind w:left="0" w:firstLine="0"/>
              <w:rPr>
                <w:rFonts w:ascii="Times New Roman" w:hAnsi="Times New Roman"/>
                <w:b/>
                <w:sz w:val="24"/>
                <w:szCs w:val="24"/>
                <w:lang w:val="kk-KZ"/>
              </w:rPr>
            </w:pPr>
          </w:p>
          <w:p w14:paraId="70F35F42" w14:textId="77777777" w:rsidR="005C6899" w:rsidRPr="00C5022D" w:rsidRDefault="005C6899" w:rsidP="00064681">
            <w:pPr>
              <w:pStyle w:val="afd"/>
              <w:tabs>
                <w:tab w:val="left" w:pos="33"/>
                <w:tab w:val="left" w:pos="600"/>
                <w:tab w:val="left" w:pos="709"/>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10-бап. САҚТАНДЫРУҒА ҚОЙЫЛАТЫН ТАЛАПТАР</w:t>
            </w:r>
          </w:p>
          <w:p w14:paraId="439A5A37" w14:textId="2D4D74F1"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 xml:space="preserve">10.1. Орындаушы Шартқа қол қойылған күннен бастап 30 (отыз) күнтізбелік күн ішінде ҚР заңнамасына және осы Шарттың ережелеріне сәйкес талап етілетін барлық тәуекелдерінің және жауапкершілігінің сақтандырылуын қамтамасыз етеді және олардың Шарт міндеттемелерін орындаудың бүкіл мерзімінде (немесе Орындаушының негізделген нұсқауларына сәйкес басқа кезеңде) толық күшінде болуын қамтамасыз етеді, сондай-ақ қосымша сақтандырылған тұлғалар ретінде Тапсырысшыны және </w:t>
            </w:r>
            <w:r w:rsidR="00BD087E" w:rsidRPr="00C5022D">
              <w:rPr>
                <w:rFonts w:ascii="Times New Roman" w:hAnsi="Times New Roman"/>
                <w:bCs/>
                <w:noProof/>
                <w:sz w:val="24"/>
                <w:szCs w:val="24"/>
                <w:lang w:val="kk-KZ"/>
              </w:rPr>
              <w:t>Жер қойнауын пайдаланушыны</w:t>
            </w:r>
            <w:r w:rsidRPr="00C5022D">
              <w:rPr>
                <w:rFonts w:ascii="Times New Roman" w:hAnsi="Times New Roman"/>
                <w:bCs/>
                <w:noProof/>
                <w:sz w:val="24"/>
                <w:szCs w:val="24"/>
                <w:lang w:val="kk-KZ"/>
              </w:rPr>
              <w:t xml:space="preserve"> (ҚР заңнамасымен көзделген сақтандырудың міндетті түрлерін қоспағанда) қамтамасыз ете отырып, Тапсырысшыға сақтандыру сертификаттарының көшірмелерін ұсынады. Осы 1</w:t>
            </w:r>
            <w:r w:rsidR="00DD15EC" w:rsidRPr="00C5022D">
              <w:rPr>
                <w:rFonts w:ascii="Times New Roman" w:hAnsi="Times New Roman"/>
                <w:bCs/>
                <w:noProof/>
                <w:sz w:val="24"/>
                <w:szCs w:val="24"/>
                <w:lang w:val="kk-KZ"/>
              </w:rPr>
              <w:t>8-</w:t>
            </w:r>
            <w:r w:rsidRPr="00C5022D">
              <w:rPr>
                <w:rFonts w:ascii="Times New Roman" w:hAnsi="Times New Roman"/>
                <w:bCs/>
                <w:noProof/>
                <w:sz w:val="24"/>
                <w:szCs w:val="24"/>
                <w:lang w:val="kk-KZ"/>
              </w:rPr>
              <w:t xml:space="preserve">баптың ережелеріне сәйкес талап етілетін (ҚР заңнамасымен көзделген сақтандырудың міндетті түрлерін қоспағанда) барлық сақтандыру шарттарында  сақтандырушылардың кері талаптарға қатысты кез келген құқықтардан, соның ішінде Тапсырысшыға және БҚК Қатысушыларына қарсы кері талап қою құқықтарынан, соның ішінде, атап айтқанда Тапсырысшыға және </w:t>
            </w:r>
            <w:r w:rsidR="00BD087E" w:rsidRPr="00C5022D">
              <w:rPr>
                <w:rFonts w:ascii="Times New Roman" w:hAnsi="Times New Roman"/>
                <w:bCs/>
                <w:noProof/>
                <w:sz w:val="24"/>
                <w:szCs w:val="24"/>
                <w:lang w:val="kk-KZ"/>
              </w:rPr>
              <w:t xml:space="preserve"> Жер қойнауын пайдаланушыға</w:t>
            </w:r>
            <w:r w:rsidR="00BD087E" w:rsidRPr="00C5022D" w:rsidDel="00BD087E">
              <w:rPr>
                <w:rFonts w:ascii="Times New Roman" w:hAnsi="Times New Roman"/>
                <w:bCs/>
                <w:noProof/>
                <w:sz w:val="24"/>
                <w:szCs w:val="24"/>
                <w:lang w:val="kk-KZ"/>
              </w:rPr>
              <w:t xml:space="preserve"> </w:t>
            </w:r>
            <w:r w:rsidRPr="00C5022D">
              <w:rPr>
                <w:rFonts w:ascii="Times New Roman" w:hAnsi="Times New Roman"/>
                <w:bCs/>
                <w:noProof/>
                <w:sz w:val="24"/>
                <w:szCs w:val="24"/>
                <w:lang w:val="kk-KZ"/>
              </w:rPr>
              <w:t>қарсы кері талап қою құқығынан осы Шарт бойынша Орындаушы қабылдаған міндеттемелер Көлемінде бас тарта алатыны туралы ережелер болуға тиіс. Мүмкін болған кезде, аталған сақтандыру шарттарында олар жойылған немесе Орындаушының сақтандыру өтеміне елеулі өзгерістер енгізілген жағдайда, осыдан 30 (отыз) күнтізбелік күн бұрын хабарлама жіберілуге тиіс екендігі туралы ереже болуға тиіс. Осы 10-баптың ережелері ешқандай шамада Орындаушының Шарт бойынша жауапкершілігін шектемейді.</w:t>
            </w:r>
          </w:p>
          <w:p w14:paraId="1383D7E9"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10.2. 10.1-бапқа сәйкес талап етілетін сақтандырулар мынадай (Қызметтерге қатыстылығына және қолданылатынына байланысты шамада немесе Тапсырысшымен келісу бойынша өзгеше) болуға тиіс:</w:t>
            </w:r>
          </w:p>
          <w:p w14:paraId="43FEB6A6"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 xml:space="preserve">10.2.1. Жұмыс берушінің жауапкершілігін сақтандыру және (немесе)  Қызметтерді көрсетуге қатыстырылған Орындаушы қызметкерлерінің   жарақаттануы мен өлім жағдайларын өтейтін қызметкерлерді өтемақылық сақтандыру (егер Қызметтер ұсынылатын аумақтың заңымен немесе Қызметкерлер жалданған аумақтың заңымен талап етілсе; </w:t>
            </w:r>
          </w:p>
          <w:p w14:paraId="1DB1D034" w14:textId="77777777" w:rsidR="005C6899" w:rsidRPr="00C5022D" w:rsidRDefault="005C6899" w:rsidP="002B3B7E">
            <w:pPr>
              <w:pStyle w:val="af2"/>
              <w:tabs>
                <w:tab w:val="left" w:pos="0"/>
              </w:tabs>
              <w:ind w:left="0" w:firstLine="0"/>
              <w:rPr>
                <w:rFonts w:ascii="Times New Roman" w:hAnsi="Times New Roman"/>
                <w:bCs/>
                <w:noProof/>
                <w:sz w:val="24"/>
                <w:szCs w:val="24"/>
                <w:lang w:val="kk-KZ"/>
              </w:rPr>
            </w:pPr>
            <w:r w:rsidRPr="00C5022D">
              <w:rPr>
                <w:rFonts w:ascii="Times New Roman" w:hAnsi="Times New Roman"/>
                <w:bCs/>
                <w:noProof/>
                <w:sz w:val="24"/>
                <w:szCs w:val="24"/>
                <w:lang w:val="kk-KZ"/>
              </w:rPr>
              <w:t>10.2.2.   Мүмкін болатын оқиғалардан немесе бірқатар оқиға бойынша  Тапсырысшының немесе үшінші тұлғалардың денсаулығына және/немесе мүлкіне зиян келтіру бойынша азаматтық-құқықтық жауапкершілігін сақтандыру  Шарт бойынша Орындаушының осы Шарт бойынша өтейтін жауапкершілігі шегінде Қызметтерді орындау барысындағы сақтандыру сомасы құнынан кем емес.</w:t>
            </w:r>
          </w:p>
          <w:p w14:paraId="498D22D2" w14:textId="77777777" w:rsidR="00110106" w:rsidRPr="00C5022D" w:rsidRDefault="00110106" w:rsidP="002B3B7E">
            <w:pPr>
              <w:pStyle w:val="af2"/>
              <w:tabs>
                <w:tab w:val="left" w:pos="0"/>
              </w:tabs>
              <w:ind w:left="0" w:firstLine="0"/>
              <w:rPr>
                <w:rFonts w:ascii="Times New Roman" w:hAnsi="Times New Roman"/>
                <w:bCs/>
                <w:noProof/>
                <w:sz w:val="24"/>
                <w:szCs w:val="24"/>
                <w:lang w:val="kk-KZ"/>
              </w:rPr>
            </w:pPr>
          </w:p>
          <w:p w14:paraId="467DBA84" w14:textId="77777777" w:rsidR="00110106" w:rsidRPr="00C5022D" w:rsidRDefault="00110106" w:rsidP="00110106">
            <w:pPr>
              <w:ind w:left="0" w:right="-2" w:firstLine="0"/>
              <w:rPr>
                <w:rFonts w:ascii="Times New Roman" w:hAnsi="Times New Roman"/>
                <w:b/>
                <w:sz w:val="24"/>
                <w:szCs w:val="24"/>
                <w:lang w:val="kk-KZ"/>
              </w:rPr>
            </w:pPr>
            <w:r w:rsidRPr="00C5022D">
              <w:rPr>
                <w:rFonts w:ascii="Times New Roman" w:hAnsi="Times New Roman"/>
                <w:b/>
                <w:sz w:val="24"/>
                <w:szCs w:val="24"/>
                <w:lang w:val="kk-KZ"/>
              </w:rPr>
              <w:t>11-бап. ТАРАПТАРДЫҢ ЖАУАПКЕРШІЛІГІ</w:t>
            </w:r>
          </w:p>
          <w:p w14:paraId="6A5B773F" w14:textId="77777777" w:rsidR="00251AFB" w:rsidRPr="00C5022D" w:rsidRDefault="00251AFB" w:rsidP="00110106">
            <w:pPr>
              <w:ind w:left="0" w:right="-2" w:firstLine="0"/>
              <w:rPr>
                <w:rFonts w:ascii="Times New Roman" w:hAnsi="Times New Roman"/>
                <w:b/>
                <w:sz w:val="24"/>
                <w:szCs w:val="24"/>
                <w:lang w:val="kk-KZ"/>
              </w:rPr>
            </w:pPr>
          </w:p>
          <w:p w14:paraId="606926D4"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11.1. Орындаушы өзінің Орындаушы Персоналы нормативтік және заңға тәуелді құқықтық актілердің ережелерін және Орындаушы Жабдығының сапасы мен оны ұстауға қойылатын талаптарды, сондай-ақ осы бап ережелері ескеріліп, Шарт бойынша Қызметтерді көрсетуге қойылатын талаптарды орындамағаны немесе тиісті түрде орындамағаны үшін жауапты болады. </w:t>
            </w:r>
          </w:p>
          <w:p w14:paraId="18C85E9C" w14:textId="77777777" w:rsidR="00251AFB" w:rsidRPr="00C5022D" w:rsidRDefault="00251AFB" w:rsidP="00110106">
            <w:pPr>
              <w:pStyle w:val="afd"/>
              <w:tabs>
                <w:tab w:val="left" w:pos="33"/>
                <w:tab w:val="left" w:pos="600"/>
              </w:tabs>
              <w:ind w:left="33" w:right="139"/>
              <w:rPr>
                <w:rFonts w:ascii="Times New Roman" w:hAnsi="Times New Roman"/>
                <w:sz w:val="24"/>
                <w:szCs w:val="24"/>
                <w:lang w:val="kk-KZ" w:eastAsia="ko-KR"/>
              </w:rPr>
            </w:pPr>
          </w:p>
          <w:p w14:paraId="3D037ACB"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11.2. Орындаушының Қызметтерді көрсету мерзімдерін бұзғаны үшін жауапкершілігі:</w:t>
            </w:r>
          </w:p>
          <w:p w14:paraId="5EF7C830" w14:textId="77777777" w:rsidR="00251AFB" w:rsidRPr="00C5022D" w:rsidRDefault="00251AFB" w:rsidP="00E21223">
            <w:pPr>
              <w:pStyle w:val="afd"/>
              <w:tabs>
                <w:tab w:val="left" w:pos="0"/>
                <w:tab w:val="left" w:pos="33"/>
                <w:tab w:val="left" w:pos="284"/>
              </w:tabs>
              <w:ind w:left="0" w:right="139"/>
              <w:rPr>
                <w:rFonts w:ascii="Times New Roman" w:hAnsi="Times New Roman"/>
                <w:sz w:val="24"/>
                <w:szCs w:val="24"/>
                <w:lang w:val="kk-KZ" w:eastAsia="ko-KR"/>
              </w:rPr>
            </w:pPr>
          </w:p>
          <w:p w14:paraId="498A872D" w14:textId="77777777" w:rsidR="00B55232" w:rsidRPr="00C5022D" w:rsidRDefault="00110106" w:rsidP="00E21223">
            <w:pPr>
              <w:pStyle w:val="afd"/>
              <w:tabs>
                <w:tab w:val="left" w:pos="0"/>
                <w:tab w:val="left" w:pos="33"/>
                <w:tab w:val="left" w:pos="284"/>
              </w:tabs>
              <w:ind w:left="0" w:right="139"/>
              <w:rPr>
                <w:rFonts w:ascii="Times New Roman" w:hAnsi="Times New Roman"/>
                <w:sz w:val="24"/>
                <w:szCs w:val="24"/>
                <w:lang w:val="kk-KZ" w:eastAsia="ko-KR"/>
              </w:rPr>
            </w:pPr>
            <w:r w:rsidRPr="00C5022D">
              <w:rPr>
                <w:rFonts w:ascii="Times New Roman" w:hAnsi="Times New Roman"/>
                <w:sz w:val="24"/>
                <w:szCs w:val="24"/>
                <w:lang w:val="kk-KZ" w:eastAsia="ko-KR"/>
              </w:rPr>
              <w:t>Орындаушы</w:t>
            </w:r>
          </w:p>
          <w:p w14:paraId="6270A37C" w14:textId="08777161" w:rsidR="00110106" w:rsidRPr="00C5022D" w:rsidRDefault="00B55232" w:rsidP="00E21223">
            <w:pPr>
              <w:pStyle w:val="afd"/>
              <w:tabs>
                <w:tab w:val="left" w:pos="0"/>
                <w:tab w:val="left" w:pos="33"/>
                <w:tab w:val="left" w:pos="284"/>
              </w:tabs>
              <w:ind w:left="0" w:right="139"/>
              <w:rPr>
                <w:rFonts w:ascii="Times New Roman" w:hAnsi="Times New Roman"/>
                <w:sz w:val="24"/>
                <w:szCs w:val="24"/>
                <w:lang w:val="kk-KZ" w:eastAsia="ko-KR"/>
              </w:rPr>
            </w:pPr>
            <w:r w:rsidRPr="00C5022D">
              <w:rPr>
                <w:rFonts w:ascii="Times New Roman" w:hAnsi="Times New Roman"/>
                <w:sz w:val="24"/>
                <w:szCs w:val="24"/>
                <w:lang w:val="kk-KZ" w:eastAsia="ko-KR"/>
              </w:rPr>
              <w:t>-</w:t>
            </w:r>
            <w:r w:rsidR="00110106" w:rsidRPr="00C5022D">
              <w:rPr>
                <w:rFonts w:ascii="Times New Roman" w:hAnsi="Times New Roman"/>
                <w:sz w:val="24"/>
                <w:szCs w:val="24"/>
                <w:lang w:val="kk-KZ" w:eastAsia="ko-KR"/>
              </w:rPr>
              <w:t xml:space="preserve"> Қызметтерді көрсету басталатын күн (жұмылдыру және орнату) мерзімдерін бұзған жағдайда,  </w:t>
            </w:r>
            <w:r w:rsidR="00BD087E" w:rsidRPr="00C5022D">
              <w:rPr>
                <w:rFonts w:ascii="Times New Roman" w:hAnsi="Times New Roman"/>
                <w:sz w:val="24"/>
                <w:szCs w:val="24"/>
                <w:lang w:val="kk-KZ" w:eastAsia="ko-KR"/>
              </w:rPr>
              <w:t xml:space="preserve">Тапсырысшы </w:t>
            </w:r>
            <w:r w:rsidR="00110106" w:rsidRPr="00C5022D">
              <w:rPr>
                <w:rFonts w:ascii="Times New Roman" w:hAnsi="Times New Roman"/>
                <w:sz w:val="24"/>
                <w:szCs w:val="24"/>
                <w:lang w:val="kk-KZ" w:eastAsia="ko-KR"/>
              </w:rPr>
              <w:t xml:space="preserve">кешіктірілген әрбір күнтізбелік күн үшін Шарт құнының 0,1%-ы есебімен, бірақ Шарт Құнының 5%-нан аспайтын мөлшерде тұрақсыздық айыбын </w:t>
            </w:r>
            <w:r w:rsidR="00BD087E" w:rsidRPr="00C5022D">
              <w:rPr>
                <w:rFonts w:ascii="Times New Roman" w:hAnsi="Times New Roman"/>
                <w:sz w:val="24"/>
                <w:szCs w:val="24"/>
                <w:lang w:val="kk-KZ" w:eastAsia="ko-KR"/>
              </w:rPr>
              <w:t>төлеуді Орындаушыдан талап етуге</w:t>
            </w:r>
            <w:r w:rsidRPr="00C5022D">
              <w:rPr>
                <w:rFonts w:ascii="Times New Roman" w:hAnsi="Times New Roman"/>
                <w:sz w:val="24"/>
                <w:szCs w:val="24"/>
                <w:lang w:val="kk-KZ" w:eastAsia="ko-KR"/>
              </w:rPr>
              <w:t xml:space="preserve"> құқылы</w:t>
            </w:r>
            <w:r w:rsidR="00BD087E" w:rsidRPr="00C5022D">
              <w:rPr>
                <w:rFonts w:ascii="Times New Roman" w:hAnsi="Times New Roman"/>
                <w:sz w:val="24"/>
                <w:szCs w:val="24"/>
                <w:lang w:val="kk-KZ" w:eastAsia="ko-KR"/>
              </w:rPr>
              <w:t>, ал Орындаушы осындай талап бойынша төлейд</w:t>
            </w:r>
            <w:r w:rsidRPr="00C5022D">
              <w:rPr>
                <w:rFonts w:ascii="Times New Roman" w:hAnsi="Times New Roman"/>
                <w:sz w:val="24"/>
                <w:szCs w:val="24"/>
                <w:lang w:val="kk-KZ" w:eastAsia="ko-KR"/>
              </w:rPr>
              <w:t>і</w:t>
            </w:r>
            <w:r w:rsidR="00110106" w:rsidRPr="00C5022D">
              <w:rPr>
                <w:rFonts w:ascii="Times New Roman" w:hAnsi="Times New Roman"/>
                <w:sz w:val="24"/>
                <w:szCs w:val="24"/>
                <w:lang w:val="kk-KZ" w:eastAsia="ko-KR"/>
              </w:rPr>
              <w:t>.</w:t>
            </w:r>
          </w:p>
          <w:p w14:paraId="163CB998" w14:textId="77777777" w:rsidR="00B55232" w:rsidRPr="00C5022D" w:rsidRDefault="00B55232" w:rsidP="00E21223">
            <w:pPr>
              <w:pStyle w:val="afd"/>
              <w:tabs>
                <w:tab w:val="left" w:pos="0"/>
                <w:tab w:val="left" w:pos="33"/>
                <w:tab w:val="left" w:pos="284"/>
              </w:tabs>
              <w:ind w:left="0" w:right="139"/>
              <w:rPr>
                <w:rFonts w:ascii="Times New Roman" w:hAnsi="Times New Roman"/>
                <w:sz w:val="24"/>
                <w:szCs w:val="24"/>
                <w:lang w:val="kk-KZ" w:eastAsia="ko-KR"/>
              </w:rPr>
            </w:pPr>
            <w:r w:rsidRPr="00C5022D">
              <w:rPr>
                <w:rFonts w:ascii="Times New Roman" w:hAnsi="Times New Roman"/>
                <w:sz w:val="24"/>
                <w:szCs w:val="24"/>
                <w:lang w:val="kk-KZ" w:eastAsia="ko-KR"/>
              </w:rPr>
              <w:t>- өзге мерзімдерді, сатыларды, соның ішінде Тапсырысшымен белгіленгендерді бұзған жағдайда, Тапсырысшы кешіктірілген әрбір күнтізбелік күн үшін орындалмаған сатының және/немесе міндеттеменің 0,1%-ы есебімен, бірақ Шарт Құнының 5%-нан аспайтын мөлшерде тұрақсыздық айыбын төлеуді Орындаушыдан талап етуге құқылы, ал Орындаушы осындай талап бойынша төлейді.</w:t>
            </w:r>
          </w:p>
          <w:p w14:paraId="4C987A6F" w14:textId="77777777" w:rsidR="00251AFB" w:rsidRPr="00C5022D" w:rsidRDefault="00251AFB" w:rsidP="00E21223">
            <w:pPr>
              <w:pStyle w:val="afd"/>
              <w:tabs>
                <w:tab w:val="left" w:pos="0"/>
                <w:tab w:val="left" w:pos="33"/>
                <w:tab w:val="left" w:pos="284"/>
              </w:tabs>
              <w:ind w:left="0" w:right="139"/>
              <w:rPr>
                <w:rFonts w:ascii="Times New Roman" w:hAnsi="Times New Roman"/>
                <w:sz w:val="24"/>
                <w:szCs w:val="24"/>
                <w:lang w:val="kk-KZ" w:eastAsia="ko-KR"/>
              </w:rPr>
            </w:pPr>
          </w:p>
          <w:p w14:paraId="32A8C520" w14:textId="77777777" w:rsidR="00110106" w:rsidRPr="00C5022D" w:rsidRDefault="00110106" w:rsidP="00064681">
            <w:pPr>
              <w:pStyle w:val="afd"/>
              <w:numPr>
                <w:ilvl w:val="0"/>
                <w:numId w:val="118"/>
              </w:numPr>
              <w:tabs>
                <w:tab w:val="left" w:pos="0"/>
                <w:tab w:val="left" w:pos="33"/>
                <w:tab w:val="left" w:pos="28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Орындаушы көрсетілген Қызметтердің кемшіліктерін жоюды кешіктірген жағдайда,  Орындаушы Тапсырысшыға кемшіліктер толық жойылғанша әрбір кешіктірген күнтізбелік күн үшін аталған Қызметтер Құнының 0,01%-ы есебімен, бірақ аталған Қызметтердің жалпы құнының 5%-ынан аспайтын мөлшерде тұрақсыздық айыбын төлейді.</w:t>
            </w:r>
          </w:p>
          <w:p w14:paraId="108DB7D9" w14:textId="77777777" w:rsidR="00251AFB" w:rsidRPr="00C5022D" w:rsidRDefault="00251AFB" w:rsidP="00064681">
            <w:pPr>
              <w:pStyle w:val="afd"/>
              <w:numPr>
                <w:ilvl w:val="0"/>
                <w:numId w:val="118"/>
              </w:numPr>
              <w:tabs>
                <w:tab w:val="left" w:pos="0"/>
                <w:tab w:val="left" w:pos="33"/>
                <w:tab w:val="left" w:pos="284"/>
              </w:tabs>
              <w:ind w:left="0" w:right="139" w:firstLine="0"/>
              <w:rPr>
                <w:rFonts w:ascii="Times New Roman" w:hAnsi="Times New Roman"/>
                <w:sz w:val="24"/>
                <w:szCs w:val="24"/>
                <w:lang w:val="kk-KZ" w:eastAsia="ko-KR"/>
              </w:rPr>
            </w:pPr>
          </w:p>
          <w:p w14:paraId="0F9F2C5A" w14:textId="39E2F675" w:rsidR="00110106" w:rsidRPr="00C5022D" w:rsidRDefault="00110106" w:rsidP="00064681">
            <w:pPr>
              <w:pStyle w:val="afd"/>
              <w:numPr>
                <w:ilvl w:val="0"/>
                <w:numId w:val="118"/>
              </w:numPr>
              <w:tabs>
                <w:tab w:val="left" w:pos="0"/>
                <w:tab w:val="left" w:pos="33"/>
                <w:tab w:val="left" w:pos="28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Тапсырысшы Шарт бойынша төлемақыны кешіктірген жағдайда, </w:t>
            </w:r>
            <w:r w:rsidR="00B55232" w:rsidRPr="00C5022D">
              <w:rPr>
                <w:rFonts w:ascii="Times New Roman" w:hAnsi="Times New Roman"/>
                <w:sz w:val="24"/>
                <w:szCs w:val="24"/>
                <w:lang w:val="kk-KZ" w:eastAsia="ko-KR"/>
              </w:rPr>
              <w:t>Орындаушы</w:t>
            </w:r>
            <w:r w:rsidR="00B55232" w:rsidRPr="00C5022D" w:rsidDel="00EA771D">
              <w:rPr>
                <w:rFonts w:ascii="Times New Roman" w:hAnsi="Times New Roman"/>
                <w:sz w:val="24"/>
                <w:szCs w:val="24"/>
                <w:lang w:val="kk-KZ" w:eastAsia="ko-KR"/>
              </w:rPr>
              <w:t xml:space="preserve"> </w:t>
            </w:r>
            <w:r w:rsidR="00B55232" w:rsidRPr="00C5022D">
              <w:rPr>
                <w:rFonts w:ascii="Times New Roman" w:hAnsi="Times New Roman"/>
                <w:sz w:val="24"/>
                <w:szCs w:val="24"/>
                <w:lang w:val="kk-KZ" w:eastAsia="ko-KR"/>
              </w:rPr>
              <w:t xml:space="preserve"> </w:t>
            </w:r>
            <w:r w:rsidRPr="00C5022D">
              <w:rPr>
                <w:rFonts w:ascii="Times New Roman" w:hAnsi="Times New Roman"/>
                <w:sz w:val="24"/>
                <w:szCs w:val="24"/>
                <w:lang w:val="kk-KZ" w:eastAsia="ko-KR"/>
              </w:rPr>
              <w:t xml:space="preserve">кешіктірілген әрбір күнтізбелік күн үшін орындалмаған міндеттемесінің 0,1%-ы есебімен, Шарт бойынша </w:t>
            </w:r>
            <w:r w:rsidR="00B55232" w:rsidRPr="00C5022D">
              <w:rPr>
                <w:rFonts w:ascii="Times New Roman" w:hAnsi="Times New Roman"/>
                <w:sz w:val="24"/>
                <w:szCs w:val="24"/>
                <w:lang w:val="kk-KZ" w:eastAsia="ko-KR"/>
              </w:rPr>
              <w:t xml:space="preserve">орындалмаған  міндеттемесінің </w:t>
            </w:r>
            <w:r w:rsidRPr="00C5022D">
              <w:rPr>
                <w:rFonts w:ascii="Times New Roman" w:hAnsi="Times New Roman"/>
                <w:sz w:val="24"/>
                <w:szCs w:val="24"/>
                <w:lang w:val="kk-KZ" w:eastAsia="ko-KR"/>
              </w:rPr>
              <w:t>5%-ынан аспайтын мөлшерде тұрақсыздық айыбын</w:t>
            </w:r>
            <w:r w:rsidR="00B55232" w:rsidRPr="00C5022D">
              <w:rPr>
                <w:rFonts w:ascii="Times New Roman" w:hAnsi="Times New Roman"/>
                <w:sz w:val="24"/>
                <w:szCs w:val="24"/>
                <w:lang w:val="kk-KZ" w:eastAsia="ko-KR"/>
              </w:rPr>
              <w:t xml:space="preserve"> Тапсырысшыдан  талап етуге құқылы, ал Тапсырысшы бұл ретте төлейді. </w:t>
            </w:r>
            <w:r w:rsidRPr="00C5022D">
              <w:rPr>
                <w:rFonts w:ascii="Times New Roman" w:hAnsi="Times New Roman"/>
                <w:sz w:val="24"/>
                <w:szCs w:val="24"/>
                <w:lang w:val="kk-KZ" w:eastAsia="ko-KR"/>
              </w:rPr>
              <w:t xml:space="preserve"> </w:t>
            </w:r>
            <w:r w:rsidR="00B55232" w:rsidRPr="00C5022D">
              <w:rPr>
                <w:rFonts w:ascii="Times New Roman" w:hAnsi="Times New Roman"/>
                <w:sz w:val="24"/>
                <w:szCs w:val="24"/>
                <w:lang w:val="kk-KZ" w:eastAsia="ko-KR"/>
              </w:rPr>
              <w:t xml:space="preserve"> </w:t>
            </w:r>
          </w:p>
          <w:p w14:paraId="083DA513" w14:textId="77777777" w:rsidR="00251AFB" w:rsidRPr="00C5022D" w:rsidRDefault="00251AFB" w:rsidP="00251AFB">
            <w:pPr>
              <w:pStyle w:val="afd"/>
              <w:tabs>
                <w:tab w:val="left" w:pos="0"/>
                <w:tab w:val="left" w:pos="33"/>
                <w:tab w:val="left" w:pos="284"/>
              </w:tabs>
              <w:ind w:left="0" w:right="139"/>
              <w:rPr>
                <w:rFonts w:ascii="Times New Roman" w:hAnsi="Times New Roman"/>
                <w:sz w:val="24"/>
                <w:szCs w:val="24"/>
                <w:lang w:val="kk-KZ" w:eastAsia="ko-KR"/>
              </w:rPr>
            </w:pPr>
          </w:p>
          <w:p w14:paraId="3FF26BEC" w14:textId="77777777" w:rsidR="00251AFB" w:rsidRPr="00C5022D" w:rsidRDefault="00251AFB" w:rsidP="00251AFB">
            <w:pPr>
              <w:pStyle w:val="afd"/>
              <w:tabs>
                <w:tab w:val="left" w:pos="0"/>
                <w:tab w:val="left" w:pos="33"/>
                <w:tab w:val="left" w:pos="284"/>
              </w:tabs>
              <w:ind w:left="0" w:right="139"/>
              <w:rPr>
                <w:rFonts w:ascii="Times New Roman" w:hAnsi="Times New Roman"/>
                <w:sz w:val="24"/>
                <w:szCs w:val="24"/>
                <w:lang w:val="kk-KZ" w:eastAsia="ko-KR"/>
              </w:rPr>
            </w:pPr>
          </w:p>
          <w:p w14:paraId="73B35411"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8D38DD" w:rsidRPr="00C5022D">
              <w:rPr>
                <w:rFonts w:ascii="Times New Roman" w:hAnsi="Times New Roman"/>
                <w:sz w:val="24"/>
                <w:szCs w:val="24"/>
                <w:lang w:val="kk-KZ" w:eastAsia="ko-KR"/>
              </w:rPr>
              <w:t>3</w:t>
            </w:r>
            <w:r w:rsidRPr="00C5022D">
              <w:rPr>
                <w:rFonts w:ascii="Times New Roman" w:hAnsi="Times New Roman"/>
                <w:sz w:val="24"/>
                <w:szCs w:val="24"/>
                <w:lang w:val="kk-KZ" w:eastAsia="ko-KR"/>
              </w:rPr>
              <w:t>. Тұрақсыздық айыбын төлеу</w:t>
            </w:r>
            <w:r w:rsidR="008D38DD" w:rsidRPr="00C5022D">
              <w:rPr>
                <w:rFonts w:ascii="Times New Roman" w:hAnsi="Times New Roman"/>
                <w:sz w:val="24"/>
                <w:szCs w:val="24"/>
                <w:lang w:val="kk-KZ" w:eastAsia="ko-KR"/>
              </w:rPr>
              <w:t xml:space="preserve"> </w:t>
            </w:r>
            <w:r w:rsidRPr="00C5022D">
              <w:rPr>
                <w:rFonts w:ascii="Times New Roman" w:hAnsi="Times New Roman"/>
                <w:sz w:val="24"/>
                <w:szCs w:val="24"/>
                <w:lang w:val="kk-KZ" w:eastAsia="ko-KR"/>
              </w:rPr>
              <w:t>Тараптарды осы Шарт бойынша міндеттемелерді толық көлемде тиісті түрде орындаудан босатпайды. Тұрақсыздық айыбы Кредитор Тараптың шот ұсынуы арқылы өндіріп алынады. Борышқор Тарап  тұрақсыздық айыбын Кредитор Тараптың алғашқы талабы бойынша шот ұсынылған күннен бастап 30 (отыз) жұмыс күні ішінде төлеуге міндетті. Осы Шартта көзделген міндеттемелердің орындалуын қамтамасыз етудің басқа түрлерімен қатар, өсімақы, тұрақсыздық айыбын, айыппұл ұсыну Кредитор Тараптың құқығы болып табылады, бірақ міндеті емес. Тарап аталған міндеттемелерді орындауын еңсерілмейтін күш жағдаяттары немес басқа Тараптың кінәсынан кешіктірілгенін дәлелдесе, тұрақсыздық айыбын төлеуден босатылады.</w:t>
            </w:r>
          </w:p>
          <w:p w14:paraId="56AEBAB5" w14:textId="77777777" w:rsidR="00251AFB" w:rsidRPr="00C5022D" w:rsidRDefault="00251AFB" w:rsidP="00110106">
            <w:pPr>
              <w:pStyle w:val="afd"/>
              <w:tabs>
                <w:tab w:val="left" w:pos="33"/>
                <w:tab w:val="left" w:pos="600"/>
              </w:tabs>
              <w:ind w:left="33" w:right="139"/>
              <w:rPr>
                <w:rFonts w:ascii="Times New Roman" w:hAnsi="Times New Roman"/>
                <w:sz w:val="24"/>
                <w:szCs w:val="24"/>
                <w:lang w:val="kk-KZ" w:eastAsia="ko-KR"/>
              </w:rPr>
            </w:pPr>
          </w:p>
          <w:p w14:paraId="599D2AB7" w14:textId="77777777" w:rsidR="00251AFB" w:rsidRPr="00C5022D" w:rsidRDefault="00251AFB" w:rsidP="00110106">
            <w:pPr>
              <w:pStyle w:val="afd"/>
              <w:tabs>
                <w:tab w:val="left" w:pos="33"/>
                <w:tab w:val="left" w:pos="600"/>
              </w:tabs>
              <w:ind w:left="33" w:right="139"/>
              <w:rPr>
                <w:rFonts w:ascii="Times New Roman" w:hAnsi="Times New Roman"/>
                <w:sz w:val="24"/>
                <w:szCs w:val="24"/>
                <w:lang w:val="kk-KZ" w:eastAsia="ko-KR"/>
              </w:rPr>
            </w:pPr>
          </w:p>
          <w:p w14:paraId="41ACF88D"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8D38DD" w:rsidRPr="00C5022D">
              <w:rPr>
                <w:rFonts w:ascii="Times New Roman" w:hAnsi="Times New Roman"/>
                <w:sz w:val="24"/>
                <w:szCs w:val="24"/>
                <w:lang w:val="kk-KZ" w:eastAsia="ko-KR"/>
              </w:rPr>
              <w:t>4</w:t>
            </w:r>
            <w:r w:rsidRPr="00C5022D">
              <w:rPr>
                <w:rFonts w:ascii="Times New Roman" w:hAnsi="Times New Roman"/>
                <w:sz w:val="24"/>
                <w:szCs w:val="24"/>
                <w:lang w:val="kk-KZ" w:eastAsia="ko-KR"/>
              </w:rPr>
              <w:t xml:space="preserve">. Құжаттар және/немесе мәліметтер жоғалған, жойылған және/немесе бүлінген жағдайда  Орындаушы Тапсырысшыға дереу бұл туралы жазбаша түрде хабарлап, дереу өзінің қаражаты есебінен бар құжаттар мен мәліметтерден тиісті мәліметтердің көшірмесін жасауға тиіс. Көшірмелер қалпына </w:t>
            </w:r>
            <w:r w:rsidR="008D38DD" w:rsidRPr="00C5022D">
              <w:rPr>
                <w:rFonts w:ascii="Times New Roman" w:hAnsi="Times New Roman"/>
                <w:sz w:val="24"/>
                <w:szCs w:val="24"/>
                <w:lang w:val="kk-KZ" w:eastAsia="ko-KR"/>
              </w:rPr>
              <w:t xml:space="preserve">келтірілмеген </w:t>
            </w:r>
            <w:r w:rsidRPr="00C5022D">
              <w:rPr>
                <w:rFonts w:ascii="Times New Roman" w:hAnsi="Times New Roman"/>
                <w:sz w:val="24"/>
                <w:szCs w:val="24"/>
                <w:lang w:val="kk-KZ" w:eastAsia="ko-KR"/>
              </w:rPr>
              <w:t>жағдайда Орындаушы Тапсырысшының қалауымен: Қызметтерді көрсету мерзімі немесе Тапсырысшы белгілеген басқа мерзім ішінде тиісті мәліметтерді алу үшін Қызметті өз қаражаты есебінен қайта көрсетуге  немесе Тапсырысшыға осы Шарттың 6.16-бабын ескеріп, Қызметтер Құнының 5% мөлшерінде тұрақсыздық айыбын ескеріп,  Тапсырысшының  Орындаушыға бұдан бұрын  төлеген сомаларын өтеуге тиіс.</w:t>
            </w:r>
          </w:p>
          <w:p w14:paraId="23C8141D"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8D38DD" w:rsidRPr="00C5022D">
              <w:rPr>
                <w:rFonts w:ascii="Times New Roman" w:hAnsi="Times New Roman"/>
                <w:sz w:val="24"/>
                <w:szCs w:val="24"/>
                <w:lang w:val="kk-KZ" w:eastAsia="ko-KR"/>
              </w:rPr>
              <w:t>5</w:t>
            </w:r>
            <w:r w:rsidRPr="00C5022D">
              <w:rPr>
                <w:rFonts w:ascii="Times New Roman" w:hAnsi="Times New Roman"/>
                <w:sz w:val="24"/>
                <w:szCs w:val="24"/>
                <w:lang w:val="kk-KZ" w:eastAsia="ko-KR"/>
              </w:rPr>
              <w:t>.  Осы Шарттан туындайтын жабдықтар мен мүліктерге залал келтіруге немесе оларды жоғалтуға қатысты төмендегідей шешілді:</w:t>
            </w:r>
          </w:p>
          <w:p w14:paraId="4DB85CAC" w14:textId="5E4ABEEF"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8D38DD" w:rsidRPr="00C5022D">
              <w:rPr>
                <w:rFonts w:ascii="Times New Roman" w:hAnsi="Times New Roman"/>
                <w:sz w:val="24"/>
                <w:szCs w:val="24"/>
                <w:lang w:val="kk-KZ" w:eastAsia="ko-KR"/>
              </w:rPr>
              <w:t>5</w:t>
            </w:r>
            <w:r w:rsidRPr="00C5022D">
              <w:rPr>
                <w:rFonts w:ascii="Times New Roman" w:hAnsi="Times New Roman"/>
                <w:sz w:val="24"/>
                <w:szCs w:val="24"/>
                <w:lang w:val="kk-KZ" w:eastAsia="ko-KR"/>
              </w:rPr>
              <w:t>.1. 11-баптың өзге ережелерін ескере отырып, Орындаушы Тапсырысшы Тобын</w:t>
            </w:r>
            <w:r w:rsidR="009276BE" w:rsidRPr="00C5022D">
              <w:rPr>
                <w:rFonts w:ascii="Times New Roman" w:hAnsi="Times New Roman"/>
                <w:sz w:val="24"/>
                <w:szCs w:val="24"/>
                <w:lang w:val="kk-KZ" w:eastAsia="ko-KR"/>
              </w:rPr>
              <w:t xml:space="preserve"> Қызметтер көрсету кезінде </w:t>
            </w:r>
            <w:r w:rsidRPr="00C5022D">
              <w:rPr>
                <w:rFonts w:ascii="Times New Roman" w:hAnsi="Times New Roman"/>
                <w:sz w:val="24"/>
                <w:szCs w:val="24"/>
                <w:lang w:val="kk-KZ" w:eastAsia="ko-KR"/>
              </w:rPr>
              <w:t xml:space="preserve"> Орындаушы Тобының кез келген Жабдығының немесе мүлкінің бүлінуіне немесе жоғалуына байланысты  барлық кінәраттардан, талаптардан, талап-арыздардан немесе сот істерін қозғайтын себептерден арашалауға, жауапкершіліктен босатуға және қорғауға міндеттенеді.</w:t>
            </w:r>
          </w:p>
          <w:p w14:paraId="34C81EE8"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8D38DD" w:rsidRPr="00C5022D">
              <w:rPr>
                <w:rFonts w:ascii="Times New Roman" w:hAnsi="Times New Roman"/>
                <w:sz w:val="24"/>
                <w:szCs w:val="24"/>
                <w:lang w:val="kk-KZ" w:eastAsia="ko-KR"/>
              </w:rPr>
              <w:t>5</w:t>
            </w:r>
            <w:r w:rsidRPr="00C5022D">
              <w:rPr>
                <w:rFonts w:ascii="Times New Roman" w:hAnsi="Times New Roman"/>
                <w:sz w:val="24"/>
                <w:szCs w:val="24"/>
                <w:lang w:val="kk-KZ" w:eastAsia="ko-KR"/>
              </w:rPr>
              <w:t>.2. Тапсырысшы Орындаушы Тобын Тапсырысшы Тобының кез келген Жабдығының немесе мүлкінің бүлінуіне немесе жоғалуына байланысты  барлық кінәраттардан,  талаптардан, талап-арыздардан немесе сот істерін қозғайтын себептерден арашалауға, жауапкершіліктен босатуға және қорғауға міндеттенеді.</w:t>
            </w:r>
          </w:p>
          <w:p w14:paraId="1D2315EE" w14:textId="77777777" w:rsidR="00B55232" w:rsidRPr="00C5022D" w:rsidRDefault="00B55232" w:rsidP="00110106">
            <w:pPr>
              <w:pStyle w:val="afd"/>
              <w:tabs>
                <w:tab w:val="left" w:pos="33"/>
                <w:tab w:val="left" w:pos="600"/>
              </w:tabs>
              <w:ind w:left="33" w:right="139"/>
              <w:rPr>
                <w:rFonts w:ascii="Times New Roman" w:hAnsi="Times New Roman"/>
                <w:sz w:val="24"/>
                <w:szCs w:val="24"/>
                <w:lang w:val="kk-KZ" w:eastAsia="ko-KR"/>
              </w:rPr>
            </w:pPr>
          </w:p>
          <w:p w14:paraId="660D0395"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8D38DD" w:rsidRPr="00C5022D">
              <w:rPr>
                <w:rFonts w:ascii="Times New Roman" w:hAnsi="Times New Roman"/>
                <w:sz w:val="24"/>
                <w:szCs w:val="24"/>
                <w:lang w:val="kk-KZ" w:eastAsia="ko-KR"/>
              </w:rPr>
              <w:t>5</w:t>
            </w:r>
            <w:r w:rsidRPr="00C5022D">
              <w:rPr>
                <w:rFonts w:ascii="Times New Roman" w:hAnsi="Times New Roman"/>
                <w:sz w:val="24"/>
                <w:szCs w:val="24"/>
                <w:lang w:val="kk-KZ" w:eastAsia="ko-KR"/>
              </w:rPr>
              <w:t>.3.</w:t>
            </w:r>
            <w:r w:rsidR="008D38DD" w:rsidRPr="00C5022D">
              <w:rPr>
                <w:rFonts w:ascii="Times New Roman" w:hAnsi="Times New Roman"/>
                <w:sz w:val="24"/>
                <w:szCs w:val="24"/>
                <w:lang w:val="kk-KZ" w:eastAsia="ko-KR"/>
              </w:rPr>
              <w:t xml:space="preserve"> </w:t>
            </w:r>
            <w:r w:rsidRPr="00C5022D">
              <w:rPr>
                <w:rFonts w:ascii="Times New Roman" w:hAnsi="Times New Roman"/>
                <w:sz w:val="24"/>
                <w:szCs w:val="24"/>
                <w:lang w:val="kk-KZ" w:eastAsia="ko-KR"/>
              </w:rPr>
              <w:t>Жоғарыда келтірілген ережелерге қарамастан, ұңғымада жұмыс істеу кезінде, сондай-ақ   Орындаушының немесе Қосалқы мердігердің жабдығы Тараптар сәйкесінше қол қойған Қабылдау-тапсыру актісі бойынша немесе Орындаушының немесе оның Қосалқы мердігерінің осындай жабдықты Тапсырысшы тобының кез келген мүшесіне бергенін растайтын өзге  кез келген құжатқа сәйкес Тапсырысшының және (немесе) Тапсырысшы тобының иелігінде, сақтауында немесе бақылауында болған кезде не Орындаушының, Орындаушы тобының немесе Қосалқы мердігердің Өрескел ұқыпсыздығы нәтижесінде жоғалған немес залал келген жағдайларды қоспағанда Тапсырысшының кез келген өзге құқығында болған кезде жоғалуын немесе оған зиян келуін Тапсырысшы ұңғымада жоғалған</w:t>
            </w:r>
            <w:r w:rsidR="008D38DD" w:rsidRPr="00C5022D">
              <w:rPr>
                <w:rFonts w:ascii="Times New Roman" w:hAnsi="Times New Roman"/>
                <w:sz w:val="24"/>
                <w:szCs w:val="24"/>
                <w:lang w:val="kk-KZ" w:eastAsia="ko-KR"/>
              </w:rPr>
              <w:t xml:space="preserve"> (ұңғымада жоғалғанның құны)</w:t>
            </w:r>
            <w:r w:rsidRPr="00C5022D">
              <w:rPr>
                <w:rFonts w:ascii="Times New Roman" w:hAnsi="Times New Roman"/>
                <w:sz w:val="24"/>
                <w:szCs w:val="24"/>
                <w:lang w:val="kk-KZ" w:eastAsia="ko-KR"/>
              </w:rPr>
              <w:t xml:space="preserve"> жабдықтың осы Шартта көрсетілген құнына сәйкес өтеуге (төлеуге) тиіс.</w:t>
            </w:r>
          </w:p>
          <w:p w14:paraId="1C4F46D8" w14:textId="77777777" w:rsidR="00B55232" w:rsidRPr="00C5022D" w:rsidRDefault="00B55232"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Орындаушы нақты залалды және/немесе ұтылған пайданы өтейтін сақтандыруды жүзеге асырған жағдайда Тапсырысшы осы тармақпен көзделген өтеуді жүзеге асырмайды.</w:t>
            </w:r>
          </w:p>
          <w:p w14:paraId="285D8C89" w14:textId="77777777" w:rsidR="00110106" w:rsidRPr="00C5022D" w:rsidRDefault="00B55232"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11.5.4. </w:t>
            </w:r>
            <w:r w:rsidR="00110106" w:rsidRPr="00C5022D">
              <w:rPr>
                <w:rFonts w:ascii="Times New Roman" w:hAnsi="Times New Roman"/>
                <w:sz w:val="24"/>
                <w:szCs w:val="24"/>
                <w:lang w:val="kk-KZ" w:eastAsia="ko-KR"/>
              </w:rPr>
              <w:t>Жоғарыда аталған ережелерге қарамастан, Орындаушының немесе Қосалқы мердігердің Өрескел ұқыпсыздығы нәтижесінде жоғалған немес зала</w:t>
            </w:r>
            <w:r w:rsidR="008D38DD" w:rsidRPr="00C5022D">
              <w:rPr>
                <w:rFonts w:ascii="Times New Roman" w:hAnsi="Times New Roman"/>
                <w:sz w:val="24"/>
                <w:szCs w:val="24"/>
                <w:lang w:val="kk-KZ" w:eastAsia="ko-KR"/>
              </w:rPr>
              <w:t>л</w:t>
            </w:r>
            <w:r w:rsidR="00110106" w:rsidRPr="00C5022D">
              <w:rPr>
                <w:rFonts w:ascii="Times New Roman" w:hAnsi="Times New Roman"/>
                <w:sz w:val="24"/>
                <w:szCs w:val="24"/>
                <w:lang w:val="kk-KZ" w:eastAsia="ko-KR"/>
              </w:rPr>
              <w:t xml:space="preserve"> кел</w:t>
            </w:r>
            <w:r w:rsidR="008D38DD" w:rsidRPr="00C5022D">
              <w:rPr>
                <w:rFonts w:ascii="Times New Roman" w:hAnsi="Times New Roman"/>
                <w:sz w:val="24"/>
                <w:szCs w:val="24"/>
                <w:lang w:val="kk-KZ" w:eastAsia="ko-KR"/>
              </w:rPr>
              <w:t>тіріл</w:t>
            </w:r>
            <w:r w:rsidR="00110106" w:rsidRPr="00C5022D">
              <w:rPr>
                <w:rFonts w:ascii="Times New Roman" w:hAnsi="Times New Roman"/>
                <w:sz w:val="24"/>
                <w:szCs w:val="24"/>
                <w:lang w:val="kk-KZ" w:eastAsia="ko-KR"/>
              </w:rPr>
              <w:t xml:space="preserve">ген жағдайды қоспағанда, Тапсырысшының крандық жұмыстары кезінде Орындаушының немесе Қосалқы мердігердің жабдығының жоғалуын немес оған залал келуін Тапсырысшы жөндеуге арналған нақты шығыстар негізінде, не ол жөндеуге келмейтін болса, жабдықтың Шартта көрсетілген құны бойынша өтеуге (төлеуге) тиіс. Тапсырысшы Орындаушыға бүлінген Жабдықты немесе жоғалып кейін судан шығарылған Жабдықты осындай Жабдықты ашып қарамай қайтаруға міндеттенеді. </w:t>
            </w:r>
          </w:p>
          <w:p w14:paraId="27E522DC"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Басқа талаптарға қарамастан, Осы Шартты орындаумен байланысты туындаған дене зақымдары немесе өлімге қатысты Тараптар төмендегілер туралы келісті:</w:t>
            </w:r>
          </w:p>
          <w:p w14:paraId="1C772984" w14:textId="77777777" w:rsidR="00110106" w:rsidRPr="00C5022D" w:rsidRDefault="00110106" w:rsidP="00064681">
            <w:pPr>
              <w:pStyle w:val="afd"/>
              <w:numPr>
                <w:ilvl w:val="0"/>
                <w:numId w:val="127"/>
              </w:numPr>
              <w:tabs>
                <w:tab w:val="left" w:pos="33"/>
                <w:tab w:val="left" w:pos="28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Орындаушы Тапсырысшы Тобын Орындаушы Тобының кез келген мүшесінің дене зақымдары немесе өліміне қатысты барлық кінәраттардан, талаптардан, талап-арыздардан немесе талап-арыз беру үшін негіздерден қорғауға, жауапкершіліктен босатуға, арашалауға міндеттенеді.</w:t>
            </w:r>
          </w:p>
          <w:p w14:paraId="22806D65" w14:textId="77777777" w:rsidR="00110106" w:rsidRPr="00C5022D" w:rsidRDefault="00110106" w:rsidP="00064681">
            <w:pPr>
              <w:pStyle w:val="afd"/>
              <w:numPr>
                <w:ilvl w:val="0"/>
                <w:numId w:val="127"/>
              </w:numPr>
              <w:tabs>
                <w:tab w:val="left" w:pos="33"/>
                <w:tab w:val="left" w:pos="28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Тапсырысшы Орындаушы Тобын Орындаушы Тобының кез келген мүшесінің дене зақымдары немесе өліміне қатысты барлық кінәраттардан, талаптардан, талап-арыздардан немесе талап-арыз беру үшін негіздерден қорғауға, жауапкершіліктен босатуға, арашалауға міндеттенеді.</w:t>
            </w:r>
          </w:p>
          <w:p w14:paraId="33F17743"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8D38DD" w:rsidRPr="00C5022D">
              <w:rPr>
                <w:rFonts w:ascii="Times New Roman" w:hAnsi="Times New Roman"/>
                <w:sz w:val="24"/>
                <w:szCs w:val="24"/>
                <w:lang w:val="kk-KZ" w:eastAsia="ko-KR"/>
              </w:rPr>
              <w:t>6</w:t>
            </w:r>
            <w:r w:rsidRPr="00C5022D">
              <w:rPr>
                <w:rFonts w:ascii="Times New Roman" w:hAnsi="Times New Roman"/>
                <w:sz w:val="24"/>
                <w:szCs w:val="24"/>
                <w:lang w:val="kk-KZ" w:eastAsia="ko-KR"/>
              </w:rPr>
              <w:t>. Кері мағыналы кез келген талапқа қарамастан,  Тапсырысшы  залалдар, шығыстар мен шығындар (соның ішінде сот шығындары) үшін өзі жауапты болуға, сондай-ақ Орындаушыға төменде аталғандардың салдарынан туындаған өзге тұлғалардың заңды талаптарын Орындаушының орындауына байланысты Орындаушы көтерген және/немесе төлеген барлық шығыстар мен сомаларды  өтеуге міндеттенеді:</w:t>
            </w:r>
          </w:p>
          <w:p w14:paraId="51790853" w14:textId="77777777" w:rsidR="00110106" w:rsidRPr="00C5022D" w:rsidRDefault="008D38DD"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 </w:t>
            </w:r>
            <w:r w:rsidR="00110106" w:rsidRPr="00C5022D">
              <w:rPr>
                <w:rFonts w:ascii="Times New Roman" w:hAnsi="Times New Roman"/>
                <w:sz w:val="24"/>
                <w:szCs w:val="24"/>
                <w:lang w:val="kk-KZ" w:eastAsia="ko-KR"/>
              </w:rPr>
              <w:t>ұңғыманың, қабаттың немесе иірімдердің құрылысының бұзылуы, жоғалуы, бүлінуі, сондай-ақ ұңғыманы қайта бұрғылауға шыққан шығындар;</w:t>
            </w:r>
          </w:p>
          <w:p w14:paraId="2B4140D4" w14:textId="77777777" w:rsidR="00110106" w:rsidRPr="00C5022D" w:rsidRDefault="008D38DD"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2. </w:t>
            </w:r>
            <w:r w:rsidR="00110106" w:rsidRPr="00C5022D">
              <w:rPr>
                <w:rFonts w:ascii="Times New Roman" w:hAnsi="Times New Roman"/>
                <w:sz w:val="24"/>
                <w:szCs w:val="24"/>
                <w:lang w:val="kk-KZ" w:eastAsia="ko-KR"/>
              </w:rPr>
              <w:t>өрт, жарылыс, атқылаған ұңғыма немесе ұңғыманың бақыланбайтын шығарындылары салдарынан болған шығындар, залалдар, денсаулыққа зиян келтіру және/немесе өлім, сондай-ақ осындай оқиғалармен байланысты барлық шығындар; соның ішінде (шектеусіз):</w:t>
            </w:r>
          </w:p>
          <w:p w14:paraId="0160D558"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а) бұрғылау қондырғысына/кемеге келтірілген кез келген залал, сондай-ақ кез келген қаңтарылу немесе зардаптарды жоюға/қалпына келтіруге кеткен уақыт; және/немесе</w:t>
            </w:r>
          </w:p>
          <w:p w14:paraId="7AE539A7"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б) қызметтерді қайта көрсетуге немесе кез келген жабдықты ауыстыруға </w:t>
            </w:r>
            <w:r w:rsidR="00474A2F" w:rsidRPr="00C5022D">
              <w:rPr>
                <w:rFonts w:ascii="Times New Roman" w:hAnsi="Times New Roman"/>
                <w:sz w:val="24"/>
                <w:szCs w:val="24"/>
                <w:lang w:val="kk-KZ" w:eastAsia="ko-KR"/>
              </w:rPr>
              <w:t xml:space="preserve">жұмсалған </w:t>
            </w:r>
            <w:r w:rsidRPr="00C5022D">
              <w:rPr>
                <w:rFonts w:ascii="Times New Roman" w:hAnsi="Times New Roman"/>
                <w:sz w:val="24"/>
                <w:szCs w:val="24"/>
                <w:lang w:val="kk-KZ" w:eastAsia="ko-KR"/>
              </w:rPr>
              <w:t>шығындар;</w:t>
            </w:r>
          </w:p>
          <w:p w14:paraId="46E1ADB6" w14:textId="77777777" w:rsidR="00110106" w:rsidRPr="00C5022D" w:rsidRDefault="00474A2F"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3. </w:t>
            </w:r>
            <w:r w:rsidR="00110106" w:rsidRPr="00C5022D">
              <w:rPr>
                <w:rFonts w:ascii="Times New Roman" w:hAnsi="Times New Roman"/>
                <w:sz w:val="24"/>
                <w:szCs w:val="24"/>
                <w:lang w:val="kk-KZ" w:eastAsia="ko-KR"/>
              </w:rPr>
              <w:t>оқшаулауға, тазартуға және жоюға (мұнай төгілуін оқшаулау мен тазартуды қоса алғанда), табиғи ресурстарға келтірілген залалды өтеуге шыққан шығындарды қоса алғанда, ластау және/немесе жұқтыру,  соның ішінде ұңғымадан және/немесе сұйыққоймадан туындайтындары салдарынан болған шығындар, залалдар, денсаулыққа зиян келтіру және/немесе өлім;</w:t>
            </w:r>
          </w:p>
          <w:p w14:paraId="5AD1EFAA" w14:textId="77777777" w:rsidR="00110106" w:rsidRPr="00C5022D" w:rsidRDefault="00474A2F"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4. </w:t>
            </w:r>
            <w:r w:rsidR="00110106" w:rsidRPr="00C5022D">
              <w:rPr>
                <w:rFonts w:ascii="Times New Roman" w:hAnsi="Times New Roman"/>
                <w:sz w:val="24"/>
                <w:szCs w:val="24"/>
                <w:lang w:val="kk-KZ" w:eastAsia="ko-KR"/>
              </w:rPr>
              <w:t>жер қойнауларында және/немесе суда пайда болған радиоактивті зақым нәтижесінде болған шығындар, залалдар (оқшаулауға, тазартуға және жоюға шыққан барлық шығындарды қоса алғанда), денсаулыққа зиян келтіру және/немесе өлім; немесе радиоактивті көз Тапсырысшының тікелей немесе жанама қадағалауында немесе бақылауында болған жағдайда  судың ішінде немесе бетінде, құрлықта пайда болған зақымдар; және</w:t>
            </w:r>
          </w:p>
          <w:p w14:paraId="42E430B6"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жоғарыда аталған кез келген оқиғалар нәтижесінде болған шығындар, залалдар,  үшінші тұлғалардың денсаулығына зиян келтіру және/немесе олардың өлімі; соның ішінде мұнай- және/немесе газ өндіретін құрылыстарға немесе мұнай- және/немесе газ құбырларына, не  Қызметтер көрсетілетін жерден 500 метр радиуста орналасқан кез келген құрылыстарға немесе бұрғылау қондырғыларына/үшінші тұлғалардың кемелеріне келтірілген жоғалтулар немесе залалдар.</w:t>
            </w:r>
          </w:p>
          <w:p w14:paraId="472D9BCB"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Осы 11.7-тармақ бойынша өтеу жауапкершілігі мен кепілдігіне қатысты Тапсырысшының міндеттері Шарттың осы тармақшасында жоғарыда айтылған оқиғалар Орындаушының немесе Орындаушы Тобының қасақана әрекетінің және/немесе Өрескел ұқыпсыздығының</w:t>
            </w:r>
            <w:r w:rsidR="00474A2F" w:rsidRPr="00C5022D">
              <w:rPr>
                <w:rFonts w:ascii="Times New Roman" w:hAnsi="Times New Roman"/>
                <w:sz w:val="24"/>
                <w:szCs w:val="24"/>
                <w:lang w:val="kk-KZ" w:eastAsia="ko-KR"/>
              </w:rPr>
              <w:t xml:space="preserve"> немесе қолданыстағы</w:t>
            </w:r>
            <w:r w:rsidRPr="00C5022D">
              <w:rPr>
                <w:rFonts w:ascii="Times New Roman" w:hAnsi="Times New Roman"/>
                <w:sz w:val="24"/>
                <w:szCs w:val="24"/>
                <w:lang w:val="kk-KZ" w:eastAsia="ko-KR"/>
              </w:rPr>
              <w:t xml:space="preserve"> </w:t>
            </w:r>
            <w:r w:rsidR="00474A2F" w:rsidRPr="00C5022D">
              <w:rPr>
                <w:rFonts w:ascii="Times New Roman" w:hAnsi="Times New Roman"/>
                <w:sz w:val="24"/>
                <w:szCs w:val="24"/>
                <w:lang w:val="kk-KZ" w:eastAsia="ko-KR"/>
              </w:rPr>
              <w:t xml:space="preserve">ЕҚҚТҚОҚ талаптарын сақтамағаны </w:t>
            </w:r>
            <w:r w:rsidRPr="00C5022D">
              <w:rPr>
                <w:rFonts w:ascii="Times New Roman" w:hAnsi="Times New Roman"/>
                <w:sz w:val="24"/>
                <w:szCs w:val="24"/>
                <w:lang w:val="kk-KZ" w:eastAsia="ko-KR"/>
              </w:rPr>
              <w:t>нәтижесінде немес</w:t>
            </w:r>
            <w:r w:rsidR="00474A2F" w:rsidRPr="00C5022D">
              <w:rPr>
                <w:rFonts w:ascii="Times New Roman" w:hAnsi="Times New Roman"/>
                <w:sz w:val="24"/>
                <w:szCs w:val="24"/>
                <w:lang w:val="kk-KZ" w:eastAsia="ko-KR"/>
              </w:rPr>
              <w:t>е</w:t>
            </w:r>
            <w:r w:rsidRPr="00C5022D">
              <w:rPr>
                <w:rFonts w:ascii="Times New Roman" w:hAnsi="Times New Roman"/>
                <w:sz w:val="24"/>
                <w:szCs w:val="24"/>
                <w:lang w:val="kk-KZ" w:eastAsia="ko-KR"/>
              </w:rPr>
              <w:t xml:space="preserve"> салдарынан болған жағдайларда қолданылмайды. Тапсырысшы орындалатын операциялардың нәтижесінде алынған немесе ондайларға тән кез келген пайдаланылған немесе қолданылған хим.реагенттерді және өзге де қауіпті қалдықтарды (бұдан әрі жинақтап айтқанда «қауіпті қалдықтар) сақтауды, тасымалдауды және кәдеге жаратуды тек қана өз қаражаты есебінен және өз тәуекелі мен қатеріне қарай жүзеге асыруға міндеттенеді. Орындаушы осындай қауіпті қалдықтарды сақтау, тасымалдау және кәдеге жарату үшін жауапты болмайды. Осындай қауіпті қалдықтарды тасымалдау мен кәдеге жарату шығыстары және ол үшін жауапкершілікті Тапсырысшы көтереді. Тапсырысшының осындай қауіпті қалдықтарды тиісінше тасымалдауды және /немесе кәдеге жаратуды жүзеге асыра алмауы нәтижесінде заң бойынша, ережелер бойынша немесе өзгеше түрде туындайтын Орындаушыға жүктелген кез келген жауапкершілікке қатысты Тапсырысшы жауапты болуға, сондай-ақ Орындаушыны олардан толық босатуға міндеттенеді. Кері мағыналы кез келген талаптарға қарамастан, Тапсырысшы мен Орындаушы Шартты орындаудан туындаған немесе соған байланысты кез келген жанама шығындар  үшін бір-бірінің алдында жауапты болмауға тиіс. Жанама шығындар дегеніміз – тікелей шығындар, өнім шығындары және (немесе) жоғалулары, пайдалану қасиетінің жоғалуы, жіберіп алған пайда, болжалды табыстар, бұрғылау уақытын және /немесе  игеруді/өндірістік қуатты жоғалту.</w:t>
            </w:r>
          </w:p>
          <w:p w14:paraId="03895E0E" w14:textId="06E3E861" w:rsidR="000F7ED2" w:rsidRPr="00DD4071" w:rsidRDefault="00110106" w:rsidP="00DD4071">
            <w:pPr>
              <w:pStyle w:val="afd"/>
              <w:tabs>
                <w:tab w:val="left" w:pos="33"/>
                <w:tab w:val="left" w:pos="600"/>
              </w:tabs>
              <w:ind w:left="33" w:right="139"/>
              <w:rPr>
                <w:lang w:val="kk-KZ" w:eastAsia="ko-KR"/>
              </w:rPr>
            </w:pPr>
            <w:r w:rsidRPr="00C5022D">
              <w:rPr>
                <w:rFonts w:ascii="Times New Roman" w:hAnsi="Times New Roman"/>
                <w:sz w:val="24"/>
                <w:szCs w:val="24"/>
                <w:lang w:val="kk-KZ" w:eastAsia="ko-KR"/>
              </w:rPr>
              <w:t>11.</w:t>
            </w:r>
            <w:r w:rsidR="00474A2F" w:rsidRPr="00C5022D">
              <w:rPr>
                <w:rFonts w:ascii="Times New Roman" w:hAnsi="Times New Roman"/>
                <w:sz w:val="24"/>
                <w:szCs w:val="24"/>
                <w:lang w:val="kk-KZ" w:eastAsia="ko-KR"/>
              </w:rPr>
              <w:t>7</w:t>
            </w:r>
            <w:r w:rsidRPr="00C5022D">
              <w:rPr>
                <w:rFonts w:ascii="Times New Roman" w:hAnsi="Times New Roman"/>
                <w:sz w:val="24"/>
                <w:szCs w:val="24"/>
                <w:lang w:val="kk-KZ" w:eastAsia="ko-KR"/>
              </w:rPr>
              <w:t>. Орындаушы осы Шарт бойынша Мердігермен қажетті сақтандыруларды  жүзеге асырылғанын растайтын сақтандыру полистерін ұсынуды кешіктірген жағдайда, Тапсырысшы Шарт бойынша қандай да б</w:t>
            </w:r>
            <w:r w:rsidR="00474A2F" w:rsidRPr="00C5022D">
              <w:rPr>
                <w:rFonts w:ascii="Times New Roman" w:hAnsi="Times New Roman"/>
                <w:sz w:val="24"/>
                <w:szCs w:val="24"/>
                <w:lang w:val="kk-KZ" w:eastAsia="ko-KR"/>
              </w:rPr>
              <w:t>ір</w:t>
            </w:r>
            <w:r w:rsidRPr="00C5022D">
              <w:rPr>
                <w:rFonts w:ascii="Times New Roman" w:hAnsi="Times New Roman"/>
                <w:sz w:val="24"/>
                <w:szCs w:val="24"/>
                <w:lang w:val="kk-KZ" w:eastAsia="ko-KR"/>
              </w:rPr>
              <w:t xml:space="preserve"> төлемдерді тоқтатуына құқы бар, бұл ретте Орындаушы осындай төлемдерге қатысты төлем бойынша қандай да </w:t>
            </w:r>
            <w:r w:rsidR="00474A2F" w:rsidRPr="00C5022D">
              <w:rPr>
                <w:rFonts w:ascii="Times New Roman" w:hAnsi="Times New Roman"/>
                <w:sz w:val="24"/>
                <w:szCs w:val="24"/>
                <w:lang w:val="kk-KZ" w:eastAsia="ko-KR"/>
              </w:rPr>
              <w:t xml:space="preserve">бір </w:t>
            </w:r>
            <w:r w:rsidRPr="00C5022D">
              <w:rPr>
                <w:rFonts w:ascii="Times New Roman" w:hAnsi="Times New Roman"/>
                <w:sz w:val="24"/>
                <w:szCs w:val="24"/>
                <w:lang w:val="kk-KZ" w:eastAsia="ko-KR"/>
              </w:rPr>
              <w:t xml:space="preserve">айыппұл, </w:t>
            </w:r>
            <w:r w:rsidR="00474A2F" w:rsidRPr="00C5022D">
              <w:rPr>
                <w:rFonts w:ascii="Times New Roman" w:hAnsi="Times New Roman"/>
                <w:sz w:val="24"/>
                <w:szCs w:val="24"/>
                <w:lang w:val="kk-KZ" w:eastAsia="ko-KR"/>
              </w:rPr>
              <w:t xml:space="preserve">өсімақы </w:t>
            </w:r>
            <w:r w:rsidRPr="00C5022D">
              <w:rPr>
                <w:rFonts w:ascii="Times New Roman" w:hAnsi="Times New Roman"/>
                <w:sz w:val="24"/>
                <w:szCs w:val="24"/>
                <w:lang w:val="kk-KZ" w:eastAsia="ko-KR"/>
              </w:rPr>
              <w:t>талап етуіне құқы жоқ.</w:t>
            </w:r>
          </w:p>
          <w:p w14:paraId="1C22CFF7" w14:textId="0310D233" w:rsidR="00110106" w:rsidRPr="00C5022D" w:rsidRDefault="00474A2F"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11.8. </w:t>
            </w:r>
            <w:r w:rsidR="00110106" w:rsidRPr="00C5022D">
              <w:rPr>
                <w:rFonts w:ascii="Times New Roman" w:hAnsi="Times New Roman"/>
                <w:sz w:val="24"/>
                <w:szCs w:val="24"/>
                <w:lang w:val="kk-KZ" w:eastAsia="ko-KR"/>
              </w:rPr>
              <w:t>Орындаушы Тапсырысшының алғашқы талабы бойынша Шартта көрсетілгендей кешіктірілген сақтандырудың әр түріне Шарттың жалпы құнын</w:t>
            </w:r>
            <w:r w:rsidRPr="00C5022D">
              <w:rPr>
                <w:rFonts w:ascii="Times New Roman" w:hAnsi="Times New Roman"/>
                <w:sz w:val="24"/>
                <w:szCs w:val="24"/>
                <w:lang w:val="kk-KZ" w:eastAsia="ko-KR"/>
              </w:rPr>
              <w:t>ың</w:t>
            </w:r>
            <w:r w:rsidR="00110106" w:rsidRPr="00C5022D">
              <w:rPr>
                <w:rFonts w:ascii="Times New Roman" w:hAnsi="Times New Roman"/>
                <w:sz w:val="24"/>
                <w:szCs w:val="24"/>
                <w:lang w:val="kk-KZ" w:eastAsia="ko-KR"/>
              </w:rPr>
              <w:t xml:space="preserve"> 0,1%</w:t>
            </w:r>
            <w:r w:rsidRPr="00C5022D">
              <w:rPr>
                <w:rFonts w:ascii="Times New Roman" w:hAnsi="Times New Roman"/>
                <w:sz w:val="24"/>
                <w:szCs w:val="24"/>
                <w:lang w:val="kk-KZ" w:eastAsia="ko-KR"/>
              </w:rPr>
              <w:t>-ы</w:t>
            </w:r>
            <w:r w:rsidR="00110106" w:rsidRPr="00C5022D">
              <w:rPr>
                <w:rFonts w:ascii="Times New Roman" w:hAnsi="Times New Roman"/>
                <w:sz w:val="24"/>
                <w:szCs w:val="24"/>
                <w:lang w:val="kk-KZ" w:eastAsia="ko-KR"/>
              </w:rPr>
              <w:t xml:space="preserve"> есебінде айыппұл төлейді. </w:t>
            </w:r>
          </w:p>
          <w:p w14:paraId="7E90F36B" w14:textId="77777777" w:rsidR="00110106" w:rsidRPr="00C5022D" w:rsidRDefault="00110106" w:rsidP="00110106">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11.</w:t>
            </w:r>
            <w:r w:rsidR="00474A2F" w:rsidRPr="00C5022D">
              <w:rPr>
                <w:rFonts w:ascii="Times New Roman" w:hAnsi="Times New Roman"/>
                <w:sz w:val="24"/>
                <w:szCs w:val="24"/>
                <w:lang w:val="kk-KZ" w:eastAsia="ko-KR"/>
              </w:rPr>
              <w:t>9</w:t>
            </w:r>
            <w:r w:rsidRPr="00C5022D">
              <w:rPr>
                <w:rFonts w:ascii="Times New Roman" w:hAnsi="Times New Roman"/>
                <w:sz w:val="24"/>
                <w:szCs w:val="24"/>
                <w:lang w:val="kk-KZ" w:eastAsia="ko-KR"/>
              </w:rPr>
              <w:t>. Орындаушы айыппұлды ықпалшараны уақытылы төлемеген жағдайда, Тапсырысшы Орындаушы айыппұлдық ықпалшараны төл</w:t>
            </w:r>
            <w:r w:rsidR="00474A2F" w:rsidRPr="00C5022D">
              <w:rPr>
                <w:rFonts w:ascii="Times New Roman" w:hAnsi="Times New Roman"/>
                <w:sz w:val="24"/>
                <w:szCs w:val="24"/>
                <w:lang w:val="kk-KZ" w:eastAsia="ko-KR"/>
              </w:rPr>
              <w:t>ег</w:t>
            </w:r>
            <w:r w:rsidRPr="00C5022D">
              <w:rPr>
                <w:rFonts w:ascii="Times New Roman" w:hAnsi="Times New Roman"/>
                <w:sz w:val="24"/>
                <w:szCs w:val="24"/>
                <w:lang w:val="kk-KZ" w:eastAsia="ko-KR"/>
              </w:rPr>
              <w:t xml:space="preserve">енге дейін осы Шарт бойынша келесі </w:t>
            </w:r>
            <w:r w:rsidR="000D3A80" w:rsidRPr="00C5022D">
              <w:rPr>
                <w:rFonts w:ascii="Times New Roman" w:hAnsi="Times New Roman"/>
                <w:sz w:val="24"/>
                <w:szCs w:val="24"/>
                <w:lang w:val="kk-KZ" w:eastAsia="ko-KR"/>
              </w:rPr>
              <w:t xml:space="preserve">төлемдерді </w:t>
            </w:r>
            <w:r w:rsidRPr="00C5022D">
              <w:rPr>
                <w:rFonts w:ascii="Times New Roman" w:hAnsi="Times New Roman"/>
                <w:sz w:val="24"/>
                <w:szCs w:val="24"/>
                <w:lang w:val="kk-KZ" w:eastAsia="ko-KR"/>
              </w:rPr>
              <w:t xml:space="preserve">тоқтатуына құқы бар, бұл ретте осындай әрекеттер Тапсырысшы төлеу мерзімін </w:t>
            </w:r>
            <w:r w:rsidR="000D3A80" w:rsidRPr="00C5022D">
              <w:rPr>
                <w:rFonts w:ascii="Times New Roman" w:hAnsi="Times New Roman"/>
                <w:sz w:val="24"/>
                <w:szCs w:val="24"/>
                <w:lang w:val="kk-KZ" w:eastAsia="ko-KR"/>
              </w:rPr>
              <w:t xml:space="preserve">кешіктірді деп </w:t>
            </w:r>
            <w:r w:rsidRPr="00C5022D">
              <w:rPr>
                <w:rFonts w:ascii="Times New Roman" w:hAnsi="Times New Roman"/>
                <w:sz w:val="24"/>
                <w:szCs w:val="24"/>
                <w:lang w:val="kk-KZ" w:eastAsia="ko-KR"/>
              </w:rPr>
              <w:t xml:space="preserve">саналмайды. </w:t>
            </w:r>
          </w:p>
          <w:p w14:paraId="33C767B4" w14:textId="77777777" w:rsidR="00E54C3C" w:rsidRDefault="00245F11" w:rsidP="00E54C3C">
            <w:pPr>
              <w:pStyle w:val="28"/>
              <w:keepNext/>
              <w:spacing w:after="0" w:line="240" w:lineRule="auto"/>
              <w:ind w:left="0"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11.10. </w:t>
            </w:r>
            <w:r w:rsidR="000F7ED2" w:rsidRPr="00C5022D">
              <w:rPr>
                <w:rFonts w:ascii="Times New Roman" w:hAnsi="Times New Roman"/>
                <w:sz w:val="24"/>
                <w:szCs w:val="24"/>
                <w:lang w:val="kk-KZ" w:eastAsia="ko-KR"/>
              </w:rPr>
              <w:t xml:space="preserve">.  </w:t>
            </w:r>
            <w:r w:rsidR="00E54C3C">
              <w:rPr>
                <w:rFonts w:ascii="Times New Roman" w:hAnsi="Times New Roman"/>
                <w:sz w:val="24"/>
                <w:szCs w:val="24"/>
                <w:lang w:val="kk-KZ" w:eastAsia="ko-KR"/>
              </w:rPr>
              <w:t>Жауапкершіліктің жалпы көлемі:</w:t>
            </w:r>
          </w:p>
          <w:p w14:paraId="03E2413B" w14:textId="77777777" w:rsidR="00E54C3C" w:rsidRDefault="00E54C3C" w:rsidP="00E54C3C">
            <w:pPr>
              <w:ind w:left="0" w:firstLine="0"/>
              <w:rPr>
                <w:rFonts w:ascii="Times New Roman" w:hAnsi="Times New Roman"/>
                <w:sz w:val="24"/>
                <w:szCs w:val="24"/>
                <w:lang w:val="kk-KZ"/>
              </w:rPr>
            </w:pPr>
            <w:r>
              <w:rPr>
                <w:rFonts w:ascii="Times New Roman" w:hAnsi="Times New Roman"/>
                <w:sz w:val="24"/>
                <w:szCs w:val="24"/>
                <w:lang w:val="kk-KZ"/>
              </w:rPr>
              <w:t>11</w:t>
            </w:r>
            <w:r w:rsidRPr="00DF749B">
              <w:rPr>
                <w:rFonts w:ascii="Times New Roman" w:hAnsi="Times New Roman"/>
                <w:sz w:val="24"/>
                <w:szCs w:val="24"/>
                <w:lang w:val="kk-KZ"/>
              </w:rPr>
              <w:t>.</w:t>
            </w:r>
            <w:r>
              <w:rPr>
                <w:rFonts w:ascii="Times New Roman" w:hAnsi="Times New Roman"/>
                <w:sz w:val="24"/>
                <w:szCs w:val="24"/>
                <w:lang w:val="kk-KZ"/>
              </w:rPr>
              <w:t>10</w:t>
            </w:r>
            <w:r w:rsidRPr="00DF749B">
              <w:rPr>
                <w:rFonts w:ascii="Times New Roman" w:hAnsi="Times New Roman"/>
                <w:sz w:val="24"/>
                <w:szCs w:val="24"/>
                <w:lang w:val="kk-KZ"/>
              </w:rPr>
              <w:t xml:space="preserve">.1. Тапсырысшы осы Шартты орындауға байланысты Орындаушымен Тапсырысшыға өтелетін/ төленетін Тапсырысшының шығындарын, залалдарын, тұрақсыздық айыптарын қоса алғанда </w:t>
            </w:r>
            <w:r>
              <w:rPr>
                <w:rFonts w:ascii="Times New Roman" w:hAnsi="Times New Roman"/>
                <w:sz w:val="24"/>
                <w:szCs w:val="24"/>
                <w:lang w:val="kk-KZ"/>
              </w:rPr>
              <w:t>үшінші тараптардың</w:t>
            </w:r>
            <w:r w:rsidRPr="00DF749B">
              <w:rPr>
                <w:rFonts w:ascii="Times New Roman" w:hAnsi="Times New Roman"/>
                <w:sz w:val="24"/>
                <w:szCs w:val="24"/>
                <w:lang w:val="kk-KZ"/>
              </w:rPr>
              <w:t xml:space="preserve"> заңды талаптарын реттеуге байланысты келтірілген Орындаушы жауапкершілігінің жалпы мөлшері кез келген жағдайда Шарттың жалпы құнының  100% (жүз пайыз) аса алмайтынына келіседі. </w:t>
            </w:r>
            <w:r>
              <w:rPr>
                <w:rFonts w:ascii="Times New Roman" w:hAnsi="Times New Roman"/>
                <w:sz w:val="24"/>
                <w:szCs w:val="24"/>
                <w:lang w:val="kk-KZ"/>
              </w:rPr>
              <w:t>Тапсырысшы  осы Шарт мерзімінде және оған тікелей байланысты пайда болған Орындаушының жауапкершілігінің жоғарыда көрсетілген шегінен/мөлшерінен асатын сомадан сот шешімінің, үшінші тараптардың құжатпен расталған талаптарының негізінде заңды реттеуге байланысты Орындаушымен төленген шығындарды өтеуге міндеттенеді.</w:t>
            </w:r>
          </w:p>
          <w:p w14:paraId="19ED29EF" w14:textId="77777777" w:rsidR="00E54C3C" w:rsidRPr="00DF749B" w:rsidRDefault="00E54C3C" w:rsidP="00E54C3C">
            <w:pPr>
              <w:ind w:left="0" w:firstLine="0"/>
              <w:rPr>
                <w:rFonts w:ascii="Times New Roman" w:hAnsi="Times New Roman"/>
                <w:sz w:val="24"/>
                <w:szCs w:val="24"/>
                <w:lang w:val="kk-KZ"/>
              </w:rPr>
            </w:pPr>
            <w:r w:rsidRPr="00C5022D">
              <w:rPr>
                <w:rFonts w:ascii="Times New Roman" w:hAnsi="Times New Roman"/>
                <w:sz w:val="24"/>
                <w:szCs w:val="24"/>
                <w:lang w:val="kk-KZ" w:eastAsia="ko-KR"/>
              </w:rPr>
              <w:t xml:space="preserve">.  </w:t>
            </w:r>
            <w:r w:rsidRPr="004275D6">
              <w:rPr>
                <w:lang w:val="kk-KZ"/>
              </w:rPr>
              <w:t xml:space="preserve"> </w:t>
            </w:r>
            <w:r w:rsidRPr="00DF749B">
              <w:rPr>
                <w:rFonts w:ascii="Times New Roman" w:hAnsi="Times New Roman"/>
                <w:sz w:val="24"/>
                <w:szCs w:val="24"/>
                <w:lang w:val="kk-KZ"/>
              </w:rPr>
              <w:t>Орындаушы жауапкершілігінің жалпы мөлшерінің көрсетілген шегі:</w:t>
            </w:r>
          </w:p>
          <w:p w14:paraId="3A6E83D3" w14:textId="77777777" w:rsidR="00E54C3C" w:rsidRDefault="00E54C3C" w:rsidP="00E54C3C">
            <w:pPr>
              <w:ind w:left="0" w:firstLine="0"/>
              <w:rPr>
                <w:rFonts w:ascii="Times New Roman" w:hAnsi="Times New Roman"/>
                <w:sz w:val="24"/>
                <w:szCs w:val="24"/>
                <w:lang w:val="kk-KZ"/>
              </w:rPr>
            </w:pPr>
            <w:r w:rsidRPr="00DF749B">
              <w:rPr>
                <w:rFonts w:ascii="Times New Roman" w:hAnsi="Times New Roman"/>
                <w:sz w:val="24"/>
                <w:szCs w:val="24"/>
                <w:lang w:val="kk-KZ"/>
              </w:rPr>
              <w:t xml:space="preserve">    - егер осындай залалдар және/немесе шығындар Орындаушы  персоналының қасақана әрекетінің салдарынан орын алған жағдайда </w:t>
            </w:r>
          </w:p>
          <w:p w14:paraId="3CC412DD" w14:textId="77777777" w:rsidR="00E54C3C" w:rsidRPr="00A04754" w:rsidRDefault="00E54C3C" w:rsidP="00E54C3C">
            <w:pPr>
              <w:ind w:left="0" w:firstLine="0"/>
              <w:rPr>
                <w:rFonts w:ascii="Times New Roman" w:hAnsi="Times New Roman"/>
                <w:sz w:val="24"/>
                <w:szCs w:val="24"/>
                <w:lang w:val="kk-KZ"/>
              </w:rPr>
            </w:pPr>
            <w:r w:rsidRPr="00A04754">
              <w:rPr>
                <w:rFonts w:ascii="Times New Roman" w:hAnsi="Times New Roman"/>
                <w:sz w:val="24"/>
                <w:szCs w:val="24"/>
                <w:lang w:val="kk-KZ"/>
              </w:rPr>
              <w:t>қолданылмайды;</w:t>
            </w:r>
          </w:p>
          <w:p w14:paraId="491480A0" w14:textId="77777777" w:rsidR="00E54C3C" w:rsidRDefault="00E54C3C" w:rsidP="00E54C3C">
            <w:pPr>
              <w:ind w:left="0" w:firstLine="0"/>
              <w:rPr>
                <w:rFonts w:ascii="Times New Roman" w:hAnsi="Times New Roman"/>
                <w:sz w:val="24"/>
                <w:szCs w:val="24"/>
                <w:lang w:val="kk-KZ"/>
              </w:rPr>
            </w:pPr>
            <w:r>
              <w:rPr>
                <w:rFonts w:ascii="Times New Roman" w:hAnsi="Times New Roman"/>
                <w:sz w:val="24"/>
                <w:szCs w:val="24"/>
                <w:lang w:val="kk-KZ"/>
              </w:rPr>
              <w:t>11</w:t>
            </w:r>
            <w:r w:rsidRPr="00DF749B">
              <w:rPr>
                <w:rFonts w:ascii="Times New Roman" w:hAnsi="Times New Roman"/>
                <w:sz w:val="24"/>
                <w:szCs w:val="24"/>
                <w:lang w:val="kk-KZ"/>
              </w:rPr>
              <w:t>.</w:t>
            </w:r>
            <w:r>
              <w:rPr>
                <w:rFonts w:ascii="Times New Roman" w:hAnsi="Times New Roman"/>
                <w:sz w:val="24"/>
                <w:szCs w:val="24"/>
                <w:lang w:val="kk-KZ"/>
              </w:rPr>
              <w:t>10</w:t>
            </w:r>
            <w:r w:rsidRPr="00DF749B">
              <w:rPr>
                <w:rFonts w:ascii="Times New Roman" w:hAnsi="Times New Roman"/>
                <w:sz w:val="24"/>
                <w:szCs w:val="24"/>
                <w:lang w:val="kk-KZ"/>
              </w:rPr>
              <w:t>.</w:t>
            </w:r>
            <w:r>
              <w:rPr>
                <w:rFonts w:ascii="Times New Roman" w:hAnsi="Times New Roman"/>
                <w:sz w:val="24"/>
                <w:szCs w:val="24"/>
                <w:lang w:val="kk-KZ"/>
              </w:rPr>
              <w:t>2</w:t>
            </w:r>
            <w:r w:rsidRPr="00DF749B">
              <w:rPr>
                <w:rFonts w:ascii="Times New Roman" w:hAnsi="Times New Roman"/>
                <w:sz w:val="24"/>
                <w:szCs w:val="24"/>
                <w:lang w:val="kk-KZ"/>
              </w:rPr>
              <w:t xml:space="preserve">. </w:t>
            </w:r>
            <w:r>
              <w:rPr>
                <w:rFonts w:ascii="Times New Roman" w:hAnsi="Times New Roman"/>
                <w:sz w:val="24"/>
                <w:szCs w:val="24"/>
                <w:lang w:val="kk-KZ"/>
              </w:rPr>
              <w:t>Орындаушы</w:t>
            </w:r>
            <w:r w:rsidRPr="00DF749B">
              <w:rPr>
                <w:rFonts w:ascii="Times New Roman" w:hAnsi="Times New Roman"/>
                <w:sz w:val="24"/>
                <w:szCs w:val="24"/>
                <w:lang w:val="kk-KZ"/>
              </w:rPr>
              <w:t xml:space="preserve"> осы Шартты орындауға байланысты Тапсырысшы</w:t>
            </w:r>
            <w:r>
              <w:rPr>
                <w:rFonts w:ascii="Times New Roman" w:hAnsi="Times New Roman"/>
                <w:sz w:val="24"/>
                <w:szCs w:val="24"/>
                <w:lang w:val="kk-KZ"/>
              </w:rPr>
              <w:t>мен</w:t>
            </w:r>
            <w:r w:rsidRPr="00DF749B">
              <w:rPr>
                <w:rFonts w:ascii="Times New Roman" w:hAnsi="Times New Roman"/>
                <w:sz w:val="24"/>
                <w:szCs w:val="24"/>
                <w:lang w:val="kk-KZ"/>
              </w:rPr>
              <w:t xml:space="preserve"> Орындаушы</w:t>
            </w:r>
            <w:r>
              <w:rPr>
                <w:rFonts w:ascii="Times New Roman" w:hAnsi="Times New Roman"/>
                <w:sz w:val="24"/>
                <w:szCs w:val="24"/>
                <w:lang w:val="kk-KZ"/>
              </w:rPr>
              <w:t>ға</w:t>
            </w:r>
            <w:r w:rsidRPr="00DF749B">
              <w:rPr>
                <w:rFonts w:ascii="Times New Roman" w:hAnsi="Times New Roman"/>
                <w:sz w:val="24"/>
                <w:szCs w:val="24"/>
                <w:lang w:val="kk-KZ"/>
              </w:rPr>
              <w:t xml:space="preserve"> өтелетін/ төленетін </w:t>
            </w:r>
            <w:r>
              <w:rPr>
                <w:rFonts w:ascii="Times New Roman" w:hAnsi="Times New Roman"/>
                <w:sz w:val="24"/>
                <w:szCs w:val="24"/>
                <w:lang w:val="kk-KZ"/>
              </w:rPr>
              <w:t>Орындаушының</w:t>
            </w:r>
            <w:r w:rsidRPr="00DF749B">
              <w:rPr>
                <w:rFonts w:ascii="Times New Roman" w:hAnsi="Times New Roman"/>
                <w:sz w:val="24"/>
                <w:szCs w:val="24"/>
                <w:lang w:val="kk-KZ"/>
              </w:rPr>
              <w:t xml:space="preserve"> шығындарын, залалдарын, тұрақсыздық айыптарын қоса алғанда </w:t>
            </w:r>
            <w:r>
              <w:rPr>
                <w:rFonts w:ascii="Times New Roman" w:hAnsi="Times New Roman"/>
                <w:sz w:val="24"/>
                <w:szCs w:val="24"/>
                <w:lang w:val="kk-KZ"/>
              </w:rPr>
              <w:t>үшінші тараптардың</w:t>
            </w:r>
            <w:r w:rsidRPr="00DF749B">
              <w:rPr>
                <w:rFonts w:ascii="Times New Roman" w:hAnsi="Times New Roman"/>
                <w:sz w:val="24"/>
                <w:szCs w:val="24"/>
                <w:lang w:val="kk-KZ"/>
              </w:rPr>
              <w:t xml:space="preserve"> заңды талаптарын реттеуге байланысты келтірілген </w:t>
            </w:r>
            <w:r>
              <w:rPr>
                <w:rFonts w:ascii="Times New Roman" w:hAnsi="Times New Roman"/>
                <w:sz w:val="24"/>
                <w:szCs w:val="24"/>
                <w:lang w:val="kk-KZ"/>
              </w:rPr>
              <w:t>Тапсырысшы</w:t>
            </w:r>
            <w:r w:rsidRPr="00DF749B">
              <w:rPr>
                <w:rFonts w:ascii="Times New Roman" w:hAnsi="Times New Roman"/>
                <w:sz w:val="24"/>
                <w:szCs w:val="24"/>
                <w:lang w:val="kk-KZ"/>
              </w:rPr>
              <w:t xml:space="preserve"> жауапкершілігінің жалпы мөлшері кез келген жағдайда Шарттың жалпы құнының  100% (жүз пайыз) аса алмайтынына келіседі. </w:t>
            </w:r>
            <w:r>
              <w:rPr>
                <w:rFonts w:ascii="Times New Roman" w:hAnsi="Times New Roman"/>
                <w:sz w:val="24"/>
                <w:szCs w:val="24"/>
                <w:lang w:val="kk-KZ"/>
              </w:rPr>
              <w:t>Орындаушы  осы Шарт мерзімінде және оған тікелей байланысты пайда болған Тапсырысшының жауапкершілігінің жоғарыда көрсетілген шегінен/мөлшерінен асатын сомадан сот шешімінің, үшінші тараптардың құжатпен расталған талаптарының негізінде заңды реттеуге байланысты Тапсырысшымен төленген шығындарды өтеуге міндеттенеді.</w:t>
            </w:r>
          </w:p>
          <w:p w14:paraId="329759E2" w14:textId="095BC308" w:rsidR="00E54C3C" w:rsidRPr="00DF749B" w:rsidRDefault="00E54C3C" w:rsidP="00E54C3C">
            <w:pPr>
              <w:ind w:left="0" w:firstLine="0"/>
              <w:rPr>
                <w:rFonts w:ascii="Times New Roman" w:hAnsi="Times New Roman"/>
                <w:sz w:val="24"/>
                <w:szCs w:val="24"/>
                <w:lang w:val="kk-KZ"/>
              </w:rPr>
            </w:pPr>
            <w:r>
              <w:rPr>
                <w:rFonts w:ascii="Times New Roman" w:hAnsi="Times New Roman"/>
                <w:sz w:val="24"/>
                <w:szCs w:val="24"/>
                <w:lang w:val="kk-KZ"/>
              </w:rPr>
              <w:t>Тапсырысшы</w:t>
            </w:r>
            <w:r w:rsidRPr="00DF749B">
              <w:rPr>
                <w:rFonts w:ascii="Times New Roman" w:hAnsi="Times New Roman"/>
                <w:sz w:val="24"/>
                <w:szCs w:val="24"/>
                <w:lang w:val="kk-KZ"/>
              </w:rPr>
              <w:t xml:space="preserve"> жауапкершілігінің жалпы мөлшерінің көрсетілген шегі:</w:t>
            </w:r>
          </w:p>
          <w:p w14:paraId="7360122F" w14:textId="2746A3E7" w:rsidR="00E54C3C" w:rsidRDefault="00DD4071" w:rsidP="00E54C3C">
            <w:pPr>
              <w:ind w:left="0" w:firstLine="0"/>
              <w:rPr>
                <w:rFonts w:ascii="Times New Roman" w:hAnsi="Times New Roman"/>
                <w:sz w:val="24"/>
                <w:szCs w:val="24"/>
                <w:lang w:val="kk-KZ"/>
              </w:rPr>
            </w:pPr>
            <w:r>
              <w:rPr>
                <w:rFonts w:ascii="Times New Roman" w:hAnsi="Times New Roman"/>
                <w:sz w:val="24"/>
                <w:szCs w:val="24"/>
                <w:lang w:val="kk-KZ"/>
              </w:rPr>
              <w:t xml:space="preserve">- </w:t>
            </w:r>
            <w:r w:rsidR="00E54C3C" w:rsidRPr="00DF749B">
              <w:rPr>
                <w:rFonts w:ascii="Times New Roman" w:hAnsi="Times New Roman"/>
                <w:sz w:val="24"/>
                <w:szCs w:val="24"/>
                <w:lang w:val="kk-KZ"/>
              </w:rPr>
              <w:t xml:space="preserve">егер осындай залалдар және/немесе шығындар </w:t>
            </w:r>
            <w:r w:rsidR="00E54C3C">
              <w:rPr>
                <w:rFonts w:ascii="Times New Roman" w:hAnsi="Times New Roman"/>
                <w:sz w:val="24"/>
                <w:szCs w:val="24"/>
                <w:lang w:val="kk-KZ"/>
              </w:rPr>
              <w:t>Тапсырысшы</w:t>
            </w:r>
            <w:r w:rsidR="00E54C3C" w:rsidRPr="00DF749B">
              <w:rPr>
                <w:rFonts w:ascii="Times New Roman" w:hAnsi="Times New Roman"/>
                <w:sz w:val="24"/>
                <w:szCs w:val="24"/>
                <w:lang w:val="kk-KZ"/>
              </w:rPr>
              <w:t xml:space="preserve">  персоналының қасақана әрекетінің салдарынан орын алған жағдайда</w:t>
            </w:r>
            <w:r w:rsidR="00E54C3C">
              <w:rPr>
                <w:rFonts w:ascii="Times New Roman" w:hAnsi="Times New Roman"/>
                <w:sz w:val="24"/>
                <w:szCs w:val="24"/>
                <w:lang w:val="kk-KZ"/>
              </w:rPr>
              <w:t>;</w:t>
            </w:r>
          </w:p>
          <w:p w14:paraId="47A6822B" w14:textId="111203C8" w:rsidR="00E54C3C" w:rsidRDefault="00DD4071" w:rsidP="00E54C3C">
            <w:pPr>
              <w:ind w:left="0" w:firstLine="0"/>
              <w:rPr>
                <w:rFonts w:ascii="Times New Roman" w:hAnsi="Times New Roman"/>
                <w:sz w:val="24"/>
                <w:szCs w:val="24"/>
                <w:lang w:val="kk-KZ"/>
              </w:rPr>
            </w:pPr>
            <w:r>
              <w:rPr>
                <w:rFonts w:ascii="Times New Roman" w:hAnsi="Times New Roman"/>
                <w:sz w:val="24"/>
                <w:szCs w:val="24"/>
                <w:lang w:val="kk-KZ"/>
              </w:rPr>
              <w:t xml:space="preserve">- </w:t>
            </w:r>
            <w:r w:rsidR="00E54C3C">
              <w:rPr>
                <w:rFonts w:ascii="Times New Roman" w:hAnsi="Times New Roman"/>
                <w:sz w:val="24"/>
                <w:szCs w:val="24"/>
                <w:lang w:val="kk-KZ"/>
              </w:rPr>
              <w:t>Тапсырысшының сақтандыру шарттары бойынша жүзеге асырылатын өтемақылары шеңберінде</w:t>
            </w:r>
            <w:r w:rsidR="00E54C3C" w:rsidRPr="00DF749B">
              <w:rPr>
                <w:rFonts w:ascii="Times New Roman" w:hAnsi="Times New Roman"/>
                <w:sz w:val="24"/>
                <w:szCs w:val="24"/>
                <w:lang w:val="kk-KZ"/>
              </w:rPr>
              <w:t xml:space="preserve"> </w:t>
            </w:r>
          </w:p>
          <w:p w14:paraId="53A0D588" w14:textId="30A281C9" w:rsidR="000F7ED2" w:rsidRPr="00C5022D" w:rsidRDefault="00E54C3C" w:rsidP="000F7ED2">
            <w:pPr>
              <w:pStyle w:val="afd"/>
              <w:tabs>
                <w:tab w:val="left" w:pos="33"/>
                <w:tab w:val="left" w:pos="600"/>
              </w:tabs>
              <w:ind w:left="33" w:right="139"/>
              <w:rPr>
                <w:rFonts w:ascii="Times New Roman" w:hAnsi="Times New Roman"/>
                <w:sz w:val="24"/>
                <w:szCs w:val="24"/>
                <w:lang w:val="kk-KZ" w:eastAsia="ko-KR"/>
              </w:rPr>
            </w:pPr>
            <w:r w:rsidRPr="00A04754">
              <w:rPr>
                <w:rFonts w:ascii="Times New Roman" w:hAnsi="Times New Roman"/>
                <w:sz w:val="24"/>
                <w:szCs w:val="24"/>
                <w:lang w:val="kk-KZ"/>
              </w:rPr>
              <w:t>қолданылмайды</w:t>
            </w:r>
            <w:r w:rsidR="000F7ED2" w:rsidRPr="00C5022D">
              <w:rPr>
                <w:rFonts w:ascii="Times New Roman" w:hAnsi="Times New Roman"/>
                <w:sz w:val="24"/>
                <w:szCs w:val="24"/>
                <w:lang w:val="kk-KZ" w:eastAsia="ko-KR"/>
              </w:rPr>
              <w:t>.</w:t>
            </w:r>
          </w:p>
          <w:p w14:paraId="3F588C0C" w14:textId="113BD102" w:rsidR="00B55232" w:rsidRPr="00DD4071" w:rsidRDefault="00B55232" w:rsidP="00DD4071">
            <w:pPr>
              <w:tabs>
                <w:tab w:val="left" w:pos="33"/>
                <w:tab w:val="left" w:pos="600"/>
              </w:tabs>
              <w:ind w:left="0" w:right="139" w:firstLine="0"/>
              <w:rPr>
                <w:rFonts w:ascii="Times New Roman" w:hAnsi="Times New Roman"/>
                <w:sz w:val="24"/>
                <w:szCs w:val="24"/>
                <w:lang w:val="kk-KZ" w:eastAsia="ko-KR"/>
              </w:rPr>
            </w:pPr>
          </w:p>
          <w:p w14:paraId="43017F20" w14:textId="77777777" w:rsidR="007A28CB" w:rsidRPr="00C5022D" w:rsidRDefault="007A28CB" w:rsidP="007A28CB">
            <w:pPr>
              <w:pStyle w:val="afd"/>
              <w:tabs>
                <w:tab w:val="left" w:pos="33"/>
                <w:tab w:val="left" w:pos="600"/>
              </w:tabs>
              <w:ind w:left="33" w:right="139"/>
              <w:rPr>
                <w:rFonts w:ascii="Times New Roman" w:hAnsi="Times New Roman"/>
                <w:b/>
                <w:sz w:val="24"/>
                <w:szCs w:val="24"/>
                <w:lang w:val="kk-KZ" w:eastAsia="ko-KR"/>
              </w:rPr>
            </w:pPr>
            <w:r w:rsidRPr="00C5022D">
              <w:rPr>
                <w:rFonts w:ascii="Times New Roman" w:hAnsi="Times New Roman"/>
                <w:b/>
                <w:sz w:val="24"/>
                <w:szCs w:val="24"/>
                <w:lang w:val="kk-KZ" w:eastAsia="ko-KR"/>
              </w:rPr>
              <w:t>12-бап. ФОРС-МАЖОР</w:t>
            </w:r>
          </w:p>
          <w:p w14:paraId="2B76D581" w14:textId="77777777" w:rsidR="007A28CB" w:rsidRPr="00C5022D" w:rsidRDefault="007A28CB" w:rsidP="007A28C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12.1. Тараптар Шарт бойынша өз міндеттемелерінің ішінара немесе толық орындамағаны үшін, егер мұндай орындамау Тараптар болжай алмаған немесе барлық саналы құралдармен алдын ала алмаған еңсерілмейтін күш жағдаяттары салдарынан болған жағдайда, жауапкершілік атқармайды. Өрт, су тасқыны, жер сілкінісі, цунами, жарылыстар, табиғи және техногенді басқа жағдайлар, соғыс қимылдары, жаппай тәртіпсіздіктер, мемлекеттік органдар мен лауазымды тұлғалардың тыйым салу актілері, егер осы және басқа жағдайлар осы Шарт бойынша міндеттемелерді орындауға тікелей әсер етсе, осындай жағдайларға жатады. Бұл жағдайда мемлекеттік органдар мен лауазымдық тұлғалардың тыйым салу актілері Тараптар жауап беретін жағдайлармен байланысты болмауға тиіс.</w:t>
            </w:r>
          </w:p>
          <w:p w14:paraId="08E97867" w14:textId="77777777" w:rsidR="007A28CB" w:rsidRPr="00C5022D" w:rsidRDefault="007A28CB" w:rsidP="007A28C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12.2. Еңсерілмейтін күш жағдаяттарына сілтеме жасайтын Тарап уәкілетті ұйымнан осындай жағдаяттың туындағанын (аяқталғанын) растайтын құжатты тіркеп, екінші Тарапты Еңсерілмейтін күш жағдаяттарының туындағаны (және осындай жағдаяттардың аяқталғаны) туралы дереу жазбаша түрде хабардар етуге тиіс. Тараптар осындай жағдайларда орындылығына қарай, Шарт бойынша Қызметтер көлемін мейлінше қысқа мерзімде орындауға бар күшін салады.</w:t>
            </w:r>
          </w:p>
          <w:p w14:paraId="7FBCC647" w14:textId="77777777" w:rsidR="007A28CB" w:rsidRPr="00C5022D" w:rsidRDefault="007A28CB" w:rsidP="007A28C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12.3. Форс-мажор жағдаяттар</w:t>
            </w:r>
            <w:r w:rsidR="00F45551" w:rsidRPr="00C5022D">
              <w:rPr>
                <w:rFonts w:ascii="Times New Roman" w:hAnsi="Times New Roman"/>
                <w:sz w:val="24"/>
                <w:szCs w:val="24"/>
                <w:lang w:val="kk-KZ" w:eastAsia="ko-KR"/>
              </w:rPr>
              <w:t>ының</w:t>
            </w:r>
            <w:r w:rsidRPr="00C5022D">
              <w:rPr>
                <w:rFonts w:ascii="Times New Roman" w:hAnsi="Times New Roman"/>
                <w:sz w:val="24"/>
                <w:szCs w:val="24"/>
                <w:lang w:val="kk-KZ" w:eastAsia="ko-KR"/>
              </w:rPr>
              <w:t xml:space="preserve"> әсеріне ұшыраған Тараптың Шарт бойынша міндеттемелерді орындау мерзімі Тапсырысшы тарапынан ешқандай қосымша  төлемақысыз осындай жағдаяттардың әрекет ету кезеңіне ұзартылады. Форс-мажор жағдаяттары аяқталған соң, осындай жағдаятқа ұшыраған Тарап екінші Тарапты Шарт бойынша өз міндеттемелерін орындауды бастауының болжалды күнін хабарлауға тиіс. </w:t>
            </w:r>
          </w:p>
          <w:p w14:paraId="080FA136" w14:textId="77777777" w:rsidR="007A28CB" w:rsidRPr="00C5022D" w:rsidRDefault="007A28CB" w:rsidP="007A28C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12.4. Орындаушыға қатысты, Форс-мажор жағдаяттарына, соның ішінде (бірақ шектеусіз) мынадай оқиғалар жатпайды:  </w:t>
            </w:r>
          </w:p>
          <w:p w14:paraId="5AA83B34" w14:textId="77777777" w:rsidR="007A28CB" w:rsidRPr="00C5022D" w:rsidRDefault="007A28CB" w:rsidP="007A28CB">
            <w:pPr>
              <w:pStyle w:val="afd"/>
              <w:numPr>
                <w:ilvl w:val="0"/>
                <w:numId w:val="121"/>
              </w:numPr>
              <w:tabs>
                <w:tab w:val="left" w:pos="0"/>
                <w:tab w:val="left" w:pos="33"/>
                <w:tab w:val="left" w:pos="26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Орындаушы Персоналы және/немесе оның Қосалқы мердігерлері үшін тыйым салынатын ереуілдер немесе кедергі келтіретін, тежейтін, не болмаса қирататын жүріс-тұрыстар немесе жұмысшылардың толқулары;</w:t>
            </w:r>
          </w:p>
          <w:p w14:paraId="02F428A4" w14:textId="77777777" w:rsidR="007A28CB" w:rsidRPr="00C5022D" w:rsidRDefault="007A28CB" w:rsidP="007A28CB">
            <w:pPr>
              <w:pStyle w:val="afd"/>
              <w:numPr>
                <w:ilvl w:val="0"/>
                <w:numId w:val="121"/>
              </w:numPr>
              <w:tabs>
                <w:tab w:val="left" w:pos="0"/>
                <w:tab w:val="left" w:pos="33"/>
                <w:tab w:val="left" w:pos="26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Орындаушы және/немесе оның Қосалқы мердігерлері пайдаланатын техниканың, құралдың немесе жабдықтың сынуы немесе болмауы;</w:t>
            </w:r>
          </w:p>
          <w:p w14:paraId="6BC7BA85" w14:textId="77777777" w:rsidR="007A28CB" w:rsidRPr="00C5022D" w:rsidRDefault="007A28CB" w:rsidP="007A28CB">
            <w:pPr>
              <w:pStyle w:val="afd"/>
              <w:numPr>
                <w:ilvl w:val="0"/>
                <w:numId w:val="121"/>
              </w:numPr>
              <w:tabs>
                <w:tab w:val="left" w:pos="0"/>
                <w:tab w:val="left" w:pos="33"/>
                <w:tab w:val="left" w:pos="26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Орындаушының Қызметтерді көрсетуін шектейтін басқа тараптар алдындағы Орындаушының міндеттемелері; </w:t>
            </w:r>
          </w:p>
          <w:p w14:paraId="684B8131" w14:textId="77777777" w:rsidR="007A28CB" w:rsidRPr="00C5022D" w:rsidRDefault="007A28CB" w:rsidP="007A28CB">
            <w:pPr>
              <w:pStyle w:val="afd"/>
              <w:numPr>
                <w:ilvl w:val="0"/>
                <w:numId w:val="121"/>
              </w:numPr>
              <w:tabs>
                <w:tab w:val="left" w:pos="0"/>
                <w:tab w:val="left" w:pos="33"/>
                <w:tab w:val="left" w:pos="26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қаржы қорларының, қолданыстағы сертификаттарының немесе кез келген басқа құжаттардың, рұқсаттардың және лицензиялардың болмауы; </w:t>
            </w:r>
          </w:p>
          <w:p w14:paraId="33A835E7" w14:textId="77777777" w:rsidR="006D23A4" w:rsidRPr="00C5022D" w:rsidRDefault="007A28CB" w:rsidP="007A28CB">
            <w:pPr>
              <w:pStyle w:val="afd"/>
              <w:numPr>
                <w:ilvl w:val="0"/>
                <w:numId w:val="121"/>
              </w:numPr>
              <w:tabs>
                <w:tab w:val="left" w:pos="0"/>
                <w:tab w:val="left" w:pos="33"/>
                <w:tab w:val="left" w:pos="264"/>
              </w:tabs>
              <w:ind w:left="0" w:right="139" w:firstLine="0"/>
              <w:rPr>
                <w:rFonts w:ascii="Times New Roman" w:hAnsi="Times New Roman"/>
                <w:sz w:val="24"/>
                <w:szCs w:val="24"/>
                <w:lang w:val="kk-KZ" w:eastAsia="ko-KR"/>
              </w:rPr>
            </w:pPr>
            <w:r w:rsidRPr="00C5022D">
              <w:rPr>
                <w:rFonts w:ascii="Times New Roman" w:hAnsi="Times New Roman"/>
                <w:sz w:val="24"/>
                <w:szCs w:val="24"/>
                <w:lang w:val="kk-KZ" w:eastAsia="ko-KR"/>
              </w:rPr>
              <w:t>егер өздігінен алғанда форс-мажор жағдаяты болып табылатын оқиғалардың немесе жағдаяттардың салдары болмаса, нарықта жұмыс күшінің, материалдардың, жабдықтардың немесе Қызметтердің болмауы.</w:t>
            </w:r>
          </w:p>
          <w:p w14:paraId="5728B77B" w14:textId="77777777" w:rsidR="007A28CB" w:rsidRPr="00C5022D" w:rsidRDefault="007A28CB" w:rsidP="007A28CB">
            <w:pPr>
              <w:tabs>
                <w:tab w:val="left" w:pos="0"/>
                <w:tab w:val="left" w:pos="33"/>
                <w:tab w:val="left" w:pos="264"/>
              </w:tabs>
              <w:ind w:right="139"/>
              <w:rPr>
                <w:rFonts w:ascii="Times New Roman" w:hAnsi="Times New Roman"/>
                <w:sz w:val="24"/>
                <w:szCs w:val="24"/>
                <w:lang w:val="kk-KZ" w:eastAsia="ko-KR"/>
              </w:rPr>
            </w:pPr>
          </w:p>
          <w:p w14:paraId="5013DE59" w14:textId="77777777" w:rsidR="007A28CB" w:rsidRPr="00C5022D" w:rsidRDefault="007A28CB" w:rsidP="007A28CB">
            <w:pPr>
              <w:tabs>
                <w:tab w:val="clear" w:pos="1080"/>
                <w:tab w:val="left" w:pos="600"/>
              </w:tabs>
              <w:ind w:left="33" w:right="139" w:hanging="33"/>
              <w:rPr>
                <w:rFonts w:ascii="Times New Roman" w:eastAsia="Malgun Gothic" w:hAnsi="Times New Roman"/>
                <w:b/>
                <w:sz w:val="24"/>
                <w:szCs w:val="24"/>
                <w:lang w:val="kk-KZ" w:eastAsia="en-US"/>
              </w:rPr>
            </w:pPr>
            <w:r w:rsidRPr="00C5022D">
              <w:rPr>
                <w:rFonts w:ascii="Times New Roman" w:eastAsia="Malgun Gothic" w:hAnsi="Times New Roman"/>
                <w:b/>
                <w:sz w:val="24"/>
                <w:szCs w:val="24"/>
                <w:lang w:val="kk-KZ" w:eastAsia="en-US"/>
              </w:rPr>
              <w:t>13-бап. ҚҰПИЯЛЫЛЫҚ</w:t>
            </w:r>
          </w:p>
          <w:p w14:paraId="2545CF0E" w14:textId="77777777" w:rsidR="007A28CB" w:rsidRPr="00C5022D" w:rsidRDefault="007A28CB" w:rsidP="007A28C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13.1. Тараптардың ешқайсысы кез келген Құпия ақпаратты басқа Тараптардың алдын ала жазбаша келісімінсіз жарияламауға тиіс. </w:t>
            </w:r>
          </w:p>
          <w:p w14:paraId="022513F2" w14:textId="77777777" w:rsidR="007A28CB" w:rsidRPr="00C5022D" w:rsidRDefault="007A28CB" w:rsidP="007A28CB">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13.2. Қызметтерді көрсету нәтижелері бойынша алынған барлық ақпарат Тапсырысшыға тиесілі болып табылады. Орындаушының алынған ақпаратты жеке мақсаттарда қолдануына және үшінші тұлғаларға тапсыруға құқығы жоқ.</w:t>
            </w:r>
          </w:p>
          <w:p w14:paraId="637AE5CE" w14:textId="77777777" w:rsidR="002E2B25" w:rsidRPr="00C5022D" w:rsidRDefault="002E2B25" w:rsidP="007A28CB">
            <w:pPr>
              <w:pStyle w:val="afd"/>
              <w:tabs>
                <w:tab w:val="left" w:pos="33"/>
                <w:tab w:val="left" w:pos="600"/>
              </w:tabs>
              <w:ind w:left="33" w:right="139"/>
              <w:rPr>
                <w:rFonts w:ascii="Times New Roman" w:hAnsi="Times New Roman"/>
                <w:sz w:val="24"/>
                <w:szCs w:val="24"/>
                <w:lang w:val="kk-KZ" w:eastAsia="ko-KR"/>
              </w:rPr>
            </w:pPr>
          </w:p>
          <w:p w14:paraId="7CCF0732" w14:textId="77777777" w:rsidR="002E2B25" w:rsidRPr="00C5022D" w:rsidRDefault="002E2B25" w:rsidP="002E2B25">
            <w:pPr>
              <w:tabs>
                <w:tab w:val="clear" w:pos="1080"/>
                <w:tab w:val="left" w:pos="600"/>
              </w:tabs>
              <w:ind w:left="33" w:right="139" w:hanging="33"/>
              <w:rPr>
                <w:rFonts w:ascii="Times New Roman" w:eastAsia="Malgun Gothic" w:hAnsi="Times New Roman"/>
                <w:b/>
                <w:sz w:val="24"/>
                <w:szCs w:val="24"/>
                <w:lang w:val="kk-KZ" w:eastAsia="en-US"/>
              </w:rPr>
            </w:pPr>
            <w:r w:rsidRPr="00C5022D">
              <w:rPr>
                <w:rFonts w:ascii="Times New Roman" w:eastAsia="Malgun Gothic" w:hAnsi="Times New Roman"/>
                <w:b/>
                <w:sz w:val="24"/>
                <w:szCs w:val="24"/>
                <w:lang w:val="kk-KZ" w:eastAsia="en-US"/>
              </w:rPr>
              <w:t xml:space="preserve">14-бап. ШАРТТЫҢ ҚОЛДАНЫЛУЫН МЕРЗІМІНЕН БҰРЫН ТОҚТАТУ  </w:t>
            </w:r>
          </w:p>
          <w:p w14:paraId="2D540792" w14:textId="77777777" w:rsidR="002E2B25" w:rsidRPr="00C5022D" w:rsidRDefault="002E2B25" w:rsidP="002E2B2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14.1</w:t>
            </w:r>
            <w:r w:rsidRPr="00C5022D">
              <w:rPr>
                <w:rFonts w:ascii="Times New Roman" w:hAnsi="Times New Roman"/>
                <w:sz w:val="24"/>
                <w:szCs w:val="24"/>
                <w:lang w:val="kk-KZ" w:eastAsia="ko-KR"/>
              </w:rPr>
              <w:t xml:space="preserve">. </w:t>
            </w:r>
            <w:r w:rsidRPr="00C5022D">
              <w:rPr>
                <w:rFonts w:ascii="Times New Roman" w:hAnsi="Times New Roman"/>
                <w:b/>
                <w:sz w:val="24"/>
                <w:szCs w:val="24"/>
                <w:lang w:val="kk-KZ" w:eastAsia="ko-KR"/>
              </w:rPr>
              <w:t>Шартты Қызметтерді көрсету басталатын Күнге дейін мерзімінен бұрын бұзу</w:t>
            </w:r>
          </w:p>
          <w:p w14:paraId="0BB33001" w14:textId="77777777" w:rsidR="002E2B25" w:rsidRPr="00C5022D" w:rsidRDefault="002E2B25" w:rsidP="002E2B2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14.1.1. Тапсырысшы Орындаушыға хабарлама жіберіп, осы Шартты Қызметтерді көрсету басталатын Күнге дейін кез келген уақытта бұзуға құқылы. Бұл кезде Тапсырысшы Орындаушыға осындай бұзумен байланысты қандай да бір төлемдер жүргізу бойынша жауапты болмайды.</w:t>
            </w:r>
          </w:p>
          <w:p w14:paraId="0FE2BF3C" w14:textId="77777777" w:rsidR="00E16DFB" w:rsidRPr="00C5022D" w:rsidRDefault="00E16DFB" w:rsidP="002E2B25">
            <w:pPr>
              <w:pStyle w:val="afd"/>
              <w:tabs>
                <w:tab w:val="left" w:pos="33"/>
                <w:tab w:val="left" w:pos="600"/>
              </w:tabs>
              <w:ind w:left="33" w:right="139"/>
              <w:rPr>
                <w:rFonts w:ascii="Times New Roman" w:hAnsi="Times New Roman"/>
                <w:sz w:val="24"/>
                <w:szCs w:val="24"/>
                <w:lang w:val="kk-KZ" w:eastAsia="ko-KR"/>
              </w:rPr>
            </w:pPr>
          </w:p>
          <w:p w14:paraId="7445402C" w14:textId="77777777" w:rsidR="002E2B25" w:rsidRPr="00C5022D" w:rsidRDefault="002E2B25" w:rsidP="002E2B2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14.1.2. Орындаушы, егер  Қызметтерді көрсету басталатын Күнге дейін талап етілетін тиісті білікті персоналды немесе құжаттарды және/немесе рұқсаттарды ұсынуға дайын болмайтынына  негіздері болған  немесе оны шын білген жағдайда, Қызметтерді көрсету басталатын Күнге дейін осы Шартты бұзуға құқылы. </w:t>
            </w:r>
          </w:p>
          <w:p w14:paraId="1FBBBF76" w14:textId="77777777" w:rsidR="002E2B25" w:rsidRPr="00C5022D" w:rsidRDefault="002E2B25" w:rsidP="002E2B2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b/>
                <w:sz w:val="24"/>
                <w:szCs w:val="24"/>
                <w:lang w:val="kk-KZ" w:eastAsia="ko-KR"/>
              </w:rPr>
              <w:t>14.2.</w:t>
            </w:r>
            <w:r w:rsidRPr="00C5022D">
              <w:rPr>
                <w:rFonts w:ascii="Times New Roman" w:hAnsi="Times New Roman"/>
                <w:sz w:val="24"/>
                <w:szCs w:val="24"/>
                <w:lang w:val="kk-KZ" w:eastAsia="ko-KR"/>
              </w:rPr>
              <w:t xml:space="preserve"> </w:t>
            </w:r>
            <w:r w:rsidRPr="00C5022D">
              <w:rPr>
                <w:rFonts w:ascii="Times New Roman" w:hAnsi="Times New Roman"/>
                <w:b/>
                <w:sz w:val="24"/>
                <w:szCs w:val="24"/>
                <w:lang w:val="kk-KZ" w:eastAsia="ko-KR"/>
              </w:rPr>
              <w:t>Қызметтерді орындау кезеңінде Шартты мерзімінен бұрын бұзу</w:t>
            </w:r>
            <w:r w:rsidRPr="00C5022D">
              <w:rPr>
                <w:rFonts w:ascii="Times New Roman" w:hAnsi="Times New Roman"/>
                <w:sz w:val="24"/>
                <w:szCs w:val="24"/>
                <w:lang w:val="kk-KZ" w:eastAsia="ko-KR"/>
              </w:rPr>
              <w:t>.</w:t>
            </w:r>
          </w:p>
          <w:p w14:paraId="00ACE5DE" w14:textId="77777777" w:rsidR="002E2B25" w:rsidRPr="00C5022D" w:rsidRDefault="002E2B25" w:rsidP="002E2B25">
            <w:pPr>
              <w:pStyle w:val="afd"/>
              <w:tabs>
                <w:tab w:val="left" w:pos="33"/>
                <w:tab w:val="left" w:pos="600"/>
              </w:tabs>
              <w:ind w:left="33" w:right="139"/>
              <w:rPr>
                <w:rFonts w:ascii="Times New Roman" w:hAnsi="Times New Roman"/>
                <w:sz w:val="24"/>
                <w:szCs w:val="24"/>
                <w:lang w:val="kk-KZ" w:eastAsia="ko-KR"/>
              </w:rPr>
            </w:pPr>
            <w:r w:rsidRPr="00C5022D">
              <w:rPr>
                <w:rFonts w:ascii="Times New Roman" w:hAnsi="Times New Roman"/>
                <w:sz w:val="24"/>
                <w:szCs w:val="24"/>
                <w:lang w:val="kk-KZ" w:eastAsia="ko-KR"/>
              </w:rPr>
              <w:t xml:space="preserve">14.2.1. Тапсырысшы төменде көрсетілген кез келген оқиғалар болғанда: </w:t>
            </w:r>
          </w:p>
          <w:p w14:paraId="03FB1A84" w14:textId="77777777" w:rsidR="002E2B25" w:rsidRPr="00C5022D" w:rsidRDefault="002E2B25" w:rsidP="00064681">
            <w:pPr>
              <w:pStyle w:val="afd"/>
              <w:numPr>
                <w:ilvl w:val="0"/>
                <w:numId w:val="128"/>
              </w:numPr>
              <w:tabs>
                <w:tab w:val="left" w:pos="33"/>
                <w:tab w:val="left" w:pos="426"/>
              </w:tabs>
              <w:ind w:left="0"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Орындаушы банкрот деп танылғанда;</w:t>
            </w:r>
          </w:p>
          <w:p w14:paraId="5334FB84" w14:textId="77777777" w:rsidR="002E2B25" w:rsidRPr="00C5022D" w:rsidRDefault="002E2B25" w:rsidP="00064681">
            <w:pPr>
              <w:pStyle w:val="afd"/>
              <w:numPr>
                <w:ilvl w:val="0"/>
                <w:numId w:val="128"/>
              </w:numPr>
              <w:tabs>
                <w:tab w:val="left" w:pos="0"/>
                <w:tab w:val="left" w:pos="33"/>
                <w:tab w:val="left" w:pos="426"/>
              </w:tabs>
              <w:ind w:left="0"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Орындаушы өзінің барлық мүлкін кредиторлар пайдасына бергенде;</w:t>
            </w:r>
          </w:p>
          <w:p w14:paraId="32A1D9D1" w14:textId="77777777" w:rsidR="002E2B25" w:rsidRPr="00C5022D" w:rsidRDefault="002E2B25" w:rsidP="00064681">
            <w:pPr>
              <w:pStyle w:val="afd"/>
              <w:numPr>
                <w:ilvl w:val="0"/>
                <w:numId w:val="128"/>
              </w:numPr>
              <w:tabs>
                <w:tab w:val="left" w:pos="33"/>
                <w:tab w:val="left" w:pos="426"/>
              </w:tabs>
              <w:ind w:left="0"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Орындаушы өзінің борыштарын мерзімінде жалпы өтеуге қатысты </w:t>
            </w:r>
            <w:proofErr w:type="gramStart"/>
            <w:r w:rsidRPr="00C5022D">
              <w:rPr>
                <w:rFonts w:ascii="Times New Roman" w:hAnsi="Times New Roman"/>
                <w:sz w:val="24"/>
                <w:szCs w:val="24"/>
                <w:lang w:val="ru-RU" w:eastAsia="ko-KR"/>
              </w:rPr>
              <w:t>дәрменсіздігін  жазбаша</w:t>
            </w:r>
            <w:proofErr w:type="gramEnd"/>
            <w:r w:rsidRPr="00C5022D">
              <w:rPr>
                <w:rFonts w:ascii="Times New Roman" w:hAnsi="Times New Roman"/>
                <w:sz w:val="24"/>
                <w:szCs w:val="24"/>
                <w:lang w:val="ru-RU" w:eastAsia="ko-KR"/>
              </w:rPr>
              <w:t xml:space="preserve"> түрде мойындағанда;  </w:t>
            </w:r>
          </w:p>
          <w:p w14:paraId="062DFFDF" w14:textId="77777777" w:rsidR="002E2B25" w:rsidRPr="00C5022D" w:rsidRDefault="002E2B25" w:rsidP="00064681">
            <w:pPr>
              <w:pStyle w:val="afd"/>
              <w:numPr>
                <w:ilvl w:val="0"/>
                <w:numId w:val="128"/>
              </w:numPr>
              <w:tabs>
                <w:tab w:val="left" w:pos="-142"/>
                <w:tab w:val="left" w:pos="33"/>
                <w:tab w:val="left" w:pos="284"/>
              </w:tabs>
              <w:ind w:left="0"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банкроттық заңнама шеңберінде басқарушылардың тағайындауы бойынша заңдарға сәйкес Орындаушыға қатысты іс қозғалғанда; </w:t>
            </w:r>
          </w:p>
          <w:p w14:paraId="2DBDB26E" w14:textId="77777777" w:rsidR="002E2B25" w:rsidRPr="00C5022D" w:rsidRDefault="002E2B25" w:rsidP="00064681">
            <w:pPr>
              <w:pStyle w:val="afd"/>
              <w:numPr>
                <w:ilvl w:val="0"/>
                <w:numId w:val="128"/>
              </w:numPr>
              <w:tabs>
                <w:tab w:val="left" w:pos="0"/>
                <w:tab w:val="left" w:pos="33"/>
                <w:tab w:val="left" w:pos="284"/>
              </w:tabs>
              <w:ind w:left="0"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Орындаушы өзін банкрот деп ерікті түрде жариялағанда немесе Орындаушы қайта құрылғанда және/немесе Орындаушының Шарт бойынша өзінің міндеттемелерін орындауын қиындататын өзге іс-қимылдар болғанда, Орындаушыға Шартты бұзу туралы Хабарламаны ұсына </w:t>
            </w:r>
            <w:proofErr w:type="gramStart"/>
            <w:r w:rsidRPr="00C5022D">
              <w:rPr>
                <w:rFonts w:ascii="Times New Roman" w:hAnsi="Times New Roman"/>
                <w:sz w:val="24"/>
                <w:szCs w:val="24"/>
                <w:lang w:val="ru-RU" w:eastAsia="ko-KR"/>
              </w:rPr>
              <w:t>салысымен,  кез</w:t>
            </w:r>
            <w:proofErr w:type="gramEnd"/>
            <w:r w:rsidRPr="00C5022D">
              <w:rPr>
                <w:rFonts w:ascii="Times New Roman" w:hAnsi="Times New Roman"/>
                <w:sz w:val="24"/>
                <w:szCs w:val="24"/>
                <w:lang w:val="ru-RU" w:eastAsia="ko-KR"/>
              </w:rPr>
              <w:t xml:space="preserve"> келген уақытта Шартты бұзуға құқылы;</w:t>
            </w:r>
          </w:p>
          <w:p w14:paraId="6172E413"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14.2.2.  Тапсырысшы мынадай жағдайларда:</w:t>
            </w:r>
          </w:p>
          <w:p w14:paraId="0FA49D00" w14:textId="77777777" w:rsidR="002E2B25" w:rsidRPr="00C5022D" w:rsidRDefault="00F45551"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w:t>
            </w:r>
            <w:r w:rsidR="002E2B25" w:rsidRPr="00C5022D">
              <w:rPr>
                <w:rFonts w:ascii="Times New Roman" w:hAnsi="Times New Roman"/>
                <w:sz w:val="24"/>
                <w:szCs w:val="24"/>
                <w:lang w:val="ru-RU" w:eastAsia="ko-KR"/>
              </w:rPr>
              <w:t xml:space="preserve">бұдан әрі шарттық өзара қарым-қатынастардың орынсыздығынан бұзуға дейін 10 (он) жұмыс күні бұрын хабарлап, осындай бұзу күніне </w:t>
            </w:r>
            <w:proofErr w:type="gramStart"/>
            <w:r w:rsidR="002E2B25" w:rsidRPr="00C5022D">
              <w:rPr>
                <w:rFonts w:ascii="Times New Roman" w:hAnsi="Times New Roman"/>
                <w:sz w:val="24"/>
                <w:szCs w:val="24"/>
                <w:lang w:val="ru-RU" w:eastAsia="ko-KR"/>
              </w:rPr>
              <w:t>дейін  көрсетілген</w:t>
            </w:r>
            <w:proofErr w:type="gramEnd"/>
            <w:r w:rsidR="002E2B25" w:rsidRPr="00C5022D">
              <w:rPr>
                <w:rFonts w:ascii="Times New Roman" w:hAnsi="Times New Roman"/>
                <w:sz w:val="24"/>
                <w:szCs w:val="24"/>
                <w:lang w:val="ru-RU" w:eastAsia="ko-KR"/>
              </w:rPr>
              <w:t xml:space="preserve"> қызметтердің нақты көлемі үшін төлемақыны төлей отырып;</w:t>
            </w:r>
          </w:p>
          <w:p w14:paraId="3927B249" w14:textId="77777777" w:rsidR="002E2B25" w:rsidRPr="00C5022D" w:rsidRDefault="00F45551"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w:t>
            </w:r>
            <w:r w:rsidR="002E2B25" w:rsidRPr="00C5022D">
              <w:rPr>
                <w:rFonts w:ascii="Times New Roman" w:hAnsi="Times New Roman"/>
                <w:sz w:val="24"/>
                <w:szCs w:val="24"/>
                <w:lang w:val="ru-RU" w:eastAsia="ko-KR"/>
              </w:rPr>
              <w:t xml:space="preserve">Қызметтерді көрсету форс-мажор жағдаяттар себебінен қатарынан 20 күнтізбелік күн кезеңге тоқтатылғанда Шартты біржақты бұзуға құқылы. Шарттың осындай бұзылуы Қызметтер форс-мажор жағдаяттармен байланысты тоқтатылған сәттен бастап күшіне енеді. Бұл жағдайда Орындаушы Тапсырысшыға </w:t>
            </w:r>
            <w:proofErr w:type="gramStart"/>
            <w:r w:rsidR="002E2B25" w:rsidRPr="00C5022D">
              <w:rPr>
                <w:rFonts w:ascii="Times New Roman" w:hAnsi="Times New Roman"/>
                <w:sz w:val="24"/>
                <w:szCs w:val="24"/>
                <w:lang w:val="ru-RU" w:eastAsia="ko-KR"/>
              </w:rPr>
              <w:t>нақты  көрсетілген</w:t>
            </w:r>
            <w:proofErr w:type="gramEnd"/>
            <w:r w:rsidR="002E2B25" w:rsidRPr="00C5022D">
              <w:rPr>
                <w:rFonts w:ascii="Times New Roman" w:hAnsi="Times New Roman"/>
                <w:sz w:val="24"/>
                <w:szCs w:val="24"/>
                <w:lang w:val="ru-RU" w:eastAsia="ko-KR"/>
              </w:rPr>
              <w:t xml:space="preserve"> Қызметтер көлемінде барлық құжаттаманы ұсынады. Орындаушыға бұрын төленген сомалар есебімен Шарт бұзылған күнге дейінгі көрсетілген Қызметтер үшін төлемақы төленеді.</w:t>
            </w:r>
          </w:p>
          <w:p w14:paraId="42EF7795" w14:textId="77777777" w:rsidR="002E2B25" w:rsidRPr="00C5022D" w:rsidRDefault="002E2B25" w:rsidP="00064681">
            <w:pPr>
              <w:pStyle w:val="afd"/>
              <w:tabs>
                <w:tab w:val="left" w:pos="33"/>
                <w:tab w:val="left" w:pos="600"/>
                <w:tab w:val="left" w:pos="851"/>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14.2.3. Шарттың 14.1-тармағында </w:t>
            </w:r>
            <w:proofErr w:type="gramStart"/>
            <w:r w:rsidRPr="00C5022D">
              <w:rPr>
                <w:rFonts w:ascii="Times New Roman" w:hAnsi="Times New Roman"/>
                <w:sz w:val="24"/>
                <w:szCs w:val="24"/>
                <w:lang w:val="ru-RU" w:eastAsia="ko-KR"/>
              </w:rPr>
              <w:t>көрсетілгендерден  басқа</w:t>
            </w:r>
            <w:proofErr w:type="gramEnd"/>
            <w:r w:rsidRPr="00C5022D">
              <w:rPr>
                <w:rFonts w:ascii="Times New Roman" w:hAnsi="Times New Roman"/>
                <w:sz w:val="24"/>
                <w:szCs w:val="24"/>
                <w:lang w:val="ru-RU" w:eastAsia="ko-KR"/>
              </w:rPr>
              <w:t xml:space="preserve"> жағдайларда Шарттың бұзылуы Шартты бұзу туралы жазбаша хабарламаны жіберу арқылы ресімделеді. Хабарламада жойылатын міндеттемелердің көлемі, сондай-ақ Шарт бұзылатын күн көрсетіледі. Шарт осы жағдаяттар әсерінен (</w:t>
            </w:r>
            <w:proofErr w:type="gramStart"/>
            <w:r w:rsidRPr="00C5022D">
              <w:rPr>
                <w:rFonts w:ascii="Times New Roman" w:hAnsi="Times New Roman"/>
                <w:sz w:val="24"/>
                <w:szCs w:val="24"/>
                <w:lang w:val="ru-RU" w:eastAsia="ko-KR"/>
              </w:rPr>
              <w:t>14.2.1.,</w:t>
            </w:r>
            <w:proofErr w:type="gramEnd"/>
            <w:r w:rsidRPr="00C5022D">
              <w:rPr>
                <w:rFonts w:ascii="Times New Roman" w:hAnsi="Times New Roman"/>
                <w:sz w:val="24"/>
                <w:szCs w:val="24"/>
                <w:lang w:val="ru-RU" w:eastAsia="ko-KR"/>
              </w:rPr>
              <w:t xml:space="preserve"> 14.2.2. тармақтар) күші жойылғанда, Орындаушы  осы Шарттың 3-қосымшасындағы талаптарды ескеріп, Шарт бұзылған күнге дейінгі Орындаушы көтерген нақты шығындар үшін ғана төлемақыны талап етуге құқылы.</w:t>
            </w:r>
          </w:p>
          <w:p w14:paraId="77CB5988"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14.2.4. Егер Тапсырысшы осы Шарттың ережелерінде көзделгендей мерзім аяқталған күннен кейін 10 (он) жұмыс күні ішінде шотты толық Көлемде төлемесе, онда тараптар Орындаушының талабы бойынша қолайлы уақытта кездесу өткізеді. Мұндай кездесуде Тапсыр</w:t>
            </w:r>
            <w:r w:rsidR="00F45551" w:rsidRPr="00C5022D">
              <w:rPr>
                <w:rFonts w:ascii="Times New Roman" w:hAnsi="Times New Roman"/>
                <w:sz w:val="24"/>
                <w:szCs w:val="24"/>
                <w:lang w:val="ru-RU" w:eastAsia="ko-KR"/>
              </w:rPr>
              <w:t>ы</w:t>
            </w:r>
            <w:r w:rsidRPr="00C5022D">
              <w:rPr>
                <w:rFonts w:ascii="Times New Roman" w:hAnsi="Times New Roman"/>
                <w:sz w:val="24"/>
                <w:szCs w:val="24"/>
                <w:lang w:val="ru-RU" w:eastAsia="ko-KR"/>
              </w:rPr>
              <w:t>сшы Орындаушыны төлеу бойынша қабылдап жатқан шаралары жөнінде хабардар етеді. Егер өткізілген кездесу қорытындысы бойынша Тапсыр</w:t>
            </w:r>
            <w:r w:rsidR="00F45551" w:rsidRPr="00C5022D">
              <w:rPr>
                <w:rFonts w:ascii="Times New Roman" w:hAnsi="Times New Roman"/>
                <w:sz w:val="24"/>
                <w:szCs w:val="24"/>
                <w:lang w:val="ru-RU" w:eastAsia="ko-KR"/>
              </w:rPr>
              <w:t>ы</w:t>
            </w:r>
            <w:r w:rsidRPr="00C5022D">
              <w:rPr>
                <w:rFonts w:ascii="Times New Roman" w:hAnsi="Times New Roman"/>
                <w:sz w:val="24"/>
                <w:szCs w:val="24"/>
                <w:lang w:val="ru-RU" w:eastAsia="ko-KR"/>
              </w:rPr>
              <w:t xml:space="preserve">сшы Орындаушы мен Тапсырысшының кездесу күнінен кейін 10 (он) жұмыс күні ішінде төлемеуін жалғастырса, онда Орындаушы төлемақы жүргізілмейінше Қызметтерді көрсетуді тоқтата тұруға немесе Шартты бұзудың немесе Шартты орындаудан </w:t>
            </w:r>
            <w:proofErr w:type="gramStart"/>
            <w:r w:rsidRPr="00C5022D">
              <w:rPr>
                <w:rFonts w:ascii="Times New Roman" w:hAnsi="Times New Roman"/>
                <w:sz w:val="24"/>
                <w:szCs w:val="24"/>
                <w:lang w:val="ru-RU" w:eastAsia="ko-KR"/>
              </w:rPr>
              <w:t>бас  тартудың</w:t>
            </w:r>
            <w:proofErr w:type="gramEnd"/>
            <w:r w:rsidRPr="00C5022D">
              <w:rPr>
                <w:rFonts w:ascii="Times New Roman" w:hAnsi="Times New Roman"/>
                <w:sz w:val="24"/>
                <w:szCs w:val="24"/>
                <w:lang w:val="ru-RU" w:eastAsia="ko-KR"/>
              </w:rPr>
              <w:t xml:space="preserve"> болжалды күнінен кемінде 20 (жиырма) күнтізбелік күні бұрын Тапсырысшыға жазбаша хабарлама жіберіп, Шартты орындаудан бас тартуға немесе Шартты соттан тыс бір жақты бұзуға құқылы. Осы 14.2.4</w:t>
            </w:r>
            <w:r w:rsidR="00F45551" w:rsidRPr="00C5022D">
              <w:rPr>
                <w:rFonts w:ascii="Times New Roman" w:hAnsi="Times New Roman"/>
                <w:sz w:val="24"/>
                <w:szCs w:val="24"/>
                <w:lang w:val="ru-RU" w:eastAsia="ko-KR"/>
              </w:rPr>
              <w:t>-</w:t>
            </w:r>
            <w:r w:rsidRPr="00C5022D">
              <w:rPr>
                <w:rFonts w:ascii="Times New Roman" w:hAnsi="Times New Roman"/>
                <w:sz w:val="24"/>
                <w:szCs w:val="24"/>
                <w:lang w:val="ru-RU" w:eastAsia="ko-KR"/>
              </w:rPr>
              <w:t>тармақта баяндалған негіздер бойынша Шарт мерзімінен бұрын бұзылған жағдайда, Тапсырысшы Шарт бұзылғанға дейін не бұзу туралы хабарламада көрсетілген күнге дейін (қайсысы ертерек бо</w:t>
            </w:r>
            <w:r w:rsidR="00F45551" w:rsidRPr="00C5022D">
              <w:rPr>
                <w:rFonts w:ascii="Times New Roman" w:hAnsi="Times New Roman"/>
                <w:sz w:val="24"/>
                <w:szCs w:val="24"/>
                <w:lang w:val="ru-RU" w:eastAsia="ko-KR"/>
              </w:rPr>
              <w:t>л</w:t>
            </w:r>
            <w:r w:rsidRPr="00C5022D">
              <w:rPr>
                <w:rFonts w:ascii="Times New Roman" w:hAnsi="Times New Roman"/>
                <w:sz w:val="24"/>
                <w:szCs w:val="24"/>
                <w:lang w:val="ru-RU" w:eastAsia="ko-KR"/>
              </w:rPr>
              <w:t xml:space="preserve">уына қарай) ұсынылып қабылданған Қызметтерді толық төлеуге міндеттенді.  </w:t>
            </w:r>
          </w:p>
          <w:p w14:paraId="4F369E68"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p>
          <w:p w14:paraId="7D67DA1D" w14:textId="77777777" w:rsidR="002E2B25" w:rsidRPr="00C5022D" w:rsidRDefault="002E2B25" w:rsidP="00064681">
            <w:pPr>
              <w:tabs>
                <w:tab w:val="clear" w:pos="1080"/>
                <w:tab w:val="left" w:pos="600"/>
                <w:tab w:val="left" w:pos="993"/>
              </w:tabs>
              <w:ind w:left="33" w:right="139" w:hanging="33"/>
              <w:rPr>
                <w:rFonts w:ascii="Times New Roman" w:eastAsia="Malgun Gothic" w:hAnsi="Times New Roman"/>
                <w:b/>
                <w:sz w:val="24"/>
                <w:szCs w:val="24"/>
                <w:lang w:val="ru-RU" w:eastAsia="en-US"/>
              </w:rPr>
            </w:pPr>
            <w:r w:rsidRPr="00C5022D">
              <w:rPr>
                <w:rFonts w:ascii="Times New Roman" w:eastAsia="Malgun Gothic" w:hAnsi="Times New Roman"/>
                <w:b/>
                <w:sz w:val="24"/>
                <w:szCs w:val="24"/>
                <w:lang w:val="ru-RU" w:eastAsia="en-US"/>
              </w:rPr>
              <w:t xml:space="preserve">15-бап. ДАУЛАР МЕН КЕЛІСПЕУШІЛІКТЕРДІ ШЕШУ ТӘРТІБІ </w:t>
            </w:r>
          </w:p>
          <w:p w14:paraId="14277EAD"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15.1. Тараптар осы Шарттан туындайтын немесе оған байланысты кез келген келіспеушіліктерді келіссөздер жүргізу жолымен келісу бойынша шешу үшін барлық күшін салады. Мұндай келіспеушіліктерді мүдделі Тарап екінші Тарапқа осы Бапқа тиісті түрде сілтеме жасап, жазбаша түрде ресми мәлімдеуге тиіс, содан соң Тараптар осындай дауды келіссөздер жүргізу жолымен шешуге тырысады.  </w:t>
            </w:r>
          </w:p>
          <w:p w14:paraId="4A337B4E" w14:textId="7594E780" w:rsidR="002E2B25" w:rsidRPr="00C5022D" w:rsidRDefault="002E2B25" w:rsidP="00064681">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15.2. Егер осындай келіссөздер басталған күннен бастап 30 (отыз) жұмыс күні ішінде Тапсырысшы мен Орындаушы Шарт бойынша дауды шеше алмаса, онда Шартқа байланысты туындайтын барлық даулар, келіспеушіліктер, талаптар </w:t>
            </w:r>
            <w:r w:rsidR="00AA7D75" w:rsidRPr="00C5022D">
              <w:rPr>
                <w:rFonts w:ascii="Times New Roman" w:hAnsi="Times New Roman"/>
                <w:sz w:val="24"/>
                <w:szCs w:val="24"/>
                <w:lang w:val="ru-RU" w:eastAsia="ko-KR"/>
              </w:rPr>
              <w:t xml:space="preserve">Қазақстан Республикасының </w:t>
            </w:r>
            <w:r w:rsidR="003464C5" w:rsidRPr="00C5022D">
              <w:rPr>
                <w:rFonts w:ascii="Times New Roman" w:hAnsi="Times New Roman"/>
                <w:sz w:val="24"/>
                <w:szCs w:val="24"/>
                <w:lang w:val="ru-RU" w:eastAsia="ko-KR"/>
              </w:rPr>
              <w:t>соттарында шешуге жатады</w:t>
            </w:r>
            <w:r w:rsidR="00AA7D75" w:rsidRPr="00C5022D">
              <w:rPr>
                <w:rFonts w:ascii="Times New Roman" w:hAnsi="Times New Roman"/>
                <w:sz w:val="24"/>
                <w:szCs w:val="24"/>
                <w:lang w:val="ru-RU" w:eastAsia="ko-KR"/>
              </w:rPr>
              <w:t xml:space="preserve">.   </w:t>
            </w:r>
          </w:p>
          <w:p w14:paraId="340E2B9D" w14:textId="77777777" w:rsidR="002E2B25" w:rsidRPr="00C5022D" w:rsidRDefault="002E2B25" w:rsidP="002E2B25">
            <w:pPr>
              <w:tabs>
                <w:tab w:val="clear" w:pos="1080"/>
                <w:tab w:val="left" w:pos="600"/>
              </w:tabs>
              <w:ind w:left="33" w:right="139" w:hanging="33"/>
              <w:rPr>
                <w:rFonts w:ascii="Times New Roman" w:eastAsia="Malgun Gothic" w:hAnsi="Times New Roman"/>
                <w:b/>
                <w:sz w:val="24"/>
                <w:szCs w:val="24"/>
                <w:lang w:val="ru-RU" w:eastAsia="en-US"/>
              </w:rPr>
            </w:pPr>
          </w:p>
          <w:p w14:paraId="1EABFC6E" w14:textId="77777777" w:rsidR="002E2B25" w:rsidRPr="00C5022D" w:rsidRDefault="002E2B25" w:rsidP="002E2B25">
            <w:pPr>
              <w:tabs>
                <w:tab w:val="clear" w:pos="1080"/>
                <w:tab w:val="left" w:pos="600"/>
              </w:tabs>
              <w:ind w:left="33" w:right="139" w:hanging="33"/>
              <w:rPr>
                <w:rFonts w:ascii="Times New Roman" w:eastAsia="Malgun Gothic" w:hAnsi="Times New Roman"/>
                <w:b/>
                <w:sz w:val="24"/>
                <w:szCs w:val="24"/>
                <w:lang w:val="ru-RU" w:eastAsia="en-US"/>
              </w:rPr>
            </w:pPr>
            <w:r w:rsidRPr="00C5022D">
              <w:rPr>
                <w:rFonts w:ascii="Times New Roman" w:eastAsia="Malgun Gothic" w:hAnsi="Times New Roman"/>
                <w:b/>
                <w:sz w:val="24"/>
                <w:szCs w:val="24"/>
                <w:lang w:val="ru-RU" w:eastAsia="en-US"/>
              </w:rPr>
              <w:t xml:space="preserve">16-бап. ЕРЕКШЕ ТАЛАПТАР </w:t>
            </w:r>
          </w:p>
          <w:p w14:paraId="46FFCBFF"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16.1. «Жамбыл Петролеум» ЖШС Каспий теңізінің қазақстандық секторында орналасқан Жамбыл учаскесін игеру бойынша Оператор болып табылады. Егер Уәкілетті орган Жамбыл учаскесін игеру бойынша Операторды ауыстыру туралы шешім қабылдаса, «Жамбыл Петролеум» ЖШС-ның барлық құқықтары мен міндеттері осындай шешім қабылданған сәттен бастап жаңа Операторға ауысады.</w:t>
            </w:r>
            <w:r w:rsidR="003464C5" w:rsidRPr="00C5022D">
              <w:rPr>
                <w:rFonts w:ascii="Times New Roman" w:hAnsi="Times New Roman"/>
                <w:sz w:val="24"/>
                <w:szCs w:val="24"/>
                <w:lang w:val="ru-RU" w:eastAsia="ko-KR"/>
              </w:rPr>
              <w:t xml:space="preserve"> Орындаушы Тапсырысшыға талап ету құқығын соңғысының жазбаша келісімінсіз толықтай, әрі ішінара беруді жүзеге асыруға құқылы емес.  </w:t>
            </w:r>
          </w:p>
          <w:p w14:paraId="5E41CCC7"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16.2. Шартқа енгізілген өзгерістер мен толықтырулар жазбаша түрде жасалып, оған әр Тараптың уәкілетті өкілдері қол қойған </w:t>
            </w:r>
            <w:proofErr w:type="gramStart"/>
            <w:r w:rsidRPr="00C5022D">
              <w:rPr>
                <w:rFonts w:ascii="Times New Roman" w:hAnsi="Times New Roman"/>
                <w:sz w:val="24"/>
                <w:szCs w:val="24"/>
                <w:lang w:val="ru-RU" w:eastAsia="ko-KR"/>
              </w:rPr>
              <w:t>жағдайда  олардың</w:t>
            </w:r>
            <w:proofErr w:type="gramEnd"/>
            <w:r w:rsidRPr="00C5022D">
              <w:rPr>
                <w:rFonts w:ascii="Times New Roman" w:hAnsi="Times New Roman"/>
                <w:sz w:val="24"/>
                <w:szCs w:val="24"/>
                <w:lang w:val="ru-RU" w:eastAsia="ko-KR"/>
              </w:rPr>
              <w:t xml:space="preserve"> кез келген Тарап үшін заңды күші болады. Мұндай өзгерістер мен толықтырулар Шарттың ажырамас бөлігі болып табылады. Тараптардың осы Шартқа Қызметтерді сатып алу бойынша конкурста Орындаушыны таңдауға негіз болған талаптарды өзгертетін қандай да бір өзгерістер мен толықтыруларды енгізуге құқығы жоқ.</w:t>
            </w:r>
          </w:p>
          <w:p w14:paraId="1D59D1A6" w14:textId="426B08A4"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16.3. Шарт орыс және қазақ тілдерінде әрбір Тарапқа және </w:t>
            </w:r>
            <w:r w:rsidR="003464C5" w:rsidRPr="00C5022D">
              <w:rPr>
                <w:rFonts w:ascii="Times New Roman" w:hAnsi="Times New Roman"/>
                <w:sz w:val="24"/>
                <w:szCs w:val="24"/>
                <w:lang w:val="ru-RU" w:eastAsia="ko-KR"/>
              </w:rPr>
              <w:t>Жер қойнауын пайдаланушыға</w:t>
            </w:r>
            <w:r w:rsidRPr="00C5022D">
              <w:rPr>
                <w:rFonts w:ascii="Times New Roman" w:hAnsi="Times New Roman"/>
                <w:sz w:val="24"/>
                <w:szCs w:val="24"/>
                <w:lang w:val="ru-RU" w:eastAsia="ko-KR"/>
              </w:rPr>
              <w:t xml:space="preserve"> бір-</w:t>
            </w:r>
            <w:r w:rsidR="00292A0C" w:rsidRPr="00C5022D">
              <w:rPr>
                <w:rFonts w:ascii="Times New Roman" w:hAnsi="Times New Roman"/>
                <w:sz w:val="24"/>
                <w:szCs w:val="24"/>
                <w:lang w:val="ru-RU" w:eastAsia="ko-KR"/>
              </w:rPr>
              <w:t xml:space="preserve">бірден етіп, </w:t>
            </w:r>
            <w:r w:rsidR="003464C5" w:rsidRPr="00C5022D">
              <w:rPr>
                <w:rFonts w:ascii="Times New Roman" w:hAnsi="Times New Roman"/>
                <w:sz w:val="24"/>
                <w:szCs w:val="24"/>
                <w:lang w:val="ru-RU" w:eastAsia="ko-KR"/>
              </w:rPr>
              <w:t xml:space="preserve">3 </w:t>
            </w:r>
            <w:r w:rsidRPr="00C5022D">
              <w:rPr>
                <w:rFonts w:ascii="Times New Roman" w:hAnsi="Times New Roman"/>
                <w:sz w:val="24"/>
                <w:szCs w:val="24"/>
                <w:lang w:val="ru-RU" w:eastAsia="ko-KR"/>
              </w:rPr>
              <w:t>(</w:t>
            </w:r>
            <w:r w:rsidR="003464C5" w:rsidRPr="00C5022D">
              <w:rPr>
                <w:rFonts w:ascii="Times New Roman" w:hAnsi="Times New Roman"/>
                <w:sz w:val="24"/>
                <w:szCs w:val="24"/>
                <w:lang w:val="ru-RU" w:eastAsia="ko-KR"/>
              </w:rPr>
              <w:t>үш</w:t>
            </w:r>
            <w:r w:rsidRPr="00C5022D">
              <w:rPr>
                <w:rFonts w:ascii="Times New Roman" w:hAnsi="Times New Roman"/>
                <w:sz w:val="24"/>
                <w:szCs w:val="24"/>
                <w:lang w:val="ru-RU" w:eastAsia="ko-KR"/>
              </w:rPr>
              <w:t xml:space="preserve">) данада жасалды. Шартқа және осы Шарт қосымшаларына қатысты қандай да бір сәйкессіздік немесе дау </w:t>
            </w:r>
            <w:r w:rsidR="00292A0C" w:rsidRPr="00C5022D">
              <w:rPr>
                <w:rFonts w:ascii="Times New Roman" w:hAnsi="Times New Roman"/>
                <w:sz w:val="24"/>
                <w:szCs w:val="24"/>
                <w:lang w:val="ru-RU" w:eastAsia="ko-KR"/>
              </w:rPr>
              <w:t xml:space="preserve">туындаған </w:t>
            </w:r>
            <w:r w:rsidRPr="00C5022D">
              <w:rPr>
                <w:rFonts w:ascii="Times New Roman" w:hAnsi="Times New Roman"/>
                <w:sz w:val="24"/>
                <w:szCs w:val="24"/>
                <w:lang w:val="ru-RU" w:eastAsia="ko-KR"/>
              </w:rPr>
              <w:t>жағдайда немесе кез келген төрелік сот жағдайында осындай сәйкессіздікті немесе дауды шешу үшін орыс тіліндегі нұсқасы пайдаланылады.</w:t>
            </w:r>
          </w:p>
          <w:p w14:paraId="19CCA19A"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16.4. Әрбір Тарап Шартты жасасқан сәтте қолданылатын және Шарт күшіне енген соң қабылдануы мүмкін Қазақстан Республикасының барлық заңдары, ережелері және билік органдарының нормативтік актілері Шарт шеңберінде қолданылатынына келіседі. Егер шарттың қандай да бір ережесі заңға, ережеге немесе басқа нормативтік құқықтық актіге сәйкес келмесе немесе қайшы келсе, ол мұндай актілердің талаптарына сәйкестендірілуі тиіс.</w:t>
            </w:r>
          </w:p>
          <w:p w14:paraId="5A6051AF"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p>
          <w:p w14:paraId="3C2A7E04" w14:textId="77777777" w:rsidR="002E2B25" w:rsidRPr="00C5022D" w:rsidRDefault="002E2B25" w:rsidP="002E2B25">
            <w:pPr>
              <w:tabs>
                <w:tab w:val="clear" w:pos="1080"/>
                <w:tab w:val="left" w:pos="600"/>
              </w:tabs>
              <w:ind w:left="33" w:right="139" w:hanging="33"/>
              <w:rPr>
                <w:rFonts w:ascii="Times New Roman" w:eastAsia="Malgun Gothic" w:hAnsi="Times New Roman"/>
                <w:b/>
                <w:sz w:val="24"/>
                <w:szCs w:val="24"/>
                <w:lang w:val="ru-RU" w:eastAsia="en-US"/>
              </w:rPr>
            </w:pPr>
            <w:r w:rsidRPr="00C5022D">
              <w:rPr>
                <w:rFonts w:ascii="Times New Roman" w:eastAsia="Malgun Gothic" w:hAnsi="Times New Roman"/>
                <w:b/>
                <w:sz w:val="24"/>
                <w:szCs w:val="24"/>
                <w:lang w:val="ru-RU" w:eastAsia="en-US"/>
              </w:rPr>
              <w:t xml:space="preserve">17-БАП. ДЕНСАУЛЫҚТЫ, ЕҢБЕКТІ ЖӘНЕ ҚОРШАҒАН ОРТАНЫ ҚОРҒАУҒА ҚОЙЫЛАТЫН ТАЛАПТАР  </w:t>
            </w:r>
          </w:p>
          <w:p w14:paraId="45313851"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17.1 Денсаулықты, еңбекті және қоршаған ортаны қорғау (бұдан әрі - </w:t>
            </w:r>
            <w:r w:rsidR="00292A0C" w:rsidRPr="00C5022D">
              <w:rPr>
                <w:rFonts w:ascii="Times New Roman" w:hAnsi="Times New Roman"/>
                <w:lang w:val="ru-RU"/>
              </w:rPr>
              <w:t xml:space="preserve"> </w:t>
            </w:r>
            <w:r w:rsidR="00245F11" w:rsidRPr="00C5022D">
              <w:rPr>
                <w:rFonts w:ascii="Times New Roman" w:hAnsi="Times New Roman"/>
                <w:sz w:val="24"/>
                <w:szCs w:val="24"/>
                <w:lang w:val="kk-KZ" w:eastAsia="ko-KR"/>
              </w:rPr>
              <w:t xml:space="preserve"> ЕҚҚТҚОҚ</w:t>
            </w:r>
            <w:r w:rsidRPr="00C5022D">
              <w:rPr>
                <w:rFonts w:ascii="Times New Roman" w:hAnsi="Times New Roman"/>
                <w:sz w:val="24"/>
                <w:szCs w:val="24"/>
                <w:lang w:val="ru-RU" w:eastAsia="ko-KR"/>
              </w:rPr>
              <w:t xml:space="preserve">) жөніндегі бап Шарттың ажырамас бөлігі болып табылады және Орындаушының Шарттың негізгі талаптарын орындауы салдарынан туындайтын және адамдардың денсаулығына, қоршаған ортаға, Тапсырысшы және/немесе үшінші тұлғалардың мүлкіне қауіп төндіретін немесе төндіруі мүмкін қауіпті факторлар мен тәуекелдерді сәйкестендіру, жою және бақылау бойынша әрекеттердің тәртібін белгілеуге арналады. </w:t>
            </w:r>
          </w:p>
          <w:p w14:paraId="0C4A659A"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17.2. Тапсырысшы өндірістік міндеттерін жоспарлау және жүзеге асыру кезінде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 мәселелеріне ерекше көңіл бөліп, сол үшін жауапты болады, осыған байланысты қатыстырылатын мердігерлік және қосалқы мердігерлік ұйымдарға бірқатар талаптар қояды, сондай-ақ ҚР заңнамасының және Шарттың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 саласындағы талаптарын ҚР заңнамасымен белгіленген тәртіпте және Шарттың талаптарына сәйкес орындалуы үшін жауапкершілікті толығымен және/немесе ішінара өзгеге береді. </w:t>
            </w:r>
          </w:p>
          <w:p w14:paraId="1D28872F"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17.3. Осы тарауда мердігерлік ұйымдардың қызметіне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-қа қатысты қойылатын және ҚР заңнамасының талаптарына, Тапсырысшының мақсаттары мен міндеттеріне, оның міндеттемелеріне, саясаттарына, ішкі ережелері мен құжаттарына, сондай-ақ осы саладағы жалпы қабылданған тәжірибеге негізделген Тапсырысшының түбегейлі талаптары көрсетілген.  </w:t>
            </w:r>
          </w:p>
          <w:p w14:paraId="36D6DF6E"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17.4. Шартқа қол қойылған сәттен бастап, Орындаушы Қазақстан Республикасының заңнамасына және Шарт талаптарына сәйкес, соның ішінде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 саласында жауапты болады. </w:t>
            </w:r>
          </w:p>
          <w:p w14:paraId="6C465221"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17.5. Орындаушы Шарт шеңберінде жүзеге асыратын өндірістік қызметі шеңберінде және қызметтерді көрсетудің бүкіл мерзімі ішінде Тапсырысшыға осы тармақта баяндалған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 бойынша талаптарды дербес (қосымша ақысыз) орындайтынына кепілдік береді. </w:t>
            </w:r>
          </w:p>
          <w:p w14:paraId="60C9ADA7"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17.6. Орындаушыға оның қызметіне қатысты қолданылатын, Шарттың осы тарауында баяндалған </w:t>
            </w:r>
            <w:proofErr w:type="gramStart"/>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  бойынша</w:t>
            </w:r>
            <w:proofErr w:type="gramEnd"/>
            <w:r w:rsidRPr="00C5022D">
              <w:rPr>
                <w:rFonts w:ascii="Times New Roman" w:hAnsi="Times New Roman"/>
                <w:sz w:val="24"/>
                <w:szCs w:val="24"/>
                <w:lang w:val="ru-RU" w:eastAsia="ko-KR"/>
              </w:rPr>
              <w:t xml:space="preserve"> талаптарды орындауына мүмкіндік бермейтін себептер туындаған жағдайда, Орындаушы Тапсырысшының басшылығын сондай себептер туралы дереу хабардар етеді. Сонымен қатар Тапсырысшы да, Орындаушы де Қызметтерді көрсетуді жалғастыруға қауіп туған жағдайда, осындай жағдайлар қауіпсіз болмайынша, оларды тоқтата тұруға құқылы.</w:t>
            </w:r>
          </w:p>
          <w:p w14:paraId="3417CEA3"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17.7. Орындаушы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-қа қатысты желілік жауапкершілікті өзінің ұйымдасқан құрылымы шеңберінде бір адамға ғана жүктемей, барлық деңгейде қамтамасыз етеді.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 бойынша міндеттер Орындаушы Шартты орындауға қатыстыратын барлық қызметкерлер, сондай-ақ Орындаушы қатыстыратын қосалқы мердігерлік ұйымдардың қызметкерлері арасында бөлінуге тиіс.</w:t>
            </w:r>
          </w:p>
          <w:p w14:paraId="105F1D6F"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17.8. Орындаушы Шартты орындау үшін білікті персоналды қатыстыратынына кепілдік береді. Орындаушы және оның қосалқы мердігерлік ұйымдары қатыстыратын бүкіл персонал лауазымы бойынша біліктілік талаптарына сәйкес келіп, кәсібі бойынша білімін тексеруден өтуге тиіс.</w:t>
            </w:r>
          </w:p>
          <w:p w14:paraId="2BF8D31D"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p>
          <w:p w14:paraId="21C34DE4" w14:textId="5C0A97AD" w:rsidR="002E2B25" w:rsidRPr="00DD4071" w:rsidRDefault="002E2B25" w:rsidP="00DD4071">
            <w:pPr>
              <w:pStyle w:val="afd"/>
              <w:tabs>
                <w:tab w:val="left" w:pos="33"/>
                <w:tab w:val="left" w:pos="600"/>
              </w:tabs>
              <w:ind w:left="33" w:right="139"/>
              <w:rPr>
                <w:lang w:val="ru-RU" w:eastAsia="ko-KR"/>
              </w:rPr>
            </w:pPr>
            <w:r w:rsidRPr="00C5022D">
              <w:rPr>
                <w:rFonts w:ascii="Times New Roman" w:hAnsi="Times New Roman"/>
                <w:sz w:val="24"/>
                <w:szCs w:val="24"/>
                <w:lang w:val="ru-RU" w:eastAsia="ko-KR"/>
              </w:rPr>
              <w:t xml:space="preserve">17.9. Орындаушы барлық қажетті оқуды, соның ішінде </w:t>
            </w:r>
            <w:r w:rsidR="00292A0C" w:rsidRPr="00C5022D">
              <w:rPr>
                <w:rFonts w:ascii="Times New Roman" w:hAnsi="Times New Roman"/>
                <w:sz w:val="24"/>
                <w:szCs w:val="24"/>
                <w:lang w:val="ru-RU" w:eastAsia="ko-KR"/>
              </w:rPr>
              <w:t>ЕҚҚТҚОҚ</w:t>
            </w:r>
            <w:r w:rsidRPr="00C5022D">
              <w:rPr>
                <w:rFonts w:ascii="Times New Roman" w:hAnsi="Times New Roman"/>
                <w:sz w:val="24"/>
                <w:szCs w:val="24"/>
                <w:lang w:val="ru-RU" w:eastAsia="ko-KR"/>
              </w:rPr>
              <w:t xml:space="preserve"> және өнеркәсіптік қауіпсіздік саласындағы оқуды Орындаушы персоналына және оның Шарт шеңберінде қызметтерді көрсету үшін қатыстырылатын қосалқы мердігерлік ұйымдарға арналған жұмыс ерекшелігіне сәйкес өз қаражаты есебінен қамтамасыз етуге міндеттенеді. Теңіз объектілерінде жұмыс істейтін Орындаушының бүкіл персоналы төменде көрсетілген міндетті оқудан өтуге тиіс. Оқыту OPITO аккредиттелген оқу орталығында өткізілуге тиіс. </w:t>
            </w:r>
          </w:p>
          <w:tbl>
            <w:tblPr>
              <w:tblW w:w="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50"/>
              <w:gridCol w:w="1350"/>
              <w:gridCol w:w="1050"/>
            </w:tblGrid>
            <w:tr w:rsidR="002E2B25" w:rsidRPr="00C5022D" w14:paraId="400E5738" w14:textId="77777777" w:rsidTr="0094564D">
              <w:trPr>
                <w:trHeight w:val="1226"/>
              </w:trPr>
              <w:tc>
                <w:tcPr>
                  <w:tcW w:w="1192" w:type="dxa"/>
                </w:tcPr>
                <w:p w14:paraId="5C8FDDF9"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Арнайы дағдылар – курстың атауы</w:t>
                  </w:r>
                </w:p>
              </w:tc>
              <w:tc>
                <w:tcPr>
                  <w:tcW w:w="1350" w:type="dxa"/>
                </w:tcPr>
                <w:p w14:paraId="16437180"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Аталған курстан өтетін персоналдың санаты</w:t>
                  </w:r>
                </w:p>
              </w:tc>
              <w:tc>
                <w:tcPr>
                  <w:tcW w:w="1350" w:type="dxa"/>
                </w:tcPr>
                <w:p w14:paraId="3465FF63"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Кезеңділігі</w:t>
                  </w:r>
                </w:p>
              </w:tc>
              <w:tc>
                <w:tcPr>
                  <w:tcW w:w="1050" w:type="dxa"/>
                </w:tcPr>
                <w:p w14:paraId="4803422B"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Сертификат</w:t>
                  </w:r>
                </w:p>
              </w:tc>
            </w:tr>
            <w:tr w:rsidR="002E2B25" w:rsidRPr="00C5022D" w14:paraId="19AA4FE3" w14:textId="77777777" w:rsidTr="0094564D">
              <w:trPr>
                <w:trHeight w:val="1690"/>
              </w:trPr>
              <w:tc>
                <w:tcPr>
                  <w:tcW w:w="1192" w:type="dxa"/>
                </w:tcPr>
                <w:p w14:paraId="0134D2E5"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eastAsia="ko-KR"/>
                    </w:rPr>
                  </w:pPr>
                  <w:r w:rsidRPr="00C5022D">
                    <w:rPr>
                      <w:rFonts w:ascii="Times New Roman" w:hAnsi="Times New Roman"/>
                      <w:sz w:val="24"/>
                      <w:szCs w:val="24"/>
                      <w:lang w:val="ru-RU" w:eastAsia="ko-KR"/>
                    </w:rPr>
                    <w:t>Теңізде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аман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қалу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қауіпсіздік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техникасының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ережелері</w:t>
                  </w:r>
                  <w:r w:rsidRPr="00C5022D">
                    <w:rPr>
                      <w:rFonts w:ascii="Times New Roman" w:hAnsi="Times New Roman"/>
                      <w:sz w:val="24"/>
                      <w:szCs w:val="24"/>
                      <w:lang w:eastAsia="ko-KR"/>
                    </w:rPr>
                    <w:t xml:space="preserve"> </w:t>
                  </w:r>
                </w:p>
                <w:p w14:paraId="628B3C9C"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eastAsia="ko-KR"/>
                    </w:rPr>
                  </w:pPr>
                  <w:r w:rsidRPr="00C5022D">
                    <w:rPr>
                      <w:rFonts w:ascii="Times New Roman" w:hAnsi="Times New Roman"/>
                      <w:sz w:val="24"/>
                      <w:szCs w:val="24"/>
                      <w:lang w:eastAsia="ko-KR"/>
                    </w:rPr>
                    <w:t xml:space="preserve"> </w:t>
                  </w:r>
                </w:p>
              </w:tc>
              <w:tc>
                <w:tcPr>
                  <w:tcW w:w="1350" w:type="dxa"/>
                </w:tcPr>
                <w:p w14:paraId="12A106F7"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 xml:space="preserve">Жұмыс алаңындағы бүкіл персонал </w:t>
                  </w:r>
                </w:p>
                <w:p w14:paraId="4694EBF3"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 xml:space="preserve">  </w:t>
                  </w:r>
                </w:p>
              </w:tc>
              <w:tc>
                <w:tcPr>
                  <w:tcW w:w="1350" w:type="dxa"/>
                </w:tcPr>
                <w:p w14:paraId="5A2CA849"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 xml:space="preserve">Төрт жылда бір рет  </w:t>
                  </w:r>
                </w:p>
              </w:tc>
              <w:tc>
                <w:tcPr>
                  <w:tcW w:w="1050" w:type="dxa"/>
                </w:tcPr>
                <w:p w14:paraId="7E40DEA5"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val="ru-RU" w:eastAsia="ko-KR"/>
                    </w:rPr>
                  </w:pPr>
                  <w:r w:rsidRPr="00C5022D">
                    <w:rPr>
                      <w:rFonts w:ascii="Times New Roman" w:hAnsi="Times New Roman"/>
                      <w:sz w:val="24"/>
                      <w:szCs w:val="24"/>
                      <w:lang w:val="ru-RU" w:eastAsia="ko-KR"/>
                    </w:rPr>
                    <w:t>Талап етіледі</w:t>
                  </w:r>
                </w:p>
              </w:tc>
            </w:tr>
            <w:tr w:rsidR="002E2B25" w:rsidRPr="00C5022D" w14:paraId="47032028" w14:textId="77777777" w:rsidTr="0094564D">
              <w:trPr>
                <w:trHeight w:val="1961"/>
              </w:trPr>
              <w:tc>
                <w:tcPr>
                  <w:tcW w:w="1192" w:type="dxa"/>
                </w:tcPr>
                <w:p w14:paraId="35C77954"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eastAsia="ko-KR"/>
                    </w:rPr>
                  </w:pPr>
                  <w:r w:rsidRPr="00C5022D">
                    <w:rPr>
                      <w:rFonts w:ascii="Times New Roman" w:hAnsi="Times New Roman"/>
                      <w:sz w:val="24"/>
                      <w:szCs w:val="24"/>
                      <w:lang w:val="ru-RU" w:eastAsia="ko-KR"/>
                    </w:rPr>
                    <w:t>Суға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батқан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тікұшақтан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эвакуациялау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тәсілдерін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меңгеру</w:t>
                  </w:r>
                </w:p>
              </w:tc>
              <w:tc>
                <w:tcPr>
                  <w:tcW w:w="1350" w:type="dxa"/>
                </w:tcPr>
                <w:p w14:paraId="40865864"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eastAsia="ko-KR"/>
                    </w:rPr>
                  </w:pPr>
                  <w:r w:rsidRPr="00C5022D">
                    <w:rPr>
                      <w:rFonts w:ascii="Times New Roman" w:hAnsi="Times New Roman"/>
                      <w:sz w:val="24"/>
                      <w:szCs w:val="24"/>
                      <w:lang w:val="ru-RU" w:eastAsia="ko-KR"/>
                    </w:rPr>
                    <w:t>Жұмыс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алаңындағы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бүкіл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w:t>
                  </w:r>
                  <w:r w:rsidRPr="00C5022D">
                    <w:rPr>
                      <w:rFonts w:ascii="Times New Roman" w:hAnsi="Times New Roman"/>
                      <w:sz w:val="24"/>
                      <w:szCs w:val="24"/>
                      <w:lang w:eastAsia="ko-KR"/>
                    </w:rPr>
                    <w:t xml:space="preserve"> </w:t>
                  </w:r>
                </w:p>
                <w:p w14:paraId="7CF9DC1A"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eastAsia="ko-KR"/>
                    </w:rPr>
                  </w:pPr>
                </w:p>
              </w:tc>
              <w:tc>
                <w:tcPr>
                  <w:tcW w:w="1350" w:type="dxa"/>
                </w:tcPr>
                <w:p w14:paraId="187DC13E"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eastAsia="ko-KR"/>
                    </w:rPr>
                  </w:pPr>
                  <w:r w:rsidRPr="00C5022D">
                    <w:rPr>
                      <w:rFonts w:ascii="Times New Roman" w:hAnsi="Times New Roman"/>
                      <w:sz w:val="24"/>
                      <w:szCs w:val="24"/>
                      <w:lang w:val="ru-RU" w:eastAsia="ko-KR"/>
                    </w:rPr>
                    <w:t>Төрт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жылда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бір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рет</w:t>
                  </w:r>
                  <w:r w:rsidRPr="00C5022D">
                    <w:rPr>
                      <w:rFonts w:ascii="Times New Roman" w:hAnsi="Times New Roman"/>
                      <w:sz w:val="24"/>
                      <w:szCs w:val="24"/>
                      <w:lang w:eastAsia="ko-KR"/>
                    </w:rPr>
                    <w:t xml:space="preserve">  </w:t>
                  </w:r>
                </w:p>
              </w:tc>
              <w:tc>
                <w:tcPr>
                  <w:tcW w:w="1050" w:type="dxa"/>
                </w:tcPr>
                <w:p w14:paraId="2B6B1B4D" w14:textId="77777777" w:rsidR="002E2B25" w:rsidRPr="00C5022D" w:rsidRDefault="002E2B25" w:rsidP="00EA665D">
                  <w:pPr>
                    <w:pStyle w:val="afd"/>
                    <w:framePr w:hSpace="180" w:wrap="around" w:vAnchor="text" w:hAnchor="text" w:x="-101" w:y="1"/>
                    <w:tabs>
                      <w:tab w:val="left" w:pos="33"/>
                      <w:tab w:val="left" w:pos="600"/>
                    </w:tabs>
                    <w:ind w:left="33" w:right="139"/>
                    <w:suppressOverlap/>
                    <w:rPr>
                      <w:rFonts w:ascii="Times New Roman" w:hAnsi="Times New Roman"/>
                      <w:sz w:val="24"/>
                      <w:szCs w:val="24"/>
                      <w:lang w:eastAsia="ko-KR"/>
                    </w:rPr>
                  </w:pPr>
                  <w:r w:rsidRPr="00C5022D">
                    <w:rPr>
                      <w:rFonts w:ascii="Times New Roman" w:hAnsi="Times New Roman"/>
                      <w:sz w:val="24"/>
                      <w:szCs w:val="24"/>
                      <w:lang w:val="ru-RU" w:eastAsia="ko-KR"/>
                    </w:rPr>
                    <w:t>Талап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етіледі</w:t>
                  </w:r>
                </w:p>
              </w:tc>
            </w:tr>
          </w:tbl>
          <w:p w14:paraId="5DF5676F" w14:textId="77777777" w:rsidR="002E2B25" w:rsidRPr="00DD4071" w:rsidRDefault="002E2B25" w:rsidP="00DD4071">
            <w:pPr>
              <w:tabs>
                <w:tab w:val="left" w:pos="33"/>
                <w:tab w:val="left" w:pos="600"/>
              </w:tabs>
              <w:ind w:left="0" w:right="139" w:firstLine="0"/>
              <w:rPr>
                <w:rFonts w:ascii="Times New Roman" w:hAnsi="Times New Roman"/>
                <w:sz w:val="24"/>
                <w:szCs w:val="24"/>
                <w:lang w:eastAsia="ko-KR"/>
              </w:rPr>
            </w:pPr>
          </w:p>
          <w:p w14:paraId="2A8E036A"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17.10.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қабілеттілік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қасиетінен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айырылуға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әкелетін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өндірістік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жарақаттанудың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жағдайлары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жерде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сәтінде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инциденттер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оқиғалар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хабардар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Орындаушыдан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қосымша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түсіндірмелер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беруді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болдырмау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мақсатында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шаралар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қабылдауды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алады</w:t>
            </w:r>
            <w:r w:rsidRPr="00C5022D">
              <w:rPr>
                <w:rFonts w:ascii="Times New Roman" w:hAnsi="Times New Roman"/>
                <w:sz w:val="24"/>
                <w:szCs w:val="24"/>
                <w:lang w:eastAsia="ko-KR"/>
              </w:rPr>
              <w:t>.</w:t>
            </w:r>
          </w:p>
          <w:p w14:paraId="2525B72D"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17.11.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көрсетілгенге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дейін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физикалық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психологиялық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денсаулығының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еңбек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жағдайларына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сәйкестігіне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қаражаты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есебінен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қажетті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арнайы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санитарлық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рұқсаттарды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w:t>
            </w:r>
          </w:p>
          <w:p w14:paraId="32F0FFA2"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17.12.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еңбек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кепілдік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баптардың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ішінде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зардап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шеккен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шұғыл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эвакуациялау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көмек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Атырау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Ақтау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қалалары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шегінде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мекемелердің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пайдалану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шығыстарын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өтейтін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қызметкерлерді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сақтандыру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жауапты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болады</w:t>
            </w:r>
            <w:r w:rsidRPr="00C5022D">
              <w:rPr>
                <w:rFonts w:ascii="Times New Roman" w:hAnsi="Times New Roman"/>
                <w:sz w:val="24"/>
                <w:szCs w:val="24"/>
                <w:lang w:eastAsia="ko-KR"/>
              </w:rPr>
              <w:t>.</w:t>
            </w:r>
          </w:p>
          <w:p w14:paraId="628BABDD"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17.13.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ББҚ</w:t>
            </w:r>
            <w:r w:rsidRPr="00C5022D">
              <w:rPr>
                <w:rFonts w:ascii="Times New Roman" w:hAnsi="Times New Roman"/>
                <w:sz w:val="24"/>
                <w:szCs w:val="24"/>
                <w:lang w:eastAsia="ko-KR"/>
              </w:rPr>
              <w:t>-</w:t>
            </w:r>
            <w:r w:rsidRPr="00C5022D">
              <w:rPr>
                <w:rFonts w:ascii="Times New Roman" w:hAnsi="Times New Roman"/>
                <w:sz w:val="24"/>
                <w:szCs w:val="24"/>
                <w:lang w:val="ru-RU" w:eastAsia="ko-KR"/>
              </w:rPr>
              <w:t>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одан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тыс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жерде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серіктестерінің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жалға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алынған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өндірістік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базалардың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қоймалардың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мекемелердің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кемелердің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аумағында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көрсеткен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алғашқы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көмекті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оқытылған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білікті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жеткілікті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мөлшерімен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құралдармен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қаражаты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есебінен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зардап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шеккендерді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бірлесіп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әзірленген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Эвакуациялау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кезінде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шұғыл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Әсер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Жоспарына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МЭШӘЖ</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орыннан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жедел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эвакуациялау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мүмкіндігімен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p>
          <w:p w14:paraId="234D181A"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17.14. </w:t>
            </w:r>
            <w:r w:rsidRPr="00C5022D">
              <w:rPr>
                <w:rFonts w:ascii="Times New Roman" w:hAnsi="Times New Roman"/>
                <w:sz w:val="24"/>
                <w:szCs w:val="24"/>
                <w:lang w:val="ru-RU" w:eastAsia="ko-KR"/>
              </w:rPr>
              <w:t>Егер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пайдаланатын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инфрақұрылым</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объектілері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аумағында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серіктестерінің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жалға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өндірістік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базаларының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қоймаларының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мекемелерінің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кемелерінің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аумағында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көрсеткен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өртке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қарсы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қауіпсіздік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көлемде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p>
          <w:p w14:paraId="5FA2569D"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17.15.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қосалқы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мердігерлік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ұйымдары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Қызметкерлерін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арнайы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киіммен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арнайы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аяқ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киіммен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жеке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қорғаныш</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құралдарымен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бұдан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әрі</w:t>
            </w:r>
            <w:r w:rsidRPr="00C5022D">
              <w:rPr>
                <w:rFonts w:ascii="Times New Roman" w:hAnsi="Times New Roman"/>
                <w:sz w:val="24"/>
                <w:szCs w:val="24"/>
                <w:lang w:eastAsia="ko-KR"/>
              </w:rPr>
              <w:t xml:space="preserve"> – </w:t>
            </w:r>
            <w:r w:rsidRPr="00C5022D">
              <w:rPr>
                <w:rFonts w:ascii="Times New Roman" w:hAnsi="Times New Roman"/>
                <w:sz w:val="24"/>
                <w:szCs w:val="24"/>
                <w:lang w:val="ru-RU" w:eastAsia="ko-KR"/>
              </w:rPr>
              <w:t>ЖҚҚ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қаражаты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есебінен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қатыстырылған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ЖҚҚ</w:t>
            </w:r>
            <w:r w:rsidRPr="00C5022D">
              <w:rPr>
                <w:rFonts w:ascii="Times New Roman" w:hAnsi="Times New Roman"/>
                <w:sz w:val="24"/>
                <w:szCs w:val="24"/>
                <w:lang w:eastAsia="ko-KR"/>
              </w:rPr>
              <w:t>-</w:t>
            </w:r>
            <w:r w:rsidRPr="00C5022D">
              <w:rPr>
                <w:rFonts w:ascii="Times New Roman" w:hAnsi="Times New Roman"/>
                <w:sz w:val="24"/>
                <w:szCs w:val="24"/>
                <w:lang w:val="ru-RU" w:eastAsia="ko-KR"/>
              </w:rPr>
              <w:t>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пайдалануына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қатаң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бақылау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пайдаланылатын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ЖҚҚ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ерекшелігіне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w:t>
            </w:r>
          </w:p>
          <w:p w14:paraId="71E1B593"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17.16.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тартқан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объектілерінде</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аудиттерді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құқығын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қалдырады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аудиттер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жүргізілгенде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қатыстырылған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қосалқы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мердігерлік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ұйымдардың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жөніндегі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материалдар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құжаттаманы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өкілдерін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алып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жүруді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тарапынан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ескертулер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ұйғарымдар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белгіленген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мерзімдерде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жоюға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қатар</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аудитті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жүзеге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асыру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үшінші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тарапты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құқылы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аудиттер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жүргізудің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болжалды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күнінен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кемінде</w:t>
            </w:r>
            <w:r w:rsidRPr="00C5022D">
              <w:rPr>
                <w:rFonts w:ascii="Times New Roman" w:hAnsi="Times New Roman"/>
                <w:sz w:val="24"/>
                <w:szCs w:val="24"/>
                <w:lang w:eastAsia="ko-KR"/>
              </w:rPr>
              <w:t xml:space="preserve"> 7 (</w:t>
            </w:r>
            <w:r w:rsidRPr="00C5022D">
              <w:rPr>
                <w:rFonts w:ascii="Times New Roman" w:hAnsi="Times New Roman"/>
                <w:sz w:val="24"/>
                <w:szCs w:val="24"/>
                <w:lang w:val="ru-RU" w:eastAsia="ko-KR"/>
              </w:rPr>
              <w:t>жеті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күнтізбелік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күн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ескертуге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аудиттің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жоспарын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алдын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w:t>
            </w:r>
          </w:p>
          <w:p w14:paraId="7AFFC1DC"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17.17.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барысында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пайдаланатын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жабдыққа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қажетті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рұқсаттарды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алуды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сертификаттаудан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өтуді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жүргізуді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қаражаты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есебінен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ретте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жабдықтың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бүкіл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мерзімінде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жарамдылығына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жауапты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болып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істен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шыққан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жабдыққа</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ауыстыруға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кепілдік</w:t>
            </w:r>
            <w:proofErr w:type="gramEnd"/>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береді</w:t>
            </w:r>
            <w:r w:rsidRPr="00C5022D">
              <w:rPr>
                <w:rFonts w:ascii="Times New Roman" w:hAnsi="Times New Roman"/>
                <w:sz w:val="24"/>
                <w:szCs w:val="24"/>
                <w:lang w:eastAsia="ko-KR"/>
              </w:rPr>
              <w:t>.</w:t>
            </w:r>
          </w:p>
          <w:p w14:paraId="40BCFFB2"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17.18.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материалдар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заттардың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нормалар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халықаралық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стандарттарға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есепке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таңбалайды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сақтық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шараларын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өндірушінің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пайдалану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кеңестерін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орындайды</w:t>
            </w:r>
            <w:r w:rsidRPr="00C5022D">
              <w:rPr>
                <w:rFonts w:ascii="Times New Roman" w:hAnsi="Times New Roman"/>
                <w:sz w:val="24"/>
                <w:szCs w:val="24"/>
                <w:lang w:eastAsia="ko-KR"/>
              </w:rPr>
              <w:t>.</w:t>
            </w:r>
          </w:p>
          <w:p w14:paraId="0E2F7C98" w14:textId="77777777" w:rsidR="00E16DFB" w:rsidRPr="00C5022D" w:rsidRDefault="00E16DFB" w:rsidP="002E2B25">
            <w:pPr>
              <w:pStyle w:val="afd"/>
              <w:tabs>
                <w:tab w:val="left" w:pos="33"/>
                <w:tab w:val="left" w:pos="600"/>
              </w:tabs>
              <w:ind w:left="33" w:right="139"/>
              <w:rPr>
                <w:rFonts w:ascii="Times New Roman" w:hAnsi="Times New Roman"/>
                <w:sz w:val="24"/>
                <w:szCs w:val="24"/>
                <w:lang w:eastAsia="ko-KR"/>
              </w:rPr>
            </w:pPr>
          </w:p>
          <w:p w14:paraId="2DAA235C"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17.19. </w:t>
            </w:r>
            <w:proofErr w:type="gramStart"/>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ақпаратты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Шартқа</w:t>
            </w:r>
            <w:r w:rsidRPr="00C5022D">
              <w:rPr>
                <w:rFonts w:ascii="Times New Roman" w:hAnsi="Times New Roman"/>
                <w:sz w:val="24"/>
                <w:szCs w:val="24"/>
                <w:lang w:eastAsia="ko-KR"/>
              </w:rPr>
              <w:t xml:space="preserve"> №2 </w:t>
            </w:r>
            <w:r w:rsidRPr="00C5022D">
              <w:rPr>
                <w:rFonts w:ascii="Times New Roman" w:hAnsi="Times New Roman"/>
                <w:sz w:val="24"/>
                <w:szCs w:val="24"/>
                <w:lang w:val="ru-RU" w:eastAsia="ko-KR"/>
              </w:rPr>
              <w:t>қосымшаның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Кестесіне</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тәртіпте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ұсынады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Сұралған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берілмеуі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берілмеуі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Орындаушыдан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тартуға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негіз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алады</w:t>
            </w:r>
            <w:r w:rsidRPr="00C5022D">
              <w:rPr>
                <w:rFonts w:ascii="Times New Roman" w:hAnsi="Times New Roman"/>
                <w:sz w:val="24"/>
                <w:szCs w:val="24"/>
                <w:lang w:eastAsia="ko-KR"/>
              </w:rPr>
              <w:t>.</w:t>
            </w:r>
          </w:p>
          <w:p w14:paraId="731B5623"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17.20.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тараудың</w:t>
            </w:r>
            <w:r w:rsidRPr="00C5022D">
              <w:rPr>
                <w:rFonts w:ascii="Times New Roman" w:hAnsi="Times New Roman"/>
                <w:sz w:val="24"/>
                <w:szCs w:val="24"/>
                <w:lang w:eastAsia="ko-KR"/>
              </w:rPr>
              <w:t xml:space="preserve"> 17.19-</w:t>
            </w:r>
            <w:r w:rsidRPr="00C5022D">
              <w:rPr>
                <w:rFonts w:ascii="Times New Roman" w:hAnsi="Times New Roman"/>
                <w:sz w:val="24"/>
                <w:szCs w:val="24"/>
                <w:lang w:val="ru-RU" w:eastAsia="ko-KR"/>
              </w:rPr>
              <w:t>тармақшасына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ұсынған</w:t>
            </w:r>
            <w:r w:rsidRPr="00C5022D">
              <w:rPr>
                <w:rFonts w:ascii="Times New Roman" w:hAnsi="Times New Roman"/>
                <w:sz w:val="24"/>
                <w:szCs w:val="24"/>
                <w:lang w:eastAsia="ko-KR"/>
              </w:rPr>
              <w:t xml:space="preserve"> </w:t>
            </w:r>
            <w:r w:rsidR="00064681" w:rsidRPr="00C5022D">
              <w:rPr>
                <w:rFonts w:ascii="Times New Roman" w:hAnsi="Times New Roman"/>
                <w:sz w:val="24"/>
                <w:szCs w:val="24"/>
                <w:lang w:val="ru-RU" w:eastAsia="ko-KR"/>
              </w:rPr>
              <w:t>ЕҚҚОҚ</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негізінде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Серіктестік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мүмкіндігін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анықтайды</w:t>
            </w:r>
            <w:r w:rsidRPr="00C5022D">
              <w:rPr>
                <w:rFonts w:ascii="Times New Roman" w:hAnsi="Times New Roman"/>
                <w:sz w:val="24"/>
                <w:szCs w:val="24"/>
                <w:lang w:eastAsia="ko-KR"/>
              </w:rPr>
              <w:t>.</w:t>
            </w:r>
          </w:p>
          <w:p w14:paraId="7AC4751F"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17.21.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тарауда</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баяндалған</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бірақ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олармен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шектелмей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әсер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мүмкін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байланысты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өзгерістерге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үнемі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мониторинг</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хабардар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барысына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кейіннен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бейімдеу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сұлбасын</w:t>
            </w:r>
            <w:r w:rsidRPr="00C5022D">
              <w:rPr>
                <w:rFonts w:ascii="Times New Roman" w:hAnsi="Times New Roman"/>
                <w:sz w:val="24"/>
                <w:szCs w:val="24"/>
                <w:lang w:eastAsia="ko-KR"/>
              </w:rPr>
              <w:t>/</w:t>
            </w:r>
            <w:r w:rsidRPr="00C5022D">
              <w:rPr>
                <w:rFonts w:ascii="Times New Roman" w:hAnsi="Times New Roman"/>
                <w:sz w:val="24"/>
                <w:szCs w:val="24"/>
                <w:lang w:val="ru-RU" w:eastAsia="ko-KR"/>
              </w:rPr>
              <w:t>жоспарын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 xml:space="preserve">. </w:t>
            </w:r>
          </w:p>
          <w:p w14:paraId="5DCE2291"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17.22. </w:t>
            </w:r>
            <w:r w:rsidRPr="00C5022D">
              <w:rPr>
                <w:rFonts w:ascii="Times New Roman" w:hAnsi="Times New Roman"/>
                <w:sz w:val="24"/>
                <w:szCs w:val="24"/>
                <w:lang w:val="ru-RU" w:eastAsia="ko-KR"/>
              </w:rPr>
              <w:t>Сонымен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қойылған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сәтінде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өзгеруі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өндірістік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қажеттілік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салдарынан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жобада</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механизмдерді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оңтайландыру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мақсатында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тармақтың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құрамын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тәртіпке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өзгерту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толықтыру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жою</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w:t>
            </w:r>
            <w:r w:rsidRPr="00C5022D">
              <w:rPr>
                <w:rFonts w:ascii="Times New Roman" w:hAnsi="Times New Roman"/>
                <w:sz w:val="24"/>
                <w:szCs w:val="24"/>
                <w:lang w:eastAsia="ko-KR"/>
              </w:rPr>
              <w:t>.</w:t>
            </w:r>
            <w:r w:rsidRPr="00C5022D">
              <w:rPr>
                <w:rFonts w:ascii="Times New Roman" w:hAnsi="Times New Roman"/>
                <w:sz w:val="24"/>
                <w:szCs w:val="24"/>
                <w:lang w:val="ru-RU" w:eastAsia="ko-KR"/>
              </w:rPr>
              <w:t>с</w:t>
            </w:r>
            <w:r w:rsidRPr="00C5022D">
              <w:rPr>
                <w:rFonts w:ascii="Times New Roman" w:hAnsi="Times New Roman"/>
                <w:sz w:val="24"/>
                <w:szCs w:val="24"/>
                <w:lang w:eastAsia="ko-KR"/>
              </w:rPr>
              <w:t>.</w:t>
            </w:r>
            <w:r w:rsidRPr="00C5022D">
              <w:rPr>
                <w:rFonts w:ascii="Times New Roman" w:hAnsi="Times New Roman"/>
                <w:sz w:val="24"/>
                <w:szCs w:val="24"/>
                <w:lang w:val="ru-RU" w:eastAsia="ko-KR"/>
              </w:rPr>
              <w:t>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қажеттілігін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анықтауы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мүмкін</w:t>
            </w:r>
            <w:r w:rsidRPr="00C5022D">
              <w:rPr>
                <w:rFonts w:ascii="Times New Roman" w:hAnsi="Times New Roman"/>
                <w:sz w:val="24"/>
                <w:szCs w:val="24"/>
                <w:lang w:eastAsia="ko-KR"/>
              </w:rPr>
              <w:t>.</w:t>
            </w:r>
          </w:p>
          <w:p w14:paraId="4810FBB4" w14:textId="77777777" w:rsidR="002E2B25" w:rsidRPr="00C5022D" w:rsidRDefault="002E2B25" w:rsidP="00064681">
            <w:pPr>
              <w:pStyle w:val="afd"/>
              <w:tabs>
                <w:tab w:val="left" w:pos="33"/>
                <w:tab w:val="left" w:pos="600"/>
                <w:tab w:val="left" w:pos="709"/>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17.23. </w:t>
            </w:r>
            <w:r w:rsidRPr="00C5022D">
              <w:rPr>
                <w:rFonts w:ascii="Times New Roman" w:hAnsi="Times New Roman"/>
                <w:sz w:val="24"/>
                <w:szCs w:val="24"/>
                <w:lang w:val="ru-RU" w:eastAsia="ko-KR"/>
              </w:rPr>
              <w:t>Қолданылатын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ішінде</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түрде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мониторингілеуді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бақылауды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мақсатында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ішінде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сақтандыру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00064681" w:rsidRPr="00C5022D">
              <w:rPr>
                <w:rFonts w:ascii="Times New Roman" w:hAnsi="Times New Roman"/>
                <w:sz w:val="24"/>
                <w:szCs w:val="24"/>
                <w:lang w:val="ru-RU" w:eastAsia="ko-KR"/>
              </w:rPr>
              <w:t>ЕҚҚОҚ</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регламенттердің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рұқсаттардың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есептіліктердің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бюджетке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төленетін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төлемдердің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тізбесін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қояды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ақпаратты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конкурстық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өтінімімен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Шартқа</w:t>
            </w:r>
            <w:r w:rsidRPr="00C5022D">
              <w:rPr>
                <w:rFonts w:ascii="Times New Roman" w:hAnsi="Times New Roman"/>
                <w:sz w:val="24"/>
                <w:szCs w:val="24"/>
                <w:lang w:eastAsia="ko-KR"/>
              </w:rPr>
              <w:t xml:space="preserve"> №2 </w:t>
            </w:r>
            <w:r w:rsidRPr="00C5022D">
              <w:rPr>
                <w:rFonts w:ascii="Times New Roman" w:hAnsi="Times New Roman"/>
                <w:sz w:val="24"/>
                <w:szCs w:val="24"/>
                <w:lang w:val="ru-RU" w:eastAsia="ko-KR"/>
              </w:rPr>
              <w:t>қосымшада</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ұсынады</w:t>
            </w:r>
            <w:r w:rsidRPr="00C5022D">
              <w:rPr>
                <w:rFonts w:ascii="Times New Roman" w:hAnsi="Times New Roman"/>
                <w:sz w:val="24"/>
                <w:szCs w:val="24"/>
                <w:lang w:eastAsia="ko-KR"/>
              </w:rPr>
              <w:t xml:space="preserve">.  </w:t>
            </w:r>
          </w:p>
          <w:p w14:paraId="4E94F8DD"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тараудың</w:t>
            </w:r>
            <w:r w:rsidRPr="00C5022D">
              <w:rPr>
                <w:rFonts w:ascii="Times New Roman" w:hAnsi="Times New Roman"/>
                <w:sz w:val="24"/>
                <w:szCs w:val="24"/>
                <w:lang w:eastAsia="ko-KR"/>
              </w:rPr>
              <w:t xml:space="preserve"> 17.23-</w:t>
            </w:r>
            <w:r w:rsidRPr="00C5022D">
              <w:rPr>
                <w:rFonts w:ascii="Times New Roman" w:hAnsi="Times New Roman"/>
                <w:sz w:val="24"/>
                <w:szCs w:val="24"/>
                <w:lang w:val="ru-RU" w:eastAsia="ko-KR"/>
              </w:rPr>
              <w:t>тармағында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тәртіпте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Шартқа</w:t>
            </w:r>
            <w:r w:rsidRPr="00C5022D">
              <w:rPr>
                <w:rFonts w:ascii="Times New Roman" w:hAnsi="Times New Roman"/>
                <w:sz w:val="24"/>
                <w:szCs w:val="24"/>
                <w:lang w:eastAsia="ko-KR"/>
              </w:rPr>
              <w:t xml:space="preserve"> №2 </w:t>
            </w:r>
            <w:r w:rsidRPr="00C5022D">
              <w:rPr>
                <w:rFonts w:ascii="Times New Roman" w:hAnsi="Times New Roman"/>
                <w:sz w:val="24"/>
                <w:szCs w:val="24"/>
                <w:lang w:val="ru-RU" w:eastAsia="ko-KR"/>
              </w:rPr>
              <w:t>қосымшада</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шеңберіндегі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қолданылатын</w:t>
            </w:r>
            <w:r w:rsidR="00245F11"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талаптардың</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орындалуын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тікелей</w:t>
            </w:r>
            <w:proofErr w:type="gramEnd"/>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жанама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түрде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барысында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қауіпсіз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саясаттарына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ережелеріне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рәсімдеріне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нұсқаулықтарына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ішкі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құжаттарына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ақпаратты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ұсынады</w:t>
            </w:r>
            <w:r w:rsidRPr="00C5022D">
              <w:rPr>
                <w:rFonts w:ascii="Times New Roman" w:hAnsi="Times New Roman"/>
                <w:sz w:val="24"/>
                <w:szCs w:val="24"/>
                <w:lang w:eastAsia="ko-KR"/>
              </w:rPr>
              <w:t>.</w:t>
            </w:r>
          </w:p>
          <w:p w14:paraId="441C1345"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17.24.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тараудың</w:t>
            </w:r>
            <w:r w:rsidRPr="00C5022D">
              <w:rPr>
                <w:rFonts w:ascii="Times New Roman" w:hAnsi="Times New Roman"/>
                <w:sz w:val="24"/>
                <w:szCs w:val="24"/>
                <w:lang w:eastAsia="ko-KR"/>
              </w:rPr>
              <w:t xml:space="preserve"> 17.24-</w:t>
            </w:r>
            <w:r w:rsidRPr="00C5022D">
              <w:rPr>
                <w:rFonts w:ascii="Times New Roman" w:hAnsi="Times New Roman"/>
                <w:sz w:val="24"/>
                <w:szCs w:val="24"/>
                <w:lang w:val="ru-RU" w:eastAsia="ko-KR"/>
              </w:rPr>
              <w:t>тармағында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тәртіпте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Шартқа</w:t>
            </w:r>
            <w:r w:rsidRPr="00C5022D">
              <w:rPr>
                <w:rFonts w:ascii="Times New Roman" w:hAnsi="Times New Roman"/>
                <w:sz w:val="24"/>
                <w:szCs w:val="24"/>
                <w:lang w:eastAsia="ko-KR"/>
              </w:rPr>
              <w:t xml:space="preserve"> №2 </w:t>
            </w:r>
            <w:r w:rsidRPr="00C5022D">
              <w:rPr>
                <w:rFonts w:ascii="Times New Roman" w:hAnsi="Times New Roman"/>
                <w:sz w:val="24"/>
                <w:szCs w:val="24"/>
                <w:lang w:val="ru-RU" w:eastAsia="ko-KR"/>
              </w:rPr>
              <w:t>қосымшада</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барысында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туындайтын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адамдардың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денсаулығына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қоршаған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ортаға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үшінші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мүлкіне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төндіретін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өндірістік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факторлар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соларға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байланысты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тәуекелдер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ақпаратты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ұсынады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әлеуетті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жеткізушілер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төндіретін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өндірістік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факторлар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соларға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байланысты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тәуекелдер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ақпаратпен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бірге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факторлар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тәуекелдер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салдарының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азаюын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жою</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бақылау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шараларын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ұсынады</w:t>
            </w:r>
            <w:r w:rsidRPr="00C5022D">
              <w:rPr>
                <w:rFonts w:ascii="Times New Roman" w:hAnsi="Times New Roman"/>
                <w:sz w:val="24"/>
                <w:szCs w:val="24"/>
                <w:lang w:eastAsia="ko-KR"/>
              </w:rPr>
              <w:t>.</w:t>
            </w:r>
          </w:p>
          <w:p w14:paraId="041C27DE"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17.25.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өзінің</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тарапынан</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мәселелері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міндеттемелердің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жауапты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тағайындайды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Жауапты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өкілдерімен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өндірістік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қатыстырылған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тартқан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мердігерлік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ұйымдармен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тараптармен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үшінші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тұлғалармен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қарым</w:t>
            </w:r>
            <w:r w:rsidRPr="00C5022D">
              <w:rPr>
                <w:rFonts w:ascii="Times New Roman" w:hAnsi="Times New Roman"/>
                <w:sz w:val="24"/>
                <w:szCs w:val="24"/>
                <w:lang w:eastAsia="ko-KR"/>
              </w:rPr>
              <w:t>-</w:t>
            </w:r>
            <w:r w:rsidRPr="00C5022D">
              <w:rPr>
                <w:rFonts w:ascii="Times New Roman" w:hAnsi="Times New Roman"/>
                <w:sz w:val="24"/>
                <w:szCs w:val="24"/>
                <w:lang w:val="ru-RU" w:eastAsia="ko-KR"/>
              </w:rPr>
              <w:t>қатынасты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сақтауды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жауапты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тараудың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сәйкесінше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қосымшаларының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жүзеге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асырылуын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етеді</w:t>
            </w:r>
            <w:r w:rsidRPr="00C5022D">
              <w:rPr>
                <w:rFonts w:ascii="Times New Roman" w:hAnsi="Times New Roman"/>
                <w:sz w:val="24"/>
                <w:szCs w:val="24"/>
                <w:lang w:eastAsia="ko-KR"/>
              </w:rPr>
              <w:t xml:space="preserve">. </w:t>
            </w:r>
          </w:p>
          <w:p w14:paraId="47323568"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17.26.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тарапынан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ұқыпсыздық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тараудың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сәйкесінше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қосымшаларының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орындамау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әсіресе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егер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бақылаушы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органдар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өкілдері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тарапынан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жіберілген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ұйғарымдар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шараларды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мерзімде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қабылдамаса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себептерін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жоймаса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бұзу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негіз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алады</w:t>
            </w:r>
            <w:r w:rsidRPr="00C5022D">
              <w:rPr>
                <w:rFonts w:ascii="Times New Roman" w:hAnsi="Times New Roman"/>
                <w:sz w:val="24"/>
                <w:szCs w:val="24"/>
                <w:lang w:eastAsia="ko-KR"/>
              </w:rPr>
              <w:t xml:space="preserve">. </w:t>
            </w:r>
          </w:p>
          <w:p w14:paraId="6C37B4BD"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proofErr w:type="gramStart"/>
            <w:r w:rsidRPr="00C5022D">
              <w:rPr>
                <w:rFonts w:ascii="Times New Roman" w:hAnsi="Times New Roman"/>
                <w:sz w:val="24"/>
                <w:szCs w:val="24"/>
                <w:lang w:eastAsia="ko-KR"/>
              </w:rPr>
              <w:t xml:space="preserve">17.27. </w:t>
            </w:r>
            <w:r w:rsidRPr="00C5022D">
              <w:rPr>
                <w:rFonts w:ascii="Times New Roman" w:hAnsi="Times New Roman"/>
                <w:sz w:val="24"/>
                <w:szCs w:val="24"/>
                <w:lang w:val="ru-RU" w:eastAsia="ko-KR"/>
              </w:rPr>
              <w:t>Шартқа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қойылған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сәттен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бастап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мәселелеріне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ұсынып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дайындап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жиынтық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талдамалық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презентациялық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материалдарды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ұсынып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жоба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шеңберіндегі</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қызметке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мәселелерге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арналған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кездесулеріне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кеңестеріне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семинарларына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оқуларына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қатысып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шеңберінде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қауіпсіз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түрде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ұйымдастыруымен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байланысты</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мәселелерінде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сүйемелдеу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міндеттенеді</w:t>
            </w:r>
            <w:r w:rsidRPr="00C5022D">
              <w:rPr>
                <w:rFonts w:ascii="Times New Roman" w:hAnsi="Times New Roman"/>
                <w:sz w:val="24"/>
                <w:szCs w:val="24"/>
                <w:lang w:eastAsia="ko-KR"/>
              </w:rPr>
              <w:t>.</w:t>
            </w:r>
            <w:proofErr w:type="gramEnd"/>
          </w:p>
          <w:p w14:paraId="301DAE52"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proofErr w:type="gramStart"/>
            <w:r w:rsidRPr="00C5022D">
              <w:rPr>
                <w:rFonts w:ascii="Times New Roman" w:hAnsi="Times New Roman"/>
                <w:sz w:val="24"/>
                <w:szCs w:val="24"/>
                <w:lang w:eastAsia="ko-KR"/>
              </w:rPr>
              <w:t xml:space="preserve">17.28.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қолданылатын</w:t>
            </w:r>
            <w:r w:rsidRPr="00C5022D" w:rsidDel="00FD0362">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өрескел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бұзғаны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тараудың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сәйкесінше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қосымшалардың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орындамағаны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адамдар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денсаулығына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қоршаған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ортаға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үшінші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мүлкіне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анық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әкелетін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төндіретін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туғызғаны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атынан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уәкілетті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көрсетуімен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байланысты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жойылғанша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мән</w:t>
            </w:r>
            <w:r w:rsidRPr="00C5022D">
              <w:rPr>
                <w:rFonts w:ascii="Times New Roman" w:hAnsi="Times New Roman"/>
                <w:sz w:val="24"/>
                <w:szCs w:val="24"/>
                <w:lang w:eastAsia="ko-KR"/>
              </w:rPr>
              <w:t>-</w:t>
            </w:r>
            <w:r w:rsidRPr="00C5022D">
              <w:rPr>
                <w:rFonts w:ascii="Times New Roman" w:hAnsi="Times New Roman"/>
                <w:sz w:val="24"/>
                <w:szCs w:val="24"/>
                <w:lang w:val="ru-RU" w:eastAsia="ko-KR"/>
              </w:rPr>
              <w:t>жайлар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анықталғанша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тоқтата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тұруға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құқылы</w:t>
            </w:r>
            <w:r w:rsidRPr="00C5022D">
              <w:rPr>
                <w:rFonts w:ascii="Times New Roman" w:hAnsi="Times New Roman"/>
                <w:sz w:val="24"/>
                <w:szCs w:val="24"/>
                <w:lang w:eastAsia="ko-KR"/>
              </w:rPr>
              <w:t>.</w:t>
            </w:r>
            <w:proofErr w:type="gramEnd"/>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ретте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Тапсырысшыдан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себептермен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тоқтату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уақытына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төлем</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құқығы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егер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бұзушылығы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қолданылатын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орындамауы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нәтижесінде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адамдардың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денсаулығына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қоршаған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ортаға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үшінші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тұлғалардың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мүлкіне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залал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келтірілген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қатыстыратын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мердігерлік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ұйымдар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жүзеге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асыратын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тоқтауына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жұмыстар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барысының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өзгеруіне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әкелген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жауапты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болып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шығындарды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өтейді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Бұл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ретте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шығындарды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өтеу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айыппұлдарды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төлеу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міндеттемелерінен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босатпайды</w:t>
            </w:r>
            <w:r w:rsidRPr="00C5022D">
              <w:rPr>
                <w:rFonts w:ascii="Times New Roman" w:hAnsi="Times New Roman"/>
                <w:sz w:val="24"/>
                <w:szCs w:val="24"/>
                <w:lang w:eastAsia="ko-KR"/>
              </w:rPr>
              <w:t>.</w:t>
            </w:r>
          </w:p>
          <w:p w14:paraId="7DB55CC6"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17.29.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мердігерлік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ұйымдар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алдын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келісіп</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еңбекті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қорғау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өнеркәсіптік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қауіпсіздік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құзыретті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органдарға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өзі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w:t>
            </w:r>
          </w:p>
          <w:p w14:paraId="512F92D1" w14:textId="77777777" w:rsidR="00E16DFB" w:rsidRPr="00C5022D" w:rsidRDefault="00E16DFB" w:rsidP="002E2B25">
            <w:pPr>
              <w:pStyle w:val="afd"/>
              <w:tabs>
                <w:tab w:val="left" w:pos="33"/>
                <w:tab w:val="left" w:pos="600"/>
              </w:tabs>
              <w:ind w:left="33" w:right="139"/>
              <w:rPr>
                <w:rFonts w:ascii="Times New Roman" w:hAnsi="Times New Roman"/>
                <w:sz w:val="24"/>
                <w:szCs w:val="24"/>
                <w:lang w:eastAsia="ko-KR"/>
              </w:rPr>
            </w:pPr>
          </w:p>
          <w:p w14:paraId="31B501BB"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17.30.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сауалы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шеңберінде</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күнделікті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апта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сайынғы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ай</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сайынғы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тоқсандық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жылдық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сондай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ақ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аяқталғанда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ұсынылатын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қорытынды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ұсынуға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00064681" w:rsidRPr="00C5022D">
              <w:rPr>
                <w:rFonts w:ascii="Times New Roman" w:hAnsi="Times New Roman"/>
                <w:sz w:val="24"/>
                <w:szCs w:val="24"/>
                <w:lang w:val="ru-RU" w:eastAsia="ko-KR"/>
              </w:rPr>
              <w:t>ЕҚҚОҚ</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көрсеткіштер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алдын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бірінші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талабы</w:t>
            </w:r>
            <w:r w:rsidRPr="00C5022D">
              <w:rPr>
                <w:rFonts w:ascii="Times New Roman" w:hAnsi="Times New Roman"/>
                <w:sz w:val="24"/>
                <w:szCs w:val="24"/>
                <w:lang w:eastAsia="ko-KR"/>
              </w:rPr>
              <w:t xml:space="preserve"> </w:t>
            </w:r>
            <w:proofErr w:type="gramStart"/>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ұсынуға</w:t>
            </w:r>
            <w:proofErr w:type="gramEnd"/>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w:t>
            </w:r>
          </w:p>
          <w:p w14:paraId="081028B2"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 xml:space="preserve">17.31. </w:t>
            </w:r>
            <w:r w:rsidRPr="00C5022D">
              <w:rPr>
                <w:rFonts w:ascii="Times New Roman" w:hAnsi="Times New Roman"/>
                <w:sz w:val="24"/>
                <w:szCs w:val="24"/>
                <w:lang w:val="ru-RU" w:eastAsia="ko-KR"/>
              </w:rPr>
              <w:t>Орындаушы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Тапсырысшыға</w:t>
            </w:r>
            <w:r w:rsidRPr="00C5022D">
              <w:rPr>
                <w:rFonts w:ascii="Times New Roman" w:hAnsi="Times New Roman"/>
                <w:sz w:val="24"/>
                <w:szCs w:val="24"/>
                <w:lang w:eastAsia="ko-KR"/>
              </w:rPr>
              <w:t xml:space="preserve"> </w:t>
            </w:r>
            <w:r w:rsidR="00064681" w:rsidRPr="00C5022D">
              <w:rPr>
                <w:rFonts w:ascii="Times New Roman" w:hAnsi="Times New Roman"/>
                <w:sz w:val="24"/>
                <w:szCs w:val="24"/>
                <w:lang w:val="ru-RU" w:eastAsia="ko-KR"/>
              </w:rPr>
              <w:t>ЕҚҚОҚ</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ұсыну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кезінде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кемінде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мыналарды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w:t>
            </w:r>
            <w:r w:rsidRPr="00C5022D">
              <w:rPr>
                <w:rFonts w:ascii="Times New Roman" w:hAnsi="Times New Roman"/>
                <w:sz w:val="24"/>
                <w:szCs w:val="24"/>
                <w:lang w:eastAsia="ko-KR"/>
              </w:rPr>
              <w:t>:</w:t>
            </w:r>
          </w:p>
          <w:p w14:paraId="6EF5EC42"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(a)</w:t>
            </w:r>
            <w:r w:rsidRPr="00C5022D">
              <w:rPr>
                <w:rFonts w:ascii="Times New Roman" w:hAnsi="Times New Roman"/>
                <w:sz w:val="24"/>
                <w:szCs w:val="24"/>
                <w:lang w:eastAsia="ko-KR"/>
              </w:rPr>
              <w:tab/>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жүйелерінің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осыған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байланысты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құжаттардың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жай</w:t>
            </w:r>
            <w:r w:rsidRPr="00C5022D">
              <w:rPr>
                <w:rFonts w:ascii="Times New Roman" w:hAnsi="Times New Roman"/>
                <w:sz w:val="24"/>
                <w:szCs w:val="24"/>
                <w:lang w:eastAsia="ko-KR"/>
              </w:rPr>
              <w:t>-</w:t>
            </w:r>
            <w:r w:rsidRPr="00C5022D">
              <w:rPr>
                <w:rFonts w:ascii="Times New Roman" w:hAnsi="Times New Roman"/>
                <w:sz w:val="24"/>
                <w:szCs w:val="24"/>
                <w:lang w:val="ru-RU" w:eastAsia="ko-KR"/>
              </w:rPr>
              <w:t>күйі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түсініктемелер</w:t>
            </w:r>
            <w:r w:rsidRPr="00C5022D">
              <w:rPr>
                <w:rFonts w:ascii="Times New Roman" w:hAnsi="Times New Roman"/>
                <w:sz w:val="24"/>
                <w:szCs w:val="24"/>
                <w:lang w:eastAsia="ko-KR"/>
              </w:rPr>
              <w:t>;</w:t>
            </w:r>
          </w:p>
          <w:p w14:paraId="6B7597A2"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(b)</w:t>
            </w:r>
            <w:r w:rsidRPr="00C5022D">
              <w:rPr>
                <w:rFonts w:ascii="Times New Roman" w:hAnsi="Times New Roman"/>
                <w:sz w:val="24"/>
                <w:szCs w:val="24"/>
                <w:lang w:eastAsia="ko-KR"/>
              </w:rPr>
              <w:tab/>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іс</w:t>
            </w:r>
            <w:r w:rsidRPr="00C5022D">
              <w:rPr>
                <w:rFonts w:ascii="Times New Roman" w:hAnsi="Times New Roman"/>
                <w:sz w:val="24"/>
                <w:szCs w:val="24"/>
                <w:lang w:eastAsia="ko-KR"/>
              </w:rPr>
              <w:t>-</w:t>
            </w:r>
            <w:r w:rsidRPr="00C5022D">
              <w:rPr>
                <w:rFonts w:ascii="Times New Roman" w:hAnsi="Times New Roman"/>
                <w:sz w:val="24"/>
                <w:szCs w:val="24"/>
                <w:lang w:val="ru-RU" w:eastAsia="ko-KR"/>
              </w:rPr>
              <w:t>шаралар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жоспары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оның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жағдайы</w:t>
            </w:r>
            <w:r w:rsidRPr="00C5022D">
              <w:rPr>
                <w:rFonts w:ascii="Times New Roman" w:hAnsi="Times New Roman"/>
                <w:sz w:val="24"/>
                <w:szCs w:val="24"/>
                <w:lang w:eastAsia="ko-KR"/>
              </w:rPr>
              <w:t xml:space="preserve">; </w:t>
            </w:r>
          </w:p>
          <w:p w14:paraId="19472534"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(c)</w:t>
            </w:r>
            <w:r w:rsidRPr="00C5022D">
              <w:rPr>
                <w:rFonts w:ascii="Times New Roman" w:hAnsi="Times New Roman"/>
                <w:sz w:val="24"/>
                <w:szCs w:val="24"/>
                <w:lang w:eastAsia="ko-KR"/>
              </w:rPr>
              <w:tab/>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жүйелеріне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инспекциялық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аудиторлық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w:t>
            </w:r>
          </w:p>
          <w:p w14:paraId="596AFF66"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(d)</w:t>
            </w:r>
            <w:r w:rsidRPr="00C5022D">
              <w:rPr>
                <w:rFonts w:ascii="Times New Roman" w:hAnsi="Times New Roman"/>
                <w:sz w:val="24"/>
                <w:szCs w:val="24"/>
                <w:lang w:eastAsia="ko-KR"/>
              </w:rPr>
              <w:tab/>
            </w:r>
            <w:r w:rsidRPr="00C5022D">
              <w:rPr>
                <w:rFonts w:ascii="Times New Roman" w:hAnsi="Times New Roman"/>
                <w:sz w:val="24"/>
                <w:szCs w:val="24"/>
                <w:lang w:val="ru-RU" w:eastAsia="ko-KR"/>
              </w:rPr>
              <w:t>анықталған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сәйкессіздіктер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тізбесі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оларды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жою</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қабылданған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шаралар</w:t>
            </w:r>
            <w:r w:rsidRPr="00C5022D">
              <w:rPr>
                <w:rFonts w:ascii="Times New Roman" w:hAnsi="Times New Roman"/>
                <w:sz w:val="24"/>
                <w:szCs w:val="24"/>
                <w:lang w:eastAsia="ko-KR"/>
              </w:rPr>
              <w:t xml:space="preserve">; </w:t>
            </w:r>
          </w:p>
          <w:p w14:paraId="78D4DF24"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(e)</w:t>
            </w:r>
            <w:r w:rsidRPr="00C5022D">
              <w:rPr>
                <w:rFonts w:ascii="Times New Roman" w:hAnsi="Times New Roman"/>
                <w:sz w:val="24"/>
                <w:szCs w:val="24"/>
                <w:lang w:eastAsia="ko-KR"/>
              </w:rPr>
              <w:tab/>
            </w:r>
            <w:r w:rsidRPr="00C5022D">
              <w:rPr>
                <w:rFonts w:ascii="Times New Roman" w:hAnsi="Times New Roman"/>
                <w:sz w:val="24"/>
                <w:szCs w:val="24"/>
                <w:lang w:val="ru-RU" w:eastAsia="ko-KR"/>
              </w:rPr>
              <w:t>жазатайым</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оқиғалар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оқиғалар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w:t>
            </w:r>
          </w:p>
          <w:p w14:paraId="19816848"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(f)</w:t>
            </w:r>
            <w:r w:rsidRPr="00C5022D">
              <w:rPr>
                <w:rFonts w:ascii="Times New Roman" w:hAnsi="Times New Roman"/>
                <w:sz w:val="24"/>
                <w:szCs w:val="24"/>
                <w:lang w:eastAsia="ko-KR"/>
              </w:rPr>
              <w:tab/>
            </w:r>
            <w:r w:rsidRPr="00C5022D">
              <w:rPr>
                <w:rFonts w:ascii="Times New Roman" w:hAnsi="Times New Roman"/>
                <w:sz w:val="24"/>
                <w:szCs w:val="24"/>
                <w:lang w:val="ru-RU" w:eastAsia="ko-KR"/>
              </w:rPr>
              <w:t>жұмыс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уақытын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жоғалту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w:t>
            </w:r>
          </w:p>
          <w:p w14:paraId="148A63E8"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(g)</w:t>
            </w:r>
            <w:r w:rsidRPr="00C5022D">
              <w:rPr>
                <w:rFonts w:ascii="Times New Roman" w:hAnsi="Times New Roman"/>
                <w:sz w:val="24"/>
                <w:szCs w:val="24"/>
                <w:lang w:eastAsia="ko-KR"/>
              </w:rPr>
              <w:tab/>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көмек</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w:t>
            </w:r>
          </w:p>
          <w:p w14:paraId="1C277547"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(h)</w:t>
            </w:r>
            <w:r w:rsidRPr="00C5022D">
              <w:rPr>
                <w:rFonts w:ascii="Times New Roman" w:hAnsi="Times New Roman"/>
                <w:sz w:val="24"/>
                <w:szCs w:val="24"/>
                <w:lang w:eastAsia="ko-KR"/>
              </w:rPr>
              <w:tab/>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саласындағы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заңнамасы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талаптарына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тиісті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оқудан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өткен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p>
          <w:p w14:paraId="30CAEEE6"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(i)</w:t>
            </w:r>
            <w:r w:rsidRPr="00C5022D">
              <w:rPr>
                <w:rFonts w:ascii="Times New Roman" w:hAnsi="Times New Roman"/>
                <w:sz w:val="24"/>
                <w:szCs w:val="24"/>
                <w:lang w:eastAsia="ko-KR"/>
              </w:rPr>
              <w:tab/>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кіріспе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нұсқама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беруден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өткен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персонал</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p>
          <w:p w14:paraId="743BB9AE"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(j)</w:t>
            </w:r>
            <w:r w:rsidRPr="00C5022D">
              <w:rPr>
                <w:rFonts w:ascii="Times New Roman" w:hAnsi="Times New Roman"/>
                <w:sz w:val="24"/>
                <w:szCs w:val="24"/>
                <w:lang w:eastAsia="ko-KR"/>
              </w:rPr>
              <w:tab/>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өткізілген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семинарлар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w:t>
            </w:r>
          </w:p>
          <w:p w14:paraId="324F3708"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(k)</w:t>
            </w:r>
            <w:r w:rsidRPr="00C5022D">
              <w:rPr>
                <w:rFonts w:ascii="Times New Roman" w:hAnsi="Times New Roman"/>
                <w:sz w:val="24"/>
                <w:szCs w:val="24"/>
                <w:lang w:eastAsia="ko-KR"/>
              </w:rPr>
              <w:tab/>
            </w:r>
            <w:r w:rsidRPr="00C5022D">
              <w:rPr>
                <w:rFonts w:ascii="Times New Roman" w:hAnsi="Times New Roman"/>
                <w:sz w:val="24"/>
                <w:szCs w:val="24"/>
                <w:lang w:val="ru-RU" w:eastAsia="ko-KR"/>
              </w:rPr>
              <w:t>Төтенше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жағдайлар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МАТЖ</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кезінде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әрекет</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өткізілген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жаттығулар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есептер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алынған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сабақтар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фотоматериалдар</w:t>
            </w:r>
            <w:r w:rsidRPr="00C5022D">
              <w:rPr>
                <w:rFonts w:ascii="Times New Roman" w:hAnsi="Times New Roman"/>
                <w:sz w:val="24"/>
                <w:szCs w:val="24"/>
                <w:lang w:eastAsia="ko-KR"/>
              </w:rPr>
              <w:t>;</w:t>
            </w:r>
          </w:p>
          <w:p w14:paraId="23FEFA43"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(l)</w:t>
            </w:r>
            <w:r w:rsidRPr="00C5022D">
              <w:rPr>
                <w:rFonts w:ascii="Times New Roman" w:hAnsi="Times New Roman"/>
                <w:sz w:val="24"/>
                <w:szCs w:val="24"/>
                <w:lang w:eastAsia="ko-KR"/>
              </w:rPr>
              <w:tab/>
            </w:r>
            <w:r w:rsidRPr="00C5022D">
              <w:rPr>
                <w:rFonts w:ascii="Times New Roman" w:hAnsi="Times New Roman"/>
                <w:sz w:val="24"/>
                <w:szCs w:val="24"/>
                <w:lang w:val="ru-RU" w:eastAsia="ko-KR"/>
              </w:rPr>
              <w:t>бақылаушы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органдар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тарапынан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жүргізілген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тексерулер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w:t>
            </w:r>
          </w:p>
          <w:p w14:paraId="07D39357"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(m)</w:t>
            </w:r>
            <w:r w:rsidRPr="00C5022D">
              <w:rPr>
                <w:rFonts w:ascii="Times New Roman" w:hAnsi="Times New Roman"/>
                <w:sz w:val="24"/>
                <w:szCs w:val="24"/>
                <w:lang w:eastAsia="ko-KR"/>
              </w:rPr>
              <w:tab/>
            </w:r>
            <w:r w:rsidRPr="00C5022D">
              <w:rPr>
                <w:rFonts w:ascii="Times New Roman" w:hAnsi="Times New Roman"/>
                <w:sz w:val="24"/>
                <w:szCs w:val="24"/>
                <w:lang w:val="ru-RU" w:eastAsia="ko-KR"/>
              </w:rPr>
              <w:t>МАТЖ</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үшін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жүккөтергіш</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өртке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қарсы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апатты</w:t>
            </w:r>
            <w:r w:rsidRPr="00C5022D">
              <w:rPr>
                <w:rFonts w:ascii="Times New Roman" w:hAnsi="Times New Roman"/>
                <w:sz w:val="24"/>
                <w:szCs w:val="24"/>
                <w:lang w:eastAsia="ko-KR"/>
              </w:rPr>
              <w:t>-</w:t>
            </w:r>
            <w:r w:rsidRPr="00C5022D">
              <w:rPr>
                <w:rFonts w:ascii="Times New Roman" w:hAnsi="Times New Roman"/>
                <w:sz w:val="24"/>
                <w:szCs w:val="24"/>
                <w:lang w:val="ru-RU" w:eastAsia="ko-KR"/>
              </w:rPr>
              <w:t>құтқару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медициналық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коммуникациялық</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жабдықтың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қызметтерді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көрсетуге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w:t>
            </w:r>
            <w:r w:rsidRPr="00C5022D">
              <w:rPr>
                <w:rFonts w:ascii="Times New Roman" w:hAnsi="Times New Roman"/>
                <w:sz w:val="24"/>
                <w:szCs w:val="24"/>
                <w:lang w:val="ru-RU" w:eastAsia="ko-KR"/>
              </w:rPr>
              <w:t>немесе</w:t>
            </w:r>
            <w:r w:rsidRPr="00C5022D">
              <w:rPr>
                <w:rFonts w:ascii="Times New Roman" w:hAnsi="Times New Roman"/>
                <w:sz w:val="24"/>
                <w:szCs w:val="24"/>
                <w:lang w:eastAsia="ko-KR"/>
              </w:rPr>
              <w:t xml:space="preserve">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бойынша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талаптардың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орындалуын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қамтамасыз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етуге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қатысы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басқа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жабдықтың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екені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сәйкестігі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жарамдылығы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тексерілуі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w:t>
            </w:r>
          </w:p>
          <w:p w14:paraId="5AC83085"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(n)</w:t>
            </w:r>
            <w:r w:rsidRPr="00C5022D">
              <w:rPr>
                <w:rFonts w:ascii="Times New Roman" w:hAnsi="Times New Roman"/>
                <w:sz w:val="24"/>
                <w:szCs w:val="24"/>
                <w:lang w:eastAsia="ko-KR"/>
              </w:rPr>
              <w:tab/>
            </w:r>
            <w:r w:rsidRPr="00C5022D">
              <w:rPr>
                <w:rFonts w:ascii="Times New Roman" w:hAnsi="Times New Roman"/>
                <w:sz w:val="24"/>
                <w:szCs w:val="24"/>
                <w:lang w:val="ru-RU" w:eastAsia="ko-KR"/>
              </w:rPr>
              <w:t>қоршаған</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ортаны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абайсыз</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ластау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p>
          <w:p w14:paraId="4CFA35D5"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(o)</w:t>
            </w:r>
            <w:r w:rsidRPr="00C5022D">
              <w:rPr>
                <w:rFonts w:ascii="Times New Roman" w:hAnsi="Times New Roman"/>
                <w:sz w:val="24"/>
                <w:szCs w:val="24"/>
                <w:lang w:eastAsia="ko-KR"/>
              </w:rPr>
              <w:tab/>
            </w:r>
            <w:r w:rsidRPr="00C5022D">
              <w:rPr>
                <w:rFonts w:ascii="Times New Roman" w:hAnsi="Times New Roman"/>
                <w:sz w:val="24"/>
                <w:szCs w:val="24"/>
                <w:lang w:val="ru-RU" w:eastAsia="ko-KR"/>
              </w:rPr>
              <w:t>атмосфераға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шығарындылар</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көздері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p>
          <w:p w14:paraId="35F00C37" w14:textId="77777777" w:rsidR="002E2B25" w:rsidRPr="00C5022D" w:rsidRDefault="002E2B25" w:rsidP="002E2B25">
            <w:pPr>
              <w:pStyle w:val="afd"/>
              <w:tabs>
                <w:tab w:val="left" w:pos="33"/>
                <w:tab w:val="left" w:pos="600"/>
              </w:tabs>
              <w:ind w:left="33" w:right="139"/>
              <w:rPr>
                <w:rFonts w:ascii="Times New Roman" w:hAnsi="Times New Roman"/>
                <w:sz w:val="24"/>
                <w:szCs w:val="24"/>
                <w:lang w:eastAsia="ko-KR"/>
              </w:rPr>
            </w:pPr>
            <w:r w:rsidRPr="00C5022D">
              <w:rPr>
                <w:rFonts w:ascii="Times New Roman" w:hAnsi="Times New Roman"/>
                <w:sz w:val="24"/>
                <w:szCs w:val="24"/>
                <w:lang w:eastAsia="ko-KR"/>
              </w:rPr>
              <w:t>(p)</w:t>
            </w:r>
            <w:r w:rsidRPr="00C5022D">
              <w:rPr>
                <w:rFonts w:ascii="Times New Roman" w:hAnsi="Times New Roman"/>
                <w:sz w:val="24"/>
                <w:szCs w:val="24"/>
                <w:lang w:eastAsia="ko-KR"/>
              </w:rPr>
              <w:tab/>
            </w:r>
            <w:r w:rsidRPr="00C5022D">
              <w:rPr>
                <w:rFonts w:ascii="Times New Roman" w:hAnsi="Times New Roman"/>
                <w:sz w:val="24"/>
                <w:szCs w:val="24"/>
                <w:lang w:val="ru-RU" w:eastAsia="ko-KR"/>
              </w:rPr>
              <w:t>қалдықтардың</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пайда</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болу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көлемі</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және</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қалдықтарды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тапсыру</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туралы</w:t>
            </w:r>
            <w:r w:rsidRPr="00C5022D">
              <w:rPr>
                <w:rFonts w:ascii="Times New Roman" w:hAnsi="Times New Roman"/>
                <w:sz w:val="24"/>
                <w:szCs w:val="24"/>
                <w:lang w:eastAsia="ko-KR"/>
              </w:rPr>
              <w:t xml:space="preserve"> </w:t>
            </w:r>
            <w:r w:rsidRPr="00C5022D">
              <w:rPr>
                <w:rFonts w:ascii="Times New Roman" w:hAnsi="Times New Roman"/>
                <w:sz w:val="24"/>
                <w:szCs w:val="24"/>
                <w:lang w:val="ru-RU" w:eastAsia="ko-KR"/>
              </w:rPr>
              <w:t>мәліметтер</w:t>
            </w:r>
            <w:r w:rsidRPr="00C5022D">
              <w:rPr>
                <w:rFonts w:ascii="Times New Roman" w:hAnsi="Times New Roman"/>
                <w:sz w:val="24"/>
                <w:szCs w:val="24"/>
                <w:lang w:eastAsia="ko-KR"/>
              </w:rPr>
              <w:t xml:space="preserve">; </w:t>
            </w:r>
          </w:p>
          <w:p w14:paraId="551159AB"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(q)</w:t>
            </w:r>
            <w:r w:rsidRPr="00C5022D">
              <w:rPr>
                <w:rFonts w:ascii="Times New Roman" w:hAnsi="Times New Roman"/>
                <w:sz w:val="24"/>
                <w:szCs w:val="24"/>
                <w:lang w:val="ru-RU" w:eastAsia="ko-KR"/>
              </w:rPr>
              <w:tab/>
              <w:t xml:space="preserve">суды пайдалану туралы мәліметтер; </w:t>
            </w:r>
          </w:p>
          <w:p w14:paraId="15A9DE19"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(r)</w:t>
            </w:r>
            <w:r w:rsidRPr="00C5022D">
              <w:rPr>
                <w:rFonts w:ascii="Times New Roman" w:hAnsi="Times New Roman"/>
                <w:sz w:val="24"/>
                <w:szCs w:val="24"/>
                <w:lang w:val="ru-RU" w:eastAsia="ko-KR"/>
              </w:rPr>
              <w:tab/>
              <w:t xml:space="preserve">пайдаланылатын жабдықты, теңіз және әуе кемелерін, арнайы техниканы және көлікті тексеру және сертификаттау бойынша мәліметтер; </w:t>
            </w:r>
          </w:p>
          <w:p w14:paraId="30BA2AEB"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17.32.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саласындағы көрсеткіштер туралы жылдық есеп Орындаушы компаниясы басшысының қолымен бекітіліп, Тапсырысшының өкіліне есептік кезең аяқталған сәттен бастап 1 (бір) күнтізбелік ай ішінде тапсырылуға тиіс.</w:t>
            </w:r>
          </w:p>
          <w:p w14:paraId="7ADB1FDB" w14:textId="77777777" w:rsidR="00E16DFB" w:rsidRPr="00C5022D" w:rsidRDefault="00E16DFB" w:rsidP="002E2B25">
            <w:pPr>
              <w:pStyle w:val="afd"/>
              <w:tabs>
                <w:tab w:val="left" w:pos="33"/>
                <w:tab w:val="left" w:pos="600"/>
              </w:tabs>
              <w:ind w:left="33" w:right="139"/>
              <w:rPr>
                <w:rFonts w:ascii="Times New Roman" w:hAnsi="Times New Roman"/>
                <w:sz w:val="24"/>
                <w:szCs w:val="24"/>
                <w:lang w:val="ru-RU" w:eastAsia="ko-KR"/>
              </w:rPr>
            </w:pPr>
          </w:p>
          <w:p w14:paraId="710D37EF"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17.33. </w:t>
            </w:r>
            <w:r w:rsidR="00245F11" w:rsidRPr="00C5022D">
              <w:rPr>
                <w:rFonts w:ascii="Times New Roman" w:hAnsi="Times New Roman"/>
                <w:sz w:val="24"/>
                <w:szCs w:val="24"/>
                <w:lang w:val="kk-KZ" w:eastAsia="ko-KR"/>
              </w:rPr>
              <w:t xml:space="preserve"> ЕҚҚТҚОҚ</w:t>
            </w:r>
            <w:r w:rsidR="00245F11"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саласындағы көрсеткіштер туралы тоқсандық есептер Орындаушының Қызметтердің күнделікті көрсетілуіне жауапты аға менеджерінің қолымен бекітіліп, Тапсырысшының өкіліне есептік кезең аяқталған сәттен бастап 4 (төрт) күн ішінде тапсырылуға тиіс.</w:t>
            </w:r>
          </w:p>
          <w:p w14:paraId="43620BD8" w14:textId="77777777" w:rsidR="00E16DFB" w:rsidRPr="00C5022D" w:rsidRDefault="00E16DFB" w:rsidP="002E2B25">
            <w:pPr>
              <w:pStyle w:val="afd"/>
              <w:tabs>
                <w:tab w:val="left" w:pos="33"/>
                <w:tab w:val="left" w:pos="600"/>
              </w:tabs>
              <w:ind w:left="33" w:right="139"/>
              <w:rPr>
                <w:rFonts w:ascii="Times New Roman" w:hAnsi="Times New Roman"/>
                <w:sz w:val="24"/>
                <w:szCs w:val="24"/>
                <w:lang w:val="ru-RU" w:eastAsia="ko-KR"/>
              </w:rPr>
            </w:pPr>
          </w:p>
          <w:p w14:paraId="2327BF5E" w14:textId="77777777" w:rsidR="002E2B25" w:rsidRPr="00C5022D" w:rsidRDefault="002E2B25" w:rsidP="002E2B25">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17.34. Шарт аяқталған соң, Орындаушы осы Шарт бойынша қызмет көрсетудің бүкіл кезеңінде </w:t>
            </w:r>
            <w:proofErr w:type="gramStart"/>
            <w:r w:rsidRPr="00C5022D">
              <w:rPr>
                <w:rFonts w:ascii="Times New Roman" w:hAnsi="Times New Roman"/>
                <w:sz w:val="24"/>
                <w:szCs w:val="24"/>
                <w:lang w:val="ru-RU" w:eastAsia="ko-KR"/>
              </w:rPr>
              <w:t xml:space="preserve">Орындаушының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 xml:space="preserve">саласындағы барлық қызметі толығымен көрсетілетін, соның ішінде осы тараудың 17.32-тармағында баяндалғанның барлығын қамтитын қорытынды есепті ұсынады. Ескертулер болмаған кезде, Тапсырысшының осындай қорытынды есепті </w:t>
            </w:r>
            <w:proofErr w:type="gramStart"/>
            <w:r w:rsidRPr="00C5022D">
              <w:rPr>
                <w:rFonts w:ascii="Times New Roman" w:hAnsi="Times New Roman"/>
                <w:sz w:val="24"/>
                <w:szCs w:val="24"/>
                <w:lang w:val="ru-RU" w:eastAsia="ko-KR"/>
              </w:rPr>
              <w:t xml:space="preserve">қабылдауы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 xml:space="preserve">бойынша қорытынды есептілікті қабылдау актісімен тіркеледі, Тапсырысшы соның негізінде Шарт бойынша қалған төлемдерді жүзеге асырады. Тапсырысшыда </w:t>
            </w:r>
            <w:proofErr w:type="gramStart"/>
            <w:r w:rsidRPr="00C5022D">
              <w:rPr>
                <w:rFonts w:ascii="Times New Roman" w:hAnsi="Times New Roman"/>
                <w:sz w:val="24"/>
                <w:szCs w:val="24"/>
                <w:lang w:val="ru-RU" w:eastAsia="ko-KR"/>
              </w:rPr>
              <w:t xml:space="preserve">Орындаушының </w:t>
            </w:r>
            <w:r w:rsidR="00245F11" w:rsidRPr="00C5022D">
              <w:rPr>
                <w:rFonts w:ascii="Times New Roman" w:hAnsi="Times New Roman"/>
                <w:sz w:val="24"/>
                <w:szCs w:val="24"/>
                <w:lang w:val="kk-KZ" w:eastAsia="ko-KR"/>
              </w:rPr>
              <w:t xml:space="preserve"> ЕҚҚТҚОҚ</w:t>
            </w:r>
            <w:proofErr w:type="gramEnd"/>
            <w:r w:rsidR="00245F11"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бойынша қорытынды есептілігіне ескертулері болған жағдайда, Тапсырысшы сондай ескертулерді Орындаушы жойғанша, төлемдерді  тоқтата тұруға құқылы. Сонымен қатар Тапсырысшының төлемдерді жоғарыда көрсетілген себеппен тоқтата тұруы Тапсырысшы үшін ешқандай айыппұл санкцияларын тудырмайды.</w:t>
            </w:r>
          </w:p>
          <w:p w14:paraId="60EB293C" w14:textId="548AB3FC" w:rsidR="003464C5" w:rsidRPr="00582AFF" w:rsidRDefault="00CF5E4A" w:rsidP="002E2B25">
            <w:pPr>
              <w:pStyle w:val="afd"/>
              <w:tabs>
                <w:tab w:val="left" w:pos="33"/>
                <w:tab w:val="left" w:pos="600"/>
              </w:tabs>
              <w:ind w:left="33" w:right="139"/>
              <w:rPr>
                <w:rFonts w:ascii="Times New Roman" w:hAnsi="Times New Roman"/>
                <w:sz w:val="24"/>
                <w:szCs w:val="24"/>
                <w:lang w:val="ru-RU"/>
              </w:rPr>
            </w:pPr>
            <w:r w:rsidRPr="00CF5E4A">
              <w:rPr>
                <w:rFonts w:ascii="Times New Roman" w:hAnsi="Times New Roman"/>
                <w:sz w:val="24"/>
                <w:szCs w:val="24"/>
                <w:lang w:val="ru-RU" w:eastAsia="ko-KR"/>
              </w:rPr>
              <w:t xml:space="preserve">17.35. </w:t>
            </w:r>
            <w:r w:rsidRPr="00582AFF">
              <w:rPr>
                <w:rFonts w:ascii="Times New Roman" w:hAnsi="Times New Roman"/>
                <w:sz w:val="24"/>
                <w:szCs w:val="24"/>
                <w:lang w:val="ru-RU"/>
              </w:rPr>
              <w:t xml:space="preserve">Заказчик предоставляет </w:t>
            </w:r>
            <w:r w:rsidRPr="00582AFF">
              <w:rPr>
                <w:rFonts w:ascii="Times New Roman" w:hAnsi="Times New Roman"/>
                <w:sz w:val="24"/>
                <w:szCs w:val="24"/>
                <w:lang w:val="kk-KZ"/>
              </w:rPr>
              <w:t xml:space="preserve">Исполнителю </w:t>
            </w:r>
            <w:r w:rsidRPr="00582AFF">
              <w:rPr>
                <w:rFonts w:ascii="Times New Roman" w:hAnsi="Times New Roman"/>
                <w:sz w:val="24"/>
                <w:szCs w:val="24"/>
                <w:lang w:val="ru-RU"/>
              </w:rPr>
              <w:t xml:space="preserve">для руководства в работе, следующие документы: «План безопасного ведения работ», «План ликвидации аварий», «План ликвидации аварийных разливов нефти», «План медицинской эвакуации», а также любые другие документы, применимые к исполнению Услуг. При этом </w:t>
            </w:r>
            <w:r w:rsidRPr="00582AFF">
              <w:rPr>
                <w:rFonts w:ascii="Times New Roman" w:hAnsi="Times New Roman"/>
                <w:sz w:val="24"/>
                <w:szCs w:val="24"/>
                <w:lang w:val="kk-KZ"/>
              </w:rPr>
              <w:t xml:space="preserve">Исполнитель </w:t>
            </w:r>
            <w:r w:rsidRPr="00582AFF">
              <w:rPr>
                <w:rFonts w:ascii="Times New Roman" w:hAnsi="Times New Roman"/>
                <w:sz w:val="24"/>
                <w:szCs w:val="24"/>
                <w:lang w:val="ru-RU"/>
              </w:rPr>
              <w:t xml:space="preserve">обязуется пересмотреть рабочую документацию в области ОЗТОС </w:t>
            </w:r>
            <w:r w:rsidRPr="00582AFF">
              <w:rPr>
                <w:rFonts w:ascii="Times New Roman" w:hAnsi="Times New Roman"/>
                <w:sz w:val="24"/>
                <w:szCs w:val="24"/>
                <w:lang w:val="kk-KZ"/>
              </w:rPr>
              <w:t xml:space="preserve">Исполнителя </w:t>
            </w:r>
            <w:r w:rsidRPr="00582AFF">
              <w:rPr>
                <w:rFonts w:ascii="Times New Roman" w:hAnsi="Times New Roman"/>
                <w:sz w:val="24"/>
                <w:szCs w:val="24"/>
                <w:lang w:val="ru-RU"/>
              </w:rPr>
              <w:t>обеспечивающую безопасность выполнения услуг и согласовать внесенные изменения с Заказчиком.</w:t>
            </w:r>
          </w:p>
          <w:p w14:paraId="6827A73B" w14:textId="3D5A5E24" w:rsidR="00CF5E4A" w:rsidRDefault="00CF5E4A" w:rsidP="002E2B25">
            <w:pPr>
              <w:pStyle w:val="afd"/>
              <w:tabs>
                <w:tab w:val="left" w:pos="33"/>
                <w:tab w:val="left" w:pos="600"/>
              </w:tabs>
              <w:ind w:left="33" w:right="139"/>
              <w:rPr>
                <w:rFonts w:ascii="Times New Roman" w:hAnsi="Times New Roman"/>
                <w:sz w:val="24"/>
                <w:szCs w:val="24"/>
                <w:lang w:val="ru-RU"/>
              </w:rPr>
            </w:pPr>
            <w:r w:rsidRPr="00CF5E4A">
              <w:rPr>
                <w:rFonts w:ascii="Times New Roman" w:hAnsi="Times New Roman"/>
                <w:sz w:val="24"/>
                <w:szCs w:val="24"/>
                <w:lang w:val="ru-RU" w:eastAsia="ko-KR"/>
              </w:rPr>
              <w:t xml:space="preserve">17.36. </w:t>
            </w:r>
            <w:r w:rsidRPr="00582AFF">
              <w:rPr>
                <w:rFonts w:ascii="Times New Roman" w:hAnsi="Times New Roman"/>
                <w:sz w:val="24"/>
                <w:szCs w:val="24"/>
                <w:lang w:val="ru-RU"/>
              </w:rPr>
              <w:t>Заказчик обязуется обеспечить возможность срочной медицинской эвакуации согласно Плану Медицинской Эвакуации Заказчика</w:t>
            </w:r>
            <w:r>
              <w:rPr>
                <w:rFonts w:ascii="Times New Roman" w:hAnsi="Times New Roman"/>
                <w:sz w:val="24"/>
                <w:szCs w:val="24"/>
                <w:lang w:val="ru-RU"/>
              </w:rPr>
              <w:t>.</w:t>
            </w:r>
          </w:p>
          <w:p w14:paraId="45D95338" w14:textId="77777777" w:rsidR="00CF5E4A" w:rsidRPr="00CF5E4A" w:rsidRDefault="00CF5E4A" w:rsidP="002E2B25">
            <w:pPr>
              <w:pStyle w:val="afd"/>
              <w:tabs>
                <w:tab w:val="left" w:pos="33"/>
                <w:tab w:val="left" w:pos="600"/>
              </w:tabs>
              <w:ind w:left="33" w:right="139"/>
              <w:rPr>
                <w:rFonts w:ascii="Times New Roman" w:hAnsi="Times New Roman"/>
                <w:sz w:val="24"/>
                <w:szCs w:val="24"/>
                <w:lang w:val="ru-RU" w:eastAsia="ko-KR"/>
              </w:rPr>
            </w:pPr>
          </w:p>
          <w:p w14:paraId="3899D60A" w14:textId="77777777" w:rsidR="002E2B25" w:rsidRPr="00C5022D" w:rsidRDefault="002E2B25" w:rsidP="00064681">
            <w:pPr>
              <w:ind w:left="0" w:right="-2" w:firstLine="0"/>
              <w:rPr>
                <w:rFonts w:ascii="Times New Roman" w:hAnsi="Times New Roman"/>
                <w:b/>
                <w:bCs/>
                <w:sz w:val="22"/>
                <w:szCs w:val="22"/>
                <w:lang w:val="kk-KZ"/>
              </w:rPr>
            </w:pPr>
            <w:r w:rsidRPr="00C5022D">
              <w:rPr>
                <w:rFonts w:ascii="Times New Roman" w:hAnsi="Times New Roman"/>
                <w:b/>
                <w:bCs/>
                <w:sz w:val="22"/>
                <w:szCs w:val="22"/>
                <w:lang w:val="kk-KZ"/>
              </w:rPr>
              <w:t xml:space="preserve">18-бап. ҚЫЗМЕТТЕРДЕГІ ЖЕРГІЛІКТІ ҚАМТУ  </w:t>
            </w:r>
          </w:p>
          <w:p w14:paraId="08CF76FD" w14:textId="2C75270C" w:rsidR="00A33445" w:rsidRPr="00C5022D" w:rsidRDefault="002543DF" w:rsidP="00DD4071">
            <w:pPr>
              <w:tabs>
                <w:tab w:val="left" w:pos="567"/>
              </w:tabs>
              <w:spacing w:line="240" w:lineRule="auto"/>
              <w:ind w:left="34"/>
              <w:rPr>
                <w:rFonts w:ascii="Times New Roman" w:eastAsia="Calibri" w:hAnsi="Times New Roman"/>
                <w:sz w:val="24"/>
                <w:szCs w:val="22"/>
                <w:lang w:val="kk-KZ" w:eastAsia="en-US"/>
              </w:rPr>
            </w:pPr>
            <w:r w:rsidRPr="00C5022D">
              <w:rPr>
                <w:rFonts w:ascii="Times New Roman" w:hAnsi="Times New Roman"/>
                <w:bCs/>
                <w:color w:val="000000"/>
                <w:sz w:val="24"/>
                <w:szCs w:val="24"/>
                <w:lang w:val="kk-KZ" w:eastAsia="ko-KR"/>
              </w:rPr>
              <w:t xml:space="preserve">18.1  </w:t>
            </w:r>
            <w:r w:rsidR="00A33445" w:rsidRPr="00C5022D">
              <w:rPr>
                <w:rFonts w:ascii="Times New Roman" w:hAnsi="Times New Roman"/>
                <w:bCs/>
                <w:color w:val="000000"/>
                <w:sz w:val="24"/>
                <w:szCs w:val="24"/>
                <w:lang w:val="kk-KZ" w:eastAsia="ko-KR"/>
              </w:rPr>
              <w:t>18.1</w:t>
            </w:r>
            <w:r w:rsidR="00A33445" w:rsidRPr="00C5022D">
              <w:rPr>
                <w:rFonts w:ascii="Times New Roman" w:eastAsia="Calibri" w:hAnsi="Times New Roman"/>
                <w:sz w:val="24"/>
                <w:szCs w:val="22"/>
                <w:lang w:val="kk-KZ" w:eastAsia="en-US"/>
              </w:rPr>
              <w:t xml:space="preserve"> Орындаушы Тапсырысшыға Қазақстан Республикасы Инвестициялар және даму министрінің </w:t>
            </w:r>
            <w:r w:rsidR="00A33445" w:rsidRPr="00C5022D">
              <w:rPr>
                <w:rFonts w:ascii="Times New Roman" w:eastAsia="Calibri" w:hAnsi="Times New Roman"/>
                <w:bCs/>
                <w:color w:val="000000"/>
                <w:sz w:val="24"/>
                <w:szCs w:val="22"/>
                <w:lang w:val="kk-KZ" w:eastAsia="en-US"/>
              </w:rPr>
              <w:t xml:space="preserve">2015 жылғы 30 қаңтардағы №87 </w:t>
            </w:r>
            <w:r w:rsidR="00A33445" w:rsidRPr="00C5022D">
              <w:rPr>
                <w:rFonts w:ascii="Times New Roman" w:eastAsia="Calibri" w:hAnsi="Times New Roman"/>
                <w:sz w:val="24"/>
                <w:szCs w:val="22"/>
                <w:lang w:val="kk-KZ" w:eastAsia="en-US"/>
              </w:rPr>
              <w:t xml:space="preserve"> бұйрығымен бекітілген Ұйымдардың  тауарларды, жұмыстарды және қызметтерді сатып алуы кезінде бірыңғай есеп айырысу әдістемесіне (бұдан әрі - Әдістеме) сәйкес есептелген Қызметтердегі жергілікті қамтудың үлесі туралы мәліметтерді ұсынуға міндетті.</w:t>
            </w:r>
          </w:p>
          <w:p w14:paraId="1A147F49" w14:textId="2567B21B" w:rsidR="00A33445" w:rsidRPr="00C5022D" w:rsidRDefault="00A33445" w:rsidP="00DD4071">
            <w:pPr>
              <w:tabs>
                <w:tab w:val="clear" w:pos="1080"/>
                <w:tab w:val="left" w:pos="567"/>
              </w:tabs>
              <w:spacing w:line="240" w:lineRule="auto"/>
              <w:ind w:left="34" w:firstLine="0"/>
              <w:jc w:val="left"/>
              <w:rPr>
                <w:rFonts w:ascii="Times New Roman" w:eastAsia="Calibri" w:hAnsi="Times New Roman"/>
                <w:sz w:val="24"/>
                <w:szCs w:val="22"/>
                <w:lang w:val="kk-KZ" w:eastAsia="en-US"/>
              </w:rPr>
            </w:pPr>
            <w:r w:rsidRPr="00C5022D">
              <w:rPr>
                <w:rFonts w:ascii="Times New Roman" w:eastAsia="Calibri" w:hAnsi="Times New Roman"/>
                <w:sz w:val="24"/>
                <w:szCs w:val="22"/>
                <w:lang w:val="kk-KZ" w:eastAsia="en-US"/>
              </w:rPr>
              <w:t xml:space="preserve">18.2. Қызметтердегі жергілікті қамтудың үлесі бойынша міндеттеме </w:t>
            </w:r>
            <w:r w:rsidRPr="00C5022D">
              <w:rPr>
                <w:rFonts w:ascii="Times New Roman" w:eastAsia="Malgun Gothic" w:hAnsi="Times New Roman"/>
                <w:bCs/>
                <w:sz w:val="24"/>
                <w:szCs w:val="22"/>
                <w:lang w:val="kk-KZ" w:eastAsia="en-US"/>
              </w:rPr>
              <w:t>_____ (_______)</w:t>
            </w:r>
            <w:r w:rsidRPr="00C5022D">
              <w:rPr>
                <w:rFonts w:ascii="Times New Roman" w:eastAsia="Calibri" w:hAnsi="Times New Roman"/>
                <w:sz w:val="24"/>
                <w:szCs w:val="22"/>
                <w:lang w:val="kk-KZ" w:eastAsia="en-US"/>
              </w:rPr>
              <w:t>% құрайды;</w:t>
            </w:r>
          </w:p>
          <w:p w14:paraId="1F63CFEA" w14:textId="6559BB42" w:rsidR="00A33445" w:rsidRPr="00C5022D" w:rsidRDefault="00A33445" w:rsidP="00DD4071">
            <w:pPr>
              <w:tabs>
                <w:tab w:val="clear" w:pos="1080"/>
                <w:tab w:val="left" w:pos="567"/>
              </w:tabs>
              <w:spacing w:line="240" w:lineRule="auto"/>
              <w:ind w:left="34" w:firstLine="0"/>
              <w:rPr>
                <w:rFonts w:ascii="Times New Roman" w:eastAsia="Calibri" w:hAnsi="Times New Roman"/>
                <w:sz w:val="24"/>
                <w:szCs w:val="22"/>
                <w:lang w:val="kk-KZ" w:eastAsia="en-US"/>
              </w:rPr>
            </w:pPr>
            <w:r w:rsidRPr="00C5022D">
              <w:rPr>
                <w:rFonts w:ascii="Times New Roman" w:eastAsia="Calibri" w:hAnsi="Times New Roman"/>
                <w:sz w:val="24"/>
                <w:szCs w:val="22"/>
                <w:lang w:val="kk-KZ" w:eastAsia="en-US"/>
              </w:rPr>
              <w:t xml:space="preserve">18.3. Орындаушы  Әдістемеге сәйкес формула бойынша есептеуі көрсетілген Қызметтердегі жергілікті қамтудың нақты пайыздық көрсеткішін шот-фактурамен және көрсетілген қызметтер актісімен бірге ұсынуға міндетті. Жергілікті қамту бойынша есептілікті ұсынбаған жағдайда </w:t>
            </w:r>
            <w:r w:rsidR="00E54C3C">
              <w:rPr>
                <w:rFonts w:ascii="Times New Roman" w:eastAsia="Calibri" w:hAnsi="Times New Roman"/>
                <w:sz w:val="24"/>
                <w:szCs w:val="22"/>
                <w:lang w:val="kk-KZ" w:eastAsia="en-US"/>
              </w:rPr>
              <w:t>Тапсырысшы</w:t>
            </w:r>
            <w:r w:rsidR="00E54C3C" w:rsidRPr="00C5022D">
              <w:rPr>
                <w:rFonts w:ascii="Times New Roman" w:eastAsia="Calibri" w:hAnsi="Times New Roman"/>
                <w:sz w:val="24"/>
                <w:szCs w:val="22"/>
                <w:lang w:val="kk-KZ" w:eastAsia="en-US"/>
              </w:rPr>
              <w:t xml:space="preserve">  </w:t>
            </w:r>
            <w:r w:rsidRPr="00C5022D">
              <w:rPr>
                <w:rFonts w:ascii="Times New Roman" w:eastAsia="Calibri" w:hAnsi="Times New Roman"/>
                <w:sz w:val="24"/>
                <w:szCs w:val="22"/>
                <w:lang w:val="kk-KZ" w:eastAsia="en-US"/>
              </w:rPr>
              <w:t xml:space="preserve">актіге қол қоюдан және төлем жасаудан бас тартуға құқылы, бұл ретте осындай бас тарту Тапсырысшының Заңнамамен және осы Шартпен көзделген жауапкершілігін тудырмайды.  </w:t>
            </w:r>
          </w:p>
          <w:p w14:paraId="532C06EB" w14:textId="29B1CC4B" w:rsidR="00A33445" w:rsidRPr="00C5022D" w:rsidRDefault="00A33445" w:rsidP="00DD4071">
            <w:pPr>
              <w:shd w:val="clear" w:color="auto" w:fill="FFFFFF"/>
              <w:tabs>
                <w:tab w:val="clear" w:pos="1080"/>
                <w:tab w:val="left" w:pos="0"/>
                <w:tab w:val="left" w:pos="567"/>
              </w:tabs>
              <w:spacing w:line="240" w:lineRule="auto"/>
              <w:ind w:left="34" w:firstLine="0"/>
              <w:rPr>
                <w:rFonts w:ascii="Times New Roman" w:eastAsia="Calibri" w:hAnsi="Times New Roman"/>
                <w:sz w:val="24"/>
                <w:szCs w:val="22"/>
                <w:lang w:val="kk-KZ" w:eastAsia="en-US"/>
              </w:rPr>
            </w:pPr>
            <w:r w:rsidRPr="00C5022D">
              <w:rPr>
                <w:rFonts w:ascii="Times New Roman" w:eastAsia="Calibri" w:hAnsi="Times New Roman"/>
                <w:sz w:val="24"/>
                <w:szCs w:val="22"/>
                <w:lang w:val="kk-KZ" w:eastAsia="en-US"/>
              </w:rPr>
              <w:t>18.4. Орындаушы жергілікті қамту үлесі бойынша міндеттемені орындамағаны, жергілікті қамту бойынша есептілікті уақытылы ұсынбағаны және жалған есептілік ұсынғаны үшін осы шарттың жалпы құнының 5 (бес) %, сонымен қатар жергілікті қамтудың орындалмаған әрбір 1 (бір) % пайызы үшін 0,15%, бірақ осы шарттың жалпы құнының 15(он бес) %-ынан аспайтын көлеміндегі айыппұл түрінде жауапкершілік көтереді.</w:t>
            </w:r>
          </w:p>
          <w:p w14:paraId="5B124714" w14:textId="24F72573" w:rsidR="00A33445" w:rsidRPr="00C5022D" w:rsidRDefault="00A33445" w:rsidP="00DD4071">
            <w:pPr>
              <w:tabs>
                <w:tab w:val="clear" w:pos="1080"/>
                <w:tab w:val="left" w:pos="567"/>
              </w:tabs>
              <w:spacing w:line="240" w:lineRule="auto"/>
              <w:ind w:left="34" w:firstLine="0"/>
              <w:rPr>
                <w:rFonts w:ascii="Times New Roman" w:eastAsia="Calibri" w:hAnsi="Times New Roman"/>
                <w:sz w:val="24"/>
                <w:szCs w:val="22"/>
                <w:lang w:val="kk-KZ" w:eastAsia="en-US"/>
              </w:rPr>
            </w:pPr>
            <w:r w:rsidRPr="00C5022D">
              <w:rPr>
                <w:rFonts w:ascii="Times New Roman" w:eastAsia="Calibri" w:hAnsi="Times New Roman"/>
                <w:sz w:val="24"/>
                <w:szCs w:val="22"/>
                <w:lang w:val="kk-KZ" w:eastAsia="en-US"/>
              </w:rPr>
              <w:t>18.5. Тапсырысшы Орындаушымен ұсынылған мәліметтерді сұратуларды тікелей Орындаушыға, басқа ұйымдар мен мекемелерге жіберу жолымен, сондай-ақ, Орындаушы кеңсесіне барып жүргізілетін аудиттерді жүргізу арқылы тексеруді жүргізуге құқылы.</w:t>
            </w:r>
          </w:p>
          <w:p w14:paraId="3AC511F5" w14:textId="1D69C1FC" w:rsidR="00A33445" w:rsidRPr="00C5022D" w:rsidRDefault="00A33445" w:rsidP="00DD4071">
            <w:pPr>
              <w:tabs>
                <w:tab w:val="clear" w:pos="1080"/>
                <w:tab w:val="left" w:pos="567"/>
              </w:tabs>
              <w:spacing w:line="240" w:lineRule="auto"/>
              <w:ind w:left="34" w:firstLine="0"/>
              <w:rPr>
                <w:rFonts w:ascii="Times New Roman" w:eastAsia="Calibri" w:hAnsi="Times New Roman"/>
                <w:sz w:val="24"/>
                <w:szCs w:val="22"/>
                <w:lang w:val="kk-KZ" w:eastAsia="en-US"/>
              </w:rPr>
            </w:pPr>
            <w:r w:rsidRPr="00C5022D">
              <w:rPr>
                <w:rFonts w:ascii="Times New Roman" w:eastAsia="Calibri" w:hAnsi="Times New Roman"/>
                <w:sz w:val="24"/>
                <w:szCs w:val="22"/>
                <w:lang w:val="kk-KZ" w:eastAsia="en-US"/>
              </w:rPr>
              <w:t>18.6. Орындаушы көрсетілетін Қызметтердегі жергілікті қамту үлесі туралы жалған ақпарат берген жағдайда, Тапсырысшы Шартты орындаудан біржақты тәртіпте бас тартуға және шығындарды өтеуді талап етуге құқылы. Бұл ретте әрі қарай Шарттың орындалмаған шарттық міндеттемелері Орындаушы жазбаша хабарлама алған сәттен бастап тоқтатылды деп саналады, ал хабарлама алған сәтке дейін орындалған міндеттемелер бойынша өзара есеп айырысуға қатысты Шарт өзара есеп айырысуды аяқтағанша әрекет етеді.</w:t>
            </w:r>
          </w:p>
          <w:p w14:paraId="41FE7ACB" w14:textId="01FD9F0D" w:rsidR="00A33445" w:rsidRPr="00C5022D" w:rsidRDefault="00A33445" w:rsidP="00DD4071">
            <w:pPr>
              <w:tabs>
                <w:tab w:val="clear" w:pos="1080"/>
                <w:tab w:val="left" w:pos="567"/>
              </w:tabs>
              <w:spacing w:line="240" w:lineRule="auto"/>
              <w:ind w:left="0" w:firstLine="0"/>
              <w:rPr>
                <w:rFonts w:ascii="Times New Roman" w:eastAsia="Calibri" w:hAnsi="Times New Roman"/>
                <w:sz w:val="24"/>
                <w:szCs w:val="22"/>
                <w:lang w:val="kk-KZ" w:eastAsia="en-US"/>
              </w:rPr>
            </w:pPr>
            <w:r w:rsidRPr="00C5022D">
              <w:rPr>
                <w:rFonts w:ascii="Times New Roman" w:eastAsia="Calibri" w:hAnsi="Times New Roman"/>
                <w:sz w:val="24"/>
                <w:szCs w:val="22"/>
                <w:lang w:val="kk-KZ" w:eastAsia="en-US"/>
              </w:rPr>
              <w:t>18.7. Тапсырысшы жергілікті қамтуға қатысты міндеттемелерді орындамағаны үшін Орындаушы тарапынан қандай да бір санкцияларсыз, айыппұлдарсыз, Орындаушыны 3 (үш) күнтізбелік күн бұрын ескертіп, көрсетілген қызметтердің нақты көлемі үшін төлемақы төлеп, Шартты бұзуға құқылы.</w:t>
            </w:r>
          </w:p>
          <w:p w14:paraId="5AB98CF2" w14:textId="79CB6620" w:rsidR="00A33445" w:rsidRPr="00C5022D" w:rsidRDefault="00A33445" w:rsidP="00DD4071">
            <w:pPr>
              <w:tabs>
                <w:tab w:val="clear" w:pos="1080"/>
                <w:tab w:val="left" w:pos="993"/>
              </w:tabs>
              <w:spacing w:line="240" w:lineRule="auto"/>
              <w:ind w:left="34" w:firstLine="0"/>
              <w:rPr>
                <w:rFonts w:ascii="Times New Roman" w:hAnsi="Times New Roman"/>
                <w:b/>
                <w:color w:val="000000"/>
                <w:sz w:val="24"/>
                <w:szCs w:val="24"/>
                <w:lang w:val="kk-KZ"/>
              </w:rPr>
            </w:pPr>
            <w:r w:rsidRPr="00C5022D">
              <w:rPr>
                <w:rFonts w:ascii="Times New Roman" w:hAnsi="Times New Roman"/>
                <w:sz w:val="24"/>
                <w:lang w:val="kk-KZ"/>
              </w:rPr>
              <w:t>18.8. Осы шарт бойынша міндеттемелерін орындау барысында Орындаушы қосалқы Орындаушылық  жұмыстарды атқаратын Қазақстандық персоналды қоса алғанда, тартылған шетелдік жұмыскерлерге қатысты Қазақстандық персоналға тең тәжірибе, біліктілік, лауазым, тапсырмалар мен міндеттер үшін тең еңбек жағдайлары мен еңбек төлемін қамтамасыз етуі тиіс.</w:t>
            </w:r>
          </w:p>
          <w:p w14:paraId="505EC86E" w14:textId="46CEDBB5" w:rsidR="002E2B25" w:rsidRPr="00C5022D" w:rsidRDefault="002E2B25" w:rsidP="002E2B25">
            <w:pPr>
              <w:pStyle w:val="20"/>
              <w:tabs>
                <w:tab w:val="left" w:pos="0"/>
              </w:tabs>
              <w:suppressAutoHyphens/>
              <w:spacing w:line="240" w:lineRule="auto"/>
              <w:ind w:left="34"/>
              <w:rPr>
                <w:rFonts w:ascii="Times New Roman" w:hAnsi="Times New Roman"/>
                <w:bCs w:val="0"/>
                <w:caps w:val="0"/>
                <w:sz w:val="24"/>
                <w:szCs w:val="24"/>
                <w:lang w:val="kk-KZ"/>
              </w:rPr>
            </w:pPr>
            <w:r w:rsidRPr="00C5022D">
              <w:rPr>
                <w:rFonts w:ascii="Times New Roman" w:hAnsi="Times New Roman"/>
                <w:bCs w:val="0"/>
                <w:sz w:val="24"/>
                <w:szCs w:val="24"/>
                <w:lang w:val="kk-KZ"/>
              </w:rPr>
              <w:t>19-БАП. САЛЫҚТАР ЖӘНЕ БАЖДАР</w:t>
            </w:r>
          </w:p>
          <w:p w14:paraId="44D12DF9" w14:textId="77777777" w:rsidR="00E54C3C" w:rsidRPr="00C5022D" w:rsidRDefault="002E2B25" w:rsidP="00E54C3C">
            <w:pPr>
              <w:pStyle w:val="Level1"/>
              <w:tabs>
                <w:tab w:val="left" w:pos="0"/>
              </w:tabs>
              <w:suppressAutoHyphens/>
              <w:autoSpaceDE w:val="0"/>
              <w:autoSpaceDN w:val="0"/>
              <w:adjustRightInd w:val="0"/>
              <w:spacing w:after="0" w:line="240" w:lineRule="auto"/>
              <w:ind w:left="0" w:firstLine="0"/>
              <w:rPr>
                <w:rFonts w:ascii="Times New Roman" w:hAnsi="Times New Roman"/>
                <w:sz w:val="24"/>
                <w:szCs w:val="24"/>
                <w:lang w:val="kk-KZ"/>
              </w:rPr>
            </w:pPr>
            <w:r w:rsidRPr="00C5022D">
              <w:rPr>
                <w:rFonts w:ascii="Times New Roman" w:hAnsi="Times New Roman"/>
                <w:sz w:val="24"/>
                <w:szCs w:val="24"/>
                <w:lang w:val="kk-KZ"/>
              </w:rPr>
              <w:t>19.1</w:t>
            </w:r>
            <w:r w:rsidRPr="00C5022D">
              <w:rPr>
                <w:rFonts w:ascii="Times New Roman" w:hAnsi="Times New Roman"/>
                <w:sz w:val="24"/>
                <w:szCs w:val="24"/>
                <w:lang w:val="kk-KZ"/>
              </w:rPr>
              <w:tab/>
            </w:r>
            <w:r w:rsidR="00E54C3C" w:rsidRPr="00C5022D">
              <w:rPr>
                <w:rFonts w:ascii="Times New Roman" w:hAnsi="Times New Roman"/>
                <w:sz w:val="24"/>
                <w:szCs w:val="24"/>
                <w:lang w:val="kk-KZ"/>
              </w:rPr>
              <w:t xml:space="preserve">Тараптар барлық салықтар мен баждарды және Шарт бойынша өзіне қабылдаған міндеттемелер салдарынан төлеуге тиіс басқа да төлемдерді </w:t>
            </w:r>
            <w:r w:rsidR="00E54C3C">
              <w:rPr>
                <w:rFonts w:ascii="Times New Roman" w:hAnsi="Times New Roman"/>
                <w:sz w:val="24"/>
                <w:szCs w:val="24"/>
                <w:lang w:val="kk-KZ"/>
              </w:rPr>
              <w:t xml:space="preserve">өздігінен </w:t>
            </w:r>
            <w:r w:rsidR="00E54C3C" w:rsidRPr="00C5022D">
              <w:rPr>
                <w:rFonts w:ascii="Times New Roman" w:hAnsi="Times New Roman"/>
                <w:sz w:val="24"/>
                <w:szCs w:val="24"/>
                <w:lang w:val="kk-KZ"/>
              </w:rPr>
              <w:t>төлеуге міндеттенеді.</w:t>
            </w:r>
          </w:p>
          <w:p w14:paraId="27DD88EB" w14:textId="77777777" w:rsidR="00E54C3C" w:rsidRDefault="00E54C3C" w:rsidP="00E54C3C">
            <w:pPr>
              <w:pStyle w:val="afd"/>
              <w:tabs>
                <w:tab w:val="left" w:pos="33"/>
                <w:tab w:val="left" w:pos="600"/>
                <w:tab w:val="left" w:pos="709"/>
              </w:tabs>
              <w:ind w:left="33" w:right="139"/>
              <w:rPr>
                <w:rFonts w:ascii="Times New Roman" w:hAnsi="Times New Roman"/>
                <w:sz w:val="24"/>
                <w:szCs w:val="24"/>
                <w:lang w:val="kk-KZ"/>
              </w:rPr>
            </w:pPr>
            <w:r w:rsidRPr="00C5022D">
              <w:rPr>
                <w:rFonts w:ascii="Times New Roman" w:hAnsi="Times New Roman"/>
                <w:sz w:val="24"/>
                <w:szCs w:val="24"/>
                <w:lang w:val="kk-KZ"/>
              </w:rPr>
              <w:t>19.2</w:t>
            </w:r>
            <w:r w:rsidRPr="00C5022D">
              <w:rPr>
                <w:rFonts w:ascii="Times New Roman" w:eastAsia="Batang" w:hAnsi="Times New Roman"/>
                <w:sz w:val="24"/>
                <w:szCs w:val="24"/>
                <w:lang w:val="kk-KZ" w:eastAsia="en-US"/>
              </w:rPr>
              <w:t xml:space="preserve"> </w:t>
            </w:r>
            <w:r>
              <w:rPr>
                <w:rFonts w:ascii="Times New Roman" w:hAnsi="Times New Roman"/>
                <w:sz w:val="24"/>
                <w:szCs w:val="24"/>
                <w:lang w:val="kk-KZ"/>
              </w:rPr>
              <w:t xml:space="preserve"> Басқаша айтылған жағдайлардан басқа кезде екі тарап Тапсырысшы және Орындаушы, сондай-ақ олардың қосалқы мердігерлері, қызметкерлері, агенттері және қызметкерлері салық кодексінің ережелерін және оларға қолданылатын басқа да ережелерді, соның ішінде есептерді дайындау және ұсыну бойынша міндеттемелерді сақтауға және кез келген салықтарды, баждарды және басқа да төлемдерді төлеуге  өздігінен жауапкершілік көтереді.  </w:t>
            </w:r>
          </w:p>
          <w:p w14:paraId="78DA6294" w14:textId="646AE5DB" w:rsidR="00E54C3C" w:rsidRDefault="00E54C3C" w:rsidP="00E54C3C">
            <w:pPr>
              <w:pStyle w:val="Level1"/>
              <w:suppressAutoHyphens/>
              <w:autoSpaceDE w:val="0"/>
              <w:autoSpaceDN w:val="0"/>
              <w:adjustRightInd w:val="0"/>
              <w:spacing w:after="0" w:line="240" w:lineRule="auto"/>
              <w:ind w:left="0" w:firstLine="0"/>
              <w:rPr>
                <w:rFonts w:ascii="Times New Roman" w:hAnsi="Times New Roman"/>
                <w:sz w:val="24"/>
                <w:szCs w:val="24"/>
                <w:lang w:val="kk-KZ"/>
              </w:rPr>
            </w:pPr>
          </w:p>
          <w:p w14:paraId="1AB29C96" w14:textId="7400DBCC" w:rsidR="002E2B25" w:rsidRPr="00C5022D" w:rsidRDefault="00E54C3C" w:rsidP="00064681">
            <w:pPr>
              <w:pStyle w:val="afd"/>
              <w:tabs>
                <w:tab w:val="left" w:pos="33"/>
                <w:tab w:val="left" w:pos="600"/>
                <w:tab w:val="left" w:pos="709"/>
              </w:tabs>
              <w:ind w:left="33" w:right="139"/>
              <w:rPr>
                <w:rFonts w:ascii="Times New Roman" w:hAnsi="Times New Roman"/>
                <w:sz w:val="24"/>
                <w:szCs w:val="24"/>
                <w:lang w:val="kk-KZ"/>
              </w:rPr>
            </w:pPr>
            <w:r>
              <w:rPr>
                <w:rFonts w:ascii="Times New Roman" w:hAnsi="Times New Roman"/>
                <w:sz w:val="24"/>
                <w:szCs w:val="24"/>
                <w:lang w:val="kk-KZ"/>
              </w:rPr>
              <w:t>19.</w:t>
            </w:r>
            <w:r w:rsidR="003969E8">
              <w:rPr>
                <w:rFonts w:ascii="Times New Roman" w:hAnsi="Times New Roman"/>
                <w:sz w:val="24"/>
                <w:szCs w:val="24"/>
                <w:lang w:val="kk-KZ"/>
              </w:rPr>
              <w:t>3</w:t>
            </w:r>
            <w:r>
              <w:rPr>
                <w:rFonts w:ascii="Times New Roman" w:hAnsi="Times New Roman"/>
                <w:sz w:val="24"/>
                <w:szCs w:val="24"/>
                <w:lang w:val="kk-KZ"/>
              </w:rPr>
              <w:t xml:space="preserve">. </w:t>
            </w:r>
            <w:r w:rsidRPr="000F1909">
              <w:rPr>
                <w:rFonts w:ascii="Times New Roman" w:hAnsi="Times New Roman"/>
                <w:sz w:val="24"/>
                <w:szCs w:val="24"/>
                <w:lang w:val="kk-KZ"/>
              </w:rPr>
              <w:t>Басқаша туралы кез келген ережеге қарамастан, Тапсырыс-жүктелімді жіберген сәттен бастап көрсетілген Қызметтер Актісіне қол қойылған сәтке дейін ҚР салық заңнамасындағы кез келген өзгертулер немесе түзетулер,  ҚР қолданыстағы салық заңнамасының ережелерінде немесе құқықтарында немесе түсіндірмесінде өзгертулер болған кезде, түпкілікті бағаларды белгілеу мерзімінен кейін пайда болған және Орындаушының шығындарын ұлғайтуға әкеліп соқтырған ережелер мен құқықтар осы Шарттың шеңберінде ғана қолданылады. Орындаушыға ҚР жаңа салық заңнамасының нормаларын көрсету үшін бағаларды Тапсырысшымен келісіп, қайта қарау немесе осының нәтижесінде Орындаушы табысына айырылып қалмауы үшін түсіндірмені өзгерту құқығы  беріледі</w:t>
            </w:r>
            <w:r w:rsidR="002E2B25" w:rsidRPr="00C5022D">
              <w:rPr>
                <w:rFonts w:ascii="Times New Roman" w:hAnsi="Times New Roman"/>
                <w:sz w:val="24"/>
                <w:szCs w:val="24"/>
                <w:lang w:val="kk-KZ"/>
              </w:rPr>
              <w:t>.</w:t>
            </w:r>
          </w:p>
          <w:p w14:paraId="512DF9D0" w14:textId="77777777" w:rsidR="002E2B25" w:rsidRPr="00C5022D" w:rsidRDefault="002E2B25" w:rsidP="002E2B25">
            <w:pPr>
              <w:pStyle w:val="afd"/>
              <w:tabs>
                <w:tab w:val="left" w:pos="33"/>
                <w:tab w:val="left" w:pos="600"/>
              </w:tabs>
              <w:ind w:left="33" w:right="139"/>
              <w:rPr>
                <w:rFonts w:ascii="Times New Roman" w:hAnsi="Times New Roman"/>
                <w:sz w:val="24"/>
                <w:szCs w:val="24"/>
                <w:lang w:val="kk-KZ"/>
              </w:rPr>
            </w:pPr>
          </w:p>
          <w:p w14:paraId="6BD579CD" w14:textId="77777777" w:rsidR="002E2B25" w:rsidRPr="00C5022D" w:rsidRDefault="002E2B25" w:rsidP="002E2B25">
            <w:pPr>
              <w:pStyle w:val="20"/>
              <w:tabs>
                <w:tab w:val="left" w:pos="0"/>
              </w:tabs>
              <w:suppressAutoHyphens/>
              <w:spacing w:line="240" w:lineRule="auto"/>
              <w:ind w:left="34"/>
              <w:rPr>
                <w:rFonts w:ascii="Times New Roman" w:hAnsi="Times New Roman"/>
                <w:bCs w:val="0"/>
                <w:sz w:val="24"/>
                <w:szCs w:val="24"/>
                <w:lang w:val="kk-KZ"/>
              </w:rPr>
            </w:pPr>
            <w:r w:rsidRPr="00C5022D">
              <w:rPr>
                <w:rFonts w:ascii="Times New Roman" w:hAnsi="Times New Roman"/>
                <w:bCs w:val="0"/>
                <w:sz w:val="24"/>
                <w:szCs w:val="24"/>
                <w:lang w:val="kk-KZ"/>
              </w:rPr>
              <w:t xml:space="preserve">20-бап.  ТАРАПТАРДЫҢ ЗАҢДЫ МЕКЕНЖАЙЛАРЫ, ДЕРЕКТЕМЕЛЕРІ ЖӘНЕ ҚОЛДАРЫ </w:t>
            </w:r>
          </w:p>
          <w:p w14:paraId="77AE941F" w14:textId="77777777" w:rsidR="002E2B25" w:rsidRPr="00C5022D" w:rsidRDefault="002E2B25" w:rsidP="002E2B25">
            <w:pPr>
              <w:ind w:left="0" w:right="-2" w:firstLine="0"/>
              <w:jc w:val="left"/>
              <w:rPr>
                <w:rFonts w:ascii="Times New Roman" w:hAnsi="Times New Roman"/>
                <w:b/>
                <w:bCs/>
                <w:sz w:val="24"/>
                <w:szCs w:val="24"/>
                <w:lang w:val="kk-KZ"/>
              </w:rPr>
            </w:pPr>
            <w:r w:rsidRPr="00C5022D">
              <w:rPr>
                <w:rFonts w:ascii="Times New Roman" w:hAnsi="Times New Roman"/>
                <w:b/>
                <w:bCs/>
                <w:sz w:val="24"/>
                <w:szCs w:val="24"/>
                <w:lang w:val="kk-KZ"/>
              </w:rPr>
              <w:t>Тапсырысшы</w:t>
            </w:r>
          </w:p>
          <w:p w14:paraId="7F7563C4" w14:textId="77777777" w:rsidR="002E2B25" w:rsidRPr="00C5022D" w:rsidRDefault="002E2B25" w:rsidP="002E2B25">
            <w:pPr>
              <w:ind w:left="0" w:right="-2" w:firstLine="0"/>
              <w:jc w:val="left"/>
              <w:rPr>
                <w:rFonts w:ascii="Times New Roman" w:hAnsi="Times New Roman"/>
                <w:b/>
                <w:bCs/>
                <w:sz w:val="24"/>
                <w:szCs w:val="24"/>
                <w:lang w:val="kk-KZ"/>
              </w:rPr>
            </w:pPr>
            <w:r w:rsidRPr="00C5022D">
              <w:rPr>
                <w:rFonts w:ascii="Times New Roman" w:hAnsi="Times New Roman"/>
                <w:b/>
                <w:bCs/>
                <w:sz w:val="24"/>
                <w:szCs w:val="24"/>
                <w:lang w:val="kk-KZ"/>
              </w:rPr>
              <w:t>«Жамбыл   Петролеум» ЖШС</w:t>
            </w:r>
          </w:p>
          <w:p w14:paraId="558155CE" w14:textId="77777777" w:rsidR="002E2B25" w:rsidRPr="00C5022D" w:rsidRDefault="002E2B25" w:rsidP="002E2B25">
            <w:pPr>
              <w:pStyle w:val="Text"/>
              <w:spacing w:after="0"/>
              <w:ind w:right="-2" w:firstLine="0"/>
              <w:jc w:val="left"/>
              <w:rPr>
                <w:szCs w:val="24"/>
                <w:lang w:val="kk-KZ"/>
              </w:rPr>
            </w:pPr>
            <w:r w:rsidRPr="00C5022D">
              <w:rPr>
                <w:szCs w:val="24"/>
                <w:lang w:val="kk-KZ"/>
              </w:rPr>
              <w:t>Қазақстан Республи</w:t>
            </w:r>
            <w:r w:rsidRPr="00C5022D">
              <w:rPr>
                <w:szCs w:val="24"/>
                <w:lang w:val="ru-RU"/>
              </w:rPr>
              <w:t>ка</w:t>
            </w:r>
            <w:r w:rsidRPr="00C5022D">
              <w:rPr>
                <w:szCs w:val="24"/>
                <w:lang w:val="kk-KZ"/>
              </w:rPr>
              <w:t>сы</w:t>
            </w:r>
            <w:r w:rsidRPr="00C5022D">
              <w:rPr>
                <w:szCs w:val="24"/>
                <w:lang w:val="ru-RU"/>
              </w:rPr>
              <w:t>, 060005, Атырау</w:t>
            </w:r>
            <w:r w:rsidRPr="00C5022D">
              <w:rPr>
                <w:szCs w:val="24"/>
                <w:lang w:val="kk-KZ"/>
              </w:rPr>
              <w:t xml:space="preserve"> қ.</w:t>
            </w:r>
          </w:p>
          <w:p w14:paraId="5DC5A690" w14:textId="77777777" w:rsidR="002E2B25" w:rsidRPr="00C5022D" w:rsidRDefault="002E2B25" w:rsidP="002E2B25">
            <w:pPr>
              <w:pStyle w:val="Text"/>
              <w:spacing w:after="0"/>
              <w:ind w:right="-2" w:firstLine="0"/>
              <w:jc w:val="left"/>
              <w:rPr>
                <w:szCs w:val="24"/>
                <w:lang w:val="kk-KZ"/>
              </w:rPr>
            </w:pPr>
            <w:r w:rsidRPr="00C5022D">
              <w:rPr>
                <w:szCs w:val="24"/>
                <w:lang w:val="kk-KZ"/>
              </w:rPr>
              <w:t xml:space="preserve">Махамбет Өтемісұлы 132 </w:t>
            </w:r>
            <w:r w:rsidR="001355B2" w:rsidRPr="00C5022D">
              <w:rPr>
                <w:szCs w:val="24"/>
                <w:lang w:val="ru-RU" w:eastAsia="ko-KR"/>
              </w:rPr>
              <w:t xml:space="preserve"> А</w:t>
            </w:r>
          </w:p>
          <w:p w14:paraId="0293BD48" w14:textId="77777777" w:rsidR="002E2B25" w:rsidRPr="00C5022D" w:rsidRDefault="002E2B25" w:rsidP="00245F11">
            <w:pPr>
              <w:ind w:left="0" w:firstLine="0"/>
              <w:rPr>
                <w:rFonts w:ascii="Times New Roman" w:hAnsi="Times New Roman"/>
                <w:sz w:val="24"/>
                <w:lang w:val="ru-RU"/>
              </w:rPr>
            </w:pPr>
            <w:r w:rsidRPr="00C5022D">
              <w:rPr>
                <w:rFonts w:ascii="Times New Roman" w:hAnsi="Times New Roman"/>
                <w:sz w:val="24"/>
                <w:lang w:val="ru-RU"/>
              </w:rPr>
              <w:t>СТН 150100267426</w:t>
            </w:r>
          </w:p>
          <w:p w14:paraId="78D113E6" w14:textId="77777777" w:rsidR="002E2B25" w:rsidRPr="00C5022D" w:rsidRDefault="002E2B25" w:rsidP="00245F11">
            <w:pPr>
              <w:ind w:left="0" w:firstLine="0"/>
              <w:rPr>
                <w:rFonts w:ascii="Times New Roman" w:hAnsi="Times New Roman"/>
                <w:sz w:val="24"/>
                <w:lang w:val="ru-RU"/>
              </w:rPr>
            </w:pPr>
            <w:r w:rsidRPr="00C5022D">
              <w:rPr>
                <w:rFonts w:ascii="Times New Roman" w:hAnsi="Times New Roman"/>
                <w:sz w:val="24"/>
                <w:lang w:val="ru-RU"/>
              </w:rPr>
              <w:t>БСН 090340002825</w:t>
            </w:r>
          </w:p>
          <w:p w14:paraId="07F546DC" w14:textId="201222BE" w:rsidR="002E2B25" w:rsidRPr="00C5022D" w:rsidRDefault="002E2B25" w:rsidP="00245F11">
            <w:pPr>
              <w:ind w:left="0" w:firstLine="0"/>
              <w:rPr>
                <w:rFonts w:ascii="Times New Roman" w:hAnsi="Times New Roman"/>
                <w:sz w:val="24"/>
                <w:lang w:val="ru-RU"/>
              </w:rPr>
            </w:pPr>
            <w:r w:rsidRPr="00C5022D">
              <w:rPr>
                <w:rFonts w:ascii="Times New Roman" w:hAnsi="Times New Roman"/>
                <w:sz w:val="24"/>
                <w:lang w:val="ru-RU"/>
              </w:rPr>
              <w:t xml:space="preserve">«Қазақстан Халық Банкі» АҚ </w:t>
            </w:r>
          </w:p>
          <w:p w14:paraId="67AC2A7B" w14:textId="77777777" w:rsidR="002E2B25" w:rsidRPr="00C5022D" w:rsidRDefault="002E2B25" w:rsidP="00245F11">
            <w:pPr>
              <w:ind w:left="0" w:firstLine="0"/>
              <w:rPr>
                <w:rFonts w:ascii="Times New Roman" w:hAnsi="Times New Roman"/>
                <w:sz w:val="24"/>
                <w:lang w:val="ru-RU"/>
              </w:rPr>
            </w:pPr>
            <w:r w:rsidRPr="00C5022D">
              <w:rPr>
                <w:rFonts w:ascii="Times New Roman" w:hAnsi="Times New Roman"/>
                <w:sz w:val="24"/>
                <w:lang w:val="ru-RU"/>
              </w:rPr>
              <w:t xml:space="preserve">ЖСК </w:t>
            </w:r>
            <w:r w:rsidRPr="00C5022D">
              <w:rPr>
                <w:rFonts w:ascii="Times New Roman" w:hAnsi="Times New Roman"/>
                <w:sz w:val="24"/>
              </w:rPr>
              <w:t>KZ</w:t>
            </w:r>
            <w:proofErr w:type="gramStart"/>
            <w:r w:rsidRPr="00C5022D">
              <w:rPr>
                <w:rFonts w:ascii="Times New Roman" w:hAnsi="Times New Roman"/>
                <w:sz w:val="24"/>
                <w:lang w:val="ru-RU"/>
              </w:rPr>
              <w:t xml:space="preserve">886010141000150021  </w:t>
            </w:r>
            <w:r w:rsidRPr="00C5022D">
              <w:rPr>
                <w:rFonts w:ascii="Times New Roman" w:hAnsi="Times New Roman"/>
                <w:sz w:val="24"/>
              </w:rPr>
              <w:t>KZT</w:t>
            </w:r>
            <w:proofErr w:type="gramEnd"/>
            <w:r w:rsidRPr="00C5022D">
              <w:rPr>
                <w:rFonts w:ascii="Times New Roman" w:hAnsi="Times New Roman"/>
                <w:sz w:val="24"/>
                <w:lang w:val="ru-RU"/>
              </w:rPr>
              <w:t>-мен,</w:t>
            </w:r>
          </w:p>
          <w:p w14:paraId="52E6923D" w14:textId="77777777" w:rsidR="002E2B25" w:rsidRPr="00C5022D" w:rsidRDefault="002E2B25" w:rsidP="00245F11">
            <w:pPr>
              <w:ind w:left="0" w:firstLine="0"/>
              <w:rPr>
                <w:rFonts w:ascii="Times New Roman" w:eastAsia="Malgun Gothic" w:hAnsi="Times New Roman"/>
                <w:sz w:val="24"/>
                <w:lang w:val="ru-RU"/>
              </w:rPr>
            </w:pPr>
            <w:r w:rsidRPr="00C5022D">
              <w:rPr>
                <w:rFonts w:ascii="Times New Roman" w:eastAsia="Malgun Gothic" w:hAnsi="Times New Roman"/>
                <w:sz w:val="24"/>
                <w:lang w:val="ru-RU"/>
              </w:rPr>
              <w:t>Б</w:t>
            </w:r>
            <w:r w:rsidRPr="00C5022D">
              <w:rPr>
                <w:rFonts w:ascii="Times New Roman" w:hAnsi="Times New Roman"/>
                <w:sz w:val="24"/>
                <w:lang w:val="ru-RU"/>
              </w:rPr>
              <w:t>С</w:t>
            </w:r>
            <w:r w:rsidRPr="00C5022D">
              <w:rPr>
                <w:rFonts w:ascii="Times New Roman" w:eastAsia="Malgun Gothic" w:hAnsi="Times New Roman"/>
                <w:sz w:val="24"/>
                <w:lang w:val="ru-RU"/>
              </w:rPr>
              <w:t xml:space="preserve">К </w:t>
            </w:r>
            <w:r w:rsidRPr="00C5022D">
              <w:rPr>
                <w:rFonts w:ascii="Times New Roman" w:eastAsia="Malgun Gothic" w:hAnsi="Times New Roman"/>
                <w:sz w:val="24"/>
              </w:rPr>
              <w:t>HSBKKZKX</w:t>
            </w:r>
            <w:r w:rsidRPr="00C5022D">
              <w:rPr>
                <w:rFonts w:ascii="Times New Roman" w:eastAsia="Malgun Gothic" w:hAnsi="Times New Roman"/>
                <w:sz w:val="24"/>
                <w:lang w:val="ru-RU"/>
              </w:rPr>
              <w:t xml:space="preserve"> </w:t>
            </w:r>
          </w:p>
          <w:p w14:paraId="72851B07" w14:textId="77777777" w:rsidR="002E2B25" w:rsidRPr="00C5022D" w:rsidRDefault="002E2B25" w:rsidP="00245F11">
            <w:pPr>
              <w:ind w:left="0" w:firstLine="0"/>
              <w:rPr>
                <w:rFonts w:ascii="Times New Roman" w:eastAsia="Malgun Gothic" w:hAnsi="Times New Roman"/>
                <w:sz w:val="24"/>
                <w:lang w:val="ru-RU"/>
              </w:rPr>
            </w:pPr>
            <w:r w:rsidRPr="00C5022D">
              <w:rPr>
                <w:rFonts w:ascii="Times New Roman" w:eastAsia="Malgun Gothic" w:hAnsi="Times New Roman"/>
                <w:sz w:val="24"/>
                <w:lang w:val="ru-RU"/>
              </w:rPr>
              <w:t>Кбе 17</w:t>
            </w:r>
          </w:p>
          <w:p w14:paraId="776AD8D2" w14:textId="77777777" w:rsidR="00245F11" w:rsidRPr="00C5022D" w:rsidRDefault="00245F11" w:rsidP="00245F11">
            <w:pPr>
              <w:ind w:left="0" w:firstLine="0"/>
              <w:rPr>
                <w:rFonts w:ascii="Times New Roman" w:eastAsia="Malgun Gothic" w:hAnsi="Times New Roman"/>
                <w:sz w:val="24"/>
                <w:lang w:val="ru-RU"/>
              </w:rPr>
            </w:pPr>
          </w:p>
          <w:p w14:paraId="590CE51A" w14:textId="77777777" w:rsidR="00245F11" w:rsidRPr="00C5022D" w:rsidRDefault="002E2B25" w:rsidP="00245F11">
            <w:pPr>
              <w:ind w:left="0" w:firstLine="0"/>
              <w:rPr>
                <w:rFonts w:ascii="Times New Roman" w:eastAsia="Malgun Gothic" w:hAnsi="Times New Roman"/>
                <w:b/>
                <w:sz w:val="24"/>
                <w:lang w:val="ru-RU"/>
              </w:rPr>
            </w:pPr>
            <w:r w:rsidRPr="00C5022D">
              <w:rPr>
                <w:rFonts w:ascii="Times New Roman" w:hAnsi="Times New Roman"/>
                <w:b/>
                <w:sz w:val="24"/>
                <w:lang w:val="ru-RU"/>
              </w:rPr>
              <w:t xml:space="preserve">Бас </w:t>
            </w:r>
            <w:r w:rsidRPr="00C5022D">
              <w:rPr>
                <w:rFonts w:ascii="Times New Roman" w:eastAsia="Malgun Gothic" w:hAnsi="Times New Roman"/>
                <w:b/>
                <w:sz w:val="24"/>
                <w:lang w:val="ru-RU"/>
              </w:rPr>
              <w:t>директор</w:t>
            </w:r>
          </w:p>
          <w:p w14:paraId="5EBDF72D" w14:textId="77777777" w:rsidR="002E2B25" w:rsidRPr="00C5022D" w:rsidRDefault="002E2B25" w:rsidP="00245F11">
            <w:pPr>
              <w:ind w:left="0" w:firstLine="0"/>
              <w:rPr>
                <w:rFonts w:ascii="Times New Roman" w:hAnsi="Times New Roman"/>
                <w:b/>
                <w:sz w:val="24"/>
                <w:lang w:val="ru-RU"/>
              </w:rPr>
            </w:pPr>
            <w:r w:rsidRPr="00C5022D">
              <w:rPr>
                <w:rFonts w:ascii="Times New Roman" w:hAnsi="Times New Roman"/>
                <w:b/>
                <w:sz w:val="24"/>
                <w:lang w:val="ru-RU"/>
              </w:rPr>
              <w:t>______________ Елеусінов Х.Т.</w:t>
            </w:r>
          </w:p>
          <w:p w14:paraId="38C0664B" w14:textId="77777777" w:rsidR="002E2B25" w:rsidRPr="00C5022D" w:rsidRDefault="002E2B25" w:rsidP="002E2B25">
            <w:pPr>
              <w:ind w:left="0" w:right="-2" w:firstLine="0"/>
              <w:jc w:val="left"/>
              <w:rPr>
                <w:rFonts w:ascii="Times New Roman" w:hAnsi="Times New Roman"/>
                <w:b/>
                <w:sz w:val="24"/>
                <w:szCs w:val="24"/>
                <w:lang w:val="kk-KZ" w:eastAsia="ko-KR"/>
              </w:rPr>
            </w:pPr>
          </w:p>
          <w:p w14:paraId="48212922" w14:textId="77777777" w:rsidR="002E2B25" w:rsidRPr="00C5022D" w:rsidRDefault="002E2B25" w:rsidP="002E2B25">
            <w:pPr>
              <w:autoSpaceDE w:val="0"/>
              <w:autoSpaceDN w:val="0"/>
              <w:ind w:left="0" w:right="-2" w:firstLine="0"/>
              <w:jc w:val="left"/>
              <w:rPr>
                <w:rFonts w:ascii="Times New Roman" w:hAnsi="Times New Roman"/>
                <w:b/>
                <w:bCs/>
                <w:sz w:val="24"/>
                <w:szCs w:val="24"/>
                <w:lang w:val="kk-KZ"/>
              </w:rPr>
            </w:pPr>
            <w:r w:rsidRPr="00C5022D">
              <w:rPr>
                <w:rFonts w:ascii="Times New Roman" w:hAnsi="Times New Roman"/>
                <w:b/>
                <w:bCs/>
                <w:sz w:val="24"/>
                <w:szCs w:val="24"/>
                <w:lang w:val="kk-KZ"/>
              </w:rPr>
              <w:t>Орындаушы:</w:t>
            </w:r>
          </w:p>
          <w:p w14:paraId="24CAF5F4" w14:textId="77777777" w:rsidR="002E2B25" w:rsidRPr="00C5022D" w:rsidRDefault="002E2B25" w:rsidP="002E2B25">
            <w:pPr>
              <w:ind w:left="0" w:firstLine="0"/>
              <w:jc w:val="left"/>
              <w:rPr>
                <w:rFonts w:ascii="Times New Roman" w:hAnsi="Times New Roman"/>
                <w:sz w:val="24"/>
                <w:szCs w:val="24"/>
                <w:lang w:val="en-US"/>
              </w:rPr>
            </w:pPr>
          </w:p>
          <w:p w14:paraId="546C5D7D" w14:textId="77777777" w:rsidR="003363AE" w:rsidRPr="00C5022D" w:rsidRDefault="003363AE" w:rsidP="002E2B25">
            <w:pPr>
              <w:ind w:left="0" w:right="-2" w:firstLine="0"/>
              <w:jc w:val="left"/>
              <w:rPr>
                <w:rFonts w:ascii="Times New Roman" w:hAnsi="Times New Roman"/>
                <w:b/>
                <w:sz w:val="24"/>
                <w:szCs w:val="24"/>
                <w:lang w:val="kk-KZ"/>
              </w:rPr>
            </w:pPr>
          </w:p>
          <w:p w14:paraId="1F14F679" w14:textId="77777777" w:rsidR="00B46CE7" w:rsidRPr="00C5022D" w:rsidRDefault="00B46CE7" w:rsidP="00E21223">
            <w:pPr>
              <w:pStyle w:val="afd"/>
              <w:tabs>
                <w:tab w:val="left" w:pos="33"/>
                <w:tab w:val="left" w:pos="600"/>
              </w:tabs>
              <w:ind w:left="33" w:right="139"/>
              <w:jc w:val="right"/>
              <w:rPr>
                <w:rFonts w:ascii="Times New Roman" w:hAnsi="Times New Roman"/>
                <w:szCs w:val="24"/>
                <w:lang w:val="kk-KZ"/>
              </w:rPr>
            </w:pPr>
          </w:p>
        </w:tc>
        <w:tc>
          <w:tcPr>
            <w:tcW w:w="5387" w:type="dxa"/>
          </w:tcPr>
          <w:p w14:paraId="02404738" w14:textId="77777777" w:rsidR="001E01E6" w:rsidRPr="00C5022D" w:rsidRDefault="001E01E6" w:rsidP="00763E59">
            <w:pPr>
              <w:pStyle w:val="afd"/>
              <w:tabs>
                <w:tab w:val="left" w:pos="33"/>
                <w:tab w:val="left" w:pos="600"/>
              </w:tabs>
              <w:ind w:left="33" w:right="139"/>
              <w:jc w:val="center"/>
              <w:rPr>
                <w:rFonts w:ascii="Times New Roman" w:hAnsi="Times New Roman"/>
                <w:b/>
                <w:sz w:val="24"/>
                <w:szCs w:val="24"/>
                <w:lang w:val="ru-RU" w:eastAsia="ko-KR"/>
              </w:rPr>
            </w:pPr>
            <w:r w:rsidRPr="00C5022D">
              <w:rPr>
                <w:rFonts w:ascii="Times New Roman" w:hAnsi="Times New Roman"/>
                <w:b/>
                <w:sz w:val="24"/>
                <w:szCs w:val="24"/>
                <w:lang w:val="ru-RU" w:eastAsia="ko-KR"/>
              </w:rPr>
              <w:lastRenderedPageBreak/>
              <w:t>ДОГОВОР № __________</w:t>
            </w:r>
          </w:p>
          <w:p w14:paraId="76F8D8DA" w14:textId="77777777" w:rsidR="001E01E6" w:rsidRPr="00C5022D" w:rsidRDefault="001E01E6" w:rsidP="00763E59">
            <w:pPr>
              <w:pStyle w:val="afd"/>
              <w:tabs>
                <w:tab w:val="left" w:pos="33"/>
                <w:tab w:val="left" w:pos="600"/>
              </w:tabs>
              <w:ind w:left="33" w:right="139"/>
              <w:jc w:val="center"/>
              <w:rPr>
                <w:rFonts w:ascii="Times New Roman" w:hAnsi="Times New Roman"/>
                <w:b/>
                <w:sz w:val="24"/>
                <w:szCs w:val="24"/>
                <w:lang w:val="ru-RU" w:eastAsia="ko-KR"/>
              </w:rPr>
            </w:pPr>
          </w:p>
          <w:p w14:paraId="43A4152A" w14:textId="72054558" w:rsidR="001E01E6" w:rsidRPr="00C5022D" w:rsidRDefault="001E01E6" w:rsidP="00763E59">
            <w:pPr>
              <w:pStyle w:val="afd"/>
              <w:tabs>
                <w:tab w:val="left" w:pos="33"/>
                <w:tab w:val="left" w:pos="600"/>
              </w:tabs>
              <w:ind w:left="33" w:right="139"/>
              <w:jc w:val="center"/>
              <w:rPr>
                <w:rFonts w:ascii="Times New Roman" w:hAnsi="Times New Roman"/>
                <w:b/>
                <w:sz w:val="24"/>
                <w:szCs w:val="24"/>
                <w:lang w:val="ru-RU" w:eastAsia="ko-KR"/>
              </w:rPr>
            </w:pPr>
            <w:r w:rsidRPr="00C5022D">
              <w:rPr>
                <w:rFonts w:ascii="Times New Roman" w:hAnsi="Times New Roman"/>
                <w:b/>
                <w:sz w:val="24"/>
                <w:szCs w:val="24"/>
                <w:lang w:val="ru-RU" w:eastAsia="ko-KR"/>
              </w:rPr>
              <w:t>на закуп «Услуги</w:t>
            </w:r>
            <w:r w:rsidR="00B42ECD" w:rsidRPr="00C5022D">
              <w:rPr>
                <w:rFonts w:ascii="Times New Roman" w:hAnsi="Times New Roman"/>
                <w:b/>
                <w:sz w:val="24"/>
                <w:szCs w:val="24"/>
                <w:lang w:val="ru-RU" w:eastAsia="ko-KR"/>
              </w:rPr>
              <w:t xml:space="preserve"> по</w:t>
            </w:r>
            <w:r w:rsidRPr="00C5022D">
              <w:rPr>
                <w:rFonts w:ascii="Times New Roman" w:hAnsi="Times New Roman"/>
                <w:b/>
                <w:sz w:val="24"/>
                <w:szCs w:val="24"/>
                <w:lang w:val="ru-RU" w:eastAsia="ko-KR"/>
              </w:rPr>
              <w:t xml:space="preserve"> ГИС.»</w:t>
            </w:r>
          </w:p>
          <w:p w14:paraId="08CCC14E"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p>
          <w:p w14:paraId="2B61DF94" w14:textId="77777777" w:rsidR="00E81658" w:rsidRPr="00C5022D" w:rsidRDefault="00E81658" w:rsidP="00FF64EA">
            <w:pPr>
              <w:pStyle w:val="afd"/>
              <w:tabs>
                <w:tab w:val="left" w:pos="33"/>
                <w:tab w:val="left" w:pos="600"/>
              </w:tabs>
              <w:ind w:left="33" w:right="139"/>
              <w:rPr>
                <w:rFonts w:ascii="Times New Roman" w:hAnsi="Times New Roman"/>
                <w:sz w:val="24"/>
                <w:szCs w:val="24"/>
                <w:lang w:val="ru-RU" w:eastAsia="ko-KR"/>
              </w:rPr>
            </w:pPr>
          </w:p>
          <w:p w14:paraId="32208708" w14:textId="4F422BBE"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г. Атырау</w:t>
            </w:r>
            <w:r w:rsidRPr="00C5022D">
              <w:rPr>
                <w:rFonts w:ascii="Times New Roman" w:hAnsi="Times New Roman"/>
                <w:sz w:val="24"/>
                <w:szCs w:val="24"/>
                <w:lang w:val="ru-RU" w:eastAsia="ko-KR"/>
              </w:rPr>
              <w:tab/>
            </w:r>
            <w:r w:rsidR="00763E59" w:rsidRPr="00C5022D">
              <w:rPr>
                <w:rFonts w:ascii="Times New Roman" w:hAnsi="Times New Roman"/>
                <w:sz w:val="24"/>
                <w:szCs w:val="24"/>
                <w:lang w:val="ru-RU" w:eastAsia="ko-KR"/>
              </w:rPr>
              <w:t xml:space="preserve">         </w:t>
            </w:r>
            <w:proofErr w:type="gramStart"/>
            <w:r w:rsidR="00763E59"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w:t>
            </w:r>
            <w:proofErr w:type="gramEnd"/>
            <w:r w:rsidRPr="00C5022D">
              <w:rPr>
                <w:rFonts w:ascii="Times New Roman" w:hAnsi="Times New Roman"/>
                <w:sz w:val="24"/>
                <w:szCs w:val="24"/>
                <w:lang w:val="ru-RU" w:eastAsia="ko-KR"/>
              </w:rPr>
              <w:t>___</w:t>
            </w:r>
            <w:r w:rsidR="00763E59" w:rsidRPr="00C5022D">
              <w:rPr>
                <w:rFonts w:ascii="Times New Roman" w:hAnsi="Times New Roman"/>
                <w:sz w:val="24"/>
                <w:szCs w:val="24"/>
                <w:lang w:val="ru-RU" w:eastAsia="ko-KR"/>
              </w:rPr>
              <w:t>_</w:t>
            </w:r>
            <w:r w:rsidRPr="00C5022D">
              <w:rPr>
                <w:rFonts w:ascii="Times New Roman" w:hAnsi="Times New Roman"/>
                <w:sz w:val="24"/>
                <w:szCs w:val="24"/>
                <w:lang w:val="ru-RU" w:eastAsia="ko-KR"/>
              </w:rPr>
              <w:t>» ___________ 201</w:t>
            </w:r>
            <w:r w:rsidR="004F762A" w:rsidRPr="00C5022D">
              <w:rPr>
                <w:rFonts w:ascii="Times New Roman" w:hAnsi="Times New Roman"/>
                <w:sz w:val="24"/>
                <w:szCs w:val="24"/>
                <w:lang w:val="ru-RU" w:eastAsia="ko-KR"/>
              </w:rPr>
              <w:t>8</w:t>
            </w:r>
            <w:r w:rsidRPr="00C5022D">
              <w:rPr>
                <w:rFonts w:ascii="Times New Roman" w:hAnsi="Times New Roman"/>
                <w:sz w:val="24"/>
                <w:szCs w:val="24"/>
                <w:lang w:val="ru-RU" w:eastAsia="ko-KR"/>
              </w:rPr>
              <w:t xml:space="preserve"> г.</w:t>
            </w:r>
          </w:p>
          <w:p w14:paraId="24E91281" w14:textId="7A4FF0A2" w:rsidR="00790E12" w:rsidRPr="00C5022D" w:rsidRDefault="00790E12" w:rsidP="00FF64EA">
            <w:pPr>
              <w:pStyle w:val="afd"/>
              <w:tabs>
                <w:tab w:val="left" w:pos="33"/>
                <w:tab w:val="left" w:pos="600"/>
              </w:tabs>
              <w:ind w:left="33" w:right="139"/>
              <w:rPr>
                <w:rFonts w:ascii="Times New Roman" w:hAnsi="Times New Roman"/>
                <w:sz w:val="24"/>
                <w:szCs w:val="24"/>
                <w:lang w:val="ru-RU" w:eastAsia="ko-KR"/>
              </w:rPr>
            </w:pPr>
          </w:p>
          <w:p w14:paraId="1C77951D" w14:textId="602A0E20"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p>
          <w:p w14:paraId="7A93A6CC" w14:textId="067DBE72" w:rsidR="001E01E6" w:rsidRPr="00C5022D" w:rsidRDefault="004F762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color w:val="000000"/>
                <w:sz w:val="24"/>
                <w:szCs w:val="24"/>
                <w:lang w:val="ru-RU" w:eastAsia="ko-KR"/>
              </w:rPr>
              <w:t>ТОО «Жамбыл Петролеум»</w:t>
            </w:r>
            <w:r w:rsidRPr="00C5022D">
              <w:rPr>
                <w:rFonts w:ascii="Times New Roman" w:hAnsi="Times New Roman"/>
                <w:color w:val="000000"/>
                <w:sz w:val="24"/>
                <w:szCs w:val="24"/>
                <w:lang w:val="ru-RU" w:eastAsia="ko-KR"/>
              </w:rPr>
              <w:t xml:space="preserve">, выступающее от имени и по поручению АО «Национальная компания «КазМунайГаз» (далее – Недропользователь), и являющееся Оператором по Контракту на проведение Разведки углеводородного сырья №2609 от 21.04.2008 года, на основании Соглашения о привлечении оператора №411 </w:t>
            </w:r>
            <w:r w:rsidRPr="00C5022D">
              <w:rPr>
                <w:rFonts w:ascii="Times New Roman" w:hAnsi="Times New Roman"/>
                <w:bCs/>
                <w:color w:val="000000"/>
                <w:sz w:val="24"/>
                <w:szCs w:val="24"/>
                <w:lang w:val="ru-RU" w:eastAsia="ko-KR"/>
              </w:rPr>
              <w:t xml:space="preserve">от </w:t>
            </w:r>
            <w:r w:rsidRPr="00C5022D">
              <w:rPr>
                <w:rFonts w:ascii="Times New Roman" w:hAnsi="Times New Roman"/>
                <w:color w:val="000000"/>
                <w:sz w:val="24"/>
                <w:szCs w:val="24"/>
                <w:lang w:val="ru-RU" w:eastAsia="ko-KR"/>
              </w:rPr>
              <w:t xml:space="preserve">01 сентября 2016 </w:t>
            </w:r>
            <w:r w:rsidRPr="00C5022D">
              <w:rPr>
                <w:rFonts w:ascii="Times New Roman" w:hAnsi="Times New Roman"/>
                <w:bCs/>
                <w:color w:val="000000"/>
                <w:sz w:val="24"/>
                <w:szCs w:val="24"/>
                <w:lang w:val="ru-RU" w:eastAsia="ko-KR"/>
              </w:rPr>
              <w:t>года,</w:t>
            </w:r>
            <w:r w:rsidRPr="00C5022D">
              <w:rPr>
                <w:rFonts w:ascii="Times New Roman" w:hAnsi="Times New Roman"/>
                <w:color w:val="000000"/>
                <w:sz w:val="24"/>
                <w:szCs w:val="24"/>
                <w:lang w:val="ru-RU" w:eastAsia="ko-KR"/>
              </w:rPr>
              <w:t xml:space="preserve"> между АО «Национальная компания «КазМунайГаз» и ТОО «Жамбыл Петролеум» (далее – СПО), в лице Генерального директора г-на Елевсинова Х.Т. действующего на основании Устава, с одной стороны,  именуемое в дальнейшем «</w:t>
            </w:r>
            <w:r w:rsidRPr="00C5022D">
              <w:rPr>
                <w:rFonts w:ascii="Times New Roman" w:hAnsi="Times New Roman"/>
                <w:b/>
                <w:color w:val="000000"/>
                <w:sz w:val="24"/>
                <w:szCs w:val="24"/>
                <w:lang w:val="ru-RU" w:eastAsia="ko-KR"/>
              </w:rPr>
              <w:t>Заказчик</w:t>
            </w:r>
            <w:r w:rsidRPr="00C5022D">
              <w:rPr>
                <w:rFonts w:ascii="Times New Roman" w:hAnsi="Times New Roman"/>
                <w:color w:val="000000"/>
                <w:sz w:val="24"/>
                <w:szCs w:val="24"/>
                <w:lang w:val="ru-RU" w:eastAsia="ko-KR"/>
              </w:rPr>
              <w:t xml:space="preserve">» и </w:t>
            </w:r>
            <w:r w:rsidRPr="00C5022D">
              <w:rPr>
                <w:rFonts w:ascii="Times New Roman" w:hAnsi="Times New Roman"/>
                <w:b/>
                <w:color w:val="000000"/>
                <w:sz w:val="24"/>
                <w:szCs w:val="24"/>
                <w:lang w:val="ru-RU" w:eastAsia="ko-KR"/>
              </w:rPr>
              <w:t>___________________,</w:t>
            </w:r>
            <w:r w:rsidRPr="00C5022D">
              <w:rPr>
                <w:rFonts w:ascii="Times New Roman" w:hAnsi="Times New Roman"/>
                <w:color w:val="000000"/>
                <w:sz w:val="24"/>
                <w:szCs w:val="24"/>
                <w:lang w:val="ru-RU" w:eastAsia="ko-KR"/>
              </w:rPr>
              <w:t xml:space="preserve"> именуемое в дальнейшем </w:t>
            </w:r>
            <w:r w:rsidRPr="00C5022D">
              <w:rPr>
                <w:rFonts w:ascii="Times New Roman" w:hAnsi="Times New Roman"/>
                <w:b/>
                <w:color w:val="000000"/>
                <w:sz w:val="24"/>
                <w:szCs w:val="24"/>
                <w:lang w:val="ru-RU" w:eastAsia="ko-KR"/>
              </w:rPr>
              <w:t xml:space="preserve">«Исполнитель» </w:t>
            </w:r>
            <w:r w:rsidRPr="00C5022D">
              <w:rPr>
                <w:rFonts w:ascii="Times New Roman" w:hAnsi="Times New Roman"/>
                <w:color w:val="000000"/>
                <w:sz w:val="24"/>
                <w:szCs w:val="24"/>
                <w:lang w:val="ru-RU" w:eastAsia="ko-KR"/>
              </w:rPr>
              <w:t>в лице __________________  действующего на основании Устава с другой стороны, далее совместно именуемые «Стороны»,  а по отдельности «Сторона», пришли к соглашению о нижеследующем:</w:t>
            </w:r>
            <w:r w:rsidR="001E01E6" w:rsidRPr="00C5022D">
              <w:rPr>
                <w:rFonts w:ascii="Times New Roman" w:hAnsi="Times New Roman"/>
                <w:sz w:val="24"/>
                <w:szCs w:val="24"/>
                <w:lang w:val="ru-RU" w:eastAsia="ko-KR"/>
              </w:rPr>
              <w:t>:</w:t>
            </w:r>
          </w:p>
          <w:p w14:paraId="0D72E962"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p>
          <w:p w14:paraId="0C6FFF17" w14:textId="6B5A2FF9" w:rsidR="00064681" w:rsidRPr="00C5022D" w:rsidRDefault="00064681" w:rsidP="00FF64EA">
            <w:pPr>
              <w:pStyle w:val="afd"/>
              <w:tabs>
                <w:tab w:val="left" w:pos="33"/>
                <w:tab w:val="left" w:pos="600"/>
              </w:tabs>
              <w:ind w:left="33" w:right="139"/>
              <w:rPr>
                <w:rFonts w:ascii="Times New Roman" w:hAnsi="Times New Roman"/>
                <w:sz w:val="24"/>
                <w:szCs w:val="24"/>
                <w:lang w:val="ru-RU" w:eastAsia="ko-KR"/>
              </w:rPr>
            </w:pPr>
          </w:p>
          <w:p w14:paraId="3F99C875" w14:textId="77777777" w:rsidR="00064681" w:rsidRPr="00C5022D" w:rsidRDefault="00064681" w:rsidP="00FF64EA">
            <w:pPr>
              <w:pStyle w:val="afd"/>
              <w:tabs>
                <w:tab w:val="left" w:pos="33"/>
                <w:tab w:val="left" w:pos="600"/>
              </w:tabs>
              <w:ind w:left="33" w:right="139"/>
              <w:rPr>
                <w:rFonts w:ascii="Times New Roman" w:hAnsi="Times New Roman"/>
                <w:sz w:val="24"/>
                <w:szCs w:val="24"/>
                <w:lang w:val="ru-RU" w:eastAsia="ko-KR"/>
              </w:rPr>
            </w:pPr>
          </w:p>
          <w:p w14:paraId="6EEC4A35" w14:textId="77777777" w:rsidR="005149F2" w:rsidRPr="00C5022D" w:rsidRDefault="005149F2" w:rsidP="00FF64EA">
            <w:pPr>
              <w:pStyle w:val="afd"/>
              <w:tabs>
                <w:tab w:val="left" w:pos="33"/>
                <w:tab w:val="left" w:pos="600"/>
              </w:tabs>
              <w:ind w:left="33" w:right="139"/>
              <w:rPr>
                <w:rFonts w:ascii="Times New Roman" w:hAnsi="Times New Roman"/>
                <w:sz w:val="24"/>
                <w:szCs w:val="24"/>
                <w:lang w:val="ru-RU" w:eastAsia="ko-KR"/>
              </w:rPr>
            </w:pPr>
          </w:p>
          <w:p w14:paraId="16B90144" w14:textId="77777777" w:rsidR="00064681" w:rsidRPr="00C5022D" w:rsidRDefault="00064681" w:rsidP="00FF64EA">
            <w:pPr>
              <w:pStyle w:val="afd"/>
              <w:tabs>
                <w:tab w:val="left" w:pos="33"/>
                <w:tab w:val="left" w:pos="600"/>
              </w:tabs>
              <w:ind w:left="33" w:right="139"/>
              <w:rPr>
                <w:rFonts w:ascii="Times New Roman" w:hAnsi="Times New Roman"/>
                <w:sz w:val="24"/>
                <w:szCs w:val="24"/>
                <w:lang w:val="ru-RU" w:eastAsia="ko-KR"/>
              </w:rPr>
            </w:pPr>
          </w:p>
          <w:p w14:paraId="52724D65" w14:textId="77777777" w:rsidR="001E01E6" w:rsidRPr="00C5022D" w:rsidRDefault="001E01E6"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 Определения</w:t>
            </w:r>
          </w:p>
          <w:p w14:paraId="060FECAD"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В настоящем </w:t>
            </w:r>
            <w:proofErr w:type="gramStart"/>
            <w:r w:rsidRPr="00C5022D">
              <w:rPr>
                <w:rFonts w:ascii="Times New Roman" w:hAnsi="Times New Roman"/>
                <w:sz w:val="24"/>
                <w:szCs w:val="24"/>
                <w:lang w:val="ru-RU" w:eastAsia="ko-KR"/>
              </w:rPr>
              <w:t>Договоре  используются</w:t>
            </w:r>
            <w:proofErr w:type="gramEnd"/>
            <w:r w:rsidRPr="00C5022D">
              <w:rPr>
                <w:rFonts w:ascii="Times New Roman" w:hAnsi="Times New Roman"/>
                <w:sz w:val="24"/>
                <w:szCs w:val="24"/>
                <w:lang w:val="ru-RU" w:eastAsia="ko-KR"/>
              </w:rPr>
              <w:t xml:space="preserve"> следующие определения: </w:t>
            </w:r>
          </w:p>
          <w:p w14:paraId="2BF74B64"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Акт оказанных услуг</w:t>
            </w:r>
            <w:r w:rsidRPr="00C5022D">
              <w:rPr>
                <w:rFonts w:ascii="Times New Roman" w:hAnsi="Times New Roman"/>
                <w:sz w:val="24"/>
                <w:szCs w:val="24"/>
                <w:lang w:val="ru-RU" w:eastAsia="ko-KR"/>
              </w:rPr>
              <w:t xml:space="preserve"> – означает акт, подписанный Сторонами после выполнения Услуг, с момента подписания которого считается, что Исполнитель выполнил Услуги надлежащим образом.</w:t>
            </w:r>
          </w:p>
          <w:p w14:paraId="49140B0D"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Банковский день</w:t>
            </w:r>
            <w:r w:rsidRPr="00C5022D">
              <w:rPr>
                <w:rFonts w:ascii="Times New Roman" w:hAnsi="Times New Roman"/>
                <w:sz w:val="24"/>
                <w:szCs w:val="24"/>
                <w:lang w:val="ru-RU" w:eastAsia="ko-KR"/>
              </w:rPr>
              <w:t xml:space="preserve"> - означает день, являющийся рабочим днем для банков в Республике Казахстан.</w:t>
            </w:r>
          </w:p>
          <w:p w14:paraId="20F8D5C1" w14:textId="75A14984"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пренебрежения к безопасности других лиц.</w:t>
            </w:r>
          </w:p>
          <w:p w14:paraId="052D1366"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Договор</w:t>
            </w:r>
            <w:r w:rsidRPr="00C5022D">
              <w:rPr>
                <w:rFonts w:ascii="Times New Roman" w:hAnsi="Times New Roman"/>
                <w:sz w:val="24"/>
                <w:szCs w:val="24"/>
                <w:lang w:val="ru-RU" w:eastAsia="ko-KR"/>
              </w:rPr>
              <w:t xml:space="preserve"> – гражданско-правовой договор, заключенный между Заказчиком и Исполнителем в соответствии с Правилами и иными нормативными правовыми актами Республики Казахстан, зафиксированный в письменной форме, подписанный сторонами со </w:t>
            </w:r>
            <w:r w:rsidRPr="00C5022D">
              <w:rPr>
                <w:rFonts w:ascii="Times New Roman" w:hAnsi="Times New Roman"/>
                <w:sz w:val="24"/>
                <w:szCs w:val="24"/>
                <w:lang w:val="ru-RU" w:eastAsia="ko-KR"/>
              </w:rPr>
              <w:lastRenderedPageBreak/>
              <w:t>всеми приложениями и дополнениями к нему, а также со всей документацией, на которую в договоре есть ссылки;</w:t>
            </w:r>
          </w:p>
          <w:p w14:paraId="2D4DF211"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Запись</w:t>
            </w:r>
            <w:r w:rsidRPr="00C5022D">
              <w:rPr>
                <w:rFonts w:ascii="Times New Roman" w:hAnsi="Times New Roman"/>
                <w:sz w:val="24"/>
                <w:szCs w:val="24"/>
                <w:lang w:val="ru-RU" w:eastAsia="ko-KR"/>
              </w:rPr>
              <w:t xml:space="preserve"> - любые геологические, геофизические и технологические данные, полученные в процессе Услуг во время бурения, включая результаты калибровок оборудования, отбора проб скважинного флюида, лабораторных работ и данные параметров бурения, записанные на магнитных носителях установленного формата, а также сопутствующие рапорты оператора, графики, карты и прочие материалы, содержащие данные, вместе со всей прочей сопутствующей письменной документацией, которые должны быть, поставлены Исполнителем Заказчику по условиям настоящего Договора.</w:t>
            </w:r>
          </w:p>
          <w:p w14:paraId="79E7C9A3"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224C50FE"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Конфиденциальная Информация</w:t>
            </w:r>
            <w:r w:rsidRPr="00C5022D">
              <w:rPr>
                <w:rFonts w:ascii="Times New Roman" w:hAnsi="Times New Roman"/>
                <w:sz w:val="24"/>
                <w:szCs w:val="24"/>
                <w:lang w:val="ru-RU" w:eastAsia="ko-KR"/>
              </w:rPr>
              <w:t xml:space="preserve"> - означает информацию, переданную Заказчиком Исполнителю в письменной, устной, электронной или в любой иной форме и имеющую отношение к бизнесу или технологии Заказчика, либо ее материнской, дочерней компании или филиалу ("Аффилиированное компании"), а также основанные на ней продукты, Услуги, компиляции, анализ, выводы и материалы, включая без ограничений записи, документацию и переписку.</w:t>
            </w:r>
          </w:p>
          <w:p w14:paraId="64CBD971"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Конфиденциальная Информация включает, в том числе, без ограничений финансовую информацию, информацию о стратегии, коммерческих планах, коммерческих операциях и системах, ценовой политике, коммерческую тайну, информацию о служащих, клиентах и/или поставщиках, инженерно-геологические и другие данные, информацию об изобретениях, усовершенствованиях, ноу-хау, НИОКР на любой и всех стадиях работ, принадлежащую Заказчику или Аффилиированным компаниям Заказчика, а также все Записи и результаты услуг Исполнителю по настоящему Договору.</w:t>
            </w:r>
          </w:p>
          <w:p w14:paraId="4C2F721E"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5339C522"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6A4C9A31"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17C438C6"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7B61B497" w14:textId="115A6ADF"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Место выполнения Услуг</w:t>
            </w:r>
            <w:r w:rsidRPr="00C5022D">
              <w:rPr>
                <w:rFonts w:ascii="Times New Roman" w:hAnsi="Times New Roman"/>
                <w:sz w:val="24"/>
                <w:szCs w:val="24"/>
                <w:lang w:val="ru-RU" w:eastAsia="ko-KR"/>
              </w:rPr>
              <w:t xml:space="preserve"> – </w:t>
            </w:r>
            <w:r w:rsidR="004F762A" w:rsidRPr="00C5022D">
              <w:rPr>
                <w:rFonts w:ascii="Times New Roman" w:hAnsi="Times New Roman"/>
                <w:sz w:val="24"/>
                <w:szCs w:val="24"/>
                <w:lang w:val="ru-RU" w:eastAsia="ko-KR"/>
              </w:rPr>
              <w:t>Оцен</w:t>
            </w:r>
            <w:r w:rsidRPr="00C5022D">
              <w:rPr>
                <w:rFonts w:ascii="Times New Roman" w:hAnsi="Times New Roman"/>
                <w:sz w:val="24"/>
                <w:szCs w:val="24"/>
                <w:lang w:val="ru-RU" w:eastAsia="ko-KR"/>
              </w:rPr>
              <w:t>очная скважина № ZT-</w:t>
            </w:r>
            <w:r w:rsidR="004F762A" w:rsidRPr="00C5022D">
              <w:rPr>
                <w:rFonts w:ascii="Times New Roman" w:hAnsi="Times New Roman"/>
                <w:sz w:val="24"/>
                <w:szCs w:val="24"/>
                <w:lang w:val="ru-RU" w:eastAsia="ko-KR"/>
              </w:rPr>
              <w:t>2</w:t>
            </w:r>
            <w:r w:rsidRPr="00C5022D">
              <w:rPr>
                <w:rFonts w:ascii="Times New Roman" w:hAnsi="Times New Roman"/>
                <w:sz w:val="24"/>
                <w:szCs w:val="24"/>
                <w:lang w:val="ru-RU" w:eastAsia="ko-KR"/>
              </w:rPr>
              <w:t xml:space="preserve"> на участке Жамбыл в северо-западной части казахстанского сектора Каспийского моря.</w:t>
            </w:r>
          </w:p>
          <w:p w14:paraId="6E59FE50"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Оборудование Исполнителя</w:t>
            </w:r>
            <w:r w:rsidRPr="00C5022D">
              <w:rPr>
                <w:rFonts w:ascii="Times New Roman" w:hAnsi="Times New Roman"/>
                <w:sz w:val="24"/>
                <w:szCs w:val="24"/>
                <w:lang w:val="ru-RU" w:eastAsia="ko-KR"/>
              </w:rPr>
              <w:t xml:space="preserve"> – означает все механизмы, конструкции, приборы, </w:t>
            </w:r>
            <w:r w:rsidRPr="00C5022D">
              <w:rPr>
                <w:rFonts w:ascii="Times New Roman" w:hAnsi="Times New Roman"/>
                <w:sz w:val="24"/>
                <w:szCs w:val="24"/>
                <w:lang w:val="ru-RU" w:eastAsia="ko-KR"/>
              </w:rPr>
              <w:lastRenderedPageBreak/>
              <w:t xml:space="preserve">оборудование, суда и иные средства, необходимые </w:t>
            </w:r>
            <w:proofErr w:type="gramStart"/>
            <w:r w:rsidRPr="00C5022D">
              <w:rPr>
                <w:rFonts w:ascii="Times New Roman" w:hAnsi="Times New Roman"/>
                <w:sz w:val="24"/>
                <w:szCs w:val="24"/>
                <w:lang w:val="ru-RU" w:eastAsia="ko-KR"/>
              </w:rPr>
              <w:t>для  выполнения</w:t>
            </w:r>
            <w:proofErr w:type="gramEnd"/>
            <w:r w:rsidRPr="00C5022D">
              <w:rPr>
                <w:rFonts w:ascii="Times New Roman" w:hAnsi="Times New Roman"/>
                <w:sz w:val="24"/>
                <w:szCs w:val="24"/>
                <w:lang w:val="ru-RU" w:eastAsia="ko-KR"/>
              </w:rPr>
              <w:t xml:space="preserve"> Услуг.</w:t>
            </w:r>
          </w:p>
          <w:p w14:paraId="5EEBC200" w14:textId="547A5666" w:rsidR="00507CFF" w:rsidRPr="00C5022D" w:rsidRDefault="00507CFF"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kk-KZ" w:eastAsia="ko-KR"/>
              </w:rPr>
              <w:t xml:space="preserve">Операционная база Заказчика </w:t>
            </w:r>
            <w:r w:rsidRPr="00C5022D">
              <w:rPr>
                <w:rFonts w:ascii="Times New Roman" w:hAnsi="Times New Roman"/>
                <w:b/>
                <w:sz w:val="24"/>
                <w:szCs w:val="24"/>
                <w:lang w:val="ru-RU" w:eastAsia="ko-KR"/>
              </w:rPr>
              <w:t xml:space="preserve">– </w:t>
            </w:r>
            <w:r w:rsidRPr="00C5022D">
              <w:rPr>
                <w:rFonts w:ascii="Times New Roman" w:hAnsi="Times New Roman"/>
                <w:sz w:val="24"/>
                <w:szCs w:val="24"/>
                <w:lang w:val="ru-RU" w:eastAsia="ko-KR"/>
              </w:rPr>
              <w:t>п</w:t>
            </w:r>
            <w:r w:rsidR="00535B5E" w:rsidRPr="00C5022D">
              <w:rPr>
                <w:rFonts w:ascii="Times New Roman" w:hAnsi="Times New Roman"/>
                <w:sz w:val="24"/>
                <w:szCs w:val="24"/>
                <w:lang w:val="ru-RU" w:eastAsia="ko-KR"/>
              </w:rPr>
              <w:t>орт</w:t>
            </w:r>
            <w:r w:rsidRPr="00C5022D">
              <w:rPr>
                <w:rFonts w:ascii="Times New Roman" w:hAnsi="Times New Roman"/>
                <w:sz w:val="24"/>
                <w:szCs w:val="24"/>
                <w:lang w:val="ru-RU" w:eastAsia="ko-KR"/>
              </w:rPr>
              <w:t xml:space="preserve"> Баутино</w:t>
            </w:r>
            <w:r w:rsidR="00535B5E" w:rsidRPr="00C5022D">
              <w:rPr>
                <w:rFonts w:ascii="Times New Roman" w:hAnsi="Times New Roman"/>
                <w:sz w:val="24"/>
                <w:szCs w:val="24"/>
                <w:lang w:val="ru-RU" w:eastAsia="ko-KR"/>
              </w:rPr>
              <w:t>, Мангистауская область</w:t>
            </w:r>
            <w:r w:rsidRPr="00C5022D">
              <w:rPr>
                <w:rFonts w:ascii="Times New Roman" w:hAnsi="Times New Roman"/>
                <w:sz w:val="24"/>
                <w:szCs w:val="24"/>
                <w:lang w:val="ru-RU" w:eastAsia="ko-KR"/>
              </w:rPr>
              <w:t xml:space="preserve">. </w:t>
            </w:r>
            <w:r w:rsidR="001A1199" w:rsidRPr="00C5022D">
              <w:rPr>
                <w:rFonts w:ascii="Times New Roman" w:hAnsi="Times New Roman"/>
                <w:sz w:val="24"/>
                <w:szCs w:val="24"/>
                <w:lang w:val="ru-RU" w:eastAsia="ko-KR"/>
              </w:rPr>
              <w:t xml:space="preserve">Операционной базой Заказчика в период демобилизации ПБУ или демобилизации оборудования Исполнителя может быть п. Актау. </w:t>
            </w:r>
          </w:p>
          <w:p w14:paraId="6490D746" w14:textId="77777777" w:rsidR="00535B5E" w:rsidRPr="00C5022D" w:rsidRDefault="00535B5E" w:rsidP="00FF64EA">
            <w:pPr>
              <w:pStyle w:val="afd"/>
              <w:tabs>
                <w:tab w:val="left" w:pos="33"/>
                <w:tab w:val="left" w:pos="600"/>
              </w:tabs>
              <w:ind w:left="33" w:right="139"/>
              <w:rPr>
                <w:rFonts w:ascii="Times New Roman" w:hAnsi="Times New Roman"/>
                <w:sz w:val="24"/>
                <w:szCs w:val="24"/>
                <w:lang w:val="ru-RU" w:eastAsia="ko-KR"/>
              </w:rPr>
            </w:pPr>
          </w:p>
          <w:p w14:paraId="061A84FE" w14:textId="77777777" w:rsidR="00E81658" w:rsidRPr="00C5022D" w:rsidRDefault="00E81658" w:rsidP="00FF64EA">
            <w:pPr>
              <w:pStyle w:val="afd"/>
              <w:tabs>
                <w:tab w:val="left" w:pos="33"/>
                <w:tab w:val="left" w:pos="600"/>
              </w:tabs>
              <w:ind w:left="33" w:right="139"/>
              <w:rPr>
                <w:rFonts w:ascii="Times New Roman" w:hAnsi="Times New Roman"/>
                <w:b/>
                <w:sz w:val="24"/>
                <w:szCs w:val="24"/>
                <w:lang w:val="ru-RU" w:eastAsia="ko-KR"/>
              </w:rPr>
            </w:pPr>
          </w:p>
          <w:p w14:paraId="0D7E2DD7"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ПБУ</w:t>
            </w:r>
            <w:r w:rsidRPr="00C5022D">
              <w:rPr>
                <w:rFonts w:ascii="Times New Roman" w:hAnsi="Times New Roman"/>
                <w:sz w:val="24"/>
                <w:szCs w:val="24"/>
                <w:lang w:val="ru-RU" w:eastAsia="ko-KR"/>
              </w:rPr>
              <w:t xml:space="preserve"> – погружная буровая установка</w:t>
            </w:r>
          </w:p>
          <w:p w14:paraId="3CB13E70"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Персонал Исполнителя</w:t>
            </w:r>
            <w:r w:rsidRPr="00C5022D">
              <w:rPr>
                <w:rFonts w:ascii="Times New Roman" w:hAnsi="Times New Roman"/>
                <w:sz w:val="24"/>
                <w:szCs w:val="24"/>
                <w:lang w:val="ru-RU" w:eastAsia="ko-KR"/>
              </w:rPr>
              <w:t xml:space="preserve"> – персонал, консультанты, Представитель Исполнителя и/или рабочий персонал Исполнителя и в дальнейшем рабочий персонал Субподрядчика (ов), одобренный Заказчиком, нанимаемый или принимающий непосредственное участие в услугах по настоящему Договору.</w:t>
            </w:r>
          </w:p>
          <w:p w14:paraId="5DC2B7C7"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76B52467" w14:textId="54C2B970"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Геофизические исследования скважин (</w:t>
            </w:r>
            <w:r w:rsidR="00232AD1" w:rsidRPr="00C5022D">
              <w:rPr>
                <w:rFonts w:ascii="Times New Roman" w:hAnsi="Times New Roman"/>
                <w:b/>
                <w:sz w:val="24"/>
                <w:szCs w:val="24"/>
                <w:lang w:val="ru-RU" w:eastAsia="ko-KR"/>
              </w:rPr>
              <w:t xml:space="preserve">далее </w:t>
            </w:r>
            <w:r w:rsidRPr="00C5022D">
              <w:rPr>
                <w:rFonts w:ascii="Times New Roman" w:hAnsi="Times New Roman"/>
                <w:b/>
                <w:sz w:val="24"/>
                <w:szCs w:val="24"/>
                <w:lang w:val="ru-RU" w:eastAsia="ko-KR"/>
              </w:rPr>
              <w:t>ГИС)</w:t>
            </w:r>
            <w:r w:rsidRPr="00C5022D">
              <w:rPr>
                <w:rFonts w:ascii="Times New Roman" w:hAnsi="Times New Roman"/>
                <w:sz w:val="24"/>
                <w:szCs w:val="24"/>
                <w:lang w:val="ru-RU" w:eastAsia="ko-KR"/>
              </w:rPr>
              <w:t xml:space="preserve"> - литолого-стратиграфическое расчленение разреза; выделение коллекторов и оценка их свойств; выявление в разрезе нефтегазоносных или перспективных пластов и предварительная оценка их продуктивности; предупреждение </w:t>
            </w:r>
            <w:proofErr w:type="gramStart"/>
            <w:r w:rsidRPr="00C5022D">
              <w:rPr>
                <w:rFonts w:ascii="Times New Roman" w:hAnsi="Times New Roman"/>
                <w:sz w:val="24"/>
                <w:szCs w:val="24"/>
                <w:lang w:val="ru-RU" w:eastAsia="ko-KR"/>
              </w:rPr>
              <w:t>аварий  и</w:t>
            </w:r>
            <w:proofErr w:type="gramEnd"/>
            <w:r w:rsidRPr="00C5022D">
              <w:rPr>
                <w:rFonts w:ascii="Times New Roman" w:hAnsi="Times New Roman"/>
                <w:sz w:val="24"/>
                <w:szCs w:val="24"/>
                <w:lang w:val="ru-RU" w:eastAsia="ko-KR"/>
              </w:rPr>
              <w:t xml:space="preserve"> осложнений в процессе бурения; оптимизация режимных параметров бурения и отработки долот; отбор проб скважинного флюида в продуктивных горизонтах</w:t>
            </w:r>
            <w:r w:rsidR="00232AD1" w:rsidRPr="00C5022D">
              <w:rPr>
                <w:rFonts w:ascii="Times New Roman" w:hAnsi="Times New Roman"/>
                <w:sz w:val="24"/>
                <w:szCs w:val="24"/>
                <w:lang w:val="ru-RU" w:eastAsia="ko-KR"/>
              </w:rPr>
              <w:t xml:space="preserve">, сбор информации о скоростных характеристиках геологического разреза скважины. </w:t>
            </w:r>
          </w:p>
          <w:p w14:paraId="121141CF"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1E427BD5"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Представитель Заказчика</w:t>
            </w:r>
            <w:r w:rsidRPr="00C5022D">
              <w:rPr>
                <w:rFonts w:ascii="Times New Roman" w:hAnsi="Times New Roman"/>
                <w:sz w:val="24"/>
                <w:szCs w:val="24"/>
                <w:lang w:val="ru-RU" w:eastAsia="ko-KR"/>
              </w:rPr>
              <w:t xml:space="preserve"> - уполномоченное лицо, назначаемое Заказчиком и имеющее права и обязанности согласно пункту 4.1. и статье 7 настоящего Договора.</w:t>
            </w:r>
          </w:p>
          <w:p w14:paraId="779549F5"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Представитель Исполнителя</w:t>
            </w:r>
            <w:r w:rsidRPr="00C5022D">
              <w:rPr>
                <w:rFonts w:ascii="Times New Roman" w:hAnsi="Times New Roman"/>
                <w:sz w:val="24"/>
                <w:szCs w:val="24"/>
                <w:lang w:val="ru-RU" w:eastAsia="ko-KR"/>
              </w:rPr>
              <w:t xml:space="preserve"> - лицо, назначаемое Исполнителя и которое имеет права и обязанности </w:t>
            </w:r>
            <w:proofErr w:type="gramStart"/>
            <w:r w:rsidRPr="00C5022D">
              <w:rPr>
                <w:rFonts w:ascii="Times New Roman" w:hAnsi="Times New Roman"/>
                <w:sz w:val="24"/>
                <w:szCs w:val="24"/>
                <w:lang w:val="ru-RU" w:eastAsia="ko-KR"/>
              </w:rPr>
              <w:t>согласно статьей</w:t>
            </w:r>
            <w:proofErr w:type="gramEnd"/>
            <w:r w:rsidRPr="00C5022D">
              <w:rPr>
                <w:rFonts w:ascii="Times New Roman" w:hAnsi="Times New Roman"/>
                <w:sz w:val="24"/>
                <w:szCs w:val="24"/>
                <w:lang w:val="ru-RU" w:eastAsia="ko-KR"/>
              </w:rPr>
              <w:t xml:space="preserve"> 5 и 6 настоящего Договора. </w:t>
            </w:r>
          </w:p>
          <w:p w14:paraId="354322F5"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Принятые нормы (в области геофизических исследований скважин)</w:t>
            </w:r>
            <w:r w:rsidRPr="00C5022D">
              <w:rPr>
                <w:rFonts w:ascii="Times New Roman" w:hAnsi="Times New Roman"/>
                <w:sz w:val="24"/>
                <w:szCs w:val="24"/>
                <w:lang w:val="ru-RU" w:eastAsia="ko-KR"/>
              </w:rPr>
              <w:t xml:space="preserve"> -  наилучшие существующие на сегодня процедуры и методы проведения геофизических исследований скважин, используемые с должной старательностью. </w:t>
            </w:r>
          </w:p>
          <w:p w14:paraId="6BA0DAA8"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 xml:space="preserve">ВСП </w:t>
            </w:r>
            <w:r w:rsidRPr="00C5022D">
              <w:rPr>
                <w:rFonts w:ascii="Times New Roman" w:hAnsi="Times New Roman"/>
                <w:sz w:val="24"/>
                <w:szCs w:val="24"/>
                <w:lang w:val="ru-RU" w:eastAsia="ko-KR"/>
              </w:rPr>
              <w:t>– вертикальное сейсмическое профилирование.</w:t>
            </w:r>
          </w:p>
          <w:p w14:paraId="14F14E14" w14:textId="4451DA0E"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 xml:space="preserve">Услуги </w:t>
            </w:r>
            <w:r w:rsidRPr="00C5022D">
              <w:rPr>
                <w:rFonts w:ascii="Times New Roman" w:hAnsi="Times New Roman"/>
                <w:sz w:val="24"/>
                <w:szCs w:val="24"/>
                <w:lang w:val="ru-RU" w:eastAsia="ko-KR"/>
              </w:rPr>
              <w:t xml:space="preserve">- означает любую услугу или услуги, оказываемые Исполнителем в соответствии с условиями настоящего Договора Услуг </w:t>
            </w:r>
            <w:r w:rsidR="00232AD1" w:rsidRPr="00C5022D">
              <w:rPr>
                <w:rFonts w:ascii="Times New Roman" w:hAnsi="Times New Roman"/>
                <w:sz w:val="24"/>
                <w:szCs w:val="24"/>
                <w:lang w:val="ru-RU" w:eastAsia="ko-KR"/>
              </w:rPr>
              <w:t xml:space="preserve">по </w:t>
            </w:r>
            <w:r w:rsidRPr="00C5022D">
              <w:rPr>
                <w:rFonts w:ascii="Times New Roman" w:hAnsi="Times New Roman"/>
                <w:sz w:val="24"/>
                <w:szCs w:val="24"/>
                <w:lang w:val="ru-RU" w:eastAsia="ko-KR"/>
              </w:rPr>
              <w:t>ГИС</w:t>
            </w:r>
            <w:r w:rsidR="00232AD1" w:rsidRPr="00C5022D">
              <w:rPr>
                <w:rFonts w:ascii="Times New Roman" w:hAnsi="Times New Roman"/>
                <w:sz w:val="24"/>
                <w:szCs w:val="24"/>
                <w:lang w:val="ru-RU" w:eastAsia="ko-KR"/>
              </w:rPr>
              <w:t>,</w:t>
            </w:r>
            <w:r w:rsidRPr="00C5022D">
              <w:rPr>
                <w:rFonts w:ascii="Times New Roman" w:hAnsi="Times New Roman"/>
                <w:sz w:val="24"/>
                <w:szCs w:val="24"/>
                <w:lang w:val="ru-RU" w:eastAsia="ko-KR"/>
              </w:rPr>
              <w:t xml:space="preserve"> </w:t>
            </w:r>
            <w:r w:rsidR="00232AD1" w:rsidRPr="00C5022D">
              <w:rPr>
                <w:rFonts w:ascii="Times New Roman" w:hAnsi="Times New Roman"/>
                <w:sz w:val="24"/>
                <w:szCs w:val="24"/>
                <w:lang w:val="ru-RU" w:eastAsia="ko-KR"/>
              </w:rPr>
              <w:t xml:space="preserve">включая геофизические исследования открытом </w:t>
            </w:r>
            <w:r w:rsidR="00232AD1" w:rsidRPr="00C5022D">
              <w:rPr>
                <w:rFonts w:ascii="Times New Roman" w:hAnsi="Times New Roman"/>
                <w:sz w:val="24"/>
                <w:szCs w:val="24"/>
                <w:lang w:val="ru-RU" w:eastAsia="ko-KR"/>
              </w:rPr>
              <w:lastRenderedPageBreak/>
              <w:t>стволе, геофизические исследования в обсаженном стволе,</w:t>
            </w:r>
            <w:r w:rsidRPr="00C5022D">
              <w:rPr>
                <w:rFonts w:ascii="Times New Roman" w:hAnsi="Times New Roman"/>
                <w:sz w:val="24"/>
                <w:szCs w:val="24"/>
                <w:lang w:val="ru-RU" w:eastAsia="ko-KR"/>
              </w:rPr>
              <w:t xml:space="preserve"> В</w:t>
            </w:r>
            <w:r w:rsidR="00232AD1" w:rsidRPr="00C5022D">
              <w:rPr>
                <w:rFonts w:ascii="Times New Roman" w:hAnsi="Times New Roman"/>
                <w:sz w:val="24"/>
                <w:szCs w:val="24"/>
                <w:lang w:val="ru-RU" w:eastAsia="ko-KR"/>
              </w:rPr>
              <w:t xml:space="preserve">ертикальное </w:t>
            </w:r>
            <w:r w:rsidRPr="00C5022D">
              <w:rPr>
                <w:rFonts w:ascii="Times New Roman" w:hAnsi="Times New Roman"/>
                <w:sz w:val="24"/>
                <w:szCs w:val="24"/>
                <w:lang w:val="ru-RU" w:eastAsia="ko-KR"/>
              </w:rPr>
              <w:t>С</w:t>
            </w:r>
            <w:r w:rsidR="00232AD1" w:rsidRPr="00C5022D">
              <w:rPr>
                <w:rFonts w:ascii="Times New Roman" w:hAnsi="Times New Roman"/>
                <w:sz w:val="24"/>
                <w:szCs w:val="24"/>
                <w:lang w:val="ru-RU" w:eastAsia="ko-KR"/>
              </w:rPr>
              <w:t xml:space="preserve">ейсмическое </w:t>
            </w:r>
            <w:r w:rsidRPr="00C5022D">
              <w:rPr>
                <w:rFonts w:ascii="Times New Roman" w:hAnsi="Times New Roman"/>
                <w:sz w:val="24"/>
                <w:szCs w:val="24"/>
                <w:lang w:val="ru-RU" w:eastAsia="ko-KR"/>
              </w:rPr>
              <w:t>П</w:t>
            </w:r>
            <w:r w:rsidR="00232AD1" w:rsidRPr="00C5022D">
              <w:rPr>
                <w:rFonts w:ascii="Times New Roman" w:hAnsi="Times New Roman"/>
                <w:sz w:val="24"/>
                <w:szCs w:val="24"/>
                <w:lang w:val="ru-RU" w:eastAsia="ko-KR"/>
              </w:rPr>
              <w:t>рофилирование (далее ВСП)</w:t>
            </w:r>
            <w:r w:rsidRPr="00C5022D">
              <w:rPr>
                <w:rFonts w:ascii="Times New Roman" w:hAnsi="Times New Roman"/>
                <w:sz w:val="24"/>
                <w:szCs w:val="24"/>
                <w:lang w:val="ru-RU" w:eastAsia="ko-KR"/>
              </w:rPr>
              <w:t xml:space="preserve">, а также отбор проб на кабеле продуктивных горизонтов во время бурения </w:t>
            </w:r>
            <w:r w:rsidR="004F762A" w:rsidRPr="00C5022D">
              <w:rPr>
                <w:rFonts w:ascii="Times New Roman" w:hAnsi="Times New Roman"/>
                <w:sz w:val="24"/>
                <w:szCs w:val="24"/>
                <w:lang w:val="ru-RU" w:eastAsia="ko-KR"/>
              </w:rPr>
              <w:t>оцен</w:t>
            </w:r>
            <w:r w:rsidRPr="00C5022D">
              <w:rPr>
                <w:rFonts w:ascii="Times New Roman" w:hAnsi="Times New Roman"/>
                <w:sz w:val="24"/>
                <w:szCs w:val="24"/>
                <w:lang w:val="ru-RU" w:eastAsia="ko-KR"/>
              </w:rPr>
              <w:t>очной скважины №ZT-</w:t>
            </w:r>
            <w:r w:rsidR="004F762A" w:rsidRPr="00C5022D">
              <w:rPr>
                <w:rFonts w:ascii="Times New Roman" w:hAnsi="Times New Roman"/>
                <w:sz w:val="24"/>
                <w:szCs w:val="24"/>
                <w:lang w:val="ru-RU" w:eastAsia="ko-KR"/>
              </w:rPr>
              <w:t>2</w:t>
            </w:r>
            <w:r w:rsidRPr="00C5022D">
              <w:rPr>
                <w:rFonts w:ascii="Times New Roman" w:hAnsi="Times New Roman"/>
                <w:sz w:val="24"/>
                <w:szCs w:val="24"/>
                <w:lang w:val="ru-RU" w:eastAsia="ko-KR"/>
              </w:rPr>
              <w:t xml:space="preserve"> на участке Жамбыл.</w:t>
            </w:r>
          </w:p>
          <w:p w14:paraId="23FF6ED2"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194B322D"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084D103D" w14:textId="132715B8"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Срок Действия Договора</w:t>
            </w:r>
            <w:r w:rsidRPr="00C5022D">
              <w:rPr>
                <w:rFonts w:ascii="Times New Roman" w:hAnsi="Times New Roman"/>
                <w:sz w:val="24"/>
                <w:szCs w:val="24"/>
                <w:lang w:val="ru-RU" w:eastAsia="ko-KR"/>
              </w:rPr>
              <w:t xml:space="preserve"> - означает период, начинающийся с даты его подписания и заканчивающийся датой </w:t>
            </w:r>
            <w:proofErr w:type="gramStart"/>
            <w:r w:rsidRPr="00C5022D">
              <w:rPr>
                <w:rFonts w:ascii="Times New Roman" w:hAnsi="Times New Roman"/>
                <w:sz w:val="24"/>
                <w:szCs w:val="24"/>
                <w:lang w:val="ru-RU" w:eastAsia="ko-KR"/>
              </w:rPr>
              <w:t>полного  исполнения</w:t>
            </w:r>
            <w:proofErr w:type="gramEnd"/>
            <w:r w:rsidRPr="00C5022D">
              <w:rPr>
                <w:rFonts w:ascii="Times New Roman" w:hAnsi="Times New Roman"/>
                <w:sz w:val="24"/>
                <w:szCs w:val="24"/>
                <w:lang w:val="ru-RU" w:eastAsia="ko-KR"/>
              </w:rPr>
              <w:t xml:space="preserve"> обязательств Сторон по настоящему Договору, но не позднее «31» декабря  201</w:t>
            </w:r>
            <w:r w:rsidR="004F762A" w:rsidRPr="00C5022D">
              <w:rPr>
                <w:rFonts w:ascii="Times New Roman" w:hAnsi="Times New Roman"/>
                <w:sz w:val="24"/>
                <w:szCs w:val="24"/>
                <w:lang w:val="ru-RU" w:eastAsia="ko-KR"/>
              </w:rPr>
              <w:t>8</w:t>
            </w:r>
            <w:r w:rsidRPr="00C5022D">
              <w:rPr>
                <w:rFonts w:ascii="Times New Roman" w:hAnsi="Times New Roman"/>
                <w:sz w:val="24"/>
                <w:szCs w:val="24"/>
                <w:lang w:val="ru-RU" w:eastAsia="ko-KR"/>
              </w:rPr>
              <w:t xml:space="preserve"> г. </w:t>
            </w:r>
          </w:p>
          <w:p w14:paraId="74D0B18D" w14:textId="77777777" w:rsidR="005149F2" w:rsidRPr="00C5022D" w:rsidRDefault="005149F2" w:rsidP="00FF64EA">
            <w:pPr>
              <w:pStyle w:val="afd"/>
              <w:tabs>
                <w:tab w:val="left" w:pos="33"/>
                <w:tab w:val="left" w:pos="600"/>
              </w:tabs>
              <w:ind w:left="33" w:right="139"/>
              <w:rPr>
                <w:rFonts w:ascii="Times New Roman" w:hAnsi="Times New Roman"/>
                <w:b/>
                <w:sz w:val="24"/>
                <w:szCs w:val="24"/>
                <w:lang w:val="ru-RU" w:eastAsia="ko-KR"/>
              </w:rPr>
            </w:pPr>
          </w:p>
          <w:p w14:paraId="0F74A5C4"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Стоимость Договора</w:t>
            </w:r>
            <w:r w:rsidRPr="00C5022D">
              <w:rPr>
                <w:rFonts w:ascii="Times New Roman" w:hAnsi="Times New Roman"/>
                <w:sz w:val="24"/>
                <w:szCs w:val="24"/>
                <w:lang w:val="ru-RU" w:eastAsia="ko-KR"/>
              </w:rPr>
              <w:t xml:space="preserve"> - означает суммы, которые Заказчик должен выплатить Исполнителю за надлежащее</w:t>
            </w:r>
            <w:r w:rsidR="004B3395" w:rsidRPr="00C5022D">
              <w:rPr>
                <w:rFonts w:ascii="Times New Roman" w:hAnsi="Times New Roman"/>
                <w:sz w:val="24"/>
                <w:szCs w:val="24"/>
                <w:lang w:val="ru-RU" w:eastAsia="ko-KR"/>
              </w:rPr>
              <w:t xml:space="preserve"> и фактическое</w:t>
            </w:r>
            <w:r w:rsidRPr="00C5022D">
              <w:rPr>
                <w:rFonts w:ascii="Times New Roman" w:hAnsi="Times New Roman"/>
                <w:sz w:val="24"/>
                <w:szCs w:val="24"/>
                <w:lang w:val="ru-RU" w:eastAsia="ko-KR"/>
              </w:rPr>
              <w:t xml:space="preserve"> оказание Услуг, рассчитываемые в соответствии с Приложением 3 к настоящему Договору. </w:t>
            </w:r>
          </w:p>
          <w:p w14:paraId="09080D20"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Сторона</w:t>
            </w:r>
            <w:r w:rsidRPr="00C5022D">
              <w:rPr>
                <w:rFonts w:ascii="Times New Roman" w:hAnsi="Times New Roman"/>
                <w:sz w:val="24"/>
                <w:szCs w:val="24"/>
                <w:lang w:val="ru-RU" w:eastAsia="ko-KR"/>
              </w:rPr>
              <w:t xml:space="preserve"> - одна из Сторон настоящего Договора: Заказчик или Исполнитель.</w:t>
            </w:r>
          </w:p>
          <w:p w14:paraId="14EC2B97"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Стороны</w:t>
            </w:r>
            <w:r w:rsidRPr="00C5022D">
              <w:rPr>
                <w:rFonts w:ascii="Times New Roman" w:hAnsi="Times New Roman"/>
                <w:sz w:val="24"/>
                <w:szCs w:val="24"/>
                <w:lang w:val="ru-RU" w:eastAsia="ko-KR"/>
              </w:rPr>
              <w:t xml:space="preserve"> - стороны настоящего Договора или их правопреемники.  </w:t>
            </w:r>
          </w:p>
          <w:p w14:paraId="435104B7"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Субподрядчик</w:t>
            </w:r>
            <w:r w:rsidRPr="00C5022D">
              <w:rPr>
                <w:rFonts w:ascii="Times New Roman" w:hAnsi="Times New Roman"/>
                <w:sz w:val="24"/>
                <w:szCs w:val="24"/>
                <w:lang w:val="ru-RU" w:eastAsia="ko-KR"/>
              </w:rPr>
              <w:t xml:space="preserve"> - означает любую третью сторону по контракту (Договору, соглашению), заключенному с Исполнителем на выполнение Работ или поставку товаров в целях выполнения Работ по Договору.</w:t>
            </w:r>
          </w:p>
          <w:p w14:paraId="2758F986" w14:textId="77777777" w:rsidR="00385DD9" w:rsidRPr="00C5022D" w:rsidRDefault="00385DD9" w:rsidP="00FF64EA">
            <w:pPr>
              <w:pStyle w:val="afd"/>
              <w:tabs>
                <w:tab w:val="left" w:pos="33"/>
                <w:tab w:val="left" w:pos="600"/>
              </w:tabs>
              <w:ind w:left="33" w:right="139"/>
              <w:rPr>
                <w:rFonts w:ascii="Times New Roman" w:hAnsi="Times New Roman"/>
                <w:b/>
                <w:sz w:val="24"/>
                <w:szCs w:val="24"/>
                <w:lang w:val="ru-RU" w:eastAsia="ko-KR"/>
              </w:rPr>
            </w:pPr>
          </w:p>
          <w:p w14:paraId="162EB78D" w14:textId="01D08C28"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Супервайзер Заказчика</w:t>
            </w:r>
            <w:r w:rsidRPr="00C5022D">
              <w:rPr>
                <w:rFonts w:ascii="Times New Roman" w:hAnsi="Times New Roman"/>
                <w:sz w:val="24"/>
                <w:szCs w:val="24"/>
                <w:lang w:val="ru-RU" w:eastAsia="ko-KR"/>
              </w:rPr>
              <w:t xml:space="preserve"> - представитель Заказчика на   </w:t>
            </w:r>
            <w:r w:rsidR="004F762A" w:rsidRPr="00C5022D">
              <w:rPr>
                <w:rFonts w:ascii="Times New Roman" w:hAnsi="Times New Roman"/>
                <w:sz w:val="24"/>
                <w:szCs w:val="24"/>
                <w:lang w:val="ru-RU" w:eastAsia="ko-KR"/>
              </w:rPr>
              <w:t>оцен</w:t>
            </w:r>
            <w:r w:rsidRPr="00C5022D">
              <w:rPr>
                <w:rFonts w:ascii="Times New Roman" w:hAnsi="Times New Roman"/>
                <w:sz w:val="24"/>
                <w:szCs w:val="24"/>
                <w:lang w:val="ru-RU" w:eastAsia="ko-KR"/>
              </w:rPr>
              <w:t>очной скважине № ZT-</w:t>
            </w:r>
            <w:r w:rsidR="004F762A" w:rsidRPr="00C5022D">
              <w:rPr>
                <w:rFonts w:ascii="Times New Roman" w:hAnsi="Times New Roman"/>
                <w:sz w:val="24"/>
                <w:szCs w:val="24"/>
                <w:lang w:val="ru-RU" w:eastAsia="ko-KR"/>
              </w:rPr>
              <w:t>2</w:t>
            </w:r>
            <w:r w:rsidRPr="00C5022D">
              <w:rPr>
                <w:rFonts w:ascii="Times New Roman" w:hAnsi="Times New Roman"/>
                <w:sz w:val="24"/>
                <w:szCs w:val="24"/>
                <w:lang w:val="ru-RU" w:eastAsia="ko-KR"/>
              </w:rPr>
              <w:t xml:space="preserve"> на участке Жамбыл в соответствии со статьей 4.2 настоящего Договора.</w:t>
            </w:r>
          </w:p>
          <w:p w14:paraId="19445240"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Уведомление</w:t>
            </w:r>
            <w:r w:rsidRPr="00C5022D">
              <w:rPr>
                <w:rFonts w:ascii="Times New Roman" w:hAnsi="Times New Roman"/>
                <w:sz w:val="24"/>
                <w:szCs w:val="24"/>
                <w:lang w:val="ru-RU" w:eastAsia="ko-KR"/>
              </w:rPr>
              <w:t xml:space="preserve"> -  означает официальное письменное извещение одной Стороны в адрес другой Стороны.</w:t>
            </w:r>
          </w:p>
          <w:p w14:paraId="6D14134D" w14:textId="0DBA0749"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Техническое задание</w:t>
            </w:r>
            <w:r w:rsidRPr="00C5022D">
              <w:rPr>
                <w:rFonts w:ascii="Times New Roman" w:hAnsi="Times New Roman"/>
                <w:sz w:val="24"/>
                <w:szCs w:val="24"/>
                <w:lang w:val="ru-RU" w:eastAsia="ko-KR"/>
              </w:rPr>
              <w:t xml:space="preserve"> – означает задание, передаваемое Заказчиком Исполнителю, включающее требования к содержанию и форме выполнения услуг, методику и порядок выполнения, сроки выполнения услуг по Договору и являющееся после подписания уполномоченными представителями Сторон приложением к Договору, составленное на основании «Индивидуального технического проекта на строительство </w:t>
            </w:r>
            <w:r w:rsidR="0006307D" w:rsidRPr="00C5022D">
              <w:rPr>
                <w:rFonts w:ascii="Times New Roman" w:hAnsi="Times New Roman"/>
                <w:sz w:val="24"/>
                <w:szCs w:val="24"/>
                <w:lang w:val="ru-RU" w:eastAsia="ko-KR"/>
              </w:rPr>
              <w:t>оцен</w:t>
            </w:r>
            <w:r w:rsidRPr="00C5022D">
              <w:rPr>
                <w:rFonts w:ascii="Times New Roman" w:hAnsi="Times New Roman"/>
                <w:sz w:val="24"/>
                <w:szCs w:val="24"/>
                <w:lang w:val="ru-RU" w:eastAsia="ko-KR"/>
              </w:rPr>
              <w:t>очной скважины № ZT-</w:t>
            </w:r>
            <w:r w:rsidR="0006307D" w:rsidRPr="00C5022D">
              <w:rPr>
                <w:rFonts w:ascii="Times New Roman" w:hAnsi="Times New Roman"/>
                <w:sz w:val="24"/>
                <w:szCs w:val="24"/>
                <w:lang w:val="ru-RU" w:eastAsia="ko-KR"/>
              </w:rPr>
              <w:t>2</w:t>
            </w:r>
            <w:r w:rsidRPr="00C5022D">
              <w:rPr>
                <w:rFonts w:ascii="Times New Roman" w:hAnsi="Times New Roman"/>
                <w:sz w:val="24"/>
                <w:szCs w:val="24"/>
                <w:lang w:val="ru-RU" w:eastAsia="ko-KR"/>
              </w:rPr>
              <w:t xml:space="preserve"> на участке Жамбыл».</w:t>
            </w:r>
          </w:p>
          <w:p w14:paraId="1B6963F9" w14:textId="77777777" w:rsidR="00385DD9" w:rsidRPr="00C5022D" w:rsidRDefault="00385DD9" w:rsidP="00FF64EA">
            <w:pPr>
              <w:pStyle w:val="afd"/>
              <w:tabs>
                <w:tab w:val="left" w:pos="33"/>
                <w:tab w:val="left" w:pos="600"/>
              </w:tabs>
              <w:ind w:left="33" w:right="139"/>
              <w:rPr>
                <w:rFonts w:ascii="Times New Roman" w:hAnsi="Times New Roman"/>
                <w:b/>
                <w:sz w:val="24"/>
                <w:szCs w:val="24"/>
                <w:lang w:val="ru-RU" w:eastAsia="ko-KR"/>
              </w:rPr>
            </w:pPr>
          </w:p>
          <w:p w14:paraId="363557B3"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Обстоятельства непреодолимой силы (Форс-мажор)</w:t>
            </w:r>
            <w:r w:rsidRPr="00C5022D">
              <w:rPr>
                <w:rFonts w:ascii="Times New Roman" w:hAnsi="Times New Roman"/>
                <w:sz w:val="24"/>
                <w:szCs w:val="24"/>
                <w:lang w:val="ru-RU" w:eastAsia="ko-KR"/>
              </w:rPr>
              <w:t xml:space="preserve"> - события, не подлежащие разумному контролю Сторон и непосредственно влияющие на исполнение настоящего Договора, т.е. </w:t>
            </w:r>
            <w:r w:rsidRPr="00C5022D">
              <w:rPr>
                <w:rFonts w:ascii="Times New Roman" w:hAnsi="Times New Roman"/>
                <w:sz w:val="24"/>
                <w:szCs w:val="24"/>
                <w:lang w:val="ru-RU" w:eastAsia="ko-KR"/>
              </w:rPr>
              <w:lastRenderedPageBreak/>
              <w:t>пожары, наводнения, землетрясения и другие стихийные бедствия, террористические акты, морские катастрофы, блокады, военные действия, эпидемии, введения государством эмбарго на экспорт или импорт проданного товара.</w:t>
            </w:r>
          </w:p>
          <w:p w14:paraId="37724911"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E&amp;P FORUM</w:t>
            </w:r>
            <w:r w:rsidRPr="00C5022D">
              <w:rPr>
                <w:rFonts w:ascii="Times New Roman" w:hAnsi="Times New Roman"/>
                <w:sz w:val="24"/>
                <w:szCs w:val="24"/>
                <w:lang w:val="ru-RU" w:eastAsia="ko-KR"/>
              </w:rPr>
              <w:t xml:space="preserve"> - Международный форум по разведке и добыче в нефтяной промышленности.</w:t>
            </w:r>
          </w:p>
          <w:p w14:paraId="3669DF41"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 xml:space="preserve">IAGC </w:t>
            </w:r>
            <w:r w:rsidRPr="00C5022D">
              <w:rPr>
                <w:rFonts w:ascii="Times New Roman" w:hAnsi="Times New Roman"/>
                <w:sz w:val="24"/>
                <w:szCs w:val="24"/>
                <w:lang w:val="ru-RU" w:eastAsia="ko-KR"/>
              </w:rPr>
              <w:t>- Международная ассоциация геофизических Исполнителей.</w:t>
            </w:r>
          </w:p>
          <w:p w14:paraId="16A67E6F" w14:textId="34B63969"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Группа Заказчика</w:t>
            </w:r>
            <w:r w:rsidRPr="00C5022D">
              <w:rPr>
                <w:rFonts w:ascii="Times New Roman" w:hAnsi="Times New Roman"/>
                <w:sz w:val="24"/>
                <w:szCs w:val="24"/>
                <w:lang w:val="ru-RU" w:eastAsia="ko-KR"/>
              </w:rPr>
              <w:t xml:space="preserve"> - означает Заказчика с его аффилированными лицами, </w:t>
            </w:r>
            <w:r w:rsidR="0006307D" w:rsidRPr="00C5022D">
              <w:rPr>
                <w:rFonts w:ascii="Times New Roman" w:hAnsi="Times New Roman"/>
                <w:sz w:val="24"/>
                <w:szCs w:val="24"/>
                <w:lang w:val="ru-RU" w:eastAsia="ko-KR"/>
              </w:rPr>
              <w:t>Недропользователя</w:t>
            </w:r>
            <w:r w:rsidRPr="00C5022D">
              <w:rPr>
                <w:rFonts w:ascii="Times New Roman" w:hAnsi="Times New Roman"/>
                <w:sz w:val="24"/>
                <w:szCs w:val="24"/>
                <w:lang w:val="ru-RU" w:eastAsia="ko-KR"/>
              </w:rPr>
              <w:t>, привлеченных Заказчиком подрядчиков и поставщиков, а также его и их аффилированными лицами, соответствующих директоров, ответственных лиц и работников (включая персонал агентств), а также любого одного или нескольких таких лиц, за исключением любых членов Группы Исполнителя.</w:t>
            </w:r>
          </w:p>
          <w:p w14:paraId="0C4D162F"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Группа Исполнителя</w:t>
            </w:r>
            <w:r w:rsidRPr="00C5022D">
              <w:rPr>
                <w:rFonts w:ascii="Times New Roman" w:hAnsi="Times New Roman"/>
                <w:sz w:val="24"/>
                <w:szCs w:val="24"/>
                <w:lang w:val="ru-RU" w:eastAsia="ko-KR"/>
              </w:rPr>
              <w:t xml:space="preserve"> - означает Исполнителя, его продавцов, поставщиков, субподрядчиков, персонал и правопреемников за исключением любых членов Группы Заказчика.</w:t>
            </w:r>
          </w:p>
          <w:p w14:paraId="352CF637" w14:textId="77777777" w:rsidR="00385DD9" w:rsidRPr="00C5022D" w:rsidRDefault="00385DD9" w:rsidP="00FF64EA">
            <w:pPr>
              <w:pStyle w:val="afd"/>
              <w:tabs>
                <w:tab w:val="left" w:pos="33"/>
                <w:tab w:val="left" w:pos="600"/>
              </w:tabs>
              <w:ind w:left="33" w:right="139"/>
              <w:rPr>
                <w:rFonts w:ascii="Times New Roman" w:hAnsi="Times New Roman"/>
                <w:b/>
                <w:sz w:val="24"/>
                <w:szCs w:val="24"/>
                <w:lang w:val="ru-RU" w:eastAsia="ko-KR"/>
              </w:rPr>
            </w:pPr>
          </w:p>
          <w:p w14:paraId="18EE5CA5" w14:textId="77777777" w:rsidR="00385DD9" w:rsidRPr="00C5022D" w:rsidRDefault="00385DD9" w:rsidP="00FF64EA">
            <w:pPr>
              <w:pStyle w:val="afd"/>
              <w:tabs>
                <w:tab w:val="left" w:pos="33"/>
                <w:tab w:val="left" w:pos="600"/>
              </w:tabs>
              <w:ind w:left="33" w:right="139"/>
              <w:rPr>
                <w:rFonts w:ascii="Times New Roman" w:hAnsi="Times New Roman"/>
                <w:b/>
                <w:sz w:val="24"/>
                <w:szCs w:val="24"/>
                <w:lang w:val="ru-RU" w:eastAsia="ko-KR"/>
              </w:rPr>
            </w:pPr>
          </w:p>
          <w:p w14:paraId="0458C2D9"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Грубая небрежность</w:t>
            </w:r>
            <w:r w:rsidRPr="00C5022D">
              <w:rPr>
                <w:rFonts w:ascii="Times New Roman" w:hAnsi="Times New Roman"/>
                <w:sz w:val="24"/>
                <w:szCs w:val="24"/>
                <w:lang w:val="ru-RU" w:eastAsia="ko-KR"/>
              </w:rPr>
              <w:t xml:space="preserve"> - означает сознательное полное отсутствие осторожности и не соблюдение правил, которое показывает сознательное безразличие и безответственное игнорирование правил, инструкций безопасности людей и имущества и непринятие обязанным лицом очевидных мер в целях надлежащего исполнения обязательств, которые фактически означают полное пренебрежение к предвидимым, наносящим ущерб последствиям, которые возможно было избежать.</w:t>
            </w:r>
          </w:p>
          <w:p w14:paraId="0B64F66B" w14:textId="77777777" w:rsidR="00385DD9" w:rsidRPr="00C5022D" w:rsidRDefault="00385DD9" w:rsidP="00FF64EA">
            <w:pPr>
              <w:pStyle w:val="afd"/>
              <w:tabs>
                <w:tab w:val="left" w:pos="33"/>
                <w:tab w:val="left" w:pos="600"/>
              </w:tabs>
              <w:ind w:left="33" w:right="139"/>
              <w:rPr>
                <w:rFonts w:ascii="Times New Roman" w:hAnsi="Times New Roman"/>
                <w:b/>
                <w:sz w:val="24"/>
                <w:szCs w:val="24"/>
                <w:lang w:val="ru-RU" w:eastAsia="ko-KR"/>
              </w:rPr>
            </w:pPr>
          </w:p>
          <w:p w14:paraId="5C37B408" w14:textId="4950795E"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Программа Услуг</w:t>
            </w:r>
            <w:r w:rsidRPr="00C5022D">
              <w:rPr>
                <w:rFonts w:ascii="Times New Roman" w:hAnsi="Times New Roman"/>
                <w:sz w:val="24"/>
                <w:szCs w:val="24"/>
                <w:lang w:val="ru-RU" w:eastAsia="ko-KR"/>
              </w:rPr>
              <w:t xml:space="preserve"> – означает программу проведения каротажных исследований, которая согласовывается между Заказчиком и Исполнителем перед</w:t>
            </w:r>
            <w:r w:rsidR="001A1199" w:rsidRPr="00C5022D">
              <w:rPr>
                <w:rFonts w:ascii="Times New Roman" w:hAnsi="Times New Roman"/>
                <w:sz w:val="24"/>
                <w:szCs w:val="24"/>
                <w:lang w:val="ru-RU" w:eastAsia="ko-KR"/>
              </w:rPr>
              <w:t xml:space="preserve"> началом работ и дополняется разделам </w:t>
            </w:r>
            <w:proofErr w:type="gramStart"/>
            <w:r w:rsidR="001A1199" w:rsidRPr="00C5022D">
              <w:rPr>
                <w:rFonts w:ascii="Times New Roman" w:hAnsi="Times New Roman"/>
                <w:sz w:val="24"/>
                <w:szCs w:val="24"/>
                <w:lang w:val="ru-RU" w:eastAsia="ko-KR"/>
              </w:rPr>
              <w:t>по фактическим дизайном каротажных работ</w:t>
            </w:r>
            <w:proofErr w:type="gramEnd"/>
            <w:r w:rsidR="001A1199" w:rsidRPr="00C5022D">
              <w:rPr>
                <w:rFonts w:ascii="Times New Roman" w:hAnsi="Times New Roman"/>
                <w:sz w:val="24"/>
                <w:szCs w:val="24"/>
                <w:lang w:val="ru-RU" w:eastAsia="ko-KR"/>
              </w:rPr>
              <w:t xml:space="preserve"> и данным перед</w:t>
            </w:r>
            <w:r w:rsidRPr="00C5022D">
              <w:rPr>
                <w:rFonts w:ascii="Times New Roman" w:hAnsi="Times New Roman"/>
                <w:sz w:val="24"/>
                <w:szCs w:val="24"/>
                <w:lang w:val="ru-RU" w:eastAsia="ko-KR"/>
              </w:rPr>
              <w:t xml:space="preserve"> каждым проведением каротажа</w:t>
            </w:r>
            <w:r w:rsidR="001A1199" w:rsidRPr="00C5022D">
              <w:rPr>
                <w:rFonts w:ascii="Times New Roman" w:hAnsi="Times New Roman"/>
                <w:sz w:val="24"/>
                <w:szCs w:val="24"/>
                <w:lang w:val="ru-RU" w:eastAsia="ko-KR"/>
              </w:rPr>
              <w:t xml:space="preserve"> с указанием времени проведения работ</w:t>
            </w:r>
            <w:r w:rsidRPr="00C5022D">
              <w:rPr>
                <w:rFonts w:ascii="Times New Roman" w:hAnsi="Times New Roman"/>
                <w:sz w:val="24"/>
                <w:szCs w:val="24"/>
                <w:lang w:val="ru-RU" w:eastAsia="ko-KR"/>
              </w:rPr>
              <w:t>.</w:t>
            </w:r>
          </w:p>
          <w:p w14:paraId="426CC430" w14:textId="77777777" w:rsidR="00E81658" w:rsidRPr="00C5022D" w:rsidRDefault="00E81658" w:rsidP="00FF64EA">
            <w:pPr>
              <w:pStyle w:val="afd"/>
              <w:tabs>
                <w:tab w:val="left" w:pos="33"/>
                <w:tab w:val="left" w:pos="600"/>
              </w:tabs>
              <w:ind w:left="33" w:right="139"/>
              <w:rPr>
                <w:rFonts w:ascii="Times New Roman" w:hAnsi="Times New Roman"/>
                <w:b/>
                <w:sz w:val="24"/>
                <w:szCs w:val="24"/>
                <w:lang w:val="ru-RU" w:eastAsia="ko-KR"/>
              </w:rPr>
            </w:pPr>
          </w:p>
          <w:p w14:paraId="60026F65"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Консультант Исполнителя (Полевой Инженер)</w:t>
            </w:r>
            <w:r w:rsidRPr="00C5022D">
              <w:rPr>
                <w:rFonts w:ascii="Times New Roman" w:hAnsi="Times New Roman"/>
                <w:sz w:val="24"/>
                <w:szCs w:val="24"/>
                <w:lang w:val="ru-RU" w:eastAsia="ko-KR"/>
              </w:rPr>
              <w:t xml:space="preserve"> – означает представителя Исполнителя, назначенного последним для проведения, организации и координации предоставления услуг каротажа в рамках конкретного проекта.</w:t>
            </w:r>
          </w:p>
          <w:p w14:paraId="704F47EB" w14:textId="512C07BA"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2C86EDE5" w14:textId="77777777" w:rsidR="001E01E6" w:rsidRPr="00C5022D" w:rsidRDefault="001E01E6"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2. Толкование и интерпретация Договора.</w:t>
            </w:r>
          </w:p>
          <w:p w14:paraId="4F6136D8"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2.1. Перечисленные ниже документы и условия, оговоренные в них, образуют данный Договор и считаются его неотъемлемой частью, а именно:</w:t>
            </w:r>
          </w:p>
          <w:p w14:paraId="5F81CF56"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Настоящий Договор;</w:t>
            </w:r>
          </w:p>
          <w:p w14:paraId="11FC1267" w14:textId="77777777" w:rsidR="001E01E6" w:rsidRPr="00C5022D" w:rsidRDefault="001E01E6" w:rsidP="00A83DFA">
            <w:pPr>
              <w:pStyle w:val="afd"/>
              <w:numPr>
                <w:ilvl w:val="0"/>
                <w:numId w:val="10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Перечень закупаемых Услуг (Приложение №1);</w:t>
            </w:r>
          </w:p>
          <w:p w14:paraId="0E5AAC13" w14:textId="77777777" w:rsidR="001E01E6" w:rsidRPr="00C5022D" w:rsidRDefault="001E01E6" w:rsidP="00A83DFA">
            <w:pPr>
              <w:pStyle w:val="afd"/>
              <w:numPr>
                <w:ilvl w:val="0"/>
                <w:numId w:val="10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Техническая спецификация (Приложение №2);</w:t>
            </w:r>
          </w:p>
          <w:p w14:paraId="47880049" w14:textId="77777777" w:rsidR="001E01E6" w:rsidRPr="00C5022D" w:rsidRDefault="001E01E6" w:rsidP="00A83DFA">
            <w:pPr>
              <w:pStyle w:val="afd"/>
              <w:numPr>
                <w:ilvl w:val="0"/>
                <w:numId w:val="10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Таблица цен и тарифов (Приложение №3);</w:t>
            </w:r>
          </w:p>
          <w:p w14:paraId="477FD0E1" w14:textId="77777777" w:rsidR="001E01E6" w:rsidRPr="00C5022D" w:rsidRDefault="001E01E6" w:rsidP="00A83DFA">
            <w:pPr>
              <w:pStyle w:val="afd"/>
              <w:numPr>
                <w:ilvl w:val="0"/>
                <w:numId w:val="10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Фор</w:t>
            </w:r>
            <w:r w:rsidR="00265280" w:rsidRPr="00C5022D">
              <w:rPr>
                <w:rFonts w:ascii="Times New Roman" w:hAnsi="Times New Roman"/>
                <w:sz w:val="24"/>
                <w:szCs w:val="24"/>
                <w:lang w:val="ru-RU" w:eastAsia="ko-KR"/>
              </w:rPr>
              <w:t>ма счет-фактуры (Приложение №4);</w:t>
            </w:r>
          </w:p>
          <w:p w14:paraId="0D7D11D9" w14:textId="77777777" w:rsidR="001E01E6" w:rsidRPr="00C5022D" w:rsidRDefault="001E01E6" w:rsidP="00A83DFA">
            <w:pPr>
              <w:pStyle w:val="afd"/>
              <w:numPr>
                <w:ilvl w:val="0"/>
                <w:numId w:val="10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Форма Акта оказанных Услуг (Приложение №5)</w:t>
            </w:r>
            <w:r w:rsidR="00265280" w:rsidRPr="00C5022D">
              <w:rPr>
                <w:rFonts w:ascii="Times New Roman" w:hAnsi="Times New Roman"/>
                <w:sz w:val="24"/>
                <w:szCs w:val="24"/>
                <w:lang w:val="ru-RU" w:eastAsia="ko-KR"/>
              </w:rPr>
              <w:t>;</w:t>
            </w:r>
          </w:p>
          <w:p w14:paraId="12225799" w14:textId="77777777" w:rsidR="001E01E6" w:rsidRPr="00C5022D" w:rsidRDefault="001E01E6" w:rsidP="00A83DFA">
            <w:pPr>
              <w:pStyle w:val="afd"/>
              <w:numPr>
                <w:ilvl w:val="0"/>
                <w:numId w:val="107"/>
              </w:numPr>
              <w:tabs>
                <w:tab w:val="left" w:pos="33"/>
                <w:tab w:val="left" w:pos="600"/>
              </w:tabs>
              <w:ind w:right="139"/>
              <w:rPr>
                <w:rFonts w:ascii="Times New Roman" w:hAnsi="Times New Roman"/>
                <w:sz w:val="24"/>
                <w:szCs w:val="24"/>
                <w:lang w:val="ru-RU" w:eastAsia="ko-KR"/>
              </w:rPr>
            </w:pPr>
            <w:r w:rsidRPr="00C5022D">
              <w:rPr>
                <w:rFonts w:ascii="Times New Roman" w:hAnsi="Times New Roman"/>
                <w:sz w:val="24"/>
                <w:szCs w:val="24"/>
                <w:lang w:val="ru-RU" w:eastAsia="ko-KR"/>
              </w:rPr>
              <w:t>Форма отчетности по казахстанскому содержанию в Услугах (Приложение №</w:t>
            </w:r>
            <w:r w:rsidR="0015691A"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6).</w:t>
            </w:r>
          </w:p>
          <w:p w14:paraId="4A87510A"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p>
          <w:p w14:paraId="443CB8E9" w14:textId="77777777" w:rsidR="00A83DFA" w:rsidRPr="00C5022D" w:rsidRDefault="00A83DFA" w:rsidP="00FF64EA">
            <w:pPr>
              <w:pStyle w:val="afd"/>
              <w:tabs>
                <w:tab w:val="left" w:pos="33"/>
                <w:tab w:val="left" w:pos="600"/>
              </w:tabs>
              <w:ind w:left="33" w:right="139"/>
              <w:rPr>
                <w:rFonts w:ascii="Times New Roman" w:hAnsi="Times New Roman"/>
                <w:sz w:val="24"/>
                <w:szCs w:val="24"/>
                <w:lang w:val="ru-RU" w:eastAsia="ko-KR"/>
              </w:rPr>
            </w:pPr>
          </w:p>
          <w:p w14:paraId="688E9909" w14:textId="77777777" w:rsidR="001E01E6" w:rsidRPr="00C5022D" w:rsidRDefault="001E01E6"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Статья 3. Предмет Договора, период и </w:t>
            </w:r>
            <w:proofErr w:type="gramStart"/>
            <w:r w:rsidRPr="00C5022D">
              <w:rPr>
                <w:rFonts w:ascii="Times New Roman" w:hAnsi="Times New Roman"/>
                <w:b/>
                <w:sz w:val="24"/>
                <w:szCs w:val="24"/>
                <w:lang w:val="ru-RU" w:eastAsia="ko-KR"/>
              </w:rPr>
              <w:t>объем  Услуг</w:t>
            </w:r>
            <w:proofErr w:type="gramEnd"/>
            <w:r w:rsidRPr="00C5022D">
              <w:rPr>
                <w:rFonts w:ascii="Times New Roman" w:hAnsi="Times New Roman"/>
                <w:b/>
                <w:sz w:val="24"/>
                <w:szCs w:val="24"/>
                <w:lang w:val="ru-RU" w:eastAsia="ko-KR"/>
              </w:rPr>
              <w:t>.</w:t>
            </w:r>
          </w:p>
          <w:p w14:paraId="4191D8AB"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3.1 Заказчик поручает и оплачивает, а Исполнитель обязуется в сроки, установленные настоящим Договором и в строгом соответствии с условиями настоящего Договора качественно выполнить Услуги в соответствии с условиями настоящего Договора и с соблюдением требований действующего законодательства Республики Казахстан с использованием собственной современной техники, материалов, инструментов, оборудования и технологий.</w:t>
            </w:r>
          </w:p>
          <w:p w14:paraId="28582BC4" w14:textId="77777777" w:rsidR="00385DD9" w:rsidRPr="00C5022D" w:rsidRDefault="00385DD9" w:rsidP="00FF64EA">
            <w:pPr>
              <w:pStyle w:val="afd"/>
              <w:tabs>
                <w:tab w:val="left" w:pos="33"/>
                <w:tab w:val="left" w:pos="600"/>
              </w:tabs>
              <w:ind w:left="33" w:right="139"/>
              <w:rPr>
                <w:rFonts w:ascii="Times New Roman" w:hAnsi="Times New Roman"/>
                <w:sz w:val="24"/>
                <w:szCs w:val="24"/>
                <w:lang w:val="ru-RU" w:eastAsia="ko-KR"/>
              </w:rPr>
            </w:pPr>
          </w:p>
          <w:p w14:paraId="1331EF44"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3.2 Описание, виды Услуг, технические спецификации, требования, предъявляемые к </w:t>
            </w:r>
            <w:proofErr w:type="gramStart"/>
            <w:r w:rsidRPr="00C5022D">
              <w:rPr>
                <w:rFonts w:ascii="Times New Roman" w:hAnsi="Times New Roman"/>
                <w:sz w:val="24"/>
                <w:szCs w:val="24"/>
                <w:lang w:val="ru-RU" w:eastAsia="ko-KR"/>
              </w:rPr>
              <w:t>Работам  указаны</w:t>
            </w:r>
            <w:proofErr w:type="gramEnd"/>
            <w:r w:rsidRPr="00C5022D">
              <w:rPr>
                <w:rFonts w:ascii="Times New Roman" w:hAnsi="Times New Roman"/>
                <w:sz w:val="24"/>
                <w:szCs w:val="24"/>
                <w:lang w:val="ru-RU" w:eastAsia="ko-KR"/>
              </w:rPr>
              <w:t xml:space="preserve"> в Приложениях №№ 1, 2  к настоящему Договору.</w:t>
            </w:r>
          </w:p>
          <w:p w14:paraId="7DB4C0B1"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proofErr w:type="gramStart"/>
            <w:r w:rsidRPr="00C5022D">
              <w:rPr>
                <w:rFonts w:ascii="Times New Roman" w:hAnsi="Times New Roman"/>
                <w:sz w:val="24"/>
                <w:szCs w:val="24"/>
                <w:lang w:val="ru-RU" w:eastAsia="ko-KR"/>
              </w:rPr>
              <w:t>3.3  Дата</w:t>
            </w:r>
            <w:proofErr w:type="gramEnd"/>
            <w:r w:rsidRPr="00C5022D">
              <w:rPr>
                <w:rFonts w:ascii="Times New Roman" w:hAnsi="Times New Roman"/>
                <w:sz w:val="24"/>
                <w:szCs w:val="24"/>
                <w:lang w:val="ru-RU" w:eastAsia="ko-KR"/>
              </w:rPr>
              <w:t xml:space="preserve"> Начала оказания  Услуг  -  Датой начала оказания Услуг по Договору является дата, определенная Заказчиком в Уведомлении в письменном виде (Заказ-наряд), направляемом минимум за 20 </w:t>
            </w:r>
            <w:r w:rsidR="00F2788E" w:rsidRPr="00C5022D">
              <w:rPr>
                <w:rFonts w:ascii="Times New Roman" w:hAnsi="Times New Roman"/>
                <w:sz w:val="24"/>
                <w:szCs w:val="24"/>
                <w:lang w:val="ru-RU" w:eastAsia="ko-KR"/>
              </w:rPr>
              <w:t xml:space="preserve">(двадцать) </w:t>
            </w:r>
            <w:r w:rsidRPr="00C5022D">
              <w:rPr>
                <w:rFonts w:ascii="Times New Roman" w:hAnsi="Times New Roman"/>
                <w:sz w:val="24"/>
                <w:szCs w:val="24"/>
                <w:lang w:val="ru-RU" w:eastAsia="ko-KR"/>
              </w:rPr>
              <w:t xml:space="preserve">дней с последующим подтверждением за 7 </w:t>
            </w:r>
            <w:r w:rsidR="00F2788E" w:rsidRPr="00C5022D">
              <w:rPr>
                <w:rFonts w:ascii="Times New Roman" w:hAnsi="Times New Roman"/>
                <w:sz w:val="24"/>
                <w:szCs w:val="24"/>
                <w:lang w:val="ru-RU" w:eastAsia="ko-KR"/>
              </w:rPr>
              <w:t xml:space="preserve">(семь) </w:t>
            </w:r>
            <w:r w:rsidRPr="00C5022D">
              <w:rPr>
                <w:rFonts w:ascii="Times New Roman" w:hAnsi="Times New Roman"/>
                <w:sz w:val="24"/>
                <w:szCs w:val="24"/>
                <w:lang w:val="ru-RU" w:eastAsia="ko-KR"/>
              </w:rPr>
              <w:t>дней до начала работ, для того чтобы проверить, подготовить и мобилизовать оборудование к месту работ. Программа работ и оборудование должны предварительно согласовываться и утверждаться Компанией перед началом работ.</w:t>
            </w:r>
          </w:p>
          <w:p w14:paraId="1A5140F6" w14:textId="77777777" w:rsidR="00A83DFA"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После получения Уведомления Заказчика, подтверждающего Дату начала оказания Услуг, Исполнитель, приступает к мобилизации Персонала Исполнителя с места его нахождения до Точки работ или иного места по требованию Заказчика.</w:t>
            </w:r>
          </w:p>
          <w:p w14:paraId="11610C11" w14:textId="77777777" w:rsidR="00E81658" w:rsidRPr="00C5022D" w:rsidRDefault="00E81658" w:rsidP="00FF64EA">
            <w:pPr>
              <w:pStyle w:val="afd"/>
              <w:tabs>
                <w:tab w:val="left" w:pos="33"/>
                <w:tab w:val="left" w:pos="600"/>
              </w:tabs>
              <w:ind w:left="33" w:right="139"/>
              <w:rPr>
                <w:rFonts w:ascii="Times New Roman" w:hAnsi="Times New Roman"/>
                <w:sz w:val="24"/>
                <w:szCs w:val="24"/>
                <w:lang w:val="ru-RU" w:eastAsia="ko-KR"/>
              </w:rPr>
            </w:pPr>
          </w:p>
          <w:p w14:paraId="5318B3DA" w14:textId="77777777" w:rsidR="00E81658" w:rsidRPr="00C5022D" w:rsidRDefault="00E81658" w:rsidP="00FF64EA">
            <w:pPr>
              <w:pStyle w:val="afd"/>
              <w:tabs>
                <w:tab w:val="left" w:pos="33"/>
                <w:tab w:val="left" w:pos="600"/>
              </w:tabs>
              <w:ind w:left="33" w:right="139"/>
              <w:rPr>
                <w:rFonts w:ascii="Times New Roman" w:hAnsi="Times New Roman"/>
                <w:sz w:val="24"/>
                <w:szCs w:val="24"/>
                <w:lang w:val="ru-RU" w:eastAsia="ko-KR"/>
              </w:rPr>
            </w:pPr>
          </w:p>
          <w:p w14:paraId="75B89D91" w14:textId="77777777" w:rsidR="00E81658" w:rsidRPr="00C5022D" w:rsidRDefault="00E81658" w:rsidP="00FF64EA">
            <w:pPr>
              <w:pStyle w:val="afd"/>
              <w:tabs>
                <w:tab w:val="left" w:pos="33"/>
                <w:tab w:val="left" w:pos="600"/>
              </w:tabs>
              <w:ind w:left="33" w:right="139"/>
              <w:rPr>
                <w:rFonts w:ascii="Times New Roman" w:hAnsi="Times New Roman"/>
                <w:sz w:val="24"/>
                <w:szCs w:val="24"/>
                <w:lang w:val="ru-RU" w:eastAsia="ko-KR"/>
              </w:rPr>
            </w:pPr>
          </w:p>
          <w:p w14:paraId="4681A8AE" w14:textId="77777777" w:rsidR="00E81658" w:rsidRPr="00C5022D" w:rsidRDefault="00E81658" w:rsidP="00FF64EA">
            <w:pPr>
              <w:pStyle w:val="afd"/>
              <w:tabs>
                <w:tab w:val="left" w:pos="33"/>
                <w:tab w:val="left" w:pos="600"/>
              </w:tabs>
              <w:ind w:left="33" w:right="139"/>
              <w:rPr>
                <w:rFonts w:ascii="Times New Roman" w:hAnsi="Times New Roman"/>
                <w:sz w:val="24"/>
                <w:szCs w:val="24"/>
                <w:lang w:val="ru-RU" w:eastAsia="ko-KR"/>
              </w:rPr>
            </w:pPr>
          </w:p>
          <w:p w14:paraId="3A35DE2E" w14:textId="77777777"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Заказчик обладает правом приостановить, перенести Дату начала услуг, направив уведомление, при этом такие действия не влекут за собой </w:t>
            </w:r>
            <w:proofErr w:type="gramStart"/>
            <w:r w:rsidRPr="00C5022D">
              <w:rPr>
                <w:rFonts w:ascii="Times New Roman" w:hAnsi="Times New Roman"/>
                <w:sz w:val="24"/>
                <w:szCs w:val="24"/>
                <w:lang w:val="ru-RU" w:eastAsia="ko-KR"/>
              </w:rPr>
              <w:t>каких либо</w:t>
            </w:r>
            <w:proofErr w:type="gramEnd"/>
            <w:r w:rsidRPr="00C5022D">
              <w:rPr>
                <w:rFonts w:ascii="Times New Roman" w:hAnsi="Times New Roman"/>
                <w:sz w:val="24"/>
                <w:szCs w:val="24"/>
                <w:lang w:val="ru-RU" w:eastAsia="ko-KR"/>
              </w:rPr>
              <w:t xml:space="preserve"> дополнительных расходов и ответственности по Договору для Заказчика, а для Исполнителя санкций за не своевременное исполнение его обязательств. Если от срока </w:t>
            </w:r>
            <w:proofErr w:type="gramStart"/>
            <w:r w:rsidRPr="00C5022D">
              <w:rPr>
                <w:rFonts w:ascii="Times New Roman" w:hAnsi="Times New Roman"/>
                <w:sz w:val="24"/>
                <w:szCs w:val="24"/>
                <w:lang w:val="ru-RU" w:eastAsia="ko-KR"/>
              </w:rPr>
              <w:t>переноса</w:t>
            </w:r>
            <w:proofErr w:type="gramEnd"/>
            <w:r w:rsidRPr="00C5022D">
              <w:rPr>
                <w:rFonts w:ascii="Times New Roman" w:hAnsi="Times New Roman"/>
                <w:sz w:val="24"/>
                <w:szCs w:val="24"/>
                <w:lang w:val="ru-RU" w:eastAsia="ko-KR"/>
              </w:rPr>
              <w:t xml:space="preserve"> осуществленного Заказчиком зависит начало иных сроков, этапов, любых иных действий контрагента, то такие сроки сдвигаются соразмерно первичной дате переноса; подразумевается, что только непредвиденные обстоятельства, одобренные Заказчиком, могут привести к задержке Начала Услуг. </w:t>
            </w:r>
            <w:proofErr w:type="gramStart"/>
            <w:r w:rsidRPr="00C5022D">
              <w:rPr>
                <w:rFonts w:ascii="Times New Roman" w:hAnsi="Times New Roman"/>
                <w:sz w:val="24"/>
                <w:szCs w:val="24"/>
                <w:lang w:val="ru-RU" w:eastAsia="ko-KR"/>
              </w:rPr>
              <w:t>Начало  Услуг</w:t>
            </w:r>
            <w:proofErr w:type="gramEnd"/>
            <w:r w:rsidRPr="00C5022D">
              <w:rPr>
                <w:rFonts w:ascii="Times New Roman" w:hAnsi="Times New Roman"/>
                <w:sz w:val="24"/>
                <w:szCs w:val="24"/>
                <w:lang w:val="ru-RU" w:eastAsia="ko-KR"/>
              </w:rPr>
              <w:t xml:space="preserve">  не может состояться, если не выполнено следующее:</w:t>
            </w:r>
          </w:p>
          <w:p w14:paraId="7730EF5A" w14:textId="77777777" w:rsidR="00E81658" w:rsidRPr="00C5022D" w:rsidRDefault="00E81658" w:rsidP="00E21223">
            <w:pPr>
              <w:tabs>
                <w:tab w:val="left" w:pos="33"/>
              </w:tabs>
              <w:ind w:right="139"/>
              <w:rPr>
                <w:rFonts w:ascii="Times New Roman" w:hAnsi="Times New Roman"/>
                <w:sz w:val="24"/>
                <w:szCs w:val="24"/>
                <w:lang w:val="ru-RU" w:eastAsia="ko-KR"/>
              </w:rPr>
            </w:pPr>
          </w:p>
          <w:p w14:paraId="458F2984" w14:textId="77777777" w:rsidR="00E81658" w:rsidRPr="00C5022D" w:rsidRDefault="00E81658" w:rsidP="00E21223">
            <w:pPr>
              <w:tabs>
                <w:tab w:val="left" w:pos="33"/>
              </w:tabs>
              <w:ind w:right="139"/>
              <w:rPr>
                <w:rFonts w:ascii="Times New Roman" w:hAnsi="Times New Roman"/>
                <w:sz w:val="24"/>
                <w:szCs w:val="24"/>
                <w:lang w:val="ru-RU" w:eastAsia="ko-KR"/>
              </w:rPr>
            </w:pPr>
          </w:p>
          <w:p w14:paraId="20387A22" w14:textId="77777777" w:rsidR="00E81658" w:rsidRPr="00C5022D" w:rsidRDefault="00E81658" w:rsidP="00E21223">
            <w:pPr>
              <w:tabs>
                <w:tab w:val="left" w:pos="33"/>
              </w:tabs>
              <w:ind w:right="139"/>
              <w:rPr>
                <w:rFonts w:ascii="Times New Roman" w:hAnsi="Times New Roman"/>
                <w:sz w:val="24"/>
                <w:szCs w:val="24"/>
                <w:lang w:val="ru-RU" w:eastAsia="ko-KR"/>
              </w:rPr>
            </w:pPr>
          </w:p>
          <w:p w14:paraId="3F99691F" w14:textId="4DC54C55"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Исполнителем не составлена и не согласована с Заказчиком </w:t>
            </w:r>
            <w:r w:rsidRPr="00C5022D">
              <w:rPr>
                <w:rFonts w:ascii="Times New Roman" w:hAnsi="Times New Roman"/>
                <w:b/>
                <w:sz w:val="24"/>
                <w:szCs w:val="24"/>
                <w:lang w:val="ru-RU" w:eastAsia="ko-KR"/>
              </w:rPr>
              <w:t>Программа Услуг</w:t>
            </w:r>
            <w:r w:rsidRPr="00C5022D">
              <w:rPr>
                <w:rFonts w:ascii="Times New Roman" w:hAnsi="Times New Roman"/>
                <w:sz w:val="24"/>
                <w:szCs w:val="24"/>
                <w:lang w:val="ru-RU" w:eastAsia="ko-KR"/>
              </w:rPr>
              <w:t xml:space="preserve"> по проведению ГИС</w:t>
            </w:r>
            <w:r w:rsidR="002A4E76" w:rsidRPr="00C5022D">
              <w:rPr>
                <w:rFonts w:ascii="Times New Roman" w:hAnsi="Times New Roman"/>
                <w:sz w:val="24"/>
                <w:szCs w:val="24"/>
                <w:lang w:val="ru-RU" w:eastAsia="ko-KR"/>
              </w:rPr>
              <w:t>,</w:t>
            </w:r>
            <w:r w:rsidRPr="00C5022D">
              <w:rPr>
                <w:rFonts w:ascii="Times New Roman" w:hAnsi="Times New Roman"/>
                <w:sz w:val="24"/>
                <w:szCs w:val="24"/>
                <w:lang w:val="ru-RU" w:eastAsia="ko-KR"/>
              </w:rPr>
              <w:t xml:space="preserve"> ВСП, а также отбора проб для достижения максимального результата Услуг с рассчитанными параметрами оборудования Исполнителя со всеми необходимыми результатами калибровки и совместимости с буровым оборудованием</w:t>
            </w:r>
            <w:r w:rsidR="00A83DFA" w:rsidRPr="00C5022D">
              <w:rPr>
                <w:rFonts w:ascii="Times New Roman" w:hAnsi="Times New Roman"/>
                <w:sz w:val="24"/>
                <w:szCs w:val="24"/>
                <w:lang w:val="ru-RU" w:eastAsia="ko-KR"/>
              </w:rPr>
              <w:t>;</w:t>
            </w:r>
          </w:p>
          <w:p w14:paraId="7B629F01" w14:textId="77777777"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Заказчиком не направлено уведомление о начале оказания Услуг;</w:t>
            </w:r>
          </w:p>
          <w:p w14:paraId="117AD3EA" w14:textId="77777777"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представителем Заказчика не произведена приемка оборудования Исполнителя со всеми необходимыми результатами калибровки и Персонала Исполнителя;</w:t>
            </w:r>
          </w:p>
          <w:p w14:paraId="302076E0" w14:textId="77777777"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не составлен акт о готовности Исполнителя к </w:t>
            </w:r>
            <w:proofErr w:type="gramStart"/>
            <w:r w:rsidRPr="00C5022D">
              <w:rPr>
                <w:rFonts w:ascii="Times New Roman" w:hAnsi="Times New Roman"/>
                <w:sz w:val="24"/>
                <w:szCs w:val="24"/>
                <w:lang w:val="ru-RU" w:eastAsia="ko-KR"/>
              </w:rPr>
              <w:t>выполнению  Услуг</w:t>
            </w:r>
            <w:proofErr w:type="gramEnd"/>
            <w:r w:rsidRPr="00C5022D">
              <w:rPr>
                <w:rFonts w:ascii="Times New Roman" w:hAnsi="Times New Roman"/>
                <w:sz w:val="24"/>
                <w:szCs w:val="24"/>
                <w:lang w:val="ru-RU" w:eastAsia="ko-KR"/>
              </w:rPr>
              <w:t>, подписанный Представителем Заказчика и Представителем Исполнителя;</w:t>
            </w:r>
          </w:p>
          <w:p w14:paraId="687D320F" w14:textId="77777777"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Исполнитель не представил требуемые Законодательством Республики Казахстан согласования, разрешения государственных контролирующих органов на оказание Услуг;</w:t>
            </w:r>
          </w:p>
          <w:p w14:paraId="19B359BE" w14:textId="77777777" w:rsidR="00E81658" w:rsidRPr="00C5022D" w:rsidRDefault="00E81658" w:rsidP="00E21223">
            <w:pPr>
              <w:pStyle w:val="afd"/>
              <w:tabs>
                <w:tab w:val="left" w:pos="33"/>
              </w:tabs>
              <w:ind w:left="33" w:right="139"/>
              <w:rPr>
                <w:rFonts w:ascii="Times New Roman" w:hAnsi="Times New Roman"/>
                <w:sz w:val="24"/>
                <w:szCs w:val="24"/>
                <w:lang w:val="ru-RU" w:eastAsia="ko-KR"/>
              </w:rPr>
            </w:pPr>
          </w:p>
          <w:p w14:paraId="25F65C9E" w14:textId="77777777"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Исполнитель не представил копии необходимых страховых сертификатов.</w:t>
            </w:r>
          </w:p>
          <w:p w14:paraId="31B22146" w14:textId="77777777" w:rsidR="00E81658" w:rsidRPr="00C5022D" w:rsidRDefault="00E81658" w:rsidP="00E21223">
            <w:pPr>
              <w:pStyle w:val="afd"/>
              <w:tabs>
                <w:tab w:val="left" w:pos="33"/>
              </w:tabs>
              <w:ind w:left="33" w:right="139"/>
              <w:rPr>
                <w:rFonts w:ascii="Times New Roman" w:hAnsi="Times New Roman"/>
                <w:sz w:val="24"/>
                <w:szCs w:val="24"/>
                <w:lang w:val="ru-RU" w:eastAsia="ko-KR"/>
              </w:rPr>
            </w:pPr>
          </w:p>
          <w:p w14:paraId="774BD3D7" w14:textId="77777777" w:rsidR="001E01E6" w:rsidRPr="00C5022D" w:rsidRDefault="001E01E6" w:rsidP="004C28AD">
            <w:pPr>
              <w:pStyle w:val="afd"/>
              <w:numPr>
                <w:ilvl w:val="0"/>
                <w:numId w:val="21"/>
              </w:numPr>
              <w:tabs>
                <w:tab w:val="left" w:pos="33"/>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В случае возможных задержек с </w:t>
            </w:r>
            <w:proofErr w:type="gramStart"/>
            <w:r w:rsidRPr="00C5022D">
              <w:rPr>
                <w:rFonts w:ascii="Times New Roman" w:hAnsi="Times New Roman"/>
                <w:sz w:val="24"/>
                <w:szCs w:val="24"/>
                <w:lang w:val="ru-RU" w:eastAsia="ko-KR"/>
              </w:rPr>
              <w:t>Началом  Услуг</w:t>
            </w:r>
            <w:proofErr w:type="gramEnd"/>
            <w:r w:rsidRPr="00C5022D">
              <w:rPr>
                <w:rFonts w:ascii="Times New Roman" w:hAnsi="Times New Roman"/>
                <w:sz w:val="24"/>
                <w:szCs w:val="24"/>
                <w:lang w:val="ru-RU" w:eastAsia="ko-KR"/>
              </w:rPr>
              <w:t>, Исполнитель должен немедленно уведомить Заказчика обо всех причинах ожидаемых задержек  Услуг  и мероприятиях, которые Исполнитель планирует осуществить для устранения таких задержек.</w:t>
            </w:r>
          </w:p>
          <w:p w14:paraId="330AD305" w14:textId="571D3080" w:rsidR="001E01E6" w:rsidRDefault="001E01E6" w:rsidP="00265280">
            <w:pPr>
              <w:pStyle w:val="afd"/>
              <w:tabs>
                <w:tab w:val="left" w:pos="33"/>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Услуги по настоящему Договору должны выполняться в соответствии с   Технической спецификацией на </w:t>
            </w:r>
            <w:proofErr w:type="gramStart"/>
            <w:r w:rsidRPr="00C5022D">
              <w:rPr>
                <w:rFonts w:ascii="Times New Roman" w:hAnsi="Times New Roman"/>
                <w:sz w:val="24"/>
                <w:szCs w:val="24"/>
                <w:lang w:val="ru-RU" w:eastAsia="ko-KR"/>
              </w:rPr>
              <w:t>проведение  Геофизических</w:t>
            </w:r>
            <w:proofErr w:type="gramEnd"/>
            <w:r w:rsidRPr="00C5022D">
              <w:rPr>
                <w:rFonts w:ascii="Times New Roman" w:hAnsi="Times New Roman"/>
                <w:sz w:val="24"/>
                <w:szCs w:val="24"/>
                <w:lang w:val="ru-RU" w:eastAsia="ko-KR"/>
              </w:rPr>
              <w:t xml:space="preserve"> исследований скважин (ГИС) и ВСП, а также отбора проб на кабеле во время бурения  </w:t>
            </w:r>
            <w:r w:rsidR="0006307D" w:rsidRPr="00C5022D">
              <w:rPr>
                <w:rFonts w:ascii="Times New Roman" w:hAnsi="Times New Roman"/>
                <w:sz w:val="24"/>
                <w:szCs w:val="24"/>
                <w:lang w:val="ru-RU" w:eastAsia="ko-KR"/>
              </w:rPr>
              <w:t>оцен</w:t>
            </w:r>
            <w:r w:rsidRPr="00C5022D">
              <w:rPr>
                <w:rFonts w:ascii="Times New Roman" w:hAnsi="Times New Roman"/>
                <w:sz w:val="24"/>
                <w:szCs w:val="24"/>
                <w:lang w:val="ru-RU" w:eastAsia="ko-KR"/>
              </w:rPr>
              <w:t>очной скважины № ZT-</w:t>
            </w:r>
            <w:r w:rsidR="0006307D" w:rsidRPr="00C5022D">
              <w:rPr>
                <w:rFonts w:ascii="Times New Roman" w:hAnsi="Times New Roman"/>
                <w:sz w:val="24"/>
                <w:szCs w:val="24"/>
                <w:lang w:val="ru-RU" w:eastAsia="ko-KR"/>
              </w:rPr>
              <w:t>2</w:t>
            </w:r>
            <w:r w:rsidRPr="00C5022D">
              <w:rPr>
                <w:rFonts w:ascii="Times New Roman" w:hAnsi="Times New Roman"/>
                <w:sz w:val="24"/>
                <w:szCs w:val="24"/>
                <w:lang w:val="ru-RU" w:eastAsia="ko-KR"/>
              </w:rPr>
              <w:t xml:space="preserve"> на участке Жамбыл.</w:t>
            </w:r>
          </w:p>
          <w:p w14:paraId="166B679B" w14:textId="77777777" w:rsidR="00244F25" w:rsidRPr="00C5022D" w:rsidRDefault="00244F25" w:rsidP="00265280">
            <w:pPr>
              <w:pStyle w:val="afd"/>
              <w:tabs>
                <w:tab w:val="left" w:pos="33"/>
              </w:tabs>
              <w:ind w:left="33" w:right="139"/>
              <w:rPr>
                <w:rFonts w:ascii="Times New Roman" w:hAnsi="Times New Roman"/>
                <w:sz w:val="24"/>
                <w:szCs w:val="24"/>
                <w:lang w:val="ru-RU" w:eastAsia="ko-KR"/>
              </w:rPr>
            </w:pPr>
          </w:p>
          <w:p w14:paraId="414E40A8" w14:textId="77777777" w:rsidR="00265280"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Заказчик оставляет за собой право корректировать Программу Услуг, любые изменения должны быть сделаны в письменном виде. Все изменения и дополнения </w:t>
            </w:r>
            <w:proofErr w:type="gramStart"/>
            <w:r w:rsidRPr="00C5022D">
              <w:rPr>
                <w:rFonts w:ascii="Times New Roman" w:hAnsi="Times New Roman"/>
                <w:sz w:val="24"/>
                <w:szCs w:val="24"/>
                <w:lang w:val="ru-RU" w:eastAsia="ko-KR"/>
              </w:rPr>
              <w:t>к  Программе</w:t>
            </w:r>
            <w:proofErr w:type="gramEnd"/>
            <w:r w:rsidRPr="00C5022D">
              <w:rPr>
                <w:rFonts w:ascii="Times New Roman" w:hAnsi="Times New Roman"/>
                <w:sz w:val="24"/>
                <w:szCs w:val="24"/>
                <w:lang w:val="ru-RU" w:eastAsia="ko-KR"/>
              </w:rPr>
              <w:t xml:space="preserve"> Услуг не должны влиять на увеличение общей стоимости  Услуг. Все подобные изменения должны быть просчитаны в соответствии со ставками, указанными в настоящем Договоре, а </w:t>
            </w:r>
            <w:proofErr w:type="gramStart"/>
            <w:r w:rsidRPr="00C5022D">
              <w:rPr>
                <w:rFonts w:ascii="Times New Roman" w:hAnsi="Times New Roman"/>
                <w:sz w:val="24"/>
                <w:szCs w:val="24"/>
                <w:lang w:val="ru-RU" w:eastAsia="ko-KR"/>
              </w:rPr>
              <w:t>так же</w:t>
            </w:r>
            <w:proofErr w:type="gramEnd"/>
            <w:r w:rsidRPr="00C5022D">
              <w:rPr>
                <w:rFonts w:ascii="Times New Roman" w:hAnsi="Times New Roman"/>
                <w:sz w:val="24"/>
                <w:szCs w:val="24"/>
                <w:lang w:val="ru-RU" w:eastAsia="ko-KR"/>
              </w:rPr>
              <w:t xml:space="preserve"> с учетом существующих возм</w:t>
            </w:r>
            <w:r w:rsidR="00310878" w:rsidRPr="00C5022D">
              <w:rPr>
                <w:rFonts w:ascii="Times New Roman" w:hAnsi="Times New Roman"/>
                <w:sz w:val="24"/>
                <w:szCs w:val="24"/>
                <w:lang w:val="ru-RU" w:eastAsia="ko-KR"/>
              </w:rPr>
              <w:t>ожностей и ресурсов Исполнителя,</w:t>
            </w:r>
            <w:r w:rsidRPr="00C5022D">
              <w:rPr>
                <w:rFonts w:ascii="Times New Roman" w:hAnsi="Times New Roman"/>
                <w:sz w:val="24"/>
                <w:szCs w:val="24"/>
                <w:lang w:val="ru-RU" w:eastAsia="ko-KR"/>
              </w:rPr>
              <w:t xml:space="preserve"> Исполнитель представит Заказчику соответствующие подтверждающие расчеты, чтобы установить в разумных пределах приемлемые ставки. Любое увеличение или уменьшение стоимости Услуг должно определят</w:t>
            </w:r>
            <w:r w:rsidR="00B2682D" w:rsidRPr="00C5022D">
              <w:rPr>
                <w:rFonts w:ascii="Times New Roman" w:hAnsi="Times New Roman"/>
                <w:sz w:val="24"/>
                <w:szCs w:val="24"/>
                <w:lang w:val="ru-RU" w:eastAsia="ko-KR"/>
              </w:rPr>
              <w:t>ь</w:t>
            </w:r>
            <w:r w:rsidRPr="00C5022D">
              <w:rPr>
                <w:rFonts w:ascii="Times New Roman" w:hAnsi="Times New Roman"/>
                <w:sz w:val="24"/>
                <w:szCs w:val="24"/>
                <w:lang w:val="ru-RU" w:eastAsia="ko-KR"/>
              </w:rPr>
              <w:t>ся в соответствии с описанными в Договоре методиками, а в отсутствие каких-либо конкретных положений- с использованием цен и тарифов по Договору в качестве руководства для определения справедливой и разумной оценки и корректировки.</w:t>
            </w:r>
          </w:p>
          <w:p w14:paraId="72133EB3" w14:textId="77777777" w:rsidR="001E01E6"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ab/>
              <w:t xml:space="preserve"> </w:t>
            </w:r>
            <w:proofErr w:type="gramStart"/>
            <w:r w:rsidRPr="00C5022D">
              <w:rPr>
                <w:rFonts w:ascii="Times New Roman" w:hAnsi="Times New Roman"/>
                <w:sz w:val="24"/>
                <w:szCs w:val="24"/>
                <w:lang w:val="ru-RU" w:eastAsia="ko-KR"/>
              </w:rPr>
              <w:t>Услуги  будут</w:t>
            </w:r>
            <w:proofErr w:type="gramEnd"/>
            <w:r w:rsidRPr="00C5022D">
              <w:rPr>
                <w:rFonts w:ascii="Times New Roman" w:hAnsi="Times New Roman"/>
                <w:sz w:val="24"/>
                <w:szCs w:val="24"/>
                <w:lang w:val="ru-RU" w:eastAsia="ko-KR"/>
              </w:rPr>
              <w:t xml:space="preserve"> выполняться в соответствии с указаниями Заказчика после консультаций с Исполнителем.</w:t>
            </w:r>
          </w:p>
          <w:p w14:paraId="662261D2"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675958C7"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ab/>
              <w:t xml:space="preserve">Без нарушения обязательств по настоящему Договору общий объем, и практические </w:t>
            </w:r>
            <w:proofErr w:type="gramStart"/>
            <w:r w:rsidRPr="00C5022D">
              <w:rPr>
                <w:rFonts w:ascii="Times New Roman" w:hAnsi="Times New Roman"/>
                <w:sz w:val="24"/>
                <w:szCs w:val="24"/>
                <w:lang w:val="ru-RU" w:eastAsia="ko-KR"/>
              </w:rPr>
              <w:t>условия  Услуг</w:t>
            </w:r>
            <w:proofErr w:type="gramEnd"/>
            <w:r w:rsidRPr="00C5022D">
              <w:rPr>
                <w:rFonts w:ascii="Times New Roman" w:hAnsi="Times New Roman"/>
                <w:sz w:val="24"/>
                <w:szCs w:val="24"/>
                <w:lang w:val="ru-RU" w:eastAsia="ko-KR"/>
              </w:rPr>
              <w:t xml:space="preserve"> будут находиться под управлением Заказчика, однако фактические: организация, выполнение  Услуг, соблюдение требований Законодательства Республики Казахстан, техники безопасности, охраны здоровья и окружающей среды будут лежать на Исполнителе.</w:t>
            </w:r>
          </w:p>
          <w:p w14:paraId="69AFBEF4" w14:textId="77777777" w:rsidR="001E01E6" w:rsidRPr="00C5022D" w:rsidRDefault="00DD7DD7"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ab/>
            </w:r>
            <w:r w:rsidR="001E01E6" w:rsidRPr="00C5022D">
              <w:rPr>
                <w:rFonts w:ascii="Times New Roman" w:hAnsi="Times New Roman"/>
                <w:sz w:val="24"/>
                <w:szCs w:val="24"/>
                <w:lang w:val="ru-RU" w:eastAsia="ko-KR"/>
              </w:rPr>
              <w:t>Услуги должны выполняться в соответствии с согласованной Программой Услуг и условиями настоящего Договора и не прерываться за исключением Форс - мажорных обстоятельств, или на основе соглашения с Заказчиком, или в случае расторжения настоящего Договора.</w:t>
            </w:r>
          </w:p>
          <w:p w14:paraId="506894B1" w14:textId="77777777" w:rsidR="00244F25" w:rsidRDefault="00244F25" w:rsidP="00FF64EA">
            <w:pPr>
              <w:pStyle w:val="afd"/>
              <w:tabs>
                <w:tab w:val="left" w:pos="33"/>
                <w:tab w:val="left" w:pos="600"/>
              </w:tabs>
              <w:ind w:left="33" w:right="139"/>
              <w:rPr>
                <w:rFonts w:ascii="Times New Roman" w:hAnsi="Times New Roman"/>
                <w:sz w:val="24"/>
                <w:szCs w:val="24"/>
                <w:lang w:val="ru-RU" w:eastAsia="ko-KR"/>
              </w:rPr>
            </w:pPr>
          </w:p>
          <w:p w14:paraId="163D8FBA" w14:textId="264475E4" w:rsidR="001E01E6" w:rsidRPr="00C5022D" w:rsidRDefault="0026528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3.4 </w:t>
            </w:r>
            <w:r w:rsidR="001E01E6" w:rsidRPr="00C5022D">
              <w:rPr>
                <w:rFonts w:ascii="Times New Roman" w:hAnsi="Times New Roman"/>
                <w:sz w:val="24"/>
                <w:szCs w:val="24"/>
                <w:lang w:val="ru-RU" w:eastAsia="ko-KR"/>
              </w:rPr>
              <w:t xml:space="preserve">Датой </w:t>
            </w:r>
            <w:proofErr w:type="gramStart"/>
            <w:r w:rsidR="001E01E6" w:rsidRPr="00C5022D">
              <w:rPr>
                <w:rFonts w:ascii="Times New Roman" w:hAnsi="Times New Roman"/>
                <w:sz w:val="24"/>
                <w:szCs w:val="24"/>
                <w:lang w:val="ru-RU" w:eastAsia="ko-KR"/>
              </w:rPr>
              <w:t>окончания  Услуг</w:t>
            </w:r>
            <w:proofErr w:type="gramEnd"/>
            <w:r w:rsidR="001E01E6" w:rsidRPr="00C5022D">
              <w:rPr>
                <w:rFonts w:ascii="Times New Roman" w:hAnsi="Times New Roman"/>
                <w:sz w:val="24"/>
                <w:szCs w:val="24"/>
                <w:lang w:val="ru-RU" w:eastAsia="ko-KR"/>
              </w:rPr>
              <w:t xml:space="preserve"> – является дата представления Исполнителем </w:t>
            </w:r>
            <w:r w:rsidR="00507CFF" w:rsidRPr="00C5022D">
              <w:rPr>
                <w:rFonts w:ascii="Times New Roman" w:hAnsi="Times New Roman"/>
                <w:sz w:val="24"/>
                <w:szCs w:val="24"/>
                <w:lang w:val="ru-RU" w:eastAsia="ko-KR"/>
              </w:rPr>
              <w:t xml:space="preserve">отчетов </w:t>
            </w:r>
            <w:r w:rsidR="001E01E6" w:rsidRPr="00C5022D">
              <w:rPr>
                <w:rFonts w:ascii="Times New Roman" w:hAnsi="Times New Roman"/>
                <w:sz w:val="24"/>
                <w:szCs w:val="24"/>
                <w:lang w:val="ru-RU" w:eastAsia="ko-KR"/>
              </w:rPr>
              <w:t>о результатах   Геофизических исследований скважин (ГИС)</w:t>
            </w:r>
            <w:r w:rsidR="00232AD1" w:rsidRPr="00C5022D">
              <w:rPr>
                <w:rFonts w:ascii="Times New Roman" w:hAnsi="Times New Roman"/>
                <w:sz w:val="24"/>
                <w:szCs w:val="24"/>
                <w:lang w:val="ru-RU" w:eastAsia="ko-KR"/>
              </w:rPr>
              <w:t>, отчету по</w:t>
            </w:r>
            <w:r w:rsidR="001E01E6" w:rsidRPr="00C5022D">
              <w:rPr>
                <w:rFonts w:ascii="Times New Roman" w:hAnsi="Times New Roman"/>
                <w:sz w:val="24"/>
                <w:szCs w:val="24"/>
                <w:lang w:val="ru-RU" w:eastAsia="ko-KR"/>
              </w:rPr>
              <w:t xml:space="preserve"> В</w:t>
            </w:r>
            <w:r w:rsidR="00232AD1" w:rsidRPr="00C5022D">
              <w:rPr>
                <w:rFonts w:ascii="Times New Roman" w:hAnsi="Times New Roman"/>
                <w:sz w:val="24"/>
                <w:szCs w:val="24"/>
                <w:lang w:val="ru-RU" w:eastAsia="ko-KR"/>
              </w:rPr>
              <w:t xml:space="preserve">ертикальному </w:t>
            </w:r>
            <w:r w:rsidR="001E01E6" w:rsidRPr="00C5022D">
              <w:rPr>
                <w:rFonts w:ascii="Times New Roman" w:hAnsi="Times New Roman"/>
                <w:sz w:val="24"/>
                <w:szCs w:val="24"/>
                <w:lang w:val="ru-RU" w:eastAsia="ko-KR"/>
              </w:rPr>
              <w:t>С</w:t>
            </w:r>
            <w:r w:rsidR="00232AD1" w:rsidRPr="00C5022D">
              <w:rPr>
                <w:rFonts w:ascii="Times New Roman" w:hAnsi="Times New Roman"/>
                <w:sz w:val="24"/>
                <w:szCs w:val="24"/>
                <w:lang w:val="ru-RU" w:eastAsia="ko-KR"/>
              </w:rPr>
              <w:t xml:space="preserve">ейсмическому </w:t>
            </w:r>
            <w:r w:rsidR="001E01E6" w:rsidRPr="00C5022D">
              <w:rPr>
                <w:rFonts w:ascii="Times New Roman" w:hAnsi="Times New Roman"/>
                <w:sz w:val="24"/>
                <w:szCs w:val="24"/>
                <w:lang w:val="ru-RU" w:eastAsia="ko-KR"/>
              </w:rPr>
              <w:t>П</w:t>
            </w:r>
            <w:r w:rsidR="00232AD1" w:rsidRPr="00C5022D">
              <w:rPr>
                <w:rFonts w:ascii="Times New Roman" w:hAnsi="Times New Roman"/>
                <w:sz w:val="24"/>
                <w:szCs w:val="24"/>
                <w:lang w:val="ru-RU" w:eastAsia="ko-KR"/>
              </w:rPr>
              <w:t>рофилированию</w:t>
            </w:r>
            <w:r w:rsidR="001E01E6" w:rsidRPr="00C5022D">
              <w:rPr>
                <w:rFonts w:ascii="Times New Roman" w:hAnsi="Times New Roman"/>
                <w:sz w:val="24"/>
                <w:szCs w:val="24"/>
                <w:lang w:val="ru-RU" w:eastAsia="ko-KR"/>
              </w:rPr>
              <w:t xml:space="preserve">, а также </w:t>
            </w:r>
            <w:r w:rsidR="00232AD1" w:rsidRPr="00C5022D">
              <w:rPr>
                <w:rFonts w:ascii="Times New Roman" w:hAnsi="Times New Roman"/>
                <w:sz w:val="24"/>
                <w:szCs w:val="24"/>
                <w:lang w:val="ru-RU" w:eastAsia="ko-KR"/>
              </w:rPr>
              <w:t xml:space="preserve">Отчету по </w:t>
            </w:r>
            <w:r w:rsidR="001E01E6" w:rsidRPr="00C5022D">
              <w:rPr>
                <w:rFonts w:ascii="Times New Roman" w:hAnsi="Times New Roman"/>
                <w:sz w:val="24"/>
                <w:szCs w:val="24"/>
                <w:lang w:val="ru-RU" w:eastAsia="ko-KR"/>
              </w:rPr>
              <w:t>отбор</w:t>
            </w:r>
            <w:r w:rsidR="00232AD1" w:rsidRPr="00C5022D">
              <w:rPr>
                <w:rFonts w:ascii="Times New Roman" w:hAnsi="Times New Roman"/>
                <w:sz w:val="24"/>
                <w:szCs w:val="24"/>
                <w:lang w:val="ru-RU" w:eastAsia="ko-KR"/>
              </w:rPr>
              <w:t>у</w:t>
            </w:r>
            <w:r w:rsidR="001E01E6" w:rsidRPr="00C5022D">
              <w:rPr>
                <w:rFonts w:ascii="Times New Roman" w:hAnsi="Times New Roman"/>
                <w:sz w:val="24"/>
                <w:szCs w:val="24"/>
                <w:lang w:val="ru-RU" w:eastAsia="ko-KR"/>
              </w:rPr>
              <w:t xml:space="preserve"> проб на кабеле и подписания Сторонами Акта </w:t>
            </w:r>
            <w:r w:rsidR="006F0AE8" w:rsidRPr="00C5022D">
              <w:rPr>
                <w:rFonts w:ascii="Times New Roman" w:hAnsi="Times New Roman"/>
                <w:sz w:val="24"/>
                <w:szCs w:val="24"/>
                <w:lang w:val="ru-RU" w:eastAsia="ko-KR"/>
              </w:rPr>
              <w:t>оказанных</w:t>
            </w:r>
            <w:r w:rsidR="001E01E6" w:rsidRPr="00C5022D">
              <w:rPr>
                <w:rFonts w:ascii="Times New Roman" w:hAnsi="Times New Roman"/>
                <w:sz w:val="24"/>
                <w:szCs w:val="24"/>
                <w:lang w:val="ru-RU" w:eastAsia="ko-KR"/>
              </w:rPr>
              <w:t xml:space="preserve"> Услуг, но не позднее  «</w:t>
            </w:r>
            <w:r w:rsidR="002A4E76" w:rsidRPr="00C5022D">
              <w:rPr>
                <w:rFonts w:ascii="Times New Roman" w:hAnsi="Times New Roman"/>
                <w:sz w:val="24"/>
                <w:szCs w:val="24"/>
                <w:lang w:val="ru-RU" w:eastAsia="ko-KR"/>
              </w:rPr>
              <w:t>05</w:t>
            </w:r>
            <w:r w:rsidR="001E01E6" w:rsidRPr="00C5022D">
              <w:rPr>
                <w:rFonts w:ascii="Times New Roman" w:hAnsi="Times New Roman"/>
                <w:sz w:val="24"/>
                <w:szCs w:val="24"/>
                <w:lang w:val="ru-RU" w:eastAsia="ko-KR"/>
              </w:rPr>
              <w:t xml:space="preserve">» </w:t>
            </w:r>
            <w:r w:rsidR="002A4E76" w:rsidRPr="00C5022D">
              <w:rPr>
                <w:rFonts w:ascii="Times New Roman" w:hAnsi="Times New Roman"/>
                <w:sz w:val="24"/>
                <w:szCs w:val="24"/>
                <w:lang w:val="ru-RU" w:eastAsia="ko-KR"/>
              </w:rPr>
              <w:t xml:space="preserve">октября </w:t>
            </w:r>
            <w:r w:rsidR="001E01E6" w:rsidRPr="00C5022D">
              <w:rPr>
                <w:rFonts w:ascii="Times New Roman" w:hAnsi="Times New Roman"/>
                <w:sz w:val="24"/>
                <w:szCs w:val="24"/>
                <w:lang w:val="ru-RU" w:eastAsia="ko-KR"/>
              </w:rPr>
              <w:t>201</w:t>
            </w:r>
            <w:r w:rsidR="006F0AE8" w:rsidRPr="00C5022D">
              <w:rPr>
                <w:rFonts w:ascii="Times New Roman" w:hAnsi="Times New Roman"/>
                <w:sz w:val="24"/>
                <w:szCs w:val="24"/>
                <w:lang w:val="ru-RU" w:eastAsia="ko-KR"/>
              </w:rPr>
              <w:t>8</w:t>
            </w:r>
            <w:r w:rsidR="001E01E6" w:rsidRPr="00C5022D">
              <w:rPr>
                <w:rFonts w:ascii="Times New Roman" w:hAnsi="Times New Roman"/>
                <w:sz w:val="24"/>
                <w:szCs w:val="24"/>
                <w:lang w:val="ru-RU" w:eastAsia="ko-KR"/>
              </w:rPr>
              <w:t> г</w:t>
            </w:r>
            <w:r w:rsidR="002A4E76" w:rsidRPr="00C5022D">
              <w:rPr>
                <w:rFonts w:ascii="Times New Roman" w:hAnsi="Times New Roman"/>
                <w:sz w:val="24"/>
                <w:szCs w:val="24"/>
                <w:lang w:val="ru-RU" w:eastAsia="ko-KR"/>
              </w:rPr>
              <w:t>, а в части выполнения финансовых обязательств</w:t>
            </w:r>
            <w:r w:rsidR="001A1199" w:rsidRPr="00C5022D">
              <w:rPr>
                <w:rFonts w:ascii="Times New Roman" w:hAnsi="Times New Roman"/>
                <w:sz w:val="24"/>
                <w:szCs w:val="24"/>
                <w:lang w:val="ru-RU" w:eastAsia="ko-KR"/>
              </w:rPr>
              <w:t xml:space="preserve"> Заказчика</w:t>
            </w:r>
            <w:r w:rsidR="002A4E76" w:rsidRPr="00C5022D">
              <w:rPr>
                <w:rFonts w:ascii="Times New Roman" w:hAnsi="Times New Roman"/>
                <w:sz w:val="24"/>
                <w:szCs w:val="24"/>
                <w:lang w:val="ru-RU" w:eastAsia="ko-KR"/>
              </w:rPr>
              <w:t xml:space="preserve"> по Настоящему Договору не позднее «31» декабря 2018 года.</w:t>
            </w:r>
            <w:r w:rsidR="001E01E6" w:rsidRPr="00C5022D">
              <w:rPr>
                <w:rFonts w:ascii="Times New Roman" w:hAnsi="Times New Roman"/>
                <w:sz w:val="24"/>
                <w:szCs w:val="24"/>
                <w:lang w:val="ru-RU" w:eastAsia="ko-KR"/>
              </w:rPr>
              <w:t xml:space="preserve"> Подразумевается, что только непредвиденные обстоятельства, признанные Заказчиком таковыми, могут привести к задержке </w:t>
            </w:r>
            <w:proofErr w:type="gramStart"/>
            <w:r w:rsidR="001E01E6" w:rsidRPr="00C5022D">
              <w:rPr>
                <w:rFonts w:ascii="Times New Roman" w:hAnsi="Times New Roman"/>
                <w:sz w:val="24"/>
                <w:szCs w:val="24"/>
                <w:lang w:val="ru-RU" w:eastAsia="ko-KR"/>
              </w:rPr>
              <w:t>окончания  Услуг</w:t>
            </w:r>
            <w:proofErr w:type="gramEnd"/>
            <w:r w:rsidR="001E01E6" w:rsidRPr="00C5022D">
              <w:rPr>
                <w:rFonts w:ascii="Times New Roman" w:hAnsi="Times New Roman"/>
                <w:sz w:val="24"/>
                <w:szCs w:val="24"/>
                <w:lang w:val="ru-RU" w:eastAsia="ko-KR"/>
              </w:rPr>
              <w:t xml:space="preserve">. </w:t>
            </w:r>
          </w:p>
          <w:p w14:paraId="1367DA12" w14:textId="77777777" w:rsidR="00E81658" w:rsidRPr="00C5022D" w:rsidRDefault="00E81658" w:rsidP="00FF64EA">
            <w:pPr>
              <w:pStyle w:val="afd"/>
              <w:tabs>
                <w:tab w:val="left" w:pos="33"/>
                <w:tab w:val="left" w:pos="600"/>
              </w:tabs>
              <w:ind w:left="33" w:right="139"/>
              <w:rPr>
                <w:rFonts w:ascii="Times New Roman" w:hAnsi="Times New Roman"/>
                <w:sz w:val="24"/>
                <w:szCs w:val="24"/>
                <w:lang w:val="ru-RU" w:eastAsia="ko-KR"/>
              </w:rPr>
            </w:pPr>
          </w:p>
          <w:p w14:paraId="1B2A2686" w14:textId="77777777" w:rsidR="00385DD9" w:rsidRPr="00C5022D" w:rsidRDefault="00385DD9" w:rsidP="00FF64EA">
            <w:pPr>
              <w:pStyle w:val="afd"/>
              <w:tabs>
                <w:tab w:val="left" w:pos="33"/>
                <w:tab w:val="left" w:pos="600"/>
              </w:tabs>
              <w:ind w:left="33" w:right="139"/>
              <w:rPr>
                <w:rFonts w:ascii="Times New Roman" w:hAnsi="Times New Roman"/>
                <w:sz w:val="24"/>
                <w:szCs w:val="24"/>
                <w:lang w:val="ru-RU" w:eastAsia="ko-KR"/>
              </w:rPr>
            </w:pPr>
          </w:p>
          <w:p w14:paraId="52BF9A6D" w14:textId="73A34A24" w:rsidR="001E01E6" w:rsidRPr="00C5022D" w:rsidRDefault="00421D12"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w:t>
            </w:r>
            <w:r w:rsidR="001E01E6" w:rsidRPr="00C5022D">
              <w:rPr>
                <w:rFonts w:ascii="Times New Roman" w:hAnsi="Times New Roman"/>
                <w:sz w:val="24"/>
                <w:szCs w:val="24"/>
                <w:lang w:val="ru-RU" w:eastAsia="ko-KR"/>
              </w:rPr>
              <w:t>3.5. Заказчик имеет право:</w:t>
            </w:r>
          </w:p>
          <w:p w14:paraId="1B9428DB"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3.5.1. Изменить дату </w:t>
            </w:r>
            <w:proofErr w:type="gramStart"/>
            <w:r w:rsidRPr="00C5022D">
              <w:rPr>
                <w:rFonts w:ascii="Times New Roman" w:hAnsi="Times New Roman"/>
                <w:sz w:val="24"/>
                <w:szCs w:val="24"/>
                <w:lang w:val="ru-RU" w:eastAsia="ko-KR"/>
              </w:rPr>
              <w:t>Начала  Услуг</w:t>
            </w:r>
            <w:proofErr w:type="gramEnd"/>
            <w:r w:rsidRPr="00C5022D">
              <w:rPr>
                <w:rFonts w:ascii="Times New Roman" w:hAnsi="Times New Roman"/>
                <w:sz w:val="24"/>
                <w:szCs w:val="24"/>
                <w:lang w:val="ru-RU" w:eastAsia="ko-KR"/>
              </w:rPr>
              <w:t>, с уведомлением Исполнителя;</w:t>
            </w:r>
          </w:p>
          <w:p w14:paraId="1DF02A8F"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3.5.2. Временно приост</w:t>
            </w:r>
            <w:r w:rsidR="00B2682D" w:rsidRPr="00C5022D">
              <w:rPr>
                <w:rFonts w:ascii="Times New Roman" w:hAnsi="Times New Roman"/>
                <w:sz w:val="24"/>
                <w:szCs w:val="24"/>
                <w:lang w:val="ru-RU" w:eastAsia="ko-KR"/>
              </w:rPr>
              <w:t>ановить и расторгнуть настоящий</w:t>
            </w:r>
            <w:r w:rsidRPr="00C5022D">
              <w:rPr>
                <w:rFonts w:ascii="Times New Roman" w:hAnsi="Times New Roman"/>
                <w:sz w:val="24"/>
                <w:szCs w:val="24"/>
                <w:lang w:val="ru-RU" w:eastAsia="ko-KR"/>
              </w:rPr>
              <w:t xml:space="preserve"> Договор на основании требований законодательства Республики Казахстан по экологическим вопросам. </w:t>
            </w:r>
          </w:p>
          <w:p w14:paraId="219D70FD" w14:textId="77777777" w:rsidR="001E01E6" w:rsidRPr="00C5022D" w:rsidRDefault="00D73B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3.5.3</w:t>
            </w:r>
            <w:r w:rsidR="001E01E6" w:rsidRPr="00C5022D">
              <w:rPr>
                <w:rFonts w:ascii="Times New Roman" w:hAnsi="Times New Roman"/>
                <w:sz w:val="24"/>
                <w:szCs w:val="24"/>
                <w:lang w:val="ru-RU" w:eastAsia="ko-KR"/>
              </w:rPr>
              <w:t>.  Заказчик имеет право расторгнуть Договор в любое время до направления Уведомления о Дате начала оказания Услуг, направив Исполнителю Уведомление. При этом Заказчик не несет ответственности по осуществлению каких-либо платежей Исполнителю, связанных с таким расторжением.</w:t>
            </w:r>
          </w:p>
          <w:p w14:paraId="385D91A3" w14:textId="77777777" w:rsidR="00E81658" w:rsidRPr="00C5022D" w:rsidRDefault="00E81658" w:rsidP="00FF64EA">
            <w:pPr>
              <w:pStyle w:val="afd"/>
              <w:tabs>
                <w:tab w:val="left" w:pos="33"/>
                <w:tab w:val="left" w:pos="600"/>
              </w:tabs>
              <w:ind w:left="33" w:right="139"/>
              <w:rPr>
                <w:rFonts w:ascii="Times New Roman" w:hAnsi="Times New Roman"/>
                <w:sz w:val="24"/>
                <w:szCs w:val="24"/>
                <w:lang w:val="ru-RU" w:eastAsia="ko-KR"/>
              </w:rPr>
            </w:pPr>
          </w:p>
          <w:p w14:paraId="300466DD" w14:textId="77777777" w:rsidR="001E01E6" w:rsidRPr="00C5022D" w:rsidRDefault="004916F2"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3.5.4</w:t>
            </w:r>
            <w:r w:rsidR="001E01E6" w:rsidRPr="00C5022D">
              <w:rPr>
                <w:rFonts w:ascii="Times New Roman" w:hAnsi="Times New Roman"/>
                <w:sz w:val="24"/>
                <w:szCs w:val="24"/>
                <w:lang w:val="ru-RU" w:eastAsia="ko-KR"/>
              </w:rPr>
              <w:t xml:space="preserve">. Заказчик имеет право расторгнуть Договор в любое время в период оказания Услуг, уведомив Исполнителя за 10 </w:t>
            </w:r>
            <w:r w:rsidR="00B2682D" w:rsidRPr="00C5022D">
              <w:rPr>
                <w:rFonts w:ascii="Times New Roman" w:hAnsi="Times New Roman"/>
                <w:sz w:val="24"/>
                <w:szCs w:val="24"/>
                <w:lang w:val="ru-RU" w:eastAsia="ko-KR"/>
              </w:rPr>
              <w:t xml:space="preserve">(десять) </w:t>
            </w:r>
            <w:r w:rsidR="001E01E6" w:rsidRPr="00C5022D">
              <w:rPr>
                <w:rFonts w:ascii="Times New Roman" w:hAnsi="Times New Roman"/>
                <w:sz w:val="24"/>
                <w:szCs w:val="24"/>
                <w:lang w:val="ru-RU" w:eastAsia="ko-KR"/>
              </w:rPr>
              <w:t>дней, при этом Исполнителю подлежат оплате фактически оказанные услуги на момент расторжения.</w:t>
            </w:r>
          </w:p>
          <w:p w14:paraId="33EAF4AB" w14:textId="77777777" w:rsidR="006D23A4" w:rsidRPr="00C5022D" w:rsidRDefault="006D23A4" w:rsidP="00FF64EA">
            <w:pPr>
              <w:pStyle w:val="afd"/>
              <w:tabs>
                <w:tab w:val="left" w:pos="33"/>
                <w:tab w:val="left" w:pos="600"/>
              </w:tabs>
              <w:ind w:left="33" w:right="139"/>
              <w:rPr>
                <w:rFonts w:ascii="Times New Roman" w:hAnsi="Times New Roman"/>
                <w:sz w:val="24"/>
                <w:szCs w:val="24"/>
                <w:lang w:val="ru-RU" w:eastAsia="ko-KR"/>
              </w:rPr>
            </w:pPr>
          </w:p>
          <w:p w14:paraId="5136E00B" w14:textId="77777777" w:rsidR="00604404" w:rsidRDefault="00604404" w:rsidP="00FF64EA">
            <w:pPr>
              <w:pStyle w:val="afd"/>
              <w:tabs>
                <w:tab w:val="left" w:pos="33"/>
                <w:tab w:val="left" w:pos="600"/>
              </w:tabs>
              <w:ind w:left="33" w:right="139"/>
              <w:rPr>
                <w:rFonts w:ascii="Times New Roman" w:hAnsi="Times New Roman"/>
                <w:sz w:val="24"/>
                <w:szCs w:val="24"/>
                <w:lang w:val="ru-RU" w:eastAsia="ko-KR"/>
              </w:rPr>
            </w:pPr>
          </w:p>
          <w:p w14:paraId="500FA814"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413DF830"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01671C63" w14:textId="77777777" w:rsidR="001E01E6" w:rsidRPr="00C5022D" w:rsidRDefault="001E01E6"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4. Представители Заказчика.</w:t>
            </w:r>
          </w:p>
          <w:p w14:paraId="6BB8B85C"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4.1. Представитель Заказчика. </w:t>
            </w:r>
          </w:p>
          <w:p w14:paraId="28859CAF"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Представитель Заказчика – назначаемое Заказчиком уполномоченное лицо, которое наделяется полномочиями выступать от имени Заказчика и в помощь которому могут быть предоставлены Супервайзеры, которым он может передавать свои полномочия.</w:t>
            </w:r>
          </w:p>
          <w:p w14:paraId="28D89CF3"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4.2. Супервайзер Заказчика.</w:t>
            </w:r>
          </w:p>
          <w:p w14:paraId="1909D2AC"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Супервайзер Заказчика – назначаемое Заказчиком уполномоченное лицо, постоянно находящееся на месте производства работ и наделенное правом </w:t>
            </w:r>
            <w:proofErr w:type="gramStart"/>
            <w:r w:rsidRPr="00C5022D">
              <w:rPr>
                <w:rFonts w:ascii="Times New Roman" w:hAnsi="Times New Roman"/>
                <w:sz w:val="24"/>
                <w:szCs w:val="24"/>
                <w:lang w:val="ru-RU" w:eastAsia="ko-KR"/>
              </w:rPr>
              <w:t>контролировать  ход</w:t>
            </w:r>
            <w:proofErr w:type="gramEnd"/>
            <w:r w:rsidRPr="00C5022D">
              <w:rPr>
                <w:rFonts w:ascii="Times New Roman" w:hAnsi="Times New Roman"/>
                <w:sz w:val="24"/>
                <w:szCs w:val="24"/>
                <w:lang w:val="ru-RU" w:eastAsia="ko-KR"/>
              </w:rPr>
              <w:t xml:space="preserve"> выполнения  Услуг, соблюдением Исполнителем условий настоящего Договора.</w:t>
            </w:r>
          </w:p>
          <w:p w14:paraId="28E3D366"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Исполнитель должен быть информирован в письменном виде о том, кто является Супервайзером Заказчика.</w:t>
            </w:r>
          </w:p>
          <w:p w14:paraId="4731AB66"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p>
          <w:p w14:paraId="57893C7F" w14:textId="77777777" w:rsidR="001E01E6" w:rsidRPr="00C5022D" w:rsidRDefault="001E01E6"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5. Представитель Исполнителя.</w:t>
            </w:r>
          </w:p>
          <w:p w14:paraId="46E2C92D"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5.1. Представитель Исполнителя – назначаемое Исполнителем уполномоченное лицо для согласования и координации с Заказчиком </w:t>
            </w:r>
            <w:proofErr w:type="gramStart"/>
            <w:r w:rsidRPr="00C5022D">
              <w:rPr>
                <w:rFonts w:ascii="Times New Roman" w:hAnsi="Times New Roman"/>
                <w:sz w:val="24"/>
                <w:szCs w:val="24"/>
                <w:lang w:val="ru-RU" w:eastAsia="ko-KR"/>
              </w:rPr>
              <w:t>выполняемых  Услуг</w:t>
            </w:r>
            <w:proofErr w:type="gramEnd"/>
            <w:r w:rsidRPr="00C5022D">
              <w:rPr>
                <w:rFonts w:ascii="Times New Roman" w:hAnsi="Times New Roman"/>
                <w:sz w:val="24"/>
                <w:szCs w:val="24"/>
                <w:lang w:val="ru-RU" w:eastAsia="ko-KR"/>
              </w:rPr>
              <w:t xml:space="preserve"> в рамках настоящего Договора. Исполнитель должен письменно назначить ответственного Представителя Исполнителя.</w:t>
            </w:r>
          </w:p>
          <w:p w14:paraId="054C928D" w14:textId="77777777" w:rsidR="001E01E6" w:rsidRPr="00C5022D" w:rsidRDefault="001E01E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5.2. Представитель Исполнителя будет иметь все полномочия для самостоятельного и оперативного принятия решений, связанных с </w:t>
            </w:r>
            <w:proofErr w:type="gramStart"/>
            <w:r w:rsidRPr="00C5022D">
              <w:rPr>
                <w:rFonts w:ascii="Times New Roman" w:hAnsi="Times New Roman"/>
                <w:sz w:val="24"/>
                <w:szCs w:val="24"/>
                <w:lang w:val="ru-RU" w:eastAsia="ko-KR"/>
              </w:rPr>
              <w:t>выполнением  Услуг</w:t>
            </w:r>
            <w:proofErr w:type="gramEnd"/>
            <w:r w:rsidRPr="00C5022D">
              <w:rPr>
                <w:rFonts w:ascii="Times New Roman" w:hAnsi="Times New Roman"/>
                <w:sz w:val="24"/>
                <w:szCs w:val="24"/>
                <w:lang w:val="ru-RU" w:eastAsia="ko-KR"/>
              </w:rPr>
              <w:t>, и согласования их с Заказчиком от имени Исполнителя.</w:t>
            </w:r>
          </w:p>
          <w:p w14:paraId="659EDE79"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p>
          <w:p w14:paraId="1AC9AB17" w14:textId="77777777" w:rsidR="00B2682D" w:rsidRPr="00C5022D" w:rsidRDefault="00B2682D"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Статья 6. </w:t>
            </w:r>
            <w:proofErr w:type="gramStart"/>
            <w:r w:rsidRPr="00C5022D">
              <w:rPr>
                <w:rFonts w:ascii="Times New Roman" w:hAnsi="Times New Roman"/>
                <w:b/>
                <w:sz w:val="24"/>
                <w:szCs w:val="24"/>
                <w:lang w:val="ru-RU" w:eastAsia="ko-KR"/>
              </w:rPr>
              <w:t>Права  и</w:t>
            </w:r>
            <w:proofErr w:type="gramEnd"/>
            <w:r w:rsidRPr="00C5022D">
              <w:rPr>
                <w:rFonts w:ascii="Times New Roman" w:hAnsi="Times New Roman"/>
                <w:b/>
                <w:sz w:val="24"/>
                <w:szCs w:val="24"/>
                <w:lang w:val="ru-RU" w:eastAsia="ko-KR"/>
              </w:rPr>
              <w:t xml:space="preserve"> обязанности Исполнителя.</w:t>
            </w:r>
          </w:p>
          <w:p w14:paraId="45B550BF" w14:textId="2E121A38" w:rsidR="00B2682D" w:rsidRPr="00C5022D" w:rsidRDefault="00395B36" w:rsidP="00FF64EA">
            <w:pPr>
              <w:pStyle w:val="afd"/>
              <w:tabs>
                <w:tab w:val="left" w:pos="33"/>
                <w:tab w:val="left" w:pos="600"/>
              </w:tabs>
              <w:ind w:left="33" w:right="139"/>
              <w:rPr>
                <w:rFonts w:ascii="Times New Roman" w:hAnsi="Times New Roman"/>
                <w:sz w:val="24"/>
                <w:szCs w:val="24"/>
                <w:lang w:val="ru-RU" w:eastAsia="ko-KR"/>
              </w:rPr>
            </w:pPr>
            <w:proofErr w:type="gramStart"/>
            <w:r w:rsidRPr="00C5022D">
              <w:rPr>
                <w:rFonts w:ascii="Times New Roman" w:hAnsi="Times New Roman"/>
                <w:sz w:val="24"/>
                <w:szCs w:val="24"/>
                <w:lang w:val="ru-RU" w:eastAsia="ko-KR"/>
              </w:rPr>
              <w:t xml:space="preserve">6.1 </w:t>
            </w:r>
            <w:r w:rsidR="00265280"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Вся</w:t>
            </w:r>
            <w:proofErr w:type="gramEnd"/>
            <w:r w:rsidR="00B2682D" w:rsidRPr="00C5022D">
              <w:rPr>
                <w:rFonts w:ascii="Times New Roman" w:hAnsi="Times New Roman"/>
                <w:sz w:val="24"/>
                <w:szCs w:val="24"/>
                <w:lang w:val="ru-RU" w:eastAsia="ko-KR"/>
              </w:rPr>
              <w:t xml:space="preserve"> деятельность Исполнителя, связанная с выполнением Программы  Услуг, регулируется положениями настоящего Договора, законодательством Республики Казахстан и </w:t>
            </w:r>
            <w:r w:rsidR="004B1F74" w:rsidRPr="00C5022D">
              <w:rPr>
                <w:rFonts w:ascii="Times New Roman" w:hAnsi="Times New Roman"/>
                <w:sz w:val="24"/>
                <w:szCs w:val="24"/>
                <w:lang w:val="ru-RU" w:eastAsia="ko-KR"/>
              </w:rPr>
              <w:t>техническими</w:t>
            </w:r>
            <w:r w:rsidR="00B2682D" w:rsidRPr="00C5022D">
              <w:rPr>
                <w:rFonts w:ascii="Times New Roman" w:hAnsi="Times New Roman"/>
                <w:sz w:val="24"/>
                <w:szCs w:val="24"/>
                <w:lang w:val="ru-RU" w:eastAsia="ko-KR"/>
              </w:rPr>
              <w:t xml:space="preserve"> нормами. </w:t>
            </w:r>
          </w:p>
          <w:p w14:paraId="57E77C7D" w14:textId="2B6B74E3"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Исполнитель обязуется выполнить Услуги, используя Персонал Исполнителя инфраструктуру и оборудование, перечисленн</w:t>
            </w:r>
            <w:r w:rsidR="00F2665D" w:rsidRPr="00C5022D">
              <w:rPr>
                <w:rFonts w:ascii="Times New Roman" w:hAnsi="Times New Roman"/>
                <w:sz w:val="24"/>
                <w:szCs w:val="24"/>
                <w:lang w:val="ru-RU" w:eastAsia="ko-KR"/>
              </w:rPr>
              <w:t>ое</w:t>
            </w:r>
            <w:r w:rsidRPr="00C5022D">
              <w:rPr>
                <w:rFonts w:ascii="Times New Roman" w:hAnsi="Times New Roman"/>
                <w:sz w:val="24"/>
                <w:szCs w:val="24"/>
                <w:lang w:val="ru-RU" w:eastAsia="ko-KR"/>
              </w:rPr>
              <w:t xml:space="preserve"> в </w:t>
            </w:r>
            <w:r w:rsidRPr="00C5022D">
              <w:rPr>
                <w:rFonts w:ascii="Times New Roman" w:hAnsi="Times New Roman"/>
                <w:b/>
                <w:sz w:val="24"/>
                <w:szCs w:val="24"/>
                <w:lang w:val="ru-RU" w:eastAsia="ko-KR"/>
              </w:rPr>
              <w:t>Приложении № 2</w:t>
            </w:r>
            <w:r w:rsidRPr="00C5022D">
              <w:rPr>
                <w:rFonts w:ascii="Times New Roman" w:hAnsi="Times New Roman"/>
                <w:sz w:val="24"/>
                <w:szCs w:val="24"/>
                <w:lang w:val="ru-RU" w:eastAsia="ko-KR"/>
              </w:rPr>
              <w:t xml:space="preserve"> (список может быть расширен в процессе производства Услуг), и обеспечить условия выполнения Услуг в соответствии с настоящим Договором.</w:t>
            </w:r>
          </w:p>
          <w:p w14:paraId="669F9DBA"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Ни Исполнитель, ни его Персонал и Представители не являются и не должны рассматриваться ни как официальные, ни как подразумеваемые работники Заказчика.</w:t>
            </w:r>
          </w:p>
          <w:p w14:paraId="1472CC01"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Исполнитель имеет эксклюзивное право управления и контроля Персоналом Исполнителя при </w:t>
            </w:r>
            <w:proofErr w:type="gramStart"/>
            <w:r w:rsidRPr="00C5022D">
              <w:rPr>
                <w:rFonts w:ascii="Times New Roman" w:hAnsi="Times New Roman"/>
                <w:sz w:val="24"/>
                <w:szCs w:val="24"/>
                <w:lang w:val="ru-RU" w:eastAsia="ko-KR"/>
              </w:rPr>
              <w:t>выполнении  Услуг</w:t>
            </w:r>
            <w:proofErr w:type="gramEnd"/>
            <w:r w:rsidRPr="00C5022D">
              <w:rPr>
                <w:rFonts w:ascii="Times New Roman" w:hAnsi="Times New Roman"/>
                <w:sz w:val="24"/>
                <w:szCs w:val="24"/>
                <w:lang w:val="ru-RU" w:eastAsia="ko-KR"/>
              </w:rPr>
              <w:t>.</w:t>
            </w:r>
          </w:p>
          <w:p w14:paraId="1308F744"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Любые действия Заказчика, направленные на выполнение услуг Исполнителем, такие как инспекция или рекомендации, будут учитываться, и приниматься Исполнителем.</w:t>
            </w:r>
          </w:p>
          <w:p w14:paraId="5A02A852"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Все и любые обязательства, принятые на себя Исполнителем в связи с настоящим Договором и касающиеся </w:t>
            </w:r>
            <w:proofErr w:type="gramStart"/>
            <w:r w:rsidRPr="00C5022D">
              <w:rPr>
                <w:rFonts w:ascii="Times New Roman" w:hAnsi="Times New Roman"/>
                <w:sz w:val="24"/>
                <w:szCs w:val="24"/>
                <w:lang w:val="ru-RU" w:eastAsia="ko-KR"/>
              </w:rPr>
              <w:t>функций работодателя</w:t>
            </w:r>
            <w:proofErr w:type="gramEnd"/>
            <w:r w:rsidRPr="00C5022D">
              <w:rPr>
                <w:rFonts w:ascii="Times New Roman" w:hAnsi="Times New Roman"/>
                <w:sz w:val="24"/>
                <w:szCs w:val="24"/>
                <w:lang w:val="ru-RU" w:eastAsia="ko-KR"/>
              </w:rPr>
              <w:t xml:space="preserve"> осуществляются Исполнителем и от его имени Исполнителя, и ни в коем случае не от имени и не за счет Заказчика.</w:t>
            </w:r>
          </w:p>
          <w:p w14:paraId="3300299B" w14:textId="77777777" w:rsidR="002F5971" w:rsidRPr="00C5022D" w:rsidRDefault="002F5971" w:rsidP="00FF64EA">
            <w:pPr>
              <w:pStyle w:val="afd"/>
              <w:tabs>
                <w:tab w:val="left" w:pos="33"/>
                <w:tab w:val="left" w:pos="600"/>
              </w:tabs>
              <w:ind w:left="33" w:right="139"/>
              <w:rPr>
                <w:rFonts w:ascii="Times New Roman" w:hAnsi="Times New Roman"/>
                <w:sz w:val="24"/>
                <w:szCs w:val="24"/>
                <w:lang w:val="ru-RU" w:eastAsia="ko-KR"/>
              </w:rPr>
            </w:pPr>
          </w:p>
          <w:p w14:paraId="33710957" w14:textId="77777777" w:rsidR="00FA718E" w:rsidRPr="00C5022D" w:rsidRDefault="00FA718E" w:rsidP="00FF64EA">
            <w:pPr>
              <w:pStyle w:val="afd"/>
              <w:tabs>
                <w:tab w:val="left" w:pos="33"/>
                <w:tab w:val="left" w:pos="600"/>
              </w:tabs>
              <w:ind w:left="33" w:right="139"/>
              <w:rPr>
                <w:rFonts w:ascii="Times New Roman" w:hAnsi="Times New Roman"/>
                <w:sz w:val="24"/>
                <w:szCs w:val="24"/>
                <w:lang w:val="ru-RU" w:eastAsia="ko-KR"/>
              </w:rPr>
            </w:pPr>
          </w:p>
          <w:p w14:paraId="12801784" w14:textId="77777777" w:rsidR="00FA718E" w:rsidRPr="00C5022D" w:rsidRDefault="00FA718E" w:rsidP="00FF64EA">
            <w:pPr>
              <w:pStyle w:val="afd"/>
              <w:tabs>
                <w:tab w:val="left" w:pos="33"/>
                <w:tab w:val="left" w:pos="600"/>
              </w:tabs>
              <w:ind w:left="33" w:right="139"/>
              <w:rPr>
                <w:rFonts w:ascii="Times New Roman" w:hAnsi="Times New Roman"/>
                <w:sz w:val="24"/>
                <w:szCs w:val="24"/>
                <w:lang w:val="ru-RU" w:eastAsia="ko-KR"/>
              </w:rPr>
            </w:pPr>
          </w:p>
          <w:p w14:paraId="5712E351" w14:textId="77777777" w:rsidR="00FA718E" w:rsidRPr="00C5022D" w:rsidRDefault="00FA718E" w:rsidP="00FF64EA">
            <w:pPr>
              <w:pStyle w:val="afd"/>
              <w:tabs>
                <w:tab w:val="left" w:pos="33"/>
                <w:tab w:val="left" w:pos="600"/>
              </w:tabs>
              <w:ind w:left="33" w:right="139"/>
              <w:rPr>
                <w:rFonts w:ascii="Times New Roman" w:hAnsi="Times New Roman"/>
                <w:sz w:val="24"/>
                <w:szCs w:val="24"/>
                <w:lang w:val="ru-RU" w:eastAsia="ko-KR"/>
              </w:rPr>
            </w:pPr>
          </w:p>
          <w:p w14:paraId="2848F4A7" w14:textId="62E817A0" w:rsidR="00B2682D" w:rsidRPr="00C5022D" w:rsidRDefault="00395B3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6.2 </w:t>
            </w:r>
            <w:r w:rsidR="00B2682D" w:rsidRPr="00C5022D">
              <w:rPr>
                <w:rFonts w:ascii="Times New Roman" w:hAnsi="Times New Roman"/>
                <w:sz w:val="24"/>
                <w:szCs w:val="24"/>
                <w:lang w:val="ru-RU" w:eastAsia="ko-KR"/>
              </w:rPr>
              <w:t xml:space="preserve">Исполнитель обеспечивает </w:t>
            </w:r>
            <w:proofErr w:type="gramStart"/>
            <w:r w:rsidR="00B2682D" w:rsidRPr="00C5022D">
              <w:rPr>
                <w:rFonts w:ascii="Times New Roman" w:hAnsi="Times New Roman"/>
                <w:sz w:val="24"/>
                <w:szCs w:val="24"/>
                <w:lang w:val="ru-RU" w:eastAsia="ko-KR"/>
              </w:rPr>
              <w:t>выполнение  Услуг</w:t>
            </w:r>
            <w:proofErr w:type="gramEnd"/>
            <w:r w:rsidR="00B2682D" w:rsidRPr="00C5022D">
              <w:rPr>
                <w:rFonts w:ascii="Times New Roman" w:hAnsi="Times New Roman"/>
                <w:sz w:val="24"/>
                <w:szCs w:val="24"/>
                <w:lang w:val="ru-RU" w:eastAsia="ko-KR"/>
              </w:rPr>
              <w:t xml:space="preserve"> на контрактной территории –  </w:t>
            </w:r>
            <w:r w:rsidR="006F0AE8" w:rsidRPr="00C5022D">
              <w:rPr>
                <w:rFonts w:ascii="Times New Roman" w:hAnsi="Times New Roman"/>
                <w:sz w:val="24"/>
                <w:szCs w:val="24"/>
                <w:lang w:val="ru-RU" w:eastAsia="ko-KR"/>
              </w:rPr>
              <w:t>оцен</w:t>
            </w:r>
            <w:r w:rsidR="00B2682D" w:rsidRPr="00C5022D">
              <w:rPr>
                <w:rFonts w:ascii="Times New Roman" w:hAnsi="Times New Roman"/>
                <w:sz w:val="24"/>
                <w:szCs w:val="24"/>
                <w:lang w:val="ru-RU" w:eastAsia="ko-KR"/>
              </w:rPr>
              <w:t>очная скважина № ZT-</w:t>
            </w:r>
            <w:r w:rsidR="006F0AE8" w:rsidRPr="00C5022D">
              <w:rPr>
                <w:rFonts w:ascii="Times New Roman" w:hAnsi="Times New Roman"/>
                <w:sz w:val="24"/>
                <w:szCs w:val="24"/>
                <w:lang w:val="ru-RU" w:eastAsia="ko-KR"/>
              </w:rPr>
              <w:t>2</w:t>
            </w:r>
            <w:r w:rsidR="00B2682D" w:rsidRPr="00C5022D">
              <w:rPr>
                <w:rFonts w:ascii="Times New Roman" w:hAnsi="Times New Roman"/>
                <w:sz w:val="24"/>
                <w:szCs w:val="24"/>
                <w:lang w:val="ru-RU" w:eastAsia="ko-KR"/>
              </w:rPr>
              <w:t xml:space="preserve"> на участке Жамбыл, указанной в настоящем Договоре. Описание видов и объемов исследований дано в </w:t>
            </w:r>
            <w:r w:rsidR="00B2682D" w:rsidRPr="00C5022D">
              <w:rPr>
                <w:rFonts w:ascii="Times New Roman" w:hAnsi="Times New Roman"/>
                <w:b/>
                <w:sz w:val="24"/>
                <w:szCs w:val="24"/>
                <w:lang w:val="ru-RU" w:eastAsia="ko-KR"/>
              </w:rPr>
              <w:t>Приложении № 2</w:t>
            </w:r>
            <w:r w:rsidR="00B2682D" w:rsidRPr="00C5022D">
              <w:rPr>
                <w:rFonts w:ascii="Times New Roman" w:hAnsi="Times New Roman"/>
                <w:sz w:val="24"/>
                <w:szCs w:val="24"/>
                <w:lang w:val="ru-RU" w:eastAsia="ko-KR"/>
              </w:rPr>
              <w:t xml:space="preserve"> к настоящему Договору. Исполнитель обязуется </w:t>
            </w:r>
            <w:proofErr w:type="gramStart"/>
            <w:r w:rsidR="00B2682D" w:rsidRPr="00C5022D">
              <w:rPr>
                <w:rFonts w:ascii="Times New Roman" w:hAnsi="Times New Roman"/>
                <w:sz w:val="24"/>
                <w:szCs w:val="24"/>
                <w:lang w:val="ru-RU" w:eastAsia="ko-KR"/>
              </w:rPr>
              <w:t>выполнить  Услуги</w:t>
            </w:r>
            <w:proofErr w:type="gramEnd"/>
            <w:r w:rsidR="00B2682D" w:rsidRPr="00C5022D">
              <w:rPr>
                <w:rFonts w:ascii="Times New Roman" w:hAnsi="Times New Roman"/>
                <w:sz w:val="24"/>
                <w:szCs w:val="24"/>
                <w:lang w:val="ru-RU" w:eastAsia="ko-KR"/>
              </w:rPr>
              <w:t xml:space="preserve"> в сроки, указанные в Программе  Услуг  в строгом соответствии с Принятыми нормами. </w:t>
            </w:r>
          </w:p>
          <w:p w14:paraId="45BED6DF" w14:textId="499FC338" w:rsidR="00604404"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w:t>
            </w:r>
          </w:p>
          <w:p w14:paraId="4546138F" w14:textId="2C2E3EB1" w:rsidR="00B2682D" w:rsidRPr="00C5022D" w:rsidRDefault="00B2682D" w:rsidP="004C65BA">
            <w:pPr>
              <w:pStyle w:val="afd"/>
              <w:numPr>
                <w:ilvl w:val="1"/>
                <w:numId w:val="145"/>
              </w:numPr>
              <w:tabs>
                <w:tab w:val="num" w:pos="0"/>
                <w:tab w:val="left" w:pos="33"/>
                <w:tab w:val="left" w:pos="600"/>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Исполнитель должен учитывать, что в соответствии с утвержденными правилами по мониторингу окружающей среды при производственных операциях, экологическим Исполнителем Заказчика будут проводиться мониторинговые исследования производственных процессов проводимых Исполнителем на всем протяжении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по настоящему Договору, с целью наблюдения  влияния проектируемых работ на состояние окружающей среды.</w:t>
            </w:r>
          </w:p>
          <w:p w14:paraId="5E3185E8" w14:textId="5D013E9F" w:rsidR="004F0D53" w:rsidRPr="00C5022D" w:rsidRDefault="004F0D53" w:rsidP="002F5971">
            <w:pPr>
              <w:tabs>
                <w:tab w:val="left" w:pos="33"/>
                <w:tab w:val="left" w:pos="600"/>
              </w:tabs>
              <w:ind w:right="139"/>
              <w:rPr>
                <w:rFonts w:ascii="Times New Roman" w:hAnsi="Times New Roman"/>
                <w:sz w:val="24"/>
                <w:szCs w:val="24"/>
                <w:lang w:val="ru-RU" w:eastAsia="ko-KR"/>
              </w:rPr>
            </w:pPr>
          </w:p>
          <w:p w14:paraId="2CEB0347" w14:textId="54EE1A32"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6.4</w:t>
            </w:r>
            <w:r w:rsidR="00B2682D" w:rsidRPr="00C5022D">
              <w:rPr>
                <w:rFonts w:ascii="Times New Roman" w:hAnsi="Times New Roman"/>
                <w:sz w:val="24"/>
                <w:szCs w:val="24"/>
                <w:lang w:val="ru-RU" w:eastAsia="ko-KR"/>
              </w:rPr>
              <w:t xml:space="preserve">. Исполнитель обязан перед началом выполнения Услуг представить Заказчику </w:t>
            </w:r>
            <w:proofErr w:type="gramStart"/>
            <w:r w:rsidR="00B2682D" w:rsidRPr="00C5022D">
              <w:rPr>
                <w:rFonts w:ascii="Times New Roman" w:hAnsi="Times New Roman"/>
                <w:sz w:val="24"/>
                <w:szCs w:val="24"/>
                <w:lang w:val="ru-RU" w:eastAsia="ko-KR"/>
              </w:rPr>
              <w:t>все  необходимые</w:t>
            </w:r>
            <w:proofErr w:type="gramEnd"/>
            <w:r w:rsidR="00B2682D" w:rsidRPr="00C5022D">
              <w:rPr>
                <w:rFonts w:ascii="Times New Roman" w:hAnsi="Times New Roman"/>
                <w:sz w:val="24"/>
                <w:szCs w:val="24"/>
                <w:lang w:val="ru-RU" w:eastAsia="ko-KR"/>
              </w:rPr>
              <w:t xml:space="preserve">  документы (по работе с источниками ионизирующего излучения)   согласованные с соответствующими государственными органами Республики Казахстан (санитарно-эпидемиологической службой, </w:t>
            </w:r>
            <w:r w:rsidR="00F55D94" w:rsidRPr="00C5022D">
              <w:rPr>
                <w:rFonts w:ascii="Times New Roman" w:hAnsi="Times New Roman"/>
                <w:sz w:val="24"/>
                <w:szCs w:val="24"/>
                <w:lang w:val="ru-RU" w:eastAsia="ko-KR"/>
              </w:rPr>
              <w:t xml:space="preserve">комитета экологического регулирования и контроля </w:t>
            </w:r>
            <w:r w:rsidR="00B2682D" w:rsidRPr="00C5022D">
              <w:rPr>
                <w:rFonts w:ascii="Times New Roman" w:hAnsi="Times New Roman"/>
                <w:sz w:val="24"/>
                <w:szCs w:val="24"/>
                <w:lang w:val="ru-RU" w:eastAsia="ko-KR"/>
              </w:rPr>
              <w:t xml:space="preserve"> </w:t>
            </w:r>
            <w:r w:rsidR="00551109" w:rsidRPr="00C5022D">
              <w:rPr>
                <w:rFonts w:ascii="Times New Roman" w:hAnsi="Times New Roman"/>
                <w:sz w:val="24"/>
                <w:szCs w:val="24"/>
                <w:lang w:val="ru-RU" w:eastAsia="ko-KR"/>
              </w:rPr>
              <w:t xml:space="preserve"> Министерства энергетики РК </w:t>
            </w:r>
            <w:r w:rsidR="00B2682D" w:rsidRPr="00C5022D">
              <w:rPr>
                <w:rFonts w:ascii="Times New Roman" w:hAnsi="Times New Roman"/>
                <w:sz w:val="24"/>
                <w:szCs w:val="24"/>
                <w:lang w:val="ru-RU" w:eastAsia="ko-KR"/>
              </w:rPr>
              <w:t>и  т.д.).</w:t>
            </w:r>
          </w:p>
          <w:p w14:paraId="4EE98725"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6FF273CD" w14:textId="77777777"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6.5</w:t>
            </w:r>
            <w:r w:rsidR="007B38D7"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 xml:space="preserve">Исполнитель обязан разработать план мероприятий по подготовке Персонала Исполнителя на знание и соблюдение правил </w:t>
            </w:r>
            <w:proofErr w:type="gramStart"/>
            <w:r w:rsidR="00B2682D" w:rsidRPr="00C5022D">
              <w:rPr>
                <w:rFonts w:ascii="Times New Roman" w:hAnsi="Times New Roman"/>
                <w:sz w:val="24"/>
                <w:szCs w:val="24"/>
                <w:lang w:val="ru-RU" w:eastAsia="ko-KR"/>
              </w:rPr>
              <w:t>и  инструкций</w:t>
            </w:r>
            <w:proofErr w:type="gramEnd"/>
            <w:r w:rsidR="00B2682D" w:rsidRPr="00C5022D">
              <w:rPr>
                <w:rFonts w:ascii="Times New Roman" w:hAnsi="Times New Roman"/>
                <w:sz w:val="24"/>
                <w:szCs w:val="24"/>
                <w:lang w:val="ru-RU" w:eastAsia="ko-KR"/>
              </w:rPr>
              <w:t xml:space="preserve"> по промышленной и экологической  безопасности  и  действиям  при  аварийных  ситуациях  на  море.</w:t>
            </w:r>
          </w:p>
          <w:p w14:paraId="435165C0"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7C0ECEEB" w14:textId="6E3517EC"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6.6</w:t>
            </w:r>
            <w:r w:rsidR="007B38D7"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 xml:space="preserve">Исполнитель </w:t>
            </w:r>
            <w:r w:rsidR="002A4E76" w:rsidRPr="00C5022D">
              <w:rPr>
                <w:rFonts w:ascii="Times New Roman" w:hAnsi="Times New Roman"/>
                <w:sz w:val="24"/>
                <w:szCs w:val="24"/>
                <w:lang w:val="ru-RU" w:eastAsia="ko-KR"/>
              </w:rPr>
              <w:t xml:space="preserve">за свой счет </w:t>
            </w:r>
            <w:r w:rsidR="00B2682D" w:rsidRPr="00C5022D">
              <w:rPr>
                <w:rFonts w:ascii="Times New Roman" w:hAnsi="Times New Roman"/>
                <w:sz w:val="24"/>
                <w:szCs w:val="24"/>
                <w:lang w:val="ru-RU" w:eastAsia="ko-KR"/>
              </w:rPr>
              <w:t>должен назначить Консультанта Исполнителя</w:t>
            </w:r>
            <w:r w:rsidR="00551109" w:rsidRPr="00C5022D">
              <w:rPr>
                <w:rFonts w:ascii="Times New Roman" w:hAnsi="Times New Roman"/>
                <w:sz w:val="24"/>
                <w:szCs w:val="24"/>
                <w:lang w:val="ru-RU" w:eastAsia="ko-KR"/>
              </w:rPr>
              <w:t xml:space="preserve"> и/или интерпретатора данных</w:t>
            </w:r>
            <w:r w:rsidR="00B2682D" w:rsidRPr="00C5022D">
              <w:rPr>
                <w:rFonts w:ascii="Times New Roman" w:hAnsi="Times New Roman"/>
                <w:sz w:val="24"/>
                <w:szCs w:val="24"/>
                <w:lang w:val="ru-RU" w:eastAsia="ko-KR"/>
              </w:rPr>
              <w:t xml:space="preserve"> </w:t>
            </w:r>
            <w:proofErr w:type="gramStart"/>
            <w:r w:rsidR="00B2682D" w:rsidRPr="00C5022D">
              <w:rPr>
                <w:rFonts w:ascii="Times New Roman" w:hAnsi="Times New Roman"/>
                <w:sz w:val="24"/>
                <w:szCs w:val="24"/>
                <w:lang w:val="ru-RU" w:eastAsia="ko-KR"/>
              </w:rPr>
              <w:t>по  ГИС</w:t>
            </w:r>
            <w:proofErr w:type="gramEnd"/>
            <w:r w:rsidR="002A4E76" w:rsidRPr="00C5022D">
              <w:rPr>
                <w:rFonts w:ascii="Times New Roman" w:hAnsi="Times New Roman"/>
                <w:sz w:val="24"/>
                <w:szCs w:val="24"/>
                <w:lang w:val="ru-RU" w:eastAsia="ko-KR"/>
              </w:rPr>
              <w:t>,</w:t>
            </w:r>
            <w:r w:rsidR="00B2682D" w:rsidRPr="00C5022D">
              <w:rPr>
                <w:rFonts w:ascii="Times New Roman" w:hAnsi="Times New Roman"/>
                <w:sz w:val="24"/>
                <w:szCs w:val="24"/>
                <w:lang w:val="ru-RU" w:eastAsia="ko-KR"/>
              </w:rPr>
              <w:t xml:space="preserve">  ВСП, а также отбору проб на кабеле из Персонала Исполнителя для консультирования Супервайзера Заказчика по техническим и технологическим вопросам</w:t>
            </w:r>
            <w:r w:rsidR="00551109" w:rsidRPr="00C5022D">
              <w:rPr>
                <w:rFonts w:ascii="Times New Roman" w:hAnsi="Times New Roman"/>
                <w:sz w:val="24"/>
                <w:szCs w:val="24"/>
                <w:lang w:val="ru-RU" w:eastAsia="ko-KR"/>
              </w:rPr>
              <w:t>, а также для ведения контроля за ходом работ в режиме реального времени</w:t>
            </w:r>
            <w:r w:rsidR="00B2682D" w:rsidRPr="00C5022D">
              <w:rPr>
                <w:rFonts w:ascii="Times New Roman" w:hAnsi="Times New Roman"/>
                <w:sz w:val="24"/>
                <w:szCs w:val="24"/>
                <w:lang w:val="ru-RU" w:eastAsia="ko-KR"/>
              </w:rPr>
              <w:t xml:space="preserve">. </w:t>
            </w:r>
            <w:r w:rsidR="002A4E76" w:rsidRPr="00C5022D">
              <w:rPr>
                <w:rFonts w:ascii="Times New Roman" w:hAnsi="Times New Roman"/>
                <w:sz w:val="24"/>
                <w:szCs w:val="24"/>
                <w:lang w:val="ru-RU" w:eastAsia="ko-KR"/>
              </w:rPr>
              <w:t>Исполнитель обеспечит нахождение Консультанта Исполнителя</w:t>
            </w:r>
            <w:r w:rsidR="00551109" w:rsidRPr="00C5022D">
              <w:rPr>
                <w:rFonts w:ascii="Times New Roman" w:hAnsi="Times New Roman"/>
                <w:sz w:val="24"/>
                <w:szCs w:val="24"/>
                <w:lang w:val="ru-RU" w:eastAsia="ko-KR"/>
              </w:rPr>
              <w:t xml:space="preserve"> и/ или интерпретатора данных </w:t>
            </w:r>
            <w:r w:rsidR="002A4E76" w:rsidRPr="00C5022D">
              <w:rPr>
                <w:rFonts w:ascii="Times New Roman" w:hAnsi="Times New Roman"/>
                <w:sz w:val="24"/>
                <w:szCs w:val="24"/>
                <w:lang w:val="ru-RU" w:eastAsia="ko-KR"/>
              </w:rPr>
              <w:t>в офисе Исполнителя в г. Атырау во время выпол</w:t>
            </w:r>
            <w:r w:rsidR="004F0D53" w:rsidRPr="00C5022D">
              <w:rPr>
                <w:rFonts w:ascii="Times New Roman" w:hAnsi="Times New Roman"/>
                <w:sz w:val="24"/>
                <w:szCs w:val="24"/>
                <w:lang w:val="ru-RU" w:eastAsia="ko-KR"/>
              </w:rPr>
              <w:t>н</w:t>
            </w:r>
            <w:r w:rsidR="002A4E76" w:rsidRPr="00C5022D">
              <w:rPr>
                <w:rFonts w:ascii="Times New Roman" w:hAnsi="Times New Roman"/>
                <w:sz w:val="24"/>
                <w:szCs w:val="24"/>
                <w:lang w:val="ru-RU" w:eastAsia="ko-KR"/>
              </w:rPr>
              <w:t>ения Услуг по Настоящему Договору.</w:t>
            </w:r>
            <w:r w:rsidR="00551109" w:rsidRPr="00C5022D">
              <w:rPr>
                <w:rFonts w:ascii="Times New Roman" w:hAnsi="Times New Roman"/>
                <w:sz w:val="24"/>
                <w:szCs w:val="24"/>
                <w:lang w:val="ru-RU" w:eastAsia="ko-KR"/>
              </w:rPr>
              <w:t xml:space="preserve"> Назначение данного персонала Исполнителя должны быть согласовано с Заказчиком перед началом работ.</w:t>
            </w:r>
            <w:r w:rsidR="003439BC">
              <w:rPr>
                <w:rFonts w:ascii="Times New Roman" w:hAnsi="Times New Roman"/>
                <w:sz w:val="24"/>
                <w:szCs w:val="24"/>
                <w:lang w:val="ru-RU" w:eastAsia="ko-KR"/>
              </w:rPr>
              <w:t xml:space="preserve"> О необходимости нахождения Консультаната Исполнителя и/или интерпретатора будет уведомлено в Заказ-наряде за 10 дней до начала работ в которых требуется присутствие такого персонала Исполнителя.  </w:t>
            </w:r>
            <w:r w:rsidR="00551109" w:rsidRPr="00C5022D">
              <w:rPr>
                <w:rFonts w:ascii="Times New Roman" w:hAnsi="Times New Roman"/>
                <w:sz w:val="24"/>
                <w:szCs w:val="24"/>
                <w:lang w:val="ru-RU" w:eastAsia="ko-KR"/>
              </w:rPr>
              <w:t xml:space="preserve"> </w:t>
            </w:r>
          </w:p>
          <w:p w14:paraId="1974F201" w14:textId="77777777" w:rsidR="00FA718E" w:rsidRPr="00DD4071" w:rsidRDefault="00FA718E" w:rsidP="00DD4071">
            <w:pPr>
              <w:tabs>
                <w:tab w:val="left" w:pos="33"/>
                <w:tab w:val="left" w:pos="600"/>
              </w:tabs>
              <w:ind w:left="0" w:right="139" w:firstLine="0"/>
              <w:rPr>
                <w:rFonts w:ascii="Times New Roman" w:hAnsi="Times New Roman"/>
                <w:sz w:val="24"/>
                <w:szCs w:val="24"/>
                <w:lang w:val="ru-RU" w:eastAsia="ko-KR"/>
              </w:rPr>
            </w:pPr>
          </w:p>
          <w:p w14:paraId="2B3EB575" w14:textId="77777777"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6.7</w:t>
            </w:r>
            <w:r w:rsidR="007B38D7"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Оборудование Исполнителя и расходные материалы.</w:t>
            </w:r>
          </w:p>
          <w:p w14:paraId="1FC424C5"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Исполнитель должен обеспечить получение и поддержание в силе за свой счет всех административных разрешений, требуемых в Казахстане соответствующими законодательными положениями и положениями нормативных актов для оборудования, запчастей и расходуемых материалов, необходимых для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по настоящему Договору.</w:t>
            </w:r>
          </w:p>
          <w:p w14:paraId="42C3562F"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Исполнитель должен использовать или поручать использование лишь такого оборудования, которое соответствует всем законам и нормативным актам, касающимся его использования, с наличием всех необходимых свидетельств на имеющееся оборудование в соответствии с его типом и Принятыми нормами.</w:t>
            </w:r>
          </w:p>
          <w:p w14:paraId="5ACE20E4"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Все оборудование Исполнителя, предусмотренное настоящим Договором, в частности, указанное в Приложении № 2 к настоящему Договору, должно быть использовано исключительно для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по настоящему Договору. Любое перемещение оборудования в течение периода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на другие Услуги не может быть проведено без согласования с Заказчиком. Если Исполнитель не сможет выполнить положения данного пункта, Заказчик имеет право расторгнуть Договор без уведомления и несения каких-либо затрат или обязательств по дальнейш</w:t>
            </w:r>
            <w:r w:rsidR="008648DF" w:rsidRPr="00C5022D">
              <w:rPr>
                <w:rFonts w:ascii="Times New Roman" w:hAnsi="Times New Roman"/>
                <w:sz w:val="24"/>
                <w:szCs w:val="24"/>
                <w:lang w:val="ru-RU" w:eastAsia="ko-KR"/>
              </w:rPr>
              <w:t>им выплатам согласно положению С</w:t>
            </w:r>
            <w:r w:rsidRPr="00C5022D">
              <w:rPr>
                <w:rFonts w:ascii="Times New Roman" w:hAnsi="Times New Roman"/>
                <w:sz w:val="24"/>
                <w:szCs w:val="24"/>
                <w:lang w:val="ru-RU" w:eastAsia="ko-KR"/>
              </w:rPr>
              <w:t>татьи 14.</w:t>
            </w:r>
          </w:p>
          <w:p w14:paraId="30D0A02C"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Исполнитель с согласия Заказчика может провести демобилизацию части оборудования, и части Персонала Исполнителя после завершения соответствующей </w:t>
            </w:r>
            <w:proofErr w:type="gramStart"/>
            <w:r w:rsidRPr="00C5022D">
              <w:rPr>
                <w:rFonts w:ascii="Times New Roman" w:hAnsi="Times New Roman"/>
                <w:sz w:val="24"/>
                <w:szCs w:val="24"/>
                <w:lang w:val="ru-RU" w:eastAsia="ko-KR"/>
              </w:rPr>
              <w:t>части  Услуг</w:t>
            </w:r>
            <w:proofErr w:type="gramEnd"/>
            <w:r w:rsidRPr="00C5022D">
              <w:rPr>
                <w:rFonts w:ascii="Times New Roman" w:hAnsi="Times New Roman"/>
                <w:sz w:val="24"/>
                <w:szCs w:val="24"/>
                <w:lang w:val="ru-RU" w:eastAsia="ko-KR"/>
              </w:rPr>
              <w:t>, не дожидаясь завершения всего объема  Услуг.</w:t>
            </w:r>
          </w:p>
          <w:p w14:paraId="4E9D8D8D"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0D4C44B3" w14:textId="77777777"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6.8</w:t>
            </w:r>
            <w:r w:rsidR="00856D68"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Исполнитель должен за свой счет, но, не ограничиваясь этим, обеспечить следующее:</w:t>
            </w:r>
          </w:p>
          <w:p w14:paraId="41F43EC6" w14:textId="77777777"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упаковку и доставку Записей в центр обработки и в офисы Заказчика;</w:t>
            </w:r>
          </w:p>
          <w:p w14:paraId="5219112A" w14:textId="77777777"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подготовку дополнительных копий Записей и их доставку в центр обработки или Заказчику, в случае их утери, не считывании и прочее;</w:t>
            </w:r>
          </w:p>
          <w:p w14:paraId="26B44CEE" w14:textId="77777777"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 xml:space="preserve">лицензии на радиостанции и, если требуется, телеметрические устройства; </w:t>
            </w:r>
          </w:p>
          <w:p w14:paraId="6DF803AD" w14:textId="77777777"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оплату экспедитора, таможенных пошлин, если они потребуются;</w:t>
            </w:r>
          </w:p>
          <w:p w14:paraId="5EB1ED0C" w14:textId="77777777"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оплату портовых и лоцманских сборов;</w:t>
            </w:r>
          </w:p>
          <w:p w14:paraId="6ADFC018" w14:textId="77777777"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оборудование и персонал для калибровки и испытаний приборов;</w:t>
            </w:r>
          </w:p>
          <w:p w14:paraId="24D957A6" w14:textId="77777777"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 xml:space="preserve">получение в государственных органах всех разрешений и лицензий, необходимых для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w:t>
            </w:r>
          </w:p>
          <w:p w14:paraId="410449C1" w14:textId="22E7D02E" w:rsidR="00B2682D" w:rsidRPr="00C5022D" w:rsidRDefault="00B2682D" w:rsidP="004C28AD">
            <w:pPr>
              <w:pStyle w:val="afd"/>
              <w:numPr>
                <w:ilvl w:val="0"/>
                <w:numId w:val="22"/>
              </w:numPr>
              <w:tabs>
                <w:tab w:val="left" w:pos="33"/>
                <w:tab w:val="left" w:pos="317"/>
              </w:tabs>
              <w:ind w:left="33" w:right="139" w:hanging="33"/>
              <w:rPr>
                <w:rFonts w:ascii="Times New Roman" w:hAnsi="Times New Roman"/>
                <w:sz w:val="24"/>
                <w:szCs w:val="24"/>
                <w:lang w:val="ru-RU" w:eastAsia="ko-KR"/>
              </w:rPr>
            </w:pPr>
            <w:r w:rsidRPr="00C5022D">
              <w:rPr>
                <w:rFonts w:ascii="Times New Roman" w:hAnsi="Times New Roman"/>
                <w:sz w:val="24"/>
                <w:szCs w:val="24"/>
                <w:lang w:val="ru-RU" w:eastAsia="ko-KR"/>
              </w:rPr>
              <w:t>наличие в полевом лагере запчастей и расходуемых материалов в необходимом объеме для эффективно</w:t>
            </w:r>
            <w:r w:rsidR="00B32E34" w:rsidRPr="00C5022D">
              <w:rPr>
                <w:rFonts w:ascii="Times New Roman" w:hAnsi="Times New Roman"/>
                <w:sz w:val="24"/>
                <w:szCs w:val="24"/>
                <w:lang w:val="ru-RU" w:eastAsia="ko-KR"/>
              </w:rPr>
              <w:t>го выполнения</w:t>
            </w:r>
            <w:r w:rsidRPr="00C5022D">
              <w:rPr>
                <w:rFonts w:ascii="Times New Roman" w:hAnsi="Times New Roman"/>
                <w:sz w:val="24"/>
                <w:szCs w:val="24"/>
                <w:lang w:val="ru-RU" w:eastAsia="ko-KR"/>
              </w:rPr>
              <w:t xml:space="preserve"> Услуг;</w:t>
            </w:r>
          </w:p>
          <w:p w14:paraId="3A1868CF" w14:textId="24FFB6F0" w:rsidR="00FA718E" w:rsidRPr="00DD4071" w:rsidRDefault="00B2682D" w:rsidP="00DD4071">
            <w:pPr>
              <w:pStyle w:val="afd"/>
              <w:numPr>
                <w:ilvl w:val="0"/>
                <w:numId w:val="22"/>
              </w:numPr>
              <w:tabs>
                <w:tab w:val="left" w:pos="33"/>
                <w:tab w:val="left" w:pos="317"/>
              </w:tabs>
              <w:ind w:left="33" w:right="139" w:hanging="33"/>
              <w:rPr>
                <w:lang w:val="ru-RU" w:eastAsia="ko-KR"/>
              </w:rPr>
            </w:pPr>
            <w:r w:rsidRPr="00C5022D">
              <w:rPr>
                <w:rFonts w:ascii="Times New Roman" w:hAnsi="Times New Roman"/>
                <w:sz w:val="24"/>
                <w:szCs w:val="24"/>
                <w:lang w:val="ru-RU" w:eastAsia="ko-KR"/>
              </w:rPr>
              <w:t xml:space="preserve">любые прочие поставки и снабжение, необходимые для проведения и </w:t>
            </w:r>
            <w:proofErr w:type="gramStart"/>
            <w:r w:rsidRPr="00C5022D">
              <w:rPr>
                <w:rFonts w:ascii="Times New Roman" w:hAnsi="Times New Roman"/>
                <w:sz w:val="24"/>
                <w:szCs w:val="24"/>
                <w:lang w:val="ru-RU" w:eastAsia="ko-KR"/>
              </w:rPr>
              <w:t>обеспечения  Услуг</w:t>
            </w:r>
            <w:proofErr w:type="gramEnd"/>
            <w:r w:rsidRPr="00C5022D">
              <w:rPr>
                <w:rFonts w:ascii="Times New Roman" w:hAnsi="Times New Roman"/>
                <w:sz w:val="24"/>
                <w:szCs w:val="24"/>
                <w:lang w:val="ru-RU" w:eastAsia="ko-KR"/>
              </w:rPr>
              <w:t>.</w:t>
            </w:r>
          </w:p>
          <w:p w14:paraId="5579A5C3" w14:textId="77777777" w:rsidR="00FA718E" w:rsidRPr="00DD4071" w:rsidRDefault="00FA718E" w:rsidP="00DD4071">
            <w:pPr>
              <w:tabs>
                <w:tab w:val="left" w:pos="33"/>
                <w:tab w:val="left" w:pos="600"/>
              </w:tabs>
              <w:ind w:left="0" w:right="139"/>
              <w:rPr>
                <w:rFonts w:ascii="Times New Roman" w:hAnsi="Times New Roman"/>
                <w:sz w:val="24"/>
                <w:szCs w:val="24"/>
                <w:lang w:val="ru-RU" w:eastAsia="ko-KR"/>
              </w:rPr>
            </w:pPr>
          </w:p>
          <w:p w14:paraId="36D91E81" w14:textId="77777777" w:rsidR="00FA718E" w:rsidRPr="00DD4071" w:rsidRDefault="00FA718E" w:rsidP="00DD4071">
            <w:pPr>
              <w:tabs>
                <w:tab w:val="left" w:pos="33"/>
                <w:tab w:val="left" w:pos="600"/>
              </w:tabs>
              <w:ind w:left="0" w:right="139"/>
              <w:rPr>
                <w:rFonts w:ascii="Times New Roman" w:hAnsi="Times New Roman"/>
                <w:sz w:val="24"/>
                <w:szCs w:val="24"/>
                <w:lang w:val="ru-RU" w:eastAsia="ko-KR"/>
              </w:rPr>
            </w:pPr>
          </w:p>
          <w:p w14:paraId="71F72E80" w14:textId="77777777"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6.9</w:t>
            </w:r>
            <w:r w:rsidR="00856D68"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Исполнитель отвечает за получение необходимых лицензий на экспорт из страны-поставщика в Республику Казахстан оборудования. Исполнитель гарантирует Заказчику, что он обладает всеми необходимыми разрешениями для этой цели, и обязуется должным образом гарантировать и оградить Заказчика от всевозможных штрафных санкций, преследований и любых иных последствий, вытекающих из отсутствия таких разрешений.</w:t>
            </w:r>
          </w:p>
          <w:p w14:paraId="32BFD4D2" w14:textId="77777777" w:rsidR="00B2682D"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Оборудование и материалы, требующие специальной таможенной очистки, которая может быть причиной задержки Начала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должны быть доставлены Исполнителем к месту выполнения  Услуг заблаговременно для предотвращения таких задержек. Исполнитель обеспечивает за свой счет таможенную очистку ввозимых в Республику Казахстан техники, материалов и оборудования.</w:t>
            </w:r>
          </w:p>
          <w:p w14:paraId="04543A8F" w14:textId="42740D96"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2E573141" w14:textId="77777777"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6.10</w:t>
            </w:r>
            <w:r w:rsidR="005146CD"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Исполнитель отказывается от каких-либо прав собственности на геологическую информацию, полученную при выполне</w:t>
            </w:r>
            <w:r w:rsidR="00D671CF" w:rsidRPr="00C5022D">
              <w:rPr>
                <w:rFonts w:ascii="Times New Roman" w:hAnsi="Times New Roman"/>
                <w:sz w:val="24"/>
                <w:szCs w:val="24"/>
                <w:lang w:val="ru-RU" w:eastAsia="ko-KR"/>
              </w:rPr>
              <w:t xml:space="preserve">нии </w:t>
            </w:r>
            <w:r w:rsidR="00B2682D" w:rsidRPr="00C5022D">
              <w:rPr>
                <w:rFonts w:ascii="Times New Roman" w:hAnsi="Times New Roman"/>
                <w:sz w:val="24"/>
                <w:szCs w:val="24"/>
                <w:lang w:val="ru-RU" w:eastAsia="ko-KR"/>
              </w:rPr>
              <w:t>или в результате Услуг. Исполнитель является и остается обладателем всех прав Исполнителя на Интеллектуальную собственность, которая применяется им при оказании Услуг, Оборудование и продукты, предоставляемые Исполнителем Заказчику, или которые созданы в ходе предоставления таких Услуг, Оборудования и продуктов Заказчику. По настоящему Договору Исполнитель не передает Заказчику какие-либо права на такую Интеллектуальную собственность.</w:t>
            </w:r>
          </w:p>
          <w:p w14:paraId="62095205" w14:textId="77777777" w:rsidR="008648DF" w:rsidRPr="00C5022D" w:rsidRDefault="00B2682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Исполнитель не несет ответственность за нарушение прав на Интеллектуальную собственность, если (i) оно является результатом использования Заказчиком продуктов или Услуг Исполнителя в сочетании с продуктами или услугами, предоставленными не Исполнителем; (ii) изменения в продуктах, Оборудовании или Услугах Исполнителя, их разработка и/или изготовление произведены с целью соответствия техническим условиям Заказчика; (iii) производится несанкционированное дополнение или изменение продуктов, Оборудования или Услуг Исполнителя; или (iv) использование Заказчиком продуктов, Оборудования или Услуг Исполнителя не соответствует опубликованным Исполнителем стандартам или техническим условиям. Исполнитель принимает ответственность только за те нарушения прав на Интеллектуальную собственность, которые возникают в связи с обычным использованием Заказчиком продуктов, Оборудования и Услуг Исполнителя.</w:t>
            </w:r>
            <w:r w:rsidR="008648DF" w:rsidRPr="00C5022D">
              <w:rPr>
                <w:rFonts w:ascii="Times New Roman" w:hAnsi="Times New Roman"/>
                <w:sz w:val="24"/>
                <w:szCs w:val="24"/>
                <w:lang w:val="ru-RU" w:eastAsia="ko-KR"/>
              </w:rPr>
              <w:t xml:space="preserve"> </w:t>
            </w:r>
          </w:p>
          <w:p w14:paraId="1A9C67A1"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70437556" w14:textId="77777777" w:rsidR="00FA718E" w:rsidRPr="00C5022D" w:rsidRDefault="00FA718E" w:rsidP="00FF64EA">
            <w:pPr>
              <w:pStyle w:val="afd"/>
              <w:tabs>
                <w:tab w:val="left" w:pos="33"/>
                <w:tab w:val="left" w:pos="600"/>
              </w:tabs>
              <w:ind w:left="33" w:right="139"/>
              <w:rPr>
                <w:rFonts w:ascii="Times New Roman" w:hAnsi="Times New Roman"/>
                <w:sz w:val="24"/>
                <w:szCs w:val="24"/>
                <w:lang w:val="ru-RU" w:eastAsia="ko-KR"/>
              </w:rPr>
            </w:pPr>
          </w:p>
          <w:p w14:paraId="66F94F50" w14:textId="77777777" w:rsidR="00FA718E" w:rsidRPr="00C5022D" w:rsidRDefault="00FA718E" w:rsidP="00FF64EA">
            <w:pPr>
              <w:pStyle w:val="afd"/>
              <w:tabs>
                <w:tab w:val="left" w:pos="33"/>
                <w:tab w:val="left" w:pos="600"/>
              </w:tabs>
              <w:ind w:left="33" w:right="139"/>
              <w:rPr>
                <w:rFonts w:ascii="Times New Roman" w:hAnsi="Times New Roman"/>
                <w:sz w:val="24"/>
                <w:szCs w:val="24"/>
                <w:lang w:val="ru-RU" w:eastAsia="ko-KR"/>
              </w:rPr>
            </w:pPr>
          </w:p>
          <w:p w14:paraId="05649FA2" w14:textId="77777777" w:rsidR="00FA718E" w:rsidRPr="00C5022D" w:rsidRDefault="00FA718E" w:rsidP="00FF64EA">
            <w:pPr>
              <w:pStyle w:val="afd"/>
              <w:tabs>
                <w:tab w:val="left" w:pos="33"/>
                <w:tab w:val="left" w:pos="600"/>
              </w:tabs>
              <w:ind w:left="33" w:right="139"/>
              <w:rPr>
                <w:rFonts w:ascii="Times New Roman" w:hAnsi="Times New Roman"/>
                <w:sz w:val="24"/>
                <w:szCs w:val="24"/>
                <w:lang w:val="ru-RU" w:eastAsia="ko-KR"/>
              </w:rPr>
            </w:pPr>
          </w:p>
          <w:p w14:paraId="1DB1528A" w14:textId="453BD0FC" w:rsidR="00FA718E" w:rsidRPr="00C5022D" w:rsidRDefault="00FA718E" w:rsidP="00FF64EA">
            <w:pPr>
              <w:pStyle w:val="afd"/>
              <w:tabs>
                <w:tab w:val="left" w:pos="33"/>
                <w:tab w:val="left" w:pos="600"/>
              </w:tabs>
              <w:ind w:left="33" w:right="139"/>
              <w:rPr>
                <w:rFonts w:ascii="Times New Roman" w:hAnsi="Times New Roman"/>
                <w:sz w:val="24"/>
                <w:szCs w:val="24"/>
                <w:lang w:val="ru-RU" w:eastAsia="ko-KR"/>
              </w:rPr>
            </w:pPr>
          </w:p>
          <w:p w14:paraId="7D404ED8" w14:textId="77777777" w:rsidR="00B2682D" w:rsidRPr="00C5022D" w:rsidRDefault="004055C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6.11</w:t>
            </w:r>
            <w:r w:rsidR="008648DF" w:rsidRPr="00C5022D">
              <w:rPr>
                <w:rFonts w:ascii="Times New Roman" w:hAnsi="Times New Roman"/>
                <w:sz w:val="24"/>
                <w:szCs w:val="24"/>
                <w:lang w:val="ru-RU" w:eastAsia="ko-KR"/>
              </w:rPr>
              <w:t xml:space="preserve"> </w:t>
            </w:r>
            <w:r w:rsidR="00B2682D" w:rsidRPr="00C5022D">
              <w:rPr>
                <w:rFonts w:ascii="Times New Roman" w:hAnsi="Times New Roman"/>
                <w:sz w:val="24"/>
                <w:szCs w:val="24"/>
                <w:lang w:val="ru-RU" w:eastAsia="ko-KR"/>
              </w:rPr>
              <w:t>Исполнитель обязан предусмотреть, прилагать все разумные усилия в течение всего Срока действия Договора для обеспечения совместимости в необходимых случаях оборудования с системами, другим оборудованием Группы Заказчика или Группы Исполнителя  задействованного в процессе оказания Услуг для правильного использования и получения верного результата, исправного состояния и полной укомплектованности оборудования путем регулярного проведения технического осмотра, контакта с Группой Заказчика, технического обслуживания, текущего и капитального ремонтов и испытания. При этом осуществление Исполнителем технического осмотра, обслуживания и ремонта оборудования не должно ограничивать возможности Исполнителя по оказанию Услуг в течение Срока оказания Услуг.</w:t>
            </w:r>
          </w:p>
          <w:p w14:paraId="271DBFFD" w14:textId="77777777" w:rsidR="001B1A62" w:rsidRPr="00C5022D" w:rsidRDefault="001B1A62"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6.12 </w:t>
            </w:r>
            <w:r w:rsidRPr="00C5022D">
              <w:rPr>
                <w:rFonts w:ascii="Times New Roman" w:hAnsi="Times New Roman"/>
                <w:sz w:val="24"/>
                <w:szCs w:val="24"/>
                <w:lang w:val="ru-RU"/>
              </w:rPr>
              <w:t xml:space="preserve">  </w:t>
            </w:r>
            <w:r w:rsidRPr="00C5022D">
              <w:rPr>
                <w:rFonts w:ascii="Times New Roman" w:hAnsi="Times New Roman"/>
                <w:sz w:val="24"/>
                <w:szCs w:val="24"/>
                <w:lang w:val="kk-KZ"/>
              </w:rPr>
              <w:t>Исполнитель</w:t>
            </w:r>
            <w:r w:rsidRPr="00C5022D">
              <w:rPr>
                <w:rFonts w:ascii="Times New Roman" w:hAnsi="Times New Roman"/>
                <w:sz w:val="24"/>
                <w:szCs w:val="24"/>
                <w:lang w:val="ru-RU"/>
              </w:rPr>
              <w:t xml:space="preserve"> без прав предъявления к Заказчику требований по дополнительной оплате обязан иметь на свое имя, а так же получить в случае необходимости предусмотренной Законодательством все и любые документы на право оказания Услуг, в том числе, но не ограничиваясь лицензии, разрешительные документы, выданные государственными уполномоченными органами, копии договоров страхования, а также иные документы наличие которых необходимо в соответствии с Законодательством в рамках выполнения обязательств по настоящему Договору. В этой связи </w:t>
            </w:r>
            <w:r w:rsidRPr="00C5022D">
              <w:rPr>
                <w:rFonts w:ascii="Times New Roman" w:hAnsi="Times New Roman"/>
                <w:sz w:val="24"/>
                <w:szCs w:val="24"/>
                <w:lang w:val="kk-KZ"/>
              </w:rPr>
              <w:t>Исполнитель</w:t>
            </w:r>
            <w:r w:rsidRPr="00C5022D">
              <w:rPr>
                <w:rFonts w:ascii="Times New Roman" w:hAnsi="Times New Roman"/>
                <w:sz w:val="24"/>
                <w:szCs w:val="24"/>
                <w:lang w:val="ru-RU"/>
              </w:rPr>
              <w:t xml:space="preserve"> самостоятельно поддерживает взаимоотношения с соответствующими уполномоченными государственными органами и несет ответственность в случае отсутствия соответствующих документов.</w:t>
            </w:r>
          </w:p>
          <w:p w14:paraId="3B5B08C7" w14:textId="77777777" w:rsidR="005146CD" w:rsidRDefault="005146CD" w:rsidP="00FF64EA">
            <w:pPr>
              <w:pStyle w:val="afd"/>
              <w:tabs>
                <w:tab w:val="left" w:pos="33"/>
                <w:tab w:val="left" w:pos="600"/>
              </w:tabs>
              <w:ind w:left="33" w:right="139"/>
              <w:rPr>
                <w:rFonts w:ascii="Times New Roman" w:hAnsi="Times New Roman"/>
                <w:sz w:val="24"/>
                <w:szCs w:val="24"/>
                <w:lang w:val="ru-RU" w:eastAsia="ko-KR"/>
              </w:rPr>
            </w:pPr>
          </w:p>
          <w:p w14:paraId="61949E97" w14:textId="7875B2D0" w:rsidR="00F855CA" w:rsidRPr="00244F25" w:rsidRDefault="00F855CA" w:rsidP="00244F25">
            <w:pPr>
              <w:tabs>
                <w:tab w:val="clear" w:pos="1080"/>
              </w:tabs>
              <w:autoSpaceDE w:val="0"/>
              <w:autoSpaceDN w:val="0"/>
              <w:adjustRightInd w:val="0"/>
              <w:spacing w:line="240" w:lineRule="auto"/>
              <w:ind w:left="0" w:firstLine="0"/>
              <w:rPr>
                <w:rFonts w:ascii="Times New Roman" w:hAnsi="Times New Roman"/>
                <w:sz w:val="24"/>
                <w:szCs w:val="24"/>
                <w:lang w:val="ru-RU"/>
              </w:rPr>
            </w:pPr>
            <w:r>
              <w:rPr>
                <w:rFonts w:ascii="Times New Roman" w:hAnsi="Times New Roman"/>
                <w:sz w:val="24"/>
                <w:szCs w:val="24"/>
                <w:lang w:val="ru-RU" w:eastAsia="ko-KR"/>
              </w:rPr>
              <w:t xml:space="preserve">6.13 </w:t>
            </w:r>
            <w:r w:rsidR="003439BC" w:rsidRPr="00244F25">
              <w:rPr>
                <w:rFonts w:ascii="Times New Roman" w:hAnsi="Times New Roman"/>
                <w:sz w:val="24"/>
                <w:szCs w:val="24"/>
                <w:lang w:val="ru-RU"/>
              </w:rPr>
              <w:t>Исполнитель вправе</w:t>
            </w:r>
            <w:r w:rsidR="003439BC">
              <w:rPr>
                <w:rFonts w:ascii="Times New Roman" w:hAnsi="Times New Roman"/>
                <w:sz w:val="24"/>
                <w:szCs w:val="24"/>
                <w:lang w:val="ru-RU"/>
              </w:rPr>
              <w:t xml:space="preserve"> </w:t>
            </w:r>
            <w:r w:rsidR="003439BC" w:rsidRPr="00244F25">
              <w:rPr>
                <w:rFonts w:ascii="Times New Roman" w:hAnsi="Times New Roman"/>
                <w:sz w:val="24"/>
                <w:szCs w:val="24"/>
                <w:lang w:val="ru-RU"/>
              </w:rPr>
              <w:t>уступить или передать какие-либо</w:t>
            </w:r>
            <w:r w:rsidR="003439BC">
              <w:rPr>
                <w:rFonts w:ascii="Times New Roman" w:hAnsi="Times New Roman"/>
                <w:sz w:val="24"/>
                <w:szCs w:val="24"/>
                <w:lang w:val="ru-RU"/>
              </w:rPr>
              <w:t xml:space="preserve"> </w:t>
            </w:r>
            <w:r w:rsidR="003439BC" w:rsidRPr="00244F25">
              <w:rPr>
                <w:rFonts w:ascii="Times New Roman" w:hAnsi="Times New Roman"/>
                <w:sz w:val="24"/>
                <w:szCs w:val="24"/>
                <w:lang w:val="ru-RU"/>
              </w:rPr>
              <w:t>права или обязанности по</w:t>
            </w:r>
            <w:r w:rsidR="003439BC">
              <w:rPr>
                <w:rFonts w:ascii="Times New Roman" w:hAnsi="Times New Roman"/>
                <w:sz w:val="24"/>
                <w:szCs w:val="24"/>
                <w:lang w:val="ru-RU"/>
              </w:rPr>
              <w:t xml:space="preserve"> </w:t>
            </w:r>
            <w:r w:rsidR="003439BC" w:rsidRPr="00244F25">
              <w:rPr>
                <w:rFonts w:ascii="Times New Roman" w:hAnsi="Times New Roman"/>
                <w:sz w:val="24"/>
                <w:szCs w:val="24"/>
                <w:lang w:val="ru-RU"/>
              </w:rPr>
              <w:t>Договору своему</w:t>
            </w:r>
            <w:r w:rsidR="003439BC">
              <w:rPr>
                <w:rFonts w:ascii="Times New Roman" w:hAnsi="Times New Roman"/>
                <w:sz w:val="24"/>
                <w:szCs w:val="24"/>
                <w:lang w:val="ru-RU"/>
              </w:rPr>
              <w:t xml:space="preserve"> </w:t>
            </w:r>
            <w:r w:rsidR="003439BC" w:rsidRPr="00244F25">
              <w:rPr>
                <w:rFonts w:ascii="Times New Roman" w:hAnsi="Times New Roman"/>
                <w:sz w:val="24"/>
                <w:szCs w:val="24"/>
                <w:lang w:val="ru-RU"/>
              </w:rPr>
              <w:t>аффилированному лицу с</w:t>
            </w:r>
            <w:r w:rsidR="003439BC">
              <w:rPr>
                <w:rFonts w:ascii="Times New Roman" w:hAnsi="Times New Roman"/>
                <w:sz w:val="24"/>
                <w:szCs w:val="24"/>
                <w:lang w:val="ru-RU"/>
              </w:rPr>
              <w:t xml:space="preserve"> </w:t>
            </w:r>
            <w:r w:rsidR="003439BC" w:rsidRPr="00244F25">
              <w:rPr>
                <w:rFonts w:ascii="Times New Roman" w:hAnsi="Times New Roman"/>
                <w:sz w:val="24"/>
                <w:szCs w:val="24"/>
                <w:lang w:val="ru-RU"/>
              </w:rPr>
              <w:t>письменного согласия Заказчика.</w:t>
            </w:r>
          </w:p>
          <w:p w14:paraId="1384EA68" w14:textId="77777777" w:rsidR="00196DEB" w:rsidRDefault="00196DEB" w:rsidP="00FF64EA">
            <w:pPr>
              <w:pStyle w:val="afd"/>
              <w:tabs>
                <w:tab w:val="left" w:pos="33"/>
                <w:tab w:val="left" w:pos="600"/>
              </w:tabs>
              <w:ind w:left="33" w:right="139"/>
              <w:rPr>
                <w:rFonts w:ascii="Times New Roman" w:hAnsi="Times New Roman"/>
                <w:b/>
                <w:sz w:val="24"/>
                <w:szCs w:val="24"/>
                <w:lang w:val="ru-RU" w:eastAsia="ko-KR"/>
              </w:rPr>
            </w:pPr>
          </w:p>
          <w:p w14:paraId="020601DB" w14:textId="77777777" w:rsidR="00244F25" w:rsidRDefault="00244F25" w:rsidP="00FF64EA">
            <w:pPr>
              <w:pStyle w:val="afd"/>
              <w:tabs>
                <w:tab w:val="left" w:pos="33"/>
                <w:tab w:val="left" w:pos="600"/>
              </w:tabs>
              <w:ind w:left="33" w:right="139"/>
              <w:rPr>
                <w:rFonts w:ascii="Times New Roman" w:hAnsi="Times New Roman"/>
                <w:b/>
                <w:sz w:val="24"/>
                <w:szCs w:val="24"/>
                <w:lang w:val="ru-RU" w:eastAsia="ko-KR"/>
              </w:rPr>
            </w:pPr>
          </w:p>
          <w:p w14:paraId="3B81EC9A" w14:textId="77777777" w:rsidR="00244F25" w:rsidRPr="00C5022D" w:rsidRDefault="00244F25" w:rsidP="00FF64EA">
            <w:pPr>
              <w:pStyle w:val="afd"/>
              <w:tabs>
                <w:tab w:val="left" w:pos="33"/>
                <w:tab w:val="left" w:pos="600"/>
              </w:tabs>
              <w:ind w:left="33" w:right="139"/>
              <w:rPr>
                <w:rFonts w:ascii="Times New Roman" w:hAnsi="Times New Roman"/>
                <w:b/>
                <w:sz w:val="24"/>
                <w:szCs w:val="24"/>
                <w:lang w:val="ru-RU" w:eastAsia="ko-KR"/>
              </w:rPr>
            </w:pPr>
          </w:p>
          <w:p w14:paraId="6D215A51" w14:textId="77777777" w:rsidR="007A03D0" w:rsidRPr="00C5022D" w:rsidRDefault="007A03D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7. Роль и обязательства Заказчика</w:t>
            </w:r>
          </w:p>
          <w:p w14:paraId="40238B0F" w14:textId="77777777" w:rsidR="00A85FFE" w:rsidRPr="00C5022D" w:rsidRDefault="00A85FFE" w:rsidP="00FF64EA">
            <w:pPr>
              <w:pStyle w:val="afd"/>
              <w:tabs>
                <w:tab w:val="left" w:pos="33"/>
                <w:tab w:val="left" w:pos="600"/>
              </w:tabs>
              <w:ind w:left="33" w:right="139"/>
              <w:rPr>
                <w:rFonts w:ascii="Times New Roman" w:hAnsi="Times New Roman"/>
                <w:sz w:val="24"/>
                <w:szCs w:val="24"/>
                <w:lang w:val="ru-RU" w:eastAsia="ko-KR"/>
              </w:rPr>
            </w:pPr>
          </w:p>
          <w:p w14:paraId="3392BAA8"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7.1 Документация, поставляемая Заказчиком.</w:t>
            </w:r>
          </w:p>
          <w:p w14:paraId="1F0F81CB"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Заказчик оказывает содействие Исполнителю в получении у Компетентных органов прав, лицензий и разрешений, требуемых и представляемых в Республике Казахстан в связи с </w:t>
            </w:r>
            <w:proofErr w:type="gramStart"/>
            <w:r w:rsidRPr="00C5022D">
              <w:rPr>
                <w:rFonts w:ascii="Times New Roman" w:hAnsi="Times New Roman"/>
                <w:sz w:val="24"/>
                <w:szCs w:val="24"/>
                <w:lang w:val="ru-RU" w:eastAsia="ko-KR"/>
              </w:rPr>
              <w:t>оказанием  Услуг</w:t>
            </w:r>
            <w:proofErr w:type="gramEnd"/>
            <w:r w:rsidRPr="00C5022D">
              <w:rPr>
                <w:rFonts w:ascii="Times New Roman" w:hAnsi="Times New Roman"/>
                <w:sz w:val="24"/>
                <w:szCs w:val="24"/>
                <w:lang w:val="ru-RU" w:eastAsia="ko-KR"/>
              </w:rPr>
              <w:t xml:space="preserve"> по настоящему Договору.</w:t>
            </w:r>
          </w:p>
          <w:p w14:paraId="30F31C84"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Программа Услуг, а также вся Конфиденциальная информация остается исключительной собственностью Заказчика и должна быть возвращена Заказчику по окончании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или в течение 14 (четырнадцати) дней со дня расторжения настоящего  Договора.</w:t>
            </w:r>
          </w:p>
          <w:p w14:paraId="2E9A839C" w14:textId="77777777" w:rsidR="00A85FFE" w:rsidRPr="00C5022D" w:rsidRDefault="00A85FFE" w:rsidP="00FF64EA">
            <w:pPr>
              <w:pStyle w:val="afd"/>
              <w:tabs>
                <w:tab w:val="left" w:pos="33"/>
                <w:tab w:val="left" w:pos="600"/>
              </w:tabs>
              <w:ind w:left="33" w:right="139"/>
              <w:rPr>
                <w:rFonts w:ascii="Times New Roman" w:hAnsi="Times New Roman"/>
                <w:sz w:val="24"/>
                <w:szCs w:val="24"/>
                <w:lang w:val="ru-RU" w:eastAsia="ko-KR"/>
              </w:rPr>
            </w:pPr>
          </w:p>
          <w:p w14:paraId="78B7C43F" w14:textId="77777777" w:rsidR="00A85FFE" w:rsidRPr="00C5022D" w:rsidRDefault="00A85FFE" w:rsidP="00FF64EA">
            <w:pPr>
              <w:pStyle w:val="afd"/>
              <w:tabs>
                <w:tab w:val="left" w:pos="33"/>
                <w:tab w:val="left" w:pos="600"/>
              </w:tabs>
              <w:ind w:left="33" w:right="139"/>
              <w:rPr>
                <w:rFonts w:ascii="Times New Roman" w:hAnsi="Times New Roman"/>
                <w:sz w:val="24"/>
                <w:szCs w:val="24"/>
                <w:lang w:val="ru-RU" w:eastAsia="ko-KR"/>
              </w:rPr>
            </w:pPr>
          </w:p>
          <w:p w14:paraId="7999D0A3"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7.2. Права Заказчика</w:t>
            </w:r>
          </w:p>
          <w:p w14:paraId="1CE5F182"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Заказчик вправе письменно уведомить Исполнителя об отстранении любого лица, работника или агента </w:t>
            </w:r>
            <w:proofErr w:type="gramStart"/>
            <w:r w:rsidRPr="00C5022D">
              <w:rPr>
                <w:rFonts w:ascii="Times New Roman" w:hAnsi="Times New Roman"/>
                <w:sz w:val="24"/>
                <w:szCs w:val="24"/>
                <w:lang w:val="ru-RU" w:eastAsia="ko-KR"/>
              </w:rPr>
              <w:t>Исполнителя</w:t>
            </w:r>
            <w:proofErr w:type="gramEnd"/>
            <w:r w:rsidRPr="00C5022D">
              <w:rPr>
                <w:rFonts w:ascii="Times New Roman" w:hAnsi="Times New Roman"/>
                <w:sz w:val="24"/>
                <w:szCs w:val="24"/>
                <w:lang w:val="ru-RU" w:eastAsia="ko-KR"/>
              </w:rPr>
              <w:t xml:space="preserve"> или Субподрядчика(ов), с указанием причины их отстранения. Вопрос об отстранении лица, на которое </w:t>
            </w:r>
            <w:proofErr w:type="gramStart"/>
            <w:r w:rsidRPr="00C5022D">
              <w:rPr>
                <w:rFonts w:ascii="Times New Roman" w:hAnsi="Times New Roman"/>
                <w:sz w:val="24"/>
                <w:szCs w:val="24"/>
                <w:lang w:val="ru-RU" w:eastAsia="ko-KR"/>
              </w:rPr>
              <w:t>поступило  уведомление</w:t>
            </w:r>
            <w:proofErr w:type="gramEnd"/>
            <w:r w:rsidRPr="00C5022D">
              <w:rPr>
                <w:rFonts w:ascii="Times New Roman" w:hAnsi="Times New Roman"/>
                <w:sz w:val="24"/>
                <w:szCs w:val="24"/>
                <w:lang w:val="ru-RU" w:eastAsia="ko-KR"/>
              </w:rPr>
              <w:t xml:space="preserve">, должен быть решен Исполнителем незамедлительно и за счет Исполнителя, и такое лицо не может быть допущено к работам по настоящему Договору без предварительного письменного разрешения Заказчика. Заказчик обязан предоставить Исполнителю возможность предъявить доказательства необоснованности отстранения, но только после того, как работник отстранен. Уведомление от Заказчика об отстранении должностного лица, работника или агента Исполнителя или Субподрядчика не должно само по себе приводить к привлечению этого лица к </w:t>
            </w:r>
            <w:proofErr w:type="gramStart"/>
            <w:r w:rsidRPr="00C5022D">
              <w:rPr>
                <w:rFonts w:ascii="Times New Roman" w:hAnsi="Times New Roman"/>
                <w:sz w:val="24"/>
                <w:szCs w:val="24"/>
                <w:lang w:val="ru-RU" w:eastAsia="ko-KR"/>
              </w:rPr>
              <w:t>дисциплинарной  ответственности</w:t>
            </w:r>
            <w:proofErr w:type="gramEnd"/>
            <w:r w:rsidRPr="00C5022D">
              <w:rPr>
                <w:rFonts w:ascii="Times New Roman" w:hAnsi="Times New Roman"/>
                <w:sz w:val="24"/>
                <w:szCs w:val="24"/>
                <w:lang w:val="ru-RU" w:eastAsia="ko-KR"/>
              </w:rPr>
              <w:t xml:space="preserve">. В течение 24 (двадцати четырех) </w:t>
            </w:r>
            <w:proofErr w:type="gramStart"/>
            <w:r w:rsidRPr="00C5022D">
              <w:rPr>
                <w:rFonts w:ascii="Times New Roman" w:hAnsi="Times New Roman"/>
                <w:sz w:val="24"/>
                <w:szCs w:val="24"/>
                <w:lang w:val="ru-RU" w:eastAsia="ko-KR"/>
              </w:rPr>
              <w:t>или  более</w:t>
            </w:r>
            <w:proofErr w:type="gramEnd"/>
            <w:r w:rsidRPr="00C5022D">
              <w:rPr>
                <w:rFonts w:ascii="Times New Roman" w:hAnsi="Times New Roman"/>
                <w:sz w:val="24"/>
                <w:szCs w:val="24"/>
                <w:lang w:val="ru-RU" w:eastAsia="ko-KR"/>
              </w:rPr>
              <w:t xml:space="preserve">  часов после того, как какое-либо лицо было отстранено от выполнения  Услуг по настоящему Договору, оно  должно быть заменено Исполнителем, на любое другое подходящее квалифицированное лицо, приемлемое для Заказчика.</w:t>
            </w:r>
          </w:p>
          <w:p w14:paraId="3C6EB81B"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7.3. Заказчик имеет право, в любой момент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по настоящему Договору, проверять работу и всю связанную с ней документацию, и отказаться от любой части  Услуг, несогласованной предварительно с Заказчиком и несоответствующей требованиям настоящего Договора. </w:t>
            </w:r>
          </w:p>
          <w:p w14:paraId="3CF09727" w14:textId="77777777" w:rsidR="00A85FFE" w:rsidRPr="00C5022D" w:rsidRDefault="00A85FFE" w:rsidP="00FF64EA">
            <w:pPr>
              <w:pStyle w:val="afd"/>
              <w:tabs>
                <w:tab w:val="left" w:pos="33"/>
                <w:tab w:val="left" w:pos="600"/>
              </w:tabs>
              <w:ind w:left="33" w:right="139"/>
              <w:rPr>
                <w:rFonts w:ascii="Times New Roman" w:hAnsi="Times New Roman"/>
                <w:sz w:val="24"/>
                <w:szCs w:val="24"/>
                <w:lang w:val="ru-RU" w:eastAsia="ko-KR"/>
              </w:rPr>
            </w:pPr>
          </w:p>
          <w:p w14:paraId="7E99C044" w14:textId="788230CC" w:rsidR="007A03D0" w:rsidRPr="00C5022D" w:rsidRDefault="005146C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7.4. В случае,</w:t>
            </w:r>
            <w:r w:rsidR="007A03D0" w:rsidRPr="00C5022D">
              <w:rPr>
                <w:rFonts w:ascii="Times New Roman" w:hAnsi="Times New Roman"/>
                <w:sz w:val="24"/>
                <w:szCs w:val="24"/>
                <w:lang w:val="ru-RU" w:eastAsia="ko-KR"/>
              </w:rPr>
              <w:t xml:space="preserve"> если Заказчик обнаружит отклонения </w:t>
            </w:r>
            <w:proofErr w:type="gramStart"/>
            <w:r w:rsidR="007A03D0" w:rsidRPr="00C5022D">
              <w:rPr>
                <w:rFonts w:ascii="Times New Roman" w:hAnsi="Times New Roman"/>
                <w:sz w:val="24"/>
                <w:szCs w:val="24"/>
                <w:lang w:val="ru-RU" w:eastAsia="ko-KR"/>
              </w:rPr>
              <w:t>выполненной  Услуги</w:t>
            </w:r>
            <w:proofErr w:type="gramEnd"/>
            <w:r w:rsidR="007A03D0" w:rsidRPr="00C5022D">
              <w:rPr>
                <w:rFonts w:ascii="Times New Roman" w:hAnsi="Times New Roman"/>
                <w:sz w:val="24"/>
                <w:szCs w:val="24"/>
                <w:lang w:val="ru-RU" w:eastAsia="ko-KR"/>
              </w:rPr>
              <w:t>, какой-либо ее части, или переделанной услуги от условий настоящего Договора, то Заказчик должен, в письменной форме, проинформировать Исполнителя о таких отклонениях, с указанием  пунктов и разделов настоящего Договора, по которым Исполнителем были допущены эти отклонения. После получения такой информации Исполнитель должен немедленно принять все необходимые действия для устранения отклонений.</w:t>
            </w:r>
            <w:r w:rsidR="00B32E34" w:rsidRPr="00C5022D">
              <w:rPr>
                <w:rFonts w:ascii="Times New Roman" w:hAnsi="Times New Roman"/>
                <w:sz w:val="24"/>
                <w:szCs w:val="24"/>
                <w:lang w:val="ru-RU" w:eastAsia="ko-KR"/>
              </w:rPr>
              <w:t xml:space="preserve"> </w:t>
            </w:r>
          </w:p>
          <w:p w14:paraId="6B71F673"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7.5. Заказчик, без ущерба его прочим правам по настоящему Договору, имеет право:</w:t>
            </w:r>
          </w:p>
          <w:p w14:paraId="0E087C76" w14:textId="77777777" w:rsidR="007A03D0" w:rsidRPr="00C5022D" w:rsidRDefault="007A03D0" w:rsidP="004C28AD">
            <w:pPr>
              <w:pStyle w:val="afd"/>
              <w:numPr>
                <w:ilvl w:val="0"/>
                <w:numId w:val="23"/>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осуществлять осмотр поставленного для целей настоящего Договора Оборудования Исполнителя и его Субподрядчиков;</w:t>
            </w:r>
          </w:p>
          <w:p w14:paraId="769B76E2" w14:textId="77777777" w:rsidR="007A03D0" w:rsidRPr="00C5022D" w:rsidRDefault="007A03D0" w:rsidP="004C28AD">
            <w:pPr>
              <w:pStyle w:val="afd"/>
              <w:numPr>
                <w:ilvl w:val="0"/>
                <w:numId w:val="23"/>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проверять документы, подтверждающие квалификацию Персонала Исполнителя и его Субподрядчиков;</w:t>
            </w:r>
          </w:p>
          <w:p w14:paraId="452CA8E6" w14:textId="77777777" w:rsidR="007A03D0" w:rsidRDefault="007A03D0" w:rsidP="004C28AD">
            <w:pPr>
              <w:pStyle w:val="afd"/>
              <w:numPr>
                <w:ilvl w:val="0"/>
                <w:numId w:val="23"/>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приостанавливать </w:t>
            </w:r>
            <w:proofErr w:type="gramStart"/>
            <w:r w:rsidRPr="00C5022D">
              <w:rPr>
                <w:rFonts w:ascii="Times New Roman" w:hAnsi="Times New Roman"/>
                <w:sz w:val="24"/>
                <w:szCs w:val="24"/>
                <w:lang w:val="ru-RU" w:eastAsia="ko-KR"/>
              </w:rPr>
              <w:t>оказание  Услуг</w:t>
            </w:r>
            <w:proofErr w:type="gramEnd"/>
            <w:r w:rsidRPr="00C5022D">
              <w:rPr>
                <w:rFonts w:ascii="Times New Roman" w:hAnsi="Times New Roman"/>
                <w:sz w:val="24"/>
                <w:szCs w:val="24"/>
                <w:lang w:val="ru-RU" w:eastAsia="ko-KR"/>
              </w:rPr>
              <w:t xml:space="preserve"> в случаях, предусмотренных настоящим Договором.</w:t>
            </w:r>
          </w:p>
          <w:p w14:paraId="025E92B6" w14:textId="77777777" w:rsidR="00244F25" w:rsidRPr="00C5022D" w:rsidRDefault="00244F25" w:rsidP="00DD4071">
            <w:pPr>
              <w:pStyle w:val="afd"/>
              <w:tabs>
                <w:tab w:val="left" w:pos="33"/>
                <w:tab w:val="left" w:pos="389"/>
              </w:tabs>
              <w:ind w:left="33" w:right="139"/>
              <w:rPr>
                <w:rFonts w:ascii="Times New Roman" w:hAnsi="Times New Roman"/>
                <w:sz w:val="24"/>
                <w:szCs w:val="24"/>
                <w:lang w:val="ru-RU" w:eastAsia="ko-KR"/>
              </w:rPr>
            </w:pPr>
          </w:p>
          <w:p w14:paraId="5D584F80"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7.6. Извещения и Уведомления должны подаваться по следующим адресам:</w:t>
            </w:r>
          </w:p>
          <w:p w14:paraId="1FEEDA70" w14:textId="77777777" w:rsidR="007A03D0" w:rsidRPr="00C5022D" w:rsidRDefault="007A03D0" w:rsidP="00FF64EA">
            <w:pPr>
              <w:pStyle w:val="afd"/>
              <w:tabs>
                <w:tab w:val="left" w:pos="33"/>
                <w:tab w:val="left" w:pos="600"/>
              </w:tabs>
              <w:ind w:left="33" w:right="139"/>
              <w:rPr>
                <w:rFonts w:ascii="Times New Roman" w:hAnsi="Times New Roman"/>
                <w:b/>
                <w:sz w:val="24"/>
                <w:szCs w:val="24"/>
                <w:lang w:val="ru-RU" w:eastAsia="ko-KR"/>
              </w:rPr>
            </w:pPr>
            <w:proofErr w:type="gramStart"/>
            <w:r w:rsidRPr="00C5022D">
              <w:rPr>
                <w:rFonts w:ascii="Times New Roman" w:hAnsi="Times New Roman"/>
                <w:b/>
                <w:sz w:val="24"/>
                <w:szCs w:val="24"/>
                <w:lang w:val="ru-RU" w:eastAsia="ko-KR"/>
              </w:rPr>
              <w:t>Заказчик:  ТОО</w:t>
            </w:r>
            <w:proofErr w:type="gramEnd"/>
            <w:r w:rsidRPr="00C5022D">
              <w:rPr>
                <w:rFonts w:ascii="Times New Roman" w:hAnsi="Times New Roman"/>
                <w:b/>
                <w:sz w:val="24"/>
                <w:szCs w:val="24"/>
                <w:lang w:val="ru-RU" w:eastAsia="ko-KR"/>
              </w:rPr>
              <w:t xml:space="preserve"> «Жамбыл Петролеум»</w:t>
            </w:r>
          </w:p>
          <w:p w14:paraId="293EB49C"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ТОО «Жамбыл Петролеум» </w:t>
            </w:r>
          </w:p>
          <w:p w14:paraId="65A387CE"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060005, г. Атырау, Республика Казахстан, ул. М. Утемисулы 132 А </w:t>
            </w:r>
          </w:p>
          <w:p w14:paraId="4D9DE072" w14:textId="77777777" w:rsidR="007A03D0" w:rsidRPr="00C5022D" w:rsidRDefault="007A03D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Генеральному директору</w:t>
            </w:r>
          </w:p>
          <w:p w14:paraId="3CB863DC" w14:textId="77777777" w:rsidR="007A03D0" w:rsidRPr="00C5022D" w:rsidRDefault="007A03D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г-ну Х.Т. Елевсинову</w:t>
            </w:r>
          </w:p>
          <w:p w14:paraId="08DBBEB9"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p>
          <w:p w14:paraId="58AB1723" w14:textId="77777777" w:rsidR="00A85FFE" w:rsidRPr="00C5022D" w:rsidRDefault="00A85FFE" w:rsidP="00232AD1">
            <w:pPr>
              <w:pStyle w:val="afd"/>
              <w:tabs>
                <w:tab w:val="left" w:pos="33"/>
                <w:tab w:val="left" w:pos="600"/>
              </w:tabs>
              <w:ind w:left="33" w:right="139"/>
              <w:rPr>
                <w:rFonts w:ascii="Times New Roman" w:hAnsi="Times New Roman"/>
                <w:b/>
                <w:sz w:val="24"/>
                <w:szCs w:val="24"/>
                <w:lang w:val="ru-RU" w:eastAsia="ko-KR"/>
              </w:rPr>
            </w:pPr>
          </w:p>
          <w:p w14:paraId="526D38AF" w14:textId="48BF1B89" w:rsidR="004C65BA"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b/>
                <w:sz w:val="24"/>
                <w:szCs w:val="24"/>
                <w:lang w:val="ru-RU" w:eastAsia="ko-KR"/>
              </w:rPr>
              <w:t xml:space="preserve">Исполнитель: </w:t>
            </w:r>
          </w:p>
          <w:p w14:paraId="74E38D27" w14:textId="36A3913A" w:rsidR="00A85FFE" w:rsidRPr="00C5022D" w:rsidRDefault="00A85FFE" w:rsidP="00FF64EA">
            <w:pPr>
              <w:pStyle w:val="afd"/>
              <w:tabs>
                <w:tab w:val="left" w:pos="33"/>
                <w:tab w:val="left" w:pos="600"/>
              </w:tabs>
              <w:ind w:left="33" w:right="139"/>
              <w:rPr>
                <w:rFonts w:ascii="Times New Roman" w:hAnsi="Times New Roman"/>
                <w:sz w:val="24"/>
                <w:szCs w:val="24"/>
                <w:lang w:val="ru-RU" w:eastAsia="ko-KR"/>
              </w:rPr>
            </w:pPr>
          </w:p>
          <w:p w14:paraId="4324765A" w14:textId="77777777" w:rsidR="007A03D0"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7.7. Любая Сторона может изменить свой адрес, известив об этом другую Сторону, и такие извещения вступают в силу с момента их получения.</w:t>
            </w:r>
          </w:p>
          <w:p w14:paraId="012F1488"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68DD404C"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7.8. Обмен оперативной информацией связанной с </w:t>
            </w:r>
            <w:proofErr w:type="gramStart"/>
            <w:r w:rsidRPr="00C5022D">
              <w:rPr>
                <w:rFonts w:ascii="Times New Roman" w:hAnsi="Times New Roman"/>
                <w:sz w:val="24"/>
                <w:szCs w:val="24"/>
                <w:lang w:val="ru-RU" w:eastAsia="ko-KR"/>
              </w:rPr>
              <w:t>выполнением  Услуг</w:t>
            </w:r>
            <w:proofErr w:type="gramEnd"/>
            <w:r w:rsidRPr="00C5022D">
              <w:rPr>
                <w:rFonts w:ascii="Times New Roman" w:hAnsi="Times New Roman"/>
                <w:sz w:val="24"/>
                <w:szCs w:val="24"/>
                <w:lang w:val="ru-RU" w:eastAsia="ko-KR"/>
              </w:rPr>
              <w:t xml:space="preserve"> должен производиться между Представителями и может производиться посредством телефонной связи, факса, электронной почты по адресам и телефонам, сообщаемым Сторонами для этих целей при назначении своих Представителей.</w:t>
            </w:r>
          </w:p>
          <w:p w14:paraId="0AF88924" w14:textId="77777777" w:rsidR="001E01E6"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7.9. Радиоактивные источники, которые Исполнитель может использовать при осуществлении Работ, - потенциально опасны. В случае утери или прихвата в скважине каротажного инструмента с радиоактивным источником или радиоактивным материалом, используемым Исполнителем, Заказчик примет все меры и усилия для извлечения утерянного либо прихваченного в скважине ОБОРУДОВАНИЯ, а </w:t>
            </w:r>
            <w:proofErr w:type="gramStart"/>
            <w:r w:rsidRPr="00C5022D">
              <w:rPr>
                <w:rFonts w:ascii="Times New Roman" w:hAnsi="Times New Roman"/>
                <w:sz w:val="24"/>
                <w:szCs w:val="24"/>
                <w:lang w:val="ru-RU" w:eastAsia="ko-KR"/>
              </w:rPr>
              <w:t>также  (</w:t>
            </w:r>
            <w:proofErr w:type="gramEnd"/>
            <w:r w:rsidRPr="00C5022D">
              <w:rPr>
                <w:rFonts w:ascii="Times New Roman" w:hAnsi="Times New Roman"/>
                <w:sz w:val="24"/>
                <w:szCs w:val="24"/>
                <w:lang w:val="ru-RU" w:eastAsia="ko-KR"/>
              </w:rPr>
              <w:t>i) своими силами извлечь указанный источник или материал и (ii) приложить свои и/или  максимальные усилия Группы Исполнителя во избежание повреждения самого источника или его контейнера. Все расходы по этим операциям относятся исключительно на счет Заказчика.</w:t>
            </w:r>
          </w:p>
          <w:p w14:paraId="7BB1E245" w14:textId="4BDF27B5" w:rsidR="007A03D0" w:rsidRPr="00C5022D" w:rsidRDefault="00AB5927"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В случае утери инструмента с радиоактивным источн</w:t>
            </w:r>
            <w:r w:rsidR="003A5DB2" w:rsidRPr="00C5022D">
              <w:rPr>
                <w:rFonts w:ascii="Times New Roman" w:hAnsi="Times New Roman"/>
                <w:sz w:val="24"/>
                <w:szCs w:val="24"/>
                <w:lang w:val="ru-RU" w:eastAsia="ko-KR"/>
              </w:rPr>
              <w:t>и</w:t>
            </w:r>
            <w:r w:rsidRPr="00C5022D">
              <w:rPr>
                <w:rFonts w:ascii="Times New Roman" w:hAnsi="Times New Roman"/>
                <w:sz w:val="24"/>
                <w:szCs w:val="24"/>
                <w:lang w:val="ru-RU" w:eastAsia="ko-KR"/>
              </w:rPr>
              <w:t xml:space="preserve">ком или радиоактивным материалом без возможности извлечения, ущерб связанный с такой утратой возмещается </w:t>
            </w:r>
            <w:r w:rsidR="006F7811">
              <w:rPr>
                <w:rFonts w:ascii="Times New Roman" w:hAnsi="Times New Roman"/>
                <w:sz w:val="24"/>
                <w:szCs w:val="24"/>
                <w:lang w:val="kk-KZ" w:eastAsia="ko-KR"/>
              </w:rPr>
              <w:t>на основе стоимости указанной в соответствующем Приложении к Настоящему Договору</w:t>
            </w:r>
            <w:r w:rsidRPr="00C5022D">
              <w:rPr>
                <w:rFonts w:ascii="Times New Roman" w:hAnsi="Times New Roman"/>
                <w:sz w:val="24"/>
                <w:szCs w:val="24"/>
                <w:lang w:val="ru-RU" w:eastAsia="ko-KR"/>
              </w:rPr>
              <w:t xml:space="preserve">.  </w:t>
            </w:r>
          </w:p>
          <w:p w14:paraId="054C9BB7" w14:textId="6740F79A" w:rsidR="004C65BA" w:rsidRDefault="004C65BA" w:rsidP="00FF64EA">
            <w:pPr>
              <w:pStyle w:val="afd"/>
              <w:tabs>
                <w:tab w:val="left" w:pos="33"/>
                <w:tab w:val="left" w:pos="600"/>
              </w:tabs>
              <w:ind w:left="33" w:right="139"/>
              <w:rPr>
                <w:rFonts w:ascii="Times New Roman" w:hAnsi="Times New Roman"/>
                <w:b/>
                <w:sz w:val="24"/>
                <w:szCs w:val="24"/>
                <w:lang w:val="ru-RU" w:eastAsia="ko-KR"/>
              </w:rPr>
            </w:pPr>
          </w:p>
          <w:p w14:paraId="79F72980" w14:textId="77777777" w:rsidR="00244F25" w:rsidRPr="00C5022D" w:rsidRDefault="00244F25" w:rsidP="00FF64EA">
            <w:pPr>
              <w:pStyle w:val="afd"/>
              <w:tabs>
                <w:tab w:val="left" w:pos="33"/>
                <w:tab w:val="left" w:pos="600"/>
              </w:tabs>
              <w:ind w:left="33" w:right="139"/>
              <w:rPr>
                <w:rFonts w:ascii="Times New Roman" w:hAnsi="Times New Roman"/>
                <w:b/>
                <w:sz w:val="24"/>
                <w:szCs w:val="24"/>
                <w:lang w:val="ru-RU" w:eastAsia="ko-KR"/>
              </w:rPr>
            </w:pPr>
          </w:p>
          <w:p w14:paraId="66FE6A89" w14:textId="77777777" w:rsidR="007A03D0" w:rsidRPr="00C5022D" w:rsidRDefault="007A03D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Статья 8. ПОРЯДОК </w:t>
            </w:r>
            <w:proofErr w:type="gramStart"/>
            <w:r w:rsidRPr="00C5022D">
              <w:rPr>
                <w:rFonts w:ascii="Times New Roman" w:hAnsi="Times New Roman"/>
                <w:b/>
                <w:sz w:val="24"/>
                <w:szCs w:val="24"/>
                <w:lang w:val="ru-RU" w:eastAsia="ko-KR"/>
              </w:rPr>
              <w:t>ВЫПОЛНЕНИЯ  ПРИЕМА</w:t>
            </w:r>
            <w:proofErr w:type="gramEnd"/>
            <w:r w:rsidRPr="00C5022D">
              <w:rPr>
                <w:rFonts w:ascii="Times New Roman" w:hAnsi="Times New Roman"/>
                <w:b/>
                <w:sz w:val="24"/>
                <w:szCs w:val="24"/>
                <w:lang w:val="ru-RU" w:eastAsia="ko-KR"/>
              </w:rPr>
              <w:t>-ПЕРЕДАЧИ  УСЛУГ</w:t>
            </w:r>
          </w:p>
          <w:p w14:paraId="4949E64E" w14:textId="44B6E191"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8.1. Выполненные Услуги оформляются Актом </w:t>
            </w:r>
            <w:proofErr w:type="gramStart"/>
            <w:r w:rsidRPr="00C5022D">
              <w:rPr>
                <w:rFonts w:ascii="Times New Roman" w:hAnsi="Times New Roman"/>
                <w:sz w:val="24"/>
                <w:szCs w:val="24"/>
                <w:lang w:val="ru-RU" w:eastAsia="ko-KR"/>
              </w:rPr>
              <w:t>оказанных  Услуг</w:t>
            </w:r>
            <w:proofErr w:type="gramEnd"/>
            <w:r w:rsidRPr="00C5022D">
              <w:rPr>
                <w:rFonts w:ascii="Times New Roman" w:hAnsi="Times New Roman"/>
                <w:sz w:val="24"/>
                <w:szCs w:val="24"/>
                <w:lang w:val="ru-RU" w:eastAsia="ko-KR"/>
              </w:rPr>
              <w:t xml:space="preserve">, подписанным уполномоченными представителями Сторон в </w:t>
            </w:r>
            <w:r w:rsidR="008D42C8" w:rsidRPr="00C5022D">
              <w:rPr>
                <w:rFonts w:ascii="Times New Roman" w:hAnsi="Times New Roman"/>
                <w:sz w:val="24"/>
                <w:szCs w:val="24"/>
                <w:lang w:val="ru-RU" w:eastAsia="ko-KR"/>
              </w:rPr>
              <w:t>3</w:t>
            </w:r>
            <w:r w:rsidRPr="00C5022D">
              <w:rPr>
                <w:rFonts w:ascii="Times New Roman" w:hAnsi="Times New Roman"/>
                <w:sz w:val="24"/>
                <w:szCs w:val="24"/>
                <w:lang w:val="ru-RU" w:eastAsia="ko-KR"/>
              </w:rPr>
              <w:t>-х (</w:t>
            </w:r>
            <w:r w:rsidR="008D42C8" w:rsidRPr="00C5022D">
              <w:rPr>
                <w:rFonts w:ascii="Times New Roman" w:hAnsi="Times New Roman"/>
                <w:sz w:val="24"/>
                <w:szCs w:val="24"/>
                <w:lang w:val="ru-RU" w:eastAsia="ko-KR"/>
              </w:rPr>
              <w:t>трех</w:t>
            </w:r>
            <w:r w:rsidRPr="00C5022D">
              <w:rPr>
                <w:rFonts w:ascii="Times New Roman" w:hAnsi="Times New Roman"/>
                <w:sz w:val="24"/>
                <w:szCs w:val="24"/>
                <w:lang w:val="ru-RU" w:eastAsia="ko-KR"/>
              </w:rPr>
              <w:t>) экземплярах.</w:t>
            </w:r>
          </w:p>
          <w:p w14:paraId="331524B0"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8.2. Исполнитель в течение 3 (трех) календарных дней после окончания каждого календарного месяца, представляет Заказчику проект Акта </w:t>
            </w:r>
            <w:proofErr w:type="gramStart"/>
            <w:r w:rsidRPr="00C5022D">
              <w:rPr>
                <w:rFonts w:ascii="Times New Roman" w:hAnsi="Times New Roman"/>
                <w:sz w:val="24"/>
                <w:szCs w:val="24"/>
                <w:lang w:val="ru-RU" w:eastAsia="ko-KR"/>
              </w:rPr>
              <w:t>оказанных  Услуг</w:t>
            </w:r>
            <w:proofErr w:type="gramEnd"/>
            <w:r w:rsidRPr="00C5022D">
              <w:rPr>
                <w:rFonts w:ascii="Times New Roman" w:hAnsi="Times New Roman"/>
                <w:sz w:val="24"/>
                <w:szCs w:val="24"/>
                <w:lang w:val="ru-RU" w:eastAsia="ko-KR"/>
              </w:rPr>
              <w:t xml:space="preserve"> по месяцу по выполненным  Услугам в данном месяце.</w:t>
            </w:r>
          </w:p>
          <w:p w14:paraId="62EDFA83" w14:textId="77777777" w:rsidR="00A85FFE" w:rsidRPr="00C5022D" w:rsidRDefault="00A85FFE" w:rsidP="00FF64EA">
            <w:pPr>
              <w:pStyle w:val="afd"/>
              <w:tabs>
                <w:tab w:val="left" w:pos="33"/>
                <w:tab w:val="left" w:pos="600"/>
              </w:tabs>
              <w:ind w:left="33" w:right="139"/>
              <w:rPr>
                <w:rFonts w:ascii="Times New Roman" w:hAnsi="Times New Roman"/>
                <w:sz w:val="24"/>
                <w:szCs w:val="24"/>
                <w:lang w:val="ru-RU" w:eastAsia="ko-KR"/>
              </w:rPr>
            </w:pPr>
          </w:p>
          <w:p w14:paraId="4D2D526C"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8.3. Заказчик, в течение 10 (десяти) календарных дней с даты получения проекта Акта </w:t>
            </w:r>
            <w:proofErr w:type="gramStart"/>
            <w:r w:rsidRPr="00C5022D">
              <w:rPr>
                <w:rFonts w:ascii="Times New Roman" w:hAnsi="Times New Roman"/>
                <w:sz w:val="24"/>
                <w:szCs w:val="24"/>
                <w:lang w:val="ru-RU" w:eastAsia="ko-KR"/>
              </w:rPr>
              <w:t>оказанных  Услуг</w:t>
            </w:r>
            <w:proofErr w:type="gramEnd"/>
            <w:r w:rsidRPr="00C5022D">
              <w:rPr>
                <w:rFonts w:ascii="Times New Roman" w:hAnsi="Times New Roman"/>
                <w:sz w:val="24"/>
                <w:szCs w:val="24"/>
                <w:lang w:val="ru-RU" w:eastAsia="ko-KR"/>
              </w:rPr>
              <w:t>, принимает решение по вопросу приемки выполненных  Услуг, подписывает Акт оказанных  Услуг либо представляет Исполнителю мотивированный отказ в подписании Акта оказанных  Услуг с указанием причин такого отказа, обнаруженных недостатков и требований к Исполнителю об их устранении.</w:t>
            </w:r>
          </w:p>
          <w:p w14:paraId="5EBFD4F2" w14:textId="08DFCE46"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8.4. При отказе Заказчика от подписания Акта </w:t>
            </w:r>
            <w:proofErr w:type="gramStart"/>
            <w:r w:rsidRPr="00C5022D">
              <w:rPr>
                <w:rFonts w:ascii="Times New Roman" w:hAnsi="Times New Roman"/>
                <w:sz w:val="24"/>
                <w:szCs w:val="24"/>
                <w:lang w:val="ru-RU" w:eastAsia="ko-KR"/>
              </w:rPr>
              <w:t>оказанных  Услуг</w:t>
            </w:r>
            <w:proofErr w:type="gramEnd"/>
            <w:r w:rsidRPr="00C5022D">
              <w:rPr>
                <w:rFonts w:ascii="Times New Roman" w:hAnsi="Times New Roman"/>
                <w:sz w:val="24"/>
                <w:szCs w:val="24"/>
                <w:lang w:val="ru-RU" w:eastAsia="ko-KR"/>
              </w:rPr>
              <w:t>, Исполнитель обязан устранить за свой счет, указанные в Уведомлении недостатки в течение 15 (пятнадцати) календарных дней (если иное не оговорено Сторонами) и представить Заказчику Акт оказанных  Услуг с указанием такого устранения, а Заказчик производит новую приемку выполненных  Услуг в порядке и сроки, установленные в статье 8.</w:t>
            </w:r>
            <w:r w:rsidR="00D46F1B" w:rsidRPr="00C5022D">
              <w:rPr>
                <w:rFonts w:ascii="Times New Roman" w:hAnsi="Times New Roman"/>
                <w:sz w:val="24"/>
                <w:szCs w:val="24"/>
                <w:lang w:val="ru-RU" w:eastAsia="ko-KR"/>
              </w:rPr>
              <w:t>3</w:t>
            </w:r>
            <w:r w:rsidRPr="00C5022D">
              <w:rPr>
                <w:rFonts w:ascii="Times New Roman" w:hAnsi="Times New Roman"/>
                <w:sz w:val="24"/>
                <w:szCs w:val="24"/>
                <w:lang w:val="ru-RU" w:eastAsia="ko-KR"/>
              </w:rPr>
              <w:t>Договора.</w:t>
            </w:r>
          </w:p>
          <w:p w14:paraId="5EB05405" w14:textId="77777777" w:rsidR="00A85FFE" w:rsidRPr="00C5022D" w:rsidRDefault="00A85FFE" w:rsidP="00FF64EA">
            <w:pPr>
              <w:pStyle w:val="afd"/>
              <w:tabs>
                <w:tab w:val="left" w:pos="33"/>
                <w:tab w:val="left" w:pos="600"/>
              </w:tabs>
              <w:ind w:left="33" w:right="139"/>
              <w:rPr>
                <w:rFonts w:ascii="Times New Roman" w:hAnsi="Times New Roman"/>
                <w:sz w:val="24"/>
                <w:szCs w:val="24"/>
                <w:lang w:val="ru-RU" w:eastAsia="ko-KR"/>
              </w:rPr>
            </w:pPr>
          </w:p>
          <w:p w14:paraId="00592E58"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8.5.  </w:t>
            </w:r>
            <w:proofErr w:type="gramStart"/>
            <w:r w:rsidRPr="00C5022D">
              <w:rPr>
                <w:rFonts w:ascii="Times New Roman" w:hAnsi="Times New Roman"/>
                <w:sz w:val="24"/>
                <w:szCs w:val="24"/>
                <w:lang w:val="ru-RU" w:eastAsia="ko-KR"/>
              </w:rPr>
              <w:t>В  случае</w:t>
            </w:r>
            <w:proofErr w:type="gramEnd"/>
            <w:r w:rsidRPr="00C5022D">
              <w:rPr>
                <w:rFonts w:ascii="Times New Roman" w:hAnsi="Times New Roman"/>
                <w:sz w:val="24"/>
                <w:szCs w:val="24"/>
                <w:lang w:val="ru-RU" w:eastAsia="ko-KR"/>
              </w:rPr>
              <w:t xml:space="preserve"> если Исполнитель не исправил недостатки, указанные Заказчиком, в течение назначенного Заказчиком срока и не предоставил все необходимые обоснования результатов выполненных  Услуг, Заказчик имеет право отказаться от любой части выполненных  Услуг, не соответствующей Договору с соответствующим уменьшением стоимости  Услуг.</w:t>
            </w:r>
          </w:p>
          <w:p w14:paraId="7853A50E" w14:textId="77777777" w:rsidR="007A03D0"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8.6. На любой стадии подписания Акта </w:t>
            </w:r>
            <w:proofErr w:type="gramStart"/>
            <w:r w:rsidRPr="00C5022D">
              <w:rPr>
                <w:rFonts w:ascii="Times New Roman" w:hAnsi="Times New Roman"/>
                <w:sz w:val="24"/>
                <w:szCs w:val="24"/>
                <w:lang w:val="ru-RU" w:eastAsia="ko-KR"/>
              </w:rPr>
              <w:t>оказанных  Услуг</w:t>
            </w:r>
            <w:proofErr w:type="gramEnd"/>
            <w:r w:rsidRPr="00C5022D">
              <w:rPr>
                <w:rFonts w:ascii="Times New Roman" w:hAnsi="Times New Roman"/>
                <w:sz w:val="24"/>
                <w:szCs w:val="24"/>
                <w:lang w:val="ru-RU" w:eastAsia="ko-KR"/>
              </w:rPr>
              <w:t xml:space="preserve"> Заказчик вправе по своему усмотрению признать часть  Услуг, которые не вызывают у Заказчика сомнений об их надлежащем выполнении, и, с учетом положений статьи 9 Договора, оплатить такую часть  Услуг при наличии всех подтверждающих документов. Вопрос о приемке оставшейся </w:t>
            </w:r>
            <w:proofErr w:type="gramStart"/>
            <w:r w:rsidRPr="00C5022D">
              <w:rPr>
                <w:rFonts w:ascii="Times New Roman" w:hAnsi="Times New Roman"/>
                <w:sz w:val="24"/>
                <w:szCs w:val="24"/>
                <w:lang w:val="ru-RU" w:eastAsia="ko-KR"/>
              </w:rPr>
              <w:t>части  Услуг</w:t>
            </w:r>
            <w:proofErr w:type="gramEnd"/>
            <w:r w:rsidRPr="00C5022D">
              <w:rPr>
                <w:rFonts w:ascii="Times New Roman" w:hAnsi="Times New Roman"/>
                <w:sz w:val="24"/>
                <w:szCs w:val="24"/>
                <w:lang w:val="ru-RU" w:eastAsia="ko-KR"/>
              </w:rPr>
              <w:t xml:space="preserve"> подлежит решению в соответствии со статьей 8 Договора.</w:t>
            </w:r>
            <w:r w:rsidR="00CD48DD" w:rsidRPr="00C5022D">
              <w:rPr>
                <w:rFonts w:ascii="Times New Roman" w:hAnsi="Times New Roman"/>
                <w:sz w:val="16"/>
                <w:szCs w:val="16"/>
                <w:lang w:val="ru-RU"/>
              </w:rPr>
              <w:t xml:space="preserve"> </w:t>
            </w:r>
            <w:r w:rsidR="00CD48DD" w:rsidRPr="00C5022D">
              <w:rPr>
                <w:rFonts w:ascii="Times New Roman" w:hAnsi="Times New Roman"/>
                <w:sz w:val="24"/>
                <w:szCs w:val="24"/>
                <w:lang w:val="ru-RU" w:eastAsia="ko-KR"/>
              </w:rPr>
              <w:t>В случае, если в установленные Договором сроки Заказчиком не подписан Акт оказанных Услуг, а также не предоставлен мотивированный отказ от подписания, то такой Акт будет считаться подписанным обеими сторонами без замечаний со стороны Заказчика, а Услуги принятыми по истечении 15 (пятнадцати) календарных дней с момента представления Исполнителем Акта оказанных Услуг.</w:t>
            </w:r>
          </w:p>
          <w:p w14:paraId="10FA0EF1"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3BF0080B" w14:textId="77777777" w:rsidR="007A03D0"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8.7.  Исполнитель гарантирует, что </w:t>
            </w:r>
            <w:proofErr w:type="gramStart"/>
            <w:r w:rsidRPr="00C5022D">
              <w:rPr>
                <w:rFonts w:ascii="Times New Roman" w:hAnsi="Times New Roman"/>
                <w:sz w:val="24"/>
                <w:szCs w:val="24"/>
                <w:lang w:val="ru-RU" w:eastAsia="ko-KR"/>
              </w:rPr>
              <w:t>Услуги,  оборудование</w:t>
            </w:r>
            <w:proofErr w:type="gramEnd"/>
            <w:r w:rsidRPr="00C5022D">
              <w:rPr>
                <w:rFonts w:ascii="Times New Roman" w:hAnsi="Times New Roman"/>
                <w:sz w:val="24"/>
                <w:szCs w:val="24"/>
                <w:lang w:val="ru-RU" w:eastAsia="ko-KR"/>
              </w:rPr>
              <w:t xml:space="preserve"> и материалы оказываемые Исполнителем соответствуют техническим условиям и спецификациям, указанным в Договоре и Техническому заданию, а в случае отсутствия таких спецификаций соответствуют опубликованным спецификациям Исполнителя. В случае, если Услуги, работа, материалы или оборудование не соответствуют вышеуказанным стандартам, то в качестве единственного способа устранения дефектов Исполнитель обязан за свой счет переделать некачественные Услуги и отремонтировать или заменить, оборудование, материалы, при условии, что Исполнитель получил от Заказчика заблаговременное письменное уведомление об этом: (1) в случае некачественных Услуг и работ - до того момента, как Исполнитель покинет площадку скважины; (2) в течение тридцати (30) дней со дня поставки оборудования, материалов.</w:t>
            </w:r>
          </w:p>
          <w:p w14:paraId="1A001A34"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02715CE6" w14:textId="4B032066"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8.8. Интерпретация, исследование, анализ, заключения и рекомендации («ИНТЕРПРЕТАЦИЯ И РЕКОМЕНДАЦИИ») предоставляемые Исполнителем, необходимо рассматривать как заключение, основанное на предположениях на базе замеров, эмпирических соотношений и </w:t>
            </w:r>
            <w:proofErr w:type="gramStart"/>
            <w:r w:rsidRPr="00C5022D">
              <w:rPr>
                <w:rFonts w:ascii="Times New Roman" w:hAnsi="Times New Roman"/>
                <w:sz w:val="24"/>
                <w:szCs w:val="24"/>
                <w:lang w:val="ru-RU" w:eastAsia="ko-KR"/>
              </w:rPr>
              <w:t>допущений</w:t>
            </w:r>
            <w:proofErr w:type="gramEnd"/>
            <w:r w:rsidRPr="00C5022D">
              <w:rPr>
                <w:rFonts w:ascii="Times New Roman" w:hAnsi="Times New Roman"/>
                <w:sz w:val="24"/>
                <w:szCs w:val="24"/>
                <w:lang w:val="ru-RU" w:eastAsia="ko-KR"/>
              </w:rPr>
              <w:t xml:space="preserve"> и промышленной практики, которые не могут считаться непогрешимыми, и по которым мнения специалистов могут расходиться. Соответственно, Исполнитель не гарантирует точность, правильность и полноту ИНТЕРПРЕТАЦИЙ И РЕКОМЕНДАЦИЙ, а также то, что доверие Заказчика или третьей стороны к ИНТЕРПРЕТАЦИИ И РЕКОМЕНДАЦИЯМ приведет к желаемым результатам. Заказчик обязан защищать, освободить от ответственности и возместить ущерб </w:t>
            </w:r>
            <w:proofErr w:type="gramStart"/>
            <w:r w:rsidRPr="00C5022D">
              <w:rPr>
                <w:rFonts w:ascii="Times New Roman" w:hAnsi="Times New Roman"/>
                <w:sz w:val="24"/>
                <w:szCs w:val="24"/>
                <w:lang w:val="ru-RU" w:eastAsia="ko-KR"/>
              </w:rPr>
              <w:t>Исполнителя,  вызванный</w:t>
            </w:r>
            <w:proofErr w:type="gramEnd"/>
            <w:r w:rsidRPr="00C5022D">
              <w:rPr>
                <w:rFonts w:ascii="Times New Roman" w:hAnsi="Times New Roman"/>
                <w:sz w:val="24"/>
                <w:szCs w:val="24"/>
                <w:lang w:val="ru-RU" w:eastAsia="ko-KR"/>
              </w:rPr>
              <w:t xml:space="preserve"> Претензиями (, связанными с принятием Заказчиком решения на основе ИНТЕРПРЕТАЦИЙ И РЕКОМЕНДАЦИЙ и их использования.</w:t>
            </w:r>
          </w:p>
          <w:p w14:paraId="1B2428E7"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5205A14B" w14:textId="77777777" w:rsidR="007A03D0" w:rsidRPr="00C5022D" w:rsidRDefault="007A03D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8.9.  Гарантийные обязательства Исполнителя, обусловленные в настоящей статье, не распространяются на следующие случаи: если дефекты вызваны следующими факторами: 1) Заказчик не обеспечил хранение оборудования, материалов, или других позиций Исполнителя в нарушение рекомендаций Исполнителя; 2) аномальные условия скважины или неверные спецификации, представленные Заказчиком; (3) Заказчиком или третьим лицом произведены изменения, модификация или ремонт оборудования, материалов и других позиций Исполнителя; (4) Заказчиком не соблюдены рекомендации Исполнителя по  мероприятиям  подготовки ствола скважины и поддержки исполнения работы, согласно программе работ Заказчика,  использованию и транспортировке оборудования, материалов и других позиций Исполнителя.</w:t>
            </w:r>
          </w:p>
          <w:p w14:paraId="375FCC2E"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4A20A3EB"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613D4357"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064D39B3" w14:textId="77777777" w:rsidR="00AB2015" w:rsidRPr="00C5022D" w:rsidRDefault="00AB2015"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Статья 9. </w:t>
            </w:r>
            <w:proofErr w:type="gramStart"/>
            <w:r w:rsidRPr="00C5022D">
              <w:rPr>
                <w:rFonts w:ascii="Times New Roman" w:hAnsi="Times New Roman"/>
                <w:b/>
                <w:sz w:val="24"/>
                <w:szCs w:val="24"/>
                <w:lang w:val="ru-RU" w:eastAsia="ko-KR"/>
              </w:rPr>
              <w:t>Стоимость  Услуг</w:t>
            </w:r>
            <w:proofErr w:type="gramEnd"/>
            <w:r w:rsidRPr="00C5022D">
              <w:rPr>
                <w:rFonts w:ascii="Times New Roman" w:hAnsi="Times New Roman"/>
                <w:b/>
                <w:sz w:val="24"/>
                <w:szCs w:val="24"/>
                <w:lang w:val="ru-RU" w:eastAsia="ko-KR"/>
              </w:rPr>
              <w:t xml:space="preserve"> и порядок расчетов.</w:t>
            </w:r>
          </w:p>
          <w:p w14:paraId="5BAB3A61"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9.1. Стоимость Услуг по Договору не должна превышать __________ (_________</w:t>
            </w:r>
            <w:proofErr w:type="gramStart"/>
            <w:r w:rsidRPr="00C5022D">
              <w:rPr>
                <w:rFonts w:ascii="Times New Roman" w:hAnsi="Times New Roman"/>
                <w:sz w:val="24"/>
                <w:szCs w:val="24"/>
                <w:lang w:val="ru-RU" w:eastAsia="ko-KR"/>
              </w:rPr>
              <w:t>_)  тенге</w:t>
            </w:r>
            <w:proofErr w:type="gramEnd"/>
            <w:r w:rsidRPr="00C5022D">
              <w:rPr>
                <w:rFonts w:ascii="Times New Roman" w:hAnsi="Times New Roman"/>
                <w:sz w:val="24"/>
                <w:szCs w:val="24"/>
                <w:lang w:val="ru-RU" w:eastAsia="ko-KR"/>
              </w:rPr>
              <w:t xml:space="preserve"> и включает в себя все налоги (с учетом НДС), сборы и другие обязательные платежи в бюджет, а также иные расходы, связанные с надлежащим исполнением  Исполнителем своих обязательств по Договору.</w:t>
            </w:r>
          </w:p>
          <w:p w14:paraId="5DF81E6D"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12B421E1"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52EB7779"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9.2.</w:t>
            </w:r>
            <w:r w:rsidRPr="00C5022D">
              <w:rPr>
                <w:rFonts w:ascii="Times New Roman" w:hAnsi="Times New Roman"/>
                <w:sz w:val="24"/>
                <w:szCs w:val="24"/>
                <w:lang w:val="ru-RU" w:eastAsia="ko-KR"/>
              </w:rPr>
              <w:tab/>
              <w:t xml:space="preserve">Все расценки и ставки каждого вида Услуг, включенных в объем работ по оказанию Услуг, согласно Приложению № 2 «Техническая спецификация» к Договору, отражены в Приложении № </w:t>
            </w:r>
            <w:proofErr w:type="gramStart"/>
            <w:r w:rsidRPr="00C5022D">
              <w:rPr>
                <w:rFonts w:ascii="Times New Roman" w:hAnsi="Times New Roman"/>
                <w:sz w:val="24"/>
                <w:szCs w:val="24"/>
                <w:lang w:val="ru-RU" w:eastAsia="ko-KR"/>
              </w:rPr>
              <w:t>3  «</w:t>
            </w:r>
            <w:proofErr w:type="gramEnd"/>
            <w:r w:rsidRPr="00C5022D">
              <w:rPr>
                <w:rFonts w:ascii="Times New Roman" w:hAnsi="Times New Roman"/>
                <w:sz w:val="24"/>
                <w:szCs w:val="24"/>
                <w:lang w:val="ru-RU" w:eastAsia="ko-KR"/>
              </w:rPr>
              <w:t>Таблица цен и тарифов» к Договору.</w:t>
            </w:r>
          </w:p>
          <w:p w14:paraId="238465E5"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945BBAA"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733D2872"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E534DCD" w14:textId="0CF916F2"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9.3</w:t>
            </w:r>
            <w:r w:rsidRPr="00C5022D">
              <w:rPr>
                <w:rFonts w:ascii="Times New Roman" w:hAnsi="Times New Roman"/>
                <w:sz w:val="24"/>
                <w:szCs w:val="24"/>
                <w:lang w:val="ru-RU" w:eastAsia="ko-KR"/>
              </w:rPr>
              <w:tab/>
              <w:t xml:space="preserve"> Оплата каждого вида Услуг, включенных в объем работ по оказанию Услуг производится в течение 30 (тридцати) календарных дней на основании подписанного Сторонами </w:t>
            </w:r>
            <w:proofErr w:type="gramStart"/>
            <w:r w:rsidRPr="00C5022D">
              <w:rPr>
                <w:rFonts w:ascii="Times New Roman" w:hAnsi="Times New Roman"/>
                <w:sz w:val="24"/>
                <w:szCs w:val="24"/>
                <w:lang w:val="ru-RU" w:eastAsia="ko-KR"/>
              </w:rPr>
              <w:t>Акта  оказанных</w:t>
            </w:r>
            <w:proofErr w:type="gramEnd"/>
            <w:r w:rsidRPr="00C5022D">
              <w:rPr>
                <w:rFonts w:ascii="Times New Roman" w:hAnsi="Times New Roman"/>
                <w:sz w:val="24"/>
                <w:szCs w:val="24"/>
                <w:lang w:val="ru-RU" w:eastAsia="ko-KR"/>
              </w:rPr>
              <w:t xml:space="preserve"> Услугах (Приложение № 5 к Договору) и выставленного Исполнителем счета-фактуры (Приложение № 4 к Договору). </w:t>
            </w:r>
          </w:p>
          <w:p w14:paraId="0C458664"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4CDC7A14" w14:textId="7772A985"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9.4</w:t>
            </w:r>
            <w:proofErr w:type="gramStart"/>
            <w:r w:rsidRPr="00C5022D">
              <w:rPr>
                <w:rFonts w:ascii="Times New Roman" w:hAnsi="Times New Roman"/>
                <w:sz w:val="24"/>
                <w:szCs w:val="24"/>
                <w:lang w:val="ru-RU" w:eastAsia="ko-KR"/>
              </w:rPr>
              <w:tab/>
              <w:t xml:space="preserve"> </w:t>
            </w:r>
            <w:r w:rsidR="008F3029" w:rsidRPr="00C5022D">
              <w:rPr>
                <w:rFonts w:ascii="Times New Roman" w:hAnsi="Times New Roman"/>
                <w:sz w:val="24"/>
                <w:szCs w:val="24"/>
                <w:lang w:val="ru-RU" w:eastAsia="ko-KR"/>
              </w:rPr>
              <w:t xml:space="preserve"> Счет</w:t>
            </w:r>
            <w:proofErr w:type="gramEnd"/>
            <w:r w:rsidR="008F3029" w:rsidRPr="00C5022D">
              <w:rPr>
                <w:rFonts w:ascii="Times New Roman" w:hAnsi="Times New Roman"/>
                <w:sz w:val="24"/>
                <w:szCs w:val="24"/>
                <w:lang w:val="ru-RU" w:eastAsia="ko-KR"/>
              </w:rPr>
              <w:t xml:space="preserve">-фактура и Акт оказанных Услуг представляются Исполнителем в 3 (трех) экземплярах для каждой из Сторон, а также для Недропользователя с указанием реквизитов Недропользователя, и суммы приобретения (в том числе суммы налога на добавленную стоимость, приходящуюся на Недропользователя), согласно </w:t>
            </w:r>
            <w:r w:rsidR="00BB0769" w:rsidRPr="00C5022D">
              <w:rPr>
                <w:rFonts w:ascii="Times New Roman" w:hAnsi="Times New Roman"/>
                <w:sz w:val="24"/>
                <w:szCs w:val="24"/>
                <w:lang w:val="ru-RU" w:eastAsia="ko-KR"/>
              </w:rPr>
              <w:t xml:space="preserve">статьи 233 </w:t>
            </w:r>
            <w:r w:rsidR="008F3029" w:rsidRPr="00C5022D">
              <w:rPr>
                <w:rFonts w:ascii="Times New Roman" w:hAnsi="Times New Roman"/>
                <w:sz w:val="24"/>
                <w:szCs w:val="24"/>
                <w:lang w:val="ru-RU" w:eastAsia="ko-KR"/>
              </w:rPr>
              <w:t>Налогового Кодекса Республики Казахстан. Счет-фактура должна содержать ссылку на Договор и его реквизиты (номер, дата)</w:t>
            </w:r>
            <w:r w:rsidRPr="00C5022D">
              <w:rPr>
                <w:rFonts w:ascii="Times New Roman" w:hAnsi="Times New Roman"/>
                <w:sz w:val="24"/>
                <w:szCs w:val="24"/>
                <w:lang w:val="ru-RU" w:eastAsia="ko-KR"/>
              </w:rPr>
              <w:t>.</w:t>
            </w:r>
          </w:p>
          <w:p w14:paraId="41442B7B" w14:textId="6025A7D6"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Счета-фактуры и Акты оказанных Услуг </w:t>
            </w:r>
            <w:proofErr w:type="gramStart"/>
            <w:r w:rsidRPr="00C5022D">
              <w:rPr>
                <w:rFonts w:ascii="Times New Roman" w:hAnsi="Times New Roman"/>
                <w:sz w:val="24"/>
                <w:szCs w:val="24"/>
                <w:lang w:val="ru-RU" w:eastAsia="ko-KR"/>
              </w:rPr>
              <w:t>предоставляются  Исполнителем</w:t>
            </w:r>
            <w:proofErr w:type="gramEnd"/>
            <w:r w:rsidRPr="00C5022D">
              <w:rPr>
                <w:rFonts w:ascii="Times New Roman" w:hAnsi="Times New Roman"/>
                <w:sz w:val="24"/>
                <w:szCs w:val="24"/>
                <w:lang w:val="ru-RU" w:eastAsia="ko-KR"/>
              </w:rPr>
              <w:t xml:space="preserve"> в течение 3 (трех) календарных дней после окончания каждого календарного месяца, либо в случаях этапности в течение 3 (трех) календарных дней после окончания каждого этапа</w:t>
            </w:r>
          </w:p>
          <w:p w14:paraId="6241703C"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6F44DBD5"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9.5</w:t>
            </w:r>
            <w:r w:rsidRPr="00C5022D">
              <w:rPr>
                <w:rFonts w:ascii="Times New Roman" w:hAnsi="Times New Roman"/>
                <w:sz w:val="24"/>
                <w:szCs w:val="24"/>
                <w:lang w:val="ru-RU" w:eastAsia="ko-KR"/>
              </w:rPr>
              <w:tab/>
              <w:t xml:space="preserve"> Затирание или использование корректирующих жидкостей для внесения исправлений в первичную документацию не допускается.</w:t>
            </w:r>
          </w:p>
          <w:p w14:paraId="3FB26587"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9.6</w:t>
            </w:r>
            <w:r w:rsidRPr="00C5022D">
              <w:rPr>
                <w:rFonts w:ascii="Times New Roman" w:hAnsi="Times New Roman"/>
                <w:sz w:val="24"/>
                <w:szCs w:val="24"/>
                <w:lang w:val="ru-RU" w:eastAsia="ko-KR"/>
              </w:rPr>
              <w:tab/>
              <w:t xml:space="preserve">Любая счет-фактура, </w:t>
            </w:r>
            <w:proofErr w:type="gramStart"/>
            <w:r w:rsidRPr="00C5022D">
              <w:rPr>
                <w:rFonts w:ascii="Times New Roman" w:hAnsi="Times New Roman"/>
                <w:sz w:val="24"/>
                <w:szCs w:val="24"/>
                <w:lang w:val="ru-RU" w:eastAsia="ko-KR"/>
              </w:rPr>
              <w:t>выставленная  Исполнителем</w:t>
            </w:r>
            <w:proofErr w:type="gramEnd"/>
            <w:r w:rsidRPr="00C5022D">
              <w:rPr>
                <w:rFonts w:ascii="Times New Roman" w:hAnsi="Times New Roman"/>
                <w:sz w:val="24"/>
                <w:szCs w:val="24"/>
                <w:lang w:val="ru-RU" w:eastAsia="ko-KR"/>
              </w:rPr>
              <w:t xml:space="preserve"> без соблюдения условий выставления требований к реквизитам и (или) подтверждающей документации, которые указаны в данной Статье 9, будет отклонена Заказчиком.</w:t>
            </w:r>
          </w:p>
          <w:p w14:paraId="39EDBC4B"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9.7</w:t>
            </w:r>
            <w:r w:rsidRPr="00C5022D">
              <w:rPr>
                <w:rFonts w:ascii="Times New Roman" w:hAnsi="Times New Roman"/>
                <w:sz w:val="24"/>
                <w:szCs w:val="24"/>
                <w:lang w:val="ru-RU" w:eastAsia="ko-KR"/>
              </w:rPr>
              <w:tab/>
              <w:t>После получения Счетов-фактур Заказчик проводит проверку правильности их оформления. Суммы, указанные в Счетах-фактурах, должны точно соответствовать сумме подписанного обеими Сторонами Акта об оказанных Услугах.</w:t>
            </w:r>
          </w:p>
          <w:p w14:paraId="705D5153"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9.8</w:t>
            </w:r>
            <w:r w:rsidRPr="00C5022D">
              <w:rPr>
                <w:rFonts w:ascii="Times New Roman" w:hAnsi="Times New Roman"/>
                <w:sz w:val="24"/>
                <w:szCs w:val="24"/>
                <w:lang w:val="ru-RU" w:eastAsia="ko-KR"/>
              </w:rPr>
              <w:tab/>
              <w:t xml:space="preserve"> Исполнитель направляет счета-фактуры и акты об оказанных Услугах по следующему адресу:</w:t>
            </w:r>
          </w:p>
          <w:p w14:paraId="4705D350" w14:textId="77777777" w:rsidR="00AB2015" w:rsidRPr="00C5022D" w:rsidRDefault="00AB2015"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ТОО «Жамбыл Петролеум» </w:t>
            </w:r>
          </w:p>
          <w:p w14:paraId="45888F23" w14:textId="77777777" w:rsidR="00AB2015" w:rsidRPr="00C5022D" w:rsidRDefault="00AB2015"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060005, г. Атырау, Республика Казахстан, ул. Махамбета Утемисулы 132 А</w:t>
            </w:r>
          </w:p>
          <w:p w14:paraId="22E7FAD9"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9.9</w:t>
            </w:r>
            <w:r w:rsidRPr="00C5022D">
              <w:rPr>
                <w:rFonts w:ascii="Times New Roman" w:hAnsi="Times New Roman"/>
                <w:sz w:val="24"/>
                <w:szCs w:val="24"/>
                <w:lang w:val="ru-RU" w:eastAsia="ko-KR"/>
              </w:rPr>
              <w:tab/>
              <w:t>К обработке для платежа принимаются только оригиналы счетов-фактур, которые должны быть надлежащим образом оформлены, подтверждены и переданы Заказчику в соответствии с расценками и ставками, отраженными в Приложении № 3 к Договору.</w:t>
            </w:r>
          </w:p>
          <w:p w14:paraId="388F1519"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9.10</w:t>
            </w:r>
            <w:r w:rsidRPr="00C5022D">
              <w:rPr>
                <w:rFonts w:ascii="Times New Roman" w:hAnsi="Times New Roman"/>
                <w:sz w:val="24"/>
                <w:szCs w:val="24"/>
                <w:lang w:val="ru-RU" w:eastAsia="ko-KR"/>
              </w:rPr>
              <w:tab/>
              <w:t xml:space="preserve"> В случае если Заказчик оспаривает сумму выставленного счета-фактуры, Заказчик должен уведомить об </w:t>
            </w:r>
            <w:proofErr w:type="gramStart"/>
            <w:r w:rsidRPr="00C5022D">
              <w:rPr>
                <w:rFonts w:ascii="Times New Roman" w:hAnsi="Times New Roman"/>
                <w:sz w:val="24"/>
                <w:szCs w:val="24"/>
                <w:lang w:val="ru-RU" w:eastAsia="ko-KR"/>
              </w:rPr>
              <w:t>этом  Исполнителя</w:t>
            </w:r>
            <w:proofErr w:type="gramEnd"/>
            <w:r w:rsidRPr="00C5022D">
              <w:rPr>
                <w:rFonts w:ascii="Times New Roman" w:hAnsi="Times New Roman"/>
                <w:sz w:val="24"/>
                <w:szCs w:val="24"/>
                <w:lang w:val="ru-RU" w:eastAsia="ko-KR"/>
              </w:rPr>
              <w:t xml:space="preserve"> в течение 15 (пятнадцати) календарных дней с момента получения такого счета с указанием причин оспаривания. Заказчик может уменьшить размер выплат только на оспариваемую сумму. Обе стороны должны сделать все от них зависящее, чтобы в кратчайшие сроки урегулировать такой спор. В течение 15 (пятнадцати) рабочих дней после урегулирования спора Заказчик должен </w:t>
            </w:r>
            <w:proofErr w:type="gramStart"/>
            <w:r w:rsidRPr="00C5022D">
              <w:rPr>
                <w:rFonts w:ascii="Times New Roman" w:hAnsi="Times New Roman"/>
                <w:sz w:val="24"/>
                <w:szCs w:val="24"/>
                <w:lang w:val="ru-RU" w:eastAsia="ko-KR"/>
              </w:rPr>
              <w:t>выплатить  Исполнителю</w:t>
            </w:r>
            <w:proofErr w:type="gramEnd"/>
            <w:r w:rsidRPr="00C5022D">
              <w:rPr>
                <w:rFonts w:ascii="Times New Roman" w:hAnsi="Times New Roman"/>
                <w:sz w:val="24"/>
                <w:szCs w:val="24"/>
                <w:lang w:val="ru-RU" w:eastAsia="ko-KR"/>
              </w:rPr>
              <w:t xml:space="preserve"> согласованную сумму (если есть).</w:t>
            </w:r>
          </w:p>
          <w:p w14:paraId="642937BF" w14:textId="0CE04DE0"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9.11</w:t>
            </w:r>
            <w:r w:rsidRPr="00C5022D">
              <w:rPr>
                <w:rFonts w:ascii="Times New Roman" w:hAnsi="Times New Roman"/>
                <w:sz w:val="24"/>
                <w:szCs w:val="24"/>
                <w:lang w:val="ru-RU" w:eastAsia="ko-KR"/>
              </w:rPr>
              <w:tab/>
              <w:t xml:space="preserve">Заказчик вправе не производить оплату по настоящему Договору в случае не </w:t>
            </w:r>
            <w:proofErr w:type="gramStart"/>
            <w:r w:rsidRPr="00C5022D">
              <w:rPr>
                <w:rFonts w:ascii="Times New Roman" w:hAnsi="Times New Roman"/>
                <w:sz w:val="24"/>
                <w:szCs w:val="24"/>
                <w:lang w:val="ru-RU" w:eastAsia="ko-KR"/>
              </w:rPr>
              <w:t>предоставления  Исполнителем</w:t>
            </w:r>
            <w:proofErr w:type="gramEnd"/>
            <w:r w:rsidRPr="00C5022D">
              <w:rPr>
                <w:rFonts w:ascii="Times New Roman" w:hAnsi="Times New Roman"/>
                <w:sz w:val="24"/>
                <w:szCs w:val="24"/>
                <w:lang w:val="ru-RU" w:eastAsia="ko-KR"/>
              </w:rPr>
              <w:t xml:space="preserve"> документов (счета-фактуры, акта оказанных Услуг) оформленных и в количестве, указанном в настоящем Договоре.</w:t>
            </w:r>
          </w:p>
          <w:p w14:paraId="1C4C8829"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Отсутствие оплаты со стороны Заказчика в таком случае, не считается просрочкой исполнения обязательств по настоящему Договору по своевременной оплате, кроме этого на такую сумму не подлежит начисление каких бы то ни было штрафных санкций в обеспечение исполнения обязательств.</w:t>
            </w:r>
          </w:p>
          <w:p w14:paraId="3F104458" w14:textId="02263911"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w:t>
            </w:r>
            <w:r w:rsidRPr="00A3289D">
              <w:rPr>
                <w:rFonts w:ascii="Times New Roman" w:hAnsi="Times New Roman"/>
                <w:sz w:val="24"/>
                <w:szCs w:val="24"/>
                <w:lang w:val="ru-RU" w:eastAsia="ko-KR"/>
              </w:rPr>
              <w:t>.12</w:t>
            </w:r>
            <w:r w:rsidRPr="00A3289D">
              <w:rPr>
                <w:rFonts w:ascii="Times New Roman" w:hAnsi="Times New Roman"/>
                <w:sz w:val="24"/>
                <w:szCs w:val="24"/>
                <w:lang w:val="ru-RU" w:eastAsia="ko-KR"/>
              </w:rPr>
              <w:tab/>
              <w:t xml:space="preserve"> В течение 15 (пятнадцати) календарных дней после завершения оказания </w:t>
            </w:r>
            <w:proofErr w:type="gramStart"/>
            <w:r w:rsidRPr="00A3289D">
              <w:rPr>
                <w:rFonts w:ascii="Times New Roman" w:hAnsi="Times New Roman"/>
                <w:sz w:val="24"/>
                <w:szCs w:val="24"/>
                <w:lang w:val="ru-RU" w:eastAsia="ko-KR"/>
              </w:rPr>
              <w:t>Услуг  Исполнитель</w:t>
            </w:r>
            <w:proofErr w:type="gramEnd"/>
            <w:r w:rsidRPr="00A3289D">
              <w:rPr>
                <w:rFonts w:ascii="Times New Roman" w:hAnsi="Times New Roman"/>
                <w:sz w:val="24"/>
                <w:szCs w:val="24"/>
                <w:lang w:val="ru-RU" w:eastAsia="ko-KR"/>
              </w:rPr>
              <w:t xml:space="preserve"> должен сообщить Заказчику в письменной форме позиции и суммы (ориентировочные или подтвержденные), которые  Исполнитель рассматривает как прич</w:t>
            </w:r>
            <w:r w:rsidRPr="00B265EF">
              <w:rPr>
                <w:rFonts w:ascii="Times New Roman" w:hAnsi="Times New Roman"/>
                <w:sz w:val="24"/>
                <w:szCs w:val="24"/>
                <w:lang w:val="ru-RU" w:eastAsia="ko-KR"/>
              </w:rPr>
              <w:t xml:space="preserve">итающиеся с Заказчика. Итоговый счет на данные оставшиеся позиции, о которых было сообщено таким образом, должен быть передан Заказчику в течение </w:t>
            </w:r>
            <w:r w:rsidR="00BB0769" w:rsidRPr="00B265EF">
              <w:rPr>
                <w:rFonts w:ascii="Times New Roman" w:hAnsi="Times New Roman"/>
                <w:sz w:val="24"/>
                <w:szCs w:val="24"/>
                <w:lang w:val="ru-RU" w:eastAsia="ko-KR"/>
              </w:rPr>
              <w:t xml:space="preserve">20 </w:t>
            </w:r>
            <w:r w:rsidRPr="00B265EF">
              <w:rPr>
                <w:rFonts w:ascii="Times New Roman" w:hAnsi="Times New Roman"/>
                <w:sz w:val="24"/>
                <w:szCs w:val="24"/>
                <w:lang w:val="ru-RU" w:eastAsia="ko-KR"/>
              </w:rPr>
              <w:t>(</w:t>
            </w:r>
            <w:r w:rsidR="00BB0769" w:rsidRPr="00C27837">
              <w:rPr>
                <w:rFonts w:ascii="Times New Roman" w:hAnsi="Times New Roman"/>
                <w:sz w:val="24"/>
                <w:szCs w:val="24"/>
                <w:lang w:val="ru-RU" w:eastAsia="ko-KR"/>
              </w:rPr>
              <w:t>двадцати</w:t>
            </w:r>
            <w:r w:rsidRPr="00C27837">
              <w:rPr>
                <w:rFonts w:ascii="Times New Roman" w:hAnsi="Times New Roman"/>
                <w:sz w:val="24"/>
                <w:szCs w:val="24"/>
                <w:lang w:val="ru-RU" w:eastAsia="ko-KR"/>
              </w:rPr>
              <w:t>) календарных дней с даты завершения Услуг.</w:t>
            </w:r>
          </w:p>
          <w:p w14:paraId="6E1AA754"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9.13</w:t>
            </w:r>
            <w:r w:rsidRPr="00C5022D">
              <w:rPr>
                <w:rFonts w:ascii="Times New Roman" w:hAnsi="Times New Roman"/>
                <w:sz w:val="24"/>
                <w:szCs w:val="24"/>
                <w:lang w:val="ru-RU" w:eastAsia="ko-KR"/>
              </w:rPr>
              <w:tab/>
              <w:t xml:space="preserve"> Платежи по настоящему Договору могут быть уменьшены на сумму заявленных и признанных Сторонами требований (в том числе на сумму неустойки, штрафа, долга).</w:t>
            </w:r>
          </w:p>
          <w:p w14:paraId="0A66174F"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0998E63A" w14:textId="526A2737" w:rsidR="000F7ED2"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9.14</w:t>
            </w:r>
            <w:r w:rsidRPr="00C5022D">
              <w:rPr>
                <w:rFonts w:ascii="Times New Roman" w:hAnsi="Times New Roman"/>
                <w:sz w:val="24"/>
                <w:szCs w:val="24"/>
                <w:lang w:val="ru-RU" w:eastAsia="ko-KR"/>
              </w:rPr>
              <w:tab/>
            </w:r>
            <w:r w:rsidRPr="00A3289D">
              <w:rPr>
                <w:rFonts w:ascii="Times New Roman" w:hAnsi="Times New Roman"/>
                <w:sz w:val="24"/>
                <w:szCs w:val="24"/>
                <w:lang w:val="ru-RU" w:eastAsia="ko-KR"/>
              </w:rPr>
              <w:t xml:space="preserve">С учетом положений Статьи 19 Договора ставки и </w:t>
            </w:r>
            <w:proofErr w:type="gramStart"/>
            <w:r w:rsidRPr="00A3289D">
              <w:rPr>
                <w:rFonts w:ascii="Times New Roman" w:hAnsi="Times New Roman"/>
                <w:sz w:val="24"/>
                <w:szCs w:val="24"/>
                <w:lang w:val="ru-RU" w:eastAsia="ko-KR"/>
              </w:rPr>
              <w:t>расценки  Исполнителя</w:t>
            </w:r>
            <w:proofErr w:type="gramEnd"/>
            <w:r w:rsidRPr="00A3289D">
              <w:rPr>
                <w:rFonts w:ascii="Times New Roman" w:hAnsi="Times New Roman"/>
                <w:sz w:val="24"/>
                <w:szCs w:val="24"/>
                <w:lang w:val="ru-RU" w:eastAsia="ko-KR"/>
              </w:rPr>
              <w:t xml:space="preserve"> рассматриваются как включ</w:t>
            </w:r>
            <w:r w:rsidRPr="00B265EF">
              <w:rPr>
                <w:rFonts w:ascii="Times New Roman" w:hAnsi="Times New Roman"/>
                <w:sz w:val="24"/>
                <w:szCs w:val="24"/>
                <w:lang w:val="ru-RU" w:eastAsia="ko-KR"/>
              </w:rPr>
              <w:t xml:space="preserve">ающие все налоги (кроме НДС), пошлины, сборы, фискальные и другие выплаты любого рода, которые могут причитаться с  Исполнителя и его персонала в </w:t>
            </w:r>
            <w:r w:rsidRPr="00A3289D">
              <w:rPr>
                <w:rFonts w:ascii="Times New Roman" w:hAnsi="Times New Roman"/>
                <w:sz w:val="24"/>
                <w:szCs w:val="24"/>
                <w:lang w:val="ru-RU" w:eastAsia="ko-KR"/>
              </w:rPr>
              <w:t xml:space="preserve">Республике Казахстан.  </w:t>
            </w:r>
          </w:p>
          <w:p w14:paraId="257F80AD" w14:textId="77777777" w:rsidR="000F7ED2" w:rsidRPr="00DD4071" w:rsidRDefault="000F7ED2" w:rsidP="00DD4071">
            <w:pPr>
              <w:tabs>
                <w:tab w:val="left" w:pos="33"/>
                <w:tab w:val="left" w:pos="600"/>
              </w:tabs>
              <w:ind w:left="0" w:right="139" w:firstLine="0"/>
              <w:rPr>
                <w:rFonts w:ascii="Times New Roman" w:hAnsi="Times New Roman"/>
                <w:sz w:val="24"/>
                <w:szCs w:val="24"/>
                <w:lang w:val="ru-RU" w:eastAsia="ko-KR"/>
              </w:rPr>
            </w:pPr>
          </w:p>
          <w:p w14:paraId="74E25059" w14:textId="77777777" w:rsidR="00AB2015"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9.15</w:t>
            </w:r>
            <w:r w:rsidRPr="00C5022D">
              <w:rPr>
                <w:rFonts w:ascii="Times New Roman" w:hAnsi="Times New Roman"/>
                <w:sz w:val="24"/>
                <w:szCs w:val="24"/>
                <w:lang w:val="ru-RU" w:eastAsia="ko-KR"/>
              </w:rPr>
              <w:tab/>
            </w:r>
            <w:proofErr w:type="gramStart"/>
            <w:r w:rsidRPr="00C5022D">
              <w:rPr>
                <w:rFonts w:ascii="Times New Roman" w:hAnsi="Times New Roman"/>
                <w:sz w:val="24"/>
                <w:szCs w:val="24"/>
                <w:lang w:val="ru-RU" w:eastAsia="ko-KR"/>
              </w:rPr>
              <w:t>В</w:t>
            </w:r>
            <w:proofErr w:type="gramEnd"/>
            <w:r w:rsidRPr="00C5022D">
              <w:rPr>
                <w:rFonts w:ascii="Times New Roman" w:hAnsi="Times New Roman"/>
                <w:sz w:val="24"/>
                <w:szCs w:val="24"/>
                <w:lang w:val="ru-RU" w:eastAsia="ko-KR"/>
              </w:rPr>
              <w:t xml:space="preserve"> случае расторжения настоящего Договора до Даты начала оказания Услуг или в период оказания Услуг, взаиморасчеты Сторон производятся по основаниям и на условиях Статьи 14 настоящего Договора. Предусмотренные статьей 14 настоящего Договора выплаты в пользу Исполнителя являются единственными и исключительными суммами, подлежащими выплате Исполнителю в указанных Статьей случаях, </w:t>
            </w:r>
            <w:proofErr w:type="gramStart"/>
            <w:r w:rsidRPr="00C5022D">
              <w:rPr>
                <w:rFonts w:ascii="Times New Roman" w:hAnsi="Times New Roman"/>
                <w:sz w:val="24"/>
                <w:szCs w:val="24"/>
                <w:lang w:val="ru-RU" w:eastAsia="ko-KR"/>
              </w:rPr>
              <w:t>и  Исполнитель</w:t>
            </w:r>
            <w:proofErr w:type="gramEnd"/>
            <w:r w:rsidRPr="00C5022D">
              <w:rPr>
                <w:rFonts w:ascii="Times New Roman" w:hAnsi="Times New Roman"/>
                <w:sz w:val="24"/>
                <w:szCs w:val="24"/>
                <w:lang w:val="ru-RU" w:eastAsia="ko-KR"/>
              </w:rPr>
              <w:t xml:space="preserve"> соглашается, что только в отношении таких сумм у него могут быть притязания по настоящему Договору.</w:t>
            </w:r>
          </w:p>
          <w:p w14:paraId="29316B8E" w14:textId="434B1271" w:rsidR="00AB2015" w:rsidRPr="006F7811" w:rsidRDefault="00AB2015" w:rsidP="00FF64EA">
            <w:pPr>
              <w:pStyle w:val="afd"/>
              <w:tabs>
                <w:tab w:val="left" w:pos="33"/>
                <w:tab w:val="left" w:pos="600"/>
              </w:tabs>
              <w:ind w:left="33" w:right="139"/>
              <w:rPr>
                <w:rFonts w:ascii="Times New Roman" w:hAnsi="Times New Roman"/>
                <w:sz w:val="24"/>
                <w:szCs w:val="24"/>
                <w:lang w:val="ru-RU" w:eastAsia="ko-KR"/>
              </w:rPr>
            </w:pPr>
            <w:r w:rsidRPr="006F7811">
              <w:rPr>
                <w:rFonts w:ascii="Times New Roman" w:hAnsi="Times New Roman"/>
                <w:sz w:val="24"/>
                <w:szCs w:val="24"/>
                <w:lang w:val="ru-RU" w:eastAsia="ko-KR"/>
              </w:rPr>
              <w:t>9.16</w:t>
            </w:r>
            <w:r w:rsidRPr="006F7811">
              <w:rPr>
                <w:rFonts w:ascii="Times New Roman" w:hAnsi="Times New Roman"/>
                <w:sz w:val="24"/>
                <w:szCs w:val="24"/>
                <w:lang w:val="ru-RU" w:eastAsia="ko-KR"/>
              </w:rPr>
              <w:tab/>
              <w:t xml:space="preserve"> </w:t>
            </w:r>
            <w:r w:rsidR="006F7811" w:rsidRPr="00244F25">
              <w:rPr>
                <w:rFonts w:ascii="Times New Roman" w:hAnsi="Times New Roman"/>
                <w:spacing w:val="1"/>
                <w:sz w:val="36"/>
                <w:szCs w:val="36"/>
                <w:lang w:val="ru-RU"/>
              </w:rPr>
              <w:t xml:space="preserve">  </w:t>
            </w:r>
            <w:proofErr w:type="gramStart"/>
            <w:r w:rsidR="006F7811" w:rsidRPr="00244F25">
              <w:rPr>
                <w:rFonts w:ascii="Times New Roman" w:hAnsi="Times New Roman"/>
                <w:spacing w:val="1"/>
                <w:sz w:val="24"/>
                <w:szCs w:val="36"/>
                <w:lang w:val="ru-RU"/>
              </w:rPr>
              <w:t>В</w:t>
            </w:r>
            <w:proofErr w:type="gramEnd"/>
            <w:r w:rsidR="006F7811" w:rsidRPr="00244F25">
              <w:rPr>
                <w:rFonts w:ascii="Times New Roman" w:hAnsi="Times New Roman"/>
                <w:spacing w:val="1"/>
                <w:sz w:val="24"/>
                <w:szCs w:val="36"/>
                <w:lang w:val="ru-RU"/>
              </w:rPr>
              <w:t xml:space="preserve"> случае расторжения настоящего Договора до направления уведомления (заказ-наряда), какая бы то ни была оплата Заказчиком не производится. В случае расторжения Договора по инициативе Заказчика в период с момента направления уведомления о мобилизации (Заказ-наряд) до Даты начала оказания услуг, оплата производится в размере Стоимости мобилизации и демобилизации, независимо от фактического местонахождения Оборудования Исполнителя. При расторжении Договора в период оказания Услуг при условии направления соответствующего Уведомления (Заказ-наряда) оплата производится за фактически оказанные Услуги, включая Стоимость мобилизации (если таковая не была оплачена ранее Заказчиком) и демобилизации, независимо от фактического местонахождения Оборудования Исполнителя.</w:t>
            </w:r>
          </w:p>
          <w:p w14:paraId="0577FA6D" w14:textId="3AFF26D3" w:rsidR="00AB2015" w:rsidRPr="00C5022D" w:rsidRDefault="002A4E76"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9.17. Все оплаты про</w:t>
            </w:r>
            <w:r w:rsidR="00BB0769" w:rsidRPr="00C5022D">
              <w:rPr>
                <w:rFonts w:ascii="Times New Roman" w:hAnsi="Times New Roman"/>
                <w:sz w:val="24"/>
                <w:szCs w:val="24"/>
                <w:lang w:val="ru-RU" w:eastAsia="ko-KR"/>
              </w:rPr>
              <w:t>из</w:t>
            </w:r>
            <w:r w:rsidRPr="00C5022D">
              <w:rPr>
                <w:rFonts w:ascii="Times New Roman" w:hAnsi="Times New Roman"/>
                <w:sz w:val="24"/>
                <w:szCs w:val="24"/>
                <w:lang w:val="ru-RU" w:eastAsia="ko-KR"/>
              </w:rPr>
              <w:t>водятся в Национальной Валюте Республ</w:t>
            </w:r>
            <w:r w:rsidR="00BB0769" w:rsidRPr="00C5022D">
              <w:rPr>
                <w:rFonts w:ascii="Times New Roman" w:hAnsi="Times New Roman"/>
                <w:sz w:val="24"/>
                <w:szCs w:val="24"/>
                <w:lang w:val="ru-RU" w:eastAsia="ko-KR"/>
              </w:rPr>
              <w:t>и</w:t>
            </w:r>
            <w:r w:rsidRPr="00C5022D">
              <w:rPr>
                <w:rFonts w:ascii="Times New Roman" w:hAnsi="Times New Roman"/>
                <w:sz w:val="24"/>
                <w:szCs w:val="24"/>
                <w:lang w:val="ru-RU" w:eastAsia="ko-KR"/>
              </w:rPr>
              <w:t>ки Каза</w:t>
            </w:r>
            <w:r w:rsidR="00BB0769" w:rsidRPr="00C5022D">
              <w:rPr>
                <w:rFonts w:ascii="Times New Roman" w:hAnsi="Times New Roman"/>
                <w:sz w:val="24"/>
                <w:szCs w:val="24"/>
                <w:lang w:val="ru-RU" w:eastAsia="ko-KR"/>
              </w:rPr>
              <w:t>х</w:t>
            </w:r>
            <w:r w:rsidRPr="00C5022D">
              <w:rPr>
                <w:rFonts w:ascii="Times New Roman" w:hAnsi="Times New Roman"/>
                <w:sz w:val="24"/>
                <w:szCs w:val="24"/>
                <w:lang w:val="ru-RU" w:eastAsia="ko-KR"/>
              </w:rPr>
              <w:t xml:space="preserve">стан – тенге. </w:t>
            </w:r>
          </w:p>
          <w:p w14:paraId="2A776BEA"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6A0015F5" w14:textId="77777777" w:rsidR="004C65BA" w:rsidRPr="00C5022D" w:rsidRDefault="004C65BA" w:rsidP="00FF64EA">
            <w:pPr>
              <w:pStyle w:val="afd"/>
              <w:tabs>
                <w:tab w:val="left" w:pos="33"/>
                <w:tab w:val="left" w:pos="600"/>
              </w:tabs>
              <w:ind w:left="33" w:right="139"/>
              <w:rPr>
                <w:rFonts w:ascii="Times New Roman" w:hAnsi="Times New Roman"/>
                <w:sz w:val="24"/>
                <w:szCs w:val="24"/>
                <w:lang w:val="ru-RU" w:eastAsia="ko-KR"/>
              </w:rPr>
            </w:pPr>
          </w:p>
          <w:p w14:paraId="205746AD" w14:textId="77777777" w:rsidR="00AB2015" w:rsidRDefault="00AB2015"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10. ТРЕБОВАНИЯ по СТРАХОВАНИЮ</w:t>
            </w:r>
          </w:p>
          <w:p w14:paraId="59702071" w14:textId="77777777" w:rsidR="00244F25" w:rsidRPr="00C5022D" w:rsidRDefault="00244F25" w:rsidP="00FF64EA">
            <w:pPr>
              <w:pStyle w:val="afd"/>
              <w:tabs>
                <w:tab w:val="left" w:pos="33"/>
                <w:tab w:val="left" w:pos="600"/>
              </w:tabs>
              <w:ind w:left="33" w:right="139"/>
              <w:rPr>
                <w:rFonts w:ascii="Times New Roman" w:hAnsi="Times New Roman"/>
                <w:b/>
                <w:sz w:val="24"/>
                <w:szCs w:val="24"/>
                <w:lang w:val="ru-RU" w:eastAsia="ko-KR"/>
              </w:rPr>
            </w:pPr>
          </w:p>
          <w:p w14:paraId="4F3F1930" w14:textId="00532F55" w:rsidR="006B1ED3" w:rsidRPr="00C5022D" w:rsidRDefault="00AB2015"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10.1. Исполнитель  обеспечивает за свой счет страхование всех рисков и ответственности в соответствии с Законодательством РК и обеспечить их полную силу в течение всего срока исполнения Договорных обязательств (или иного периода в соответствии с обоснованными указаниями Исполнителя), а так же предоставить копии страховых сертификатов Заказчику с обеспечением в них в качестве дополнительно застрахованных лиц Заказчика и </w:t>
            </w:r>
            <w:r w:rsidR="00302F9E" w:rsidRPr="00C5022D">
              <w:rPr>
                <w:rFonts w:ascii="Times New Roman" w:hAnsi="Times New Roman"/>
                <w:sz w:val="24"/>
                <w:szCs w:val="24"/>
                <w:lang w:val="ru-RU" w:eastAsia="ko-KR"/>
              </w:rPr>
              <w:t>Недропользователя</w:t>
            </w:r>
            <w:r w:rsidRPr="00C5022D">
              <w:rPr>
                <w:rFonts w:ascii="Times New Roman" w:hAnsi="Times New Roman"/>
                <w:sz w:val="24"/>
                <w:szCs w:val="24"/>
                <w:lang w:val="ru-RU" w:eastAsia="ko-KR"/>
              </w:rPr>
              <w:t xml:space="preserve">, в течении 30 (тридцати) календарных дней со дня подписания Договора. Все страховые договоры, требуемые в соответствии с положениями данной Статьи 18, должны включать положения об отказе страховщиков от любых прав на регрессные требования, включая, в частности, регрессивные права против Заказчика и </w:t>
            </w:r>
            <w:r w:rsidR="00302F9E" w:rsidRPr="00C5022D">
              <w:rPr>
                <w:rFonts w:ascii="Times New Roman" w:hAnsi="Times New Roman"/>
                <w:sz w:val="24"/>
                <w:szCs w:val="24"/>
                <w:lang w:val="ru-RU" w:eastAsia="ko-KR"/>
              </w:rPr>
              <w:t>Недропользователя</w:t>
            </w:r>
            <w:r w:rsidRPr="00C5022D">
              <w:rPr>
                <w:rFonts w:ascii="Times New Roman" w:hAnsi="Times New Roman"/>
                <w:sz w:val="24"/>
                <w:szCs w:val="24"/>
                <w:lang w:val="ru-RU" w:eastAsia="ko-KR"/>
              </w:rPr>
              <w:t xml:space="preserve">, по данному Договору в объеме обязательств, принятых Исполнителем по данному Договору. Где это возможно, данные договоры страхования должны включать также положение о том, что в случае их аннулирования или внесения в страховое покрытие существенных </w:t>
            </w:r>
            <w:proofErr w:type="gramStart"/>
            <w:r w:rsidRPr="00C5022D">
              <w:rPr>
                <w:rFonts w:ascii="Times New Roman" w:hAnsi="Times New Roman"/>
                <w:sz w:val="24"/>
                <w:szCs w:val="24"/>
                <w:lang w:val="ru-RU" w:eastAsia="ko-KR"/>
              </w:rPr>
              <w:t>изменений  Исполнителя</w:t>
            </w:r>
            <w:proofErr w:type="gramEnd"/>
            <w:r w:rsidRPr="00C5022D">
              <w:rPr>
                <w:rFonts w:ascii="Times New Roman" w:hAnsi="Times New Roman"/>
                <w:sz w:val="24"/>
                <w:szCs w:val="24"/>
                <w:lang w:val="ru-RU" w:eastAsia="ko-KR"/>
              </w:rPr>
              <w:t xml:space="preserve"> должно передаваться уведомление не позднее, чем за 30 (тридцать) дней до этого. Положения данной Статьи 10 ни в коей мере не должны ограничивать </w:t>
            </w:r>
            <w:proofErr w:type="gramStart"/>
            <w:r w:rsidRPr="00C5022D">
              <w:rPr>
                <w:rFonts w:ascii="Times New Roman" w:hAnsi="Times New Roman"/>
                <w:sz w:val="24"/>
                <w:szCs w:val="24"/>
                <w:lang w:val="ru-RU" w:eastAsia="ko-KR"/>
              </w:rPr>
              <w:t>ответственность  Исполнителя</w:t>
            </w:r>
            <w:proofErr w:type="gramEnd"/>
            <w:r w:rsidRPr="00C5022D">
              <w:rPr>
                <w:rFonts w:ascii="Times New Roman" w:hAnsi="Times New Roman"/>
                <w:sz w:val="24"/>
                <w:szCs w:val="24"/>
                <w:lang w:val="ru-RU" w:eastAsia="ko-KR"/>
              </w:rPr>
              <w:t xml:space="preserve"> по Договору.</w:t>
            </w:r>
          </w:p>
          <w:p w14:paraId="7D797BCD" w14:textId="124B8F45"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6D4A6F0B"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5B92E20B"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CF6B350"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0F49CC72"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1D34F6BA"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13E9F1B9"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10EB09DF"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3E66450"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42B62512" w14:textId="05757FD2" w:rsidR="00AB2015" w:rsidRPr="00C5022D" w:rsidRDefault="000F7ED2"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w:t>
            </w:r>
            <w:r w:rsidR="00AB2015" w:rsidRPr="00C5022D">
              <w:rPr>
                <w:rFonts w:ascii="Times New Roman" w:hAnsi="Times New Roman"/>
                <w:sz w:val="24"/>
                <w:szCs w:val="24"/>
                <w:lang w:val="ru-RU" w:eastAsia="ko-KR"/>
              </w:rPr>
              <w:t>0.2.   Страховки, требуемые в соответствии с пунктом 10.1, должны быть следующими (в той степени, в которой они имеют отношение к Услугам, или иначе по согласованию с Заказчиком.</w:t>
            </w:r>
          </w:p>
          <w:p w14:paraId="60B90D30" w14:textId="77777777" w:rsidR="00AB2015" w:rsidRPr="00C5022D" w:rsidRDefault="00CD48D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10.2.1 </w:t>
            </w:r>
            <w:r w:rsidR="00AB2015" w:rsidRPr="00C5022D">
              <w:rPr>
                <w:rFonts w:ascii="Times New Roman" w:hAnsi="Times New Roman"/>
                <w:sz w:val="24"/>
                <w:szCs w:val="24"/>
                <w:lang w:val="ru-RU" w:eastAsia="ko-KR"/>
              </w:rPr>
              <w:t>Страхование ответственности работодателя и (или) (если это требуется юрисдикцией на территории, где предоставляются Услуги, или юрисдикцией, под которой были наняты работники) компенсационное страхование работников, покрывающее травмы и смертельные случаи для работников Подрядчика, занятых в предоставлении Услуг;</w:t>
            </w:r>
          </w:p>
          <w:p w14:paraId="363BC8A0" w14:textId="77777777" w:rsidR="00AB2015" w:rsidRPr="00C5022D" w:rsidRDefault="00CD48DD"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10.2.2</w:t>
            </w:r>
            <w:r w:rsidR="006B1ED3" w:rsidRPr="00C5022D">
              <w:rPr>
                <w:rFonts w:ascii="Times New Roman" w:hAnsi="Times New Roman"/>
                <w:sz w:val="24"/>
                <w:szCs w:val="24"/>
                <w:lang w:val="ru-RU" w:eastAsia="ko-KR"/>
              </w:rPr>
              <w:t xml:space="preserve"> </w:t>
            </w:r>
            <w:r w:rsidR="00AB2015" w:rsidRPr="00C5022D">
              <w:rPr>
                <w:rFonts w:ascii="Times New Roman" w:hAnsi="Times New Roman"/>
                <w:sz w:val="24"/>
                <w:szCs w:val="24"/>
                <w:lang w:val="ru-RU" w:eastAsia="ko-KR"/>
              </w:rPr>
              <w:t>Страхование гражданско-правовой ответственности по возможным происшествиям или ряду происшествий, связанных с причинением вреда, ущерба Заказчику или третьим лицам в процессе выполнения Услуг в пределах ответственности Исполнителя по Договору со страховой суммой не ме</w:t>
            </w:r>
            <w:r w:rsidRPr="00C5022D">
              <w:rPr>
                <w:rFonts w:ascii="Times New Roman" w:hAnsi="Times New Roman"/>
                <w:sz w:val="24"/>
                <w:szCs w:val="24"/>
                <w:lang w:val="ru-RU" w:eastAsia="ko-KR"/>
              </w:rPr>
              <w:t>нее стоимости Услуг по Договору.</w:t>
            </w:r>
          </w:p>
          <w:p w14:paraId="07B54747"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06359161" w14:textId="77777777" w:rsidR="004C65BA" w:rsidRPr="00C5022D" w:rsidRDefault="004C65BA" w:rsidP="00FF64EA">
            <w:pPr>
              <w:pStyle w:val="afd"/>
              <w:tabs>
                <w:tab w:val="left" w:pos="33"/>
                <w:tab w:val="left" w:pos="600"/>
              </w:tabs>
              <w:ind w:left="33" w:right="139"/>
              <w:rPr>
                <w:rFonts w:ascii="Times New Roman" w:hAnsi="Times New Roman"/>
                <w:b/>
                <w:sz w:val="24"/>
                <w:szCs w:val="24"/>
                <w:lang w:val="ru-RU" w:eastAsia="ko-KR"/>
              </w:rPr>
            </w:pPr>
          </w:p>
          <w:p w14:paraId="5016F088" w14:textId="77777777" w:rsidR="00923B9E" w:rsidRPr="00C5022D" w:rsidRDefault="00923B9E"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11. ОТВЕТСТВЕННОСТЬ СТОРОН</w:t>
            </w:r>
          </w:p>
          <w:p w14:paraId="787C2384"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4123A83" w14:textId="77777777" w:rsidR="00251AFB" w:rsidRPr="00C5022D" w:rsidRDefault="00251AFB" w:rsidP="00FF64EA">
            <w:pPr>
              <w:pStyle w:val="afd"/>
              <w:tabs>
                <w:tab w:val="left" w:pos="33"/>
                <w:tab w:val="left" w:pos="600"/>
              </w:tabs>
              <w:ind w:left="33" w:right="139"/>
              <w:rPr>
                <w:rFonts w:ascii="Times New Roman" w:hAnsi="Times New Roman"/>
                <w:sz w:val="24"/>
                <w:szCs w:val="24"/>
                <w:lang w:val="ru-RU" w:eastAsia="ko-KR"/>
              </w:rPr>
            </w:pPr>
          </w:p>
          <w:p w14:paraId="1B167763" w14:textId="77777777" w:rsidR="00923B9E" w:rsidRPr="00C5022D"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11.1. Исполнитель несет ответственность за невыполнение либо ненадлежащее выполнение положений нормативных и подзаконных правовых актов своим Персоналом Исполнителя и требований к качеству и содержанию Оборудования Исполнителя, а также требований к </w:t>
            </w:r>
            <w:proofErr w:type="gramStart"/>
            <w:r w:rsidRPr="00C5022D">
              <w:rPr>
                <w:rFonts w:ascii="Times New Roman" w:hAnsi="Times New Roman"/>
                <w:sz w:val="24"/>
                <w:szCs w:val="24"/>
                <w:lang w:val="ru-RU" w:eastAsia="ko-KR"/>
              </w:rPr>
              <w:t>выполнению  Услуг</w:t>
            </w:r>
            <w:proofErr w:type="gramEnd"/>
            <w:r w:rsidRPr="00C5022D">
              <w:rPr>
                <w:rFonts w:ascii="Times New Roman" w:hAnsi="Times New Roman"/>
                <w:sz w:val="24"/>
                <w:szCs w:val="24"/>
                <w:lang w:val="ru-RU" w:eastAsia="ko-KR"/>
              </w:rPr>
              <w:t xml:space="preserve"> по Договору, с учетом положений настоящей статьи. </w:t>
            </w:r>
          </w:p>
          <w:p w14:paraId="51FAACEA" w14:textId="77777777" w:rsidR="00251AFB" w:rsidRPr="00C5022D" w:rsidRDefault="00251AFB" w:rsidP="00FF64EA">
            <w:pPr>
              <w:pStyle w:val="afd"/>
              <w:tabs>
                <w:tab w:val="left" w:pos="33"/>
                <w:tab w:val="left" w:pos="600"/>
              </w:tabs>
              <w:ind w:left="33" w:right="139"/>
              <w:rPr>
                <w:rFonts w:ascii="Times New Roman" w:hAnsi="Times New Roman"/>
                <w:sz w:val="24"/>
                <w:szCs w:val="24"/>
                <w:lang w:val="ru-RU" w:eastAsia="ko-KR"/>
              </w:rPr>
            </w:pPr>
          </w:p>
          <w:p w14:paraId="47EECC9C" w14:textId="77777777" w:rsidR="00923B9E" w:rsidRPr="00C5022D" w:rsidRDefault="00923B9E" w:rsidP="00FF64EA">
            <w:pPr>
              <w:pStyle w:val="afd"/>
              <w:tabs>
                <w:tab w:val="left" w:pos="33"/>
                <w:tab w:val="left" w:pos="600"/>
              </w:tabs>
              <w:ind w:left="33" w:right="139"/>
              <w:rPr>
                <w:rFonts w:ascii="Times New Roman" w:hAnsi="Times New Roman"/>
                <w:sz w:val="24"/>
                <w:szCs w:val="24"/>
                <w:lang w:val="ru-RU" w:eastAsia="ko-KR"/>
              </w:rPr>
            </w:pPr>
            <w:bookmarkStart w:id="0" w:name="_Toc46825714"/>
            <w:bookmarkStart w:id="1" w:name="_Toc46825567"/>
            <w:bookmarkStart w:id="2" w:name="_Toc44756909"/>
            <w:bookmarkStart w:id="3" w:name="_Toc44750776"/>
            <w:bookmarkStart w:id="4" w:name="_Toc44749404"/>
            <w:r w:rsidRPr="00C5022D">
              <w:rPr>
                <w:rFonts w:ascii="Times New Roman" w:hAnsi="Times New Roman"/>
                <w:sz w:val="24"/>
                <w:szCs w:val="24"/>
                <w:lang w:val="ru-RU" w:eastAsia="ko-KR"/>
              </w:rPr>
              <w:t>11.2.  Ответственность Сторон з</w:t>
            </w:r>
            <w:r w:rsidR="00F25B5F" w:rsidRPr="00C5022D">
              <w:rPr>
                <w:rFonts w:ascii="Times New Roman" w:hAnsi="Times New Roman"/>
                <w:sz w:val="24"/>
                <w:szCs w:val="24"/>
                <w:lang w:val="ru-RU" w:eastAsia="ko-KR"/>
              </w:rPr>
              <w:t>а невыполнение условий Договора</w:t>
            </w:r>
            <w:r w:rsidRPr="00C5022D">
              <w:rPr>
                <w:rFonts w:ascii="Times New Roman" w:hAnsi="Times New Roman"/>
                <w:sz w:val="24"/>
                <w:szCs w:val="24"/>
                <w:lang w:val="ru-RU" w:eastAsia="ko-KR"/>
              </w:rPr>
              <w:t>:</w:t>
            </w:r>
          </w:p>
          <w:p w14:paraId="43D50A45" w14:textId="77777777" w:rsidR="00251AFB" w:rsidRPr="00C5022D" w:rsidRDefault="00251AFB" w:rsidP="00FF64EA">
            <w:pPr>
              <w:pStyle w:val="afd"/>
              <w:tabs>
                <w:tab w:val="left" w:pos="33"/>
                <w:tab w:val="left" w:pos="600"/>
              </w:tabs>
              <w:ind w:left="33" w:right="139"/>
              <w:rPr>
                <w:rFonts w:ascii="Times New Roman" w:hAnsi="Times New Roman"/>
                <w:sz w:val="24"/>
                <w:szCs w:val="24"/>
                <w:lang w:val="ru-RU" w:eastAsia="ko-KR"/>
              </w:rPr>
            </w:pPr>
          </w:p>
          <w:p w14:paraId="2F2C46A1" w14:textId="77777777" w:rsidR="00794AB5" w:rsidRPr="00C5022D" w:rsidRDefault="00923B9E" w:rsidP="004C28AD">
            <w:pPr>
              <w:pStyle w:val="afd"/>
              <w:numPr>
                <w:ilvl w:val="0"/>
                <w:numId w:val="24"/>
              </w:numPr>
              <w:tabs>
                <w:tab w:val="left" w:pos="33"/>
                <w:tab w:val="left" w:pos="389"/>
                <w:tab w:val="left" w:pos="600"/>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В случае нарушения Исполнителем сроков</w:t>
            </w:r>
            <w:r w:rsidR="00794AB5" w:rsidRPr="00C5022D">
              <w:rPr>
                <w:rFonts w:ascii="Times New Roman" w:hAnsi="Times New Roman"/>
                <w:sz w:val="24"/>
                <w:szCs w:val="24"/>
                <w:lang w:val="ru-RU" w:eastAsia="ko-KR"/>
              </w:rPr>
              <w:t>:</w:t>
            </w:r>
          </w:p>
          <w:p w14:paraId="509E4CAE" w14:textId="46D3E3EA" w:rsidR="00794AB5" w:rsidRPr="00C5022D" w:rsidRDefault="00923B9E" w:rsidP="00E21223">
            <w:pPr>
              <w:pStyle w:val="afd"/>
              <w:tabs>
                <w:tab w:val="left" w:pos="33"/>
                <w:tab w:val="left" w:pos="389"/>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Даты начала оказания Услуг (мобилизация и инсталляция),</w:t>
            </w:r>
            <w:r w:rsidR="00794AB5" w:rsidRPr="00C5022D">
              <w:rPr>
                <w:rFonts w:ascii="Times New Roman" w:hAnsi="Times New Roman"/>
                <w:sz w:val="24"/>
                <w:szCs w:val="24"/>
                <w:lang w:val="ru-RU" w:eastAsia="ko-KR"/>
              </w:rPr>
              <w:t xml:space="preserve"> Заказчик вправе предьявить к </w:t>
            </w:r>
            <w:proofErr w:type="gramStart"/>
            <w:r w:rsidR="00794AB5" w:rsidRPr="00C5022D">
              <w:rPr>
                <w:rFonts w:ascii="Times New Roman" w:hAnsi="Times New Roman"/>
                <w:sz w:val="24"/>
                <w:szCs w:val="24"/>
                <w:lang w:val="ru-RU" w:eastAsia="ko-KR"/>
              </w:rPr>
              <w:t>оплате</w:t>
            </w:r>
            <w:proofErr w:type="gramEnd"/>
            <w:r w:rsidR="00794AB5" w:rsidRPr="00C5022D">
              <w:rPr>
                <w:rFonts w:ascii="Times New Roman" w:hAnsi="Times New Roman"/>
                <w:sz w:val="24"/>
                <w:szCs w:val="24"/>
                <w:lang w:val="ru-RU" w:eastAsia="ko-KR"/>
              </w:rPr>
              <w:t xml:space="preserve"> а Исполнитель по такому требованию</w:t>
            </w:r>
            <w:r w:rsidRPr="00C5022D">
              <w:rPr>
                <w:rFonts w:ascii="Times New Roman" w:hAnsi="Times New Roman"/>
                <w:sz w:val="24"/>
                <w:szCs w:val="24"/>
                <w:lang w:val="ru-RU" w:eastAsia="ko-KR"/>
              </w:rPr>
              <w:t xml:space="preserve"> выплачивает Заказчику неустойку из расчета 0,1% от стоимости Договора за каждый календарный день просрочки, но не более 5% от стоимости Договора</w:t>
            </w:r>
            <w:r w:rsidR="00794AB5" w:rsidRPr="00C5022D">
              <w:rPr>
                <w:rFonts w:ascii="Times New Roman" w:hAnsi="Times New Roman"/>
                <w:sz w:val="24"/>
                <w:szCs w:val="24"/>
                <w:lang w:val="ru-RU" w:eastAsia="ko-KR"/>
              </w:rPr>
              <w:t>;</w:t>
            </w:r>
          </w:p>
          <w:p w14:paraId="63F07FE8" w14:textId="49DB5509" w:rsidR="00923B9E" w:rsidRPr="00C5022D" w:rsidRDefault="00794AB5" w:rsidP="00E21223">
            <w:pPr>
              <w:pStyle w:val="afd"/>
              <w:tabs>
                <w:tab w:val="left" w:pos="33"/>
                <w:tab w:val="left" w:pos="389"/>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нарушения иных сроков, этапов, в том числе установленных Заказчиком, Заказчик вправе предьявить к </w:t>
            </w:r>
            <w:proofErr w:type="gramStart"/>
            <w:r w:rsidRPr="00C5022D">
              <w:rPr>
                <w:rFonts w:ascii="Times New Roman" w:hAnsi="Times New Roman"/>
                <w:sz w:val="24"/>
                <w:szCs w:val="24"/>
                <w:lang w:val="ru-RU" w:eastAsia="ko-KR"/>
              </w:rPr>
              <w:t>оплате</w:t>
            </w:r>
            <w:proofErr w:type="gramEnd"/>
            <w:r w:rsidRPr="00C5022D">
              <w:rPr>
                <w:rFonts w:ascii="Times New Roman" w:hAnsi="Times New Roman"/>
                <w:sz w:val="24"/>
                <w:szCs w:val="24"/>
                <w:lang w:val="ru-RU" w:eastAsia="ko-KR"/>
              </w:rPr>
              <w:t xml:space="preserve"> а Исполнитель по такому требованию выплачивает Заказчику неустойку из расчета 0,1% от стоимости не исполненного этапа и/или обязательства за каждый календарный день просрочки, но не более 5% от стоимости Договора.</w:t>
            </w:r>
            <w:r w:rsidR="00923B9E" w:rsidRPr="00C5022D">
              <w:rPr>
                <w:rFonts w:ascii="Times New Roman" w:hAnsi="Times New Roman"/>
                <w:sz w:val="24"/>
                <w:szCs w:val="24"/>
                <w:lang w:val="ru-RU" w:eastAsia="ko-KR"/>
              </w:rPr>
              <w:t xml:space="preserve"> </w:t>
            </w:r>
          </w:p>
          <w:p w14:paraId="42AFFE6F" w14:textId="77777777" w:rsidR="000F7ED2" w:rsidRPr="00DD4071" w:rsidRDefault="000F7ED2" w:rsidP="00DD4071">
            <w:pPr>
              <w:tabs>
                <w:tab w:val="left" w:pos="33"/>
                <w:tab w:val="left" w:pos="389"/>
                <w:tab w:val="left" w:pos="600"/>
              </w:tabs>
              <w:ind w:left="0" w:right="139" w:firstLine="0"/>
              <w:rPr>
                <w:rFonts w:ascii="Times New Roman" w:hAnsi="Times New Roman"/>
                <w:sz w:val="24"/>
                <w:szCs w:val="24"/>
                <w:lang w:val="ru-RU" w:eastAsia="ko-KR"/>
              </w:rPr>
            </w:pPr>
          </w:p>
          <w:p w14:paraId="7F53CAD0" w14:textId="77777777" w:rsidR="00251AFB" w:rsidRPr="00DD4071" w:rsidRDefault="00251AFB" w:rsidP="00DD4071">
            <w:pPr>
              <w:tabs>
                <w:tab w:val="left" w:pos="33"/>
                <w:tab w:val="left" w:pos="389"/>
                <w:tab w:val="left" w:pos="600"/>
              </w:tabs>
              <w:ind w:left="0" w:right="139"/>
              <w:rPr>
                <w:rFonts w:ascii="Times New Roman" w:hAnsi="Times New Roman"/>
                <w:sz w:val="24"/>
                <w:szCs w:val="24"/>
                <w:lang w:val="ru-RU" w:eastAsia="ko-KR"/>
              </w:rPr>
            </w:pPr>
          </w:p>
          <w:p w14:paraId="74C0BF63" w14:textId="77777777" w:rsidR="000F7ED2" w:rsidRPr="00C5022D" w:rsidRDefault="000F7ED2" w:rsidP="00E21223">
            <w:pPr>
              <w:pStyle w:val="afd"/>
              <w:tabs>
                <w:tab w:val="left" w:pos="33"/>
                <w:tab w:val="left" w:pos="389"/>
                <w:tab w:val="left" w:pos="600"/>
              </w:tabs>
              <w:ind w:left="33" w:right="139"/>
              <w:rPr>
                <w:rFonts w:ascii="Times New Roman" w:hAnsi="Times New Roman"/>
                <w:sz w:val="24"/>
                <w:szCs w:val="24"/>
                <w:lang w:val="ru-RU" w:eastAsia="ko-KR"/>
              </w:rPr>
            </w:pPr>
          </w:p>
          <w:p w14:paraId="1C67D92D" w14:textId="77777777" w:rsidR="00923B9E" w:rsidRPr="00C5022D" w:rsidRDefault="00923B9E" w:rsidP="004C28AD">
            <w:pPr>
              <w:pStyle w:val="afd"/>
              <w:numPr>
                <w:ilvl w:val="0"/>
                <w:numId w:val="24"/>
              </w:numPr>
              <w:tabs>
                <w:tab w:val="left" w:pos="33"/>
                <w:tab w:val="left" w:pos="389"/>
                <w:tab w:val="left" w:pos="600"/>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В случае просрочки Исполнителем устранения недостатков в оказанных Услугах, Исполнитель выплачивает Заказчику неустойку из расчета 0,01% от стоимости указанных Услуг за каждый календарный день просрочки устранения недостатков до полного устранения недостатков, но не более 5% от стоимости указанных Услуг;</w:t>
            </w:r>
          </w:p>
          <w:p w14:paraId="217B3BB8" w14:textId="77777777" w:rsidR="000F7ED2" w:rsidRPr="00C5022D" w:rsidRDefault="000F7ED2" w:rsidP="00E21223">
            <w:pPr>
              <w:pStyle w:val="afd"/>
              <w:tabs>
                <w:tab w:val="left" w:pos="33"/>
                <w:tab w:val="left" w:pos="389"/>
                <w:tab w:val="left" w:pos="600"/>
              </w:tabs>
              <w:ind w:left="33" w:right="139"/>
              <w:rPr>
                <w:rFonts w:ascii="Times New Roman" w:hAnsi="Times New Roman"/>
                <w:sz w:val="24"/>
                <w:szCs w:val="24"/>
                <w:lang w:val="ru-RU" w:eastAsia="ko-KR"/>
              </w:rPr>
            </w:pPr>
          </w:p>
          <w:p w14:paraId="109DCB52" w14:textId="77777777" w:rsidR="00251AFB" w:rsidRPr="00C5022D" w:rsidRDefault="00251AFB" w:rsidP="00E21223">
            <w:pPr>
              <w:pStyle w:val="afd"/>
              <w:tabs>
                <w:tab w:val="left" w:pos="33"/>
                <w:tab w:val="left" w:pos="389"/>
                <w:tab w:val="left" w:pos="600"/>
              </w:tabs>
              <w:ind w:left="33" w:right="139"/>
              <w:rPr>
                <w:rFonts w:ascii="Times New Roman" w:hAnsi="Times New Roman"/>
                <w:sz w:val="24"/>
                <w:szCs w:val="24"/>
                <w:lang w:val="ru-RU" w:eastAsia="ko-KR"/>
              </w:rPr>
            </w:pPr>
          </w:p>
          <w:p w14:paraId="57034A6B" w14:textId="7E5A099D" w:rsidR="00923B9E" w:rsidRPr="00C5022D" w:rsidRDefault="00923B9E" w:rsidP="004C28AD">
            <w:pPr>
              <w:pStyle w:val="afd"/>
              <w:numPr>
                <w:ilvl w:val="0"/>
                <w:numId w:val="24"/>
              </w:numPr>
              <w:tabs>
                <w:tab w:val="left" w:pos="33"/>
                <w:tab w:val="left" w:pos="389"/>
                <w:tab w:val="left" w:pos="600"/>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В случае просрочки Заказчиком оплаты по Договору, </w:t>
            </w:r>
            <w:r w:rsidR="00794AB5" w:rsidRPr="00C5022D">
              <w:rPr>
                <w:rFonts w:ascii="Times New Roman" w:hAnsi="Times New Roman"/>
                <w:sz w:val="24"/>
                <w:szCs w:val="24"/>
                <w:lang w:val="ru-RU" w:eastAsia="ko-KR"/>
              </w:rPr>
              <w:t xml:space="preserve">Исполнитель вправе предъявить к оплате </w:t>
            </w:r>
            <w:r w:rsidRPr="00C5022D">
              <w:rPr>
                <w:rFonts w:ascii="Times New Roman" w:hAnsi="Times New Roman"/>
                <w:sz w:val="24"/>
                <w:szCs w:val="24"/>
                <w:lang w:val="ru-RU" w:eastAsia="ko-KR"/>
              </w:rPr>
              <w:t>Заказчик</w:t>
            </w:r>
            <w:r w:rsidR="00794AB5" w:rsidRPr="00C5022D">
              <w:rPr>
                <w:rFonts w:ascii="Times New Roman" w:hAnsi="Times New Roman"/>
                <w:sz w:val="24"/>
                <w:szCs w:val="24"/>
                <w:lang w:val="ru-RU" w:eastAsia="ko-KR"/>
              </w:rPr>
              <w:t xml:space="preserve">у, а </w:t>
            </w:r>
            <w:r w:rsidR="00B55232" w:rsidRPr="00C5022D">
              <w:rPr>
                <w:rFonts w:ascii="Times New Roman" w:hAnsi="Times New Roman"/>
                <w:sz w:val="24"/>
                <w:szCs w:val="24"/>
                <w:lang w:val="ru-RU" w:eastAsia="ko-KR"/>
              </w:rPr>
              <w:t xml:space="preserve">Заказчик </w:t>
            </w:r>
            <w:r w:rsidR="00794AB5" w:rsidRPr="00C5022D">
              <w:rPr>
                <w:rFonts w:ascii="Times New Roman" w:hAnsi="Times New Roman"/>
                <w:sz w:val="24"/>
                <w:szCs w:val="24"/>
                <w:lang w:val="ru-RU" w:eastAsia="ko-KR"/>
              </w:rPr>
              <w:t>при этом</w:t>
            </w:r>
            <w:r w:rsidRPr="00C5022D">
              <w:rPr>
                <w:rFonts w:ascii="Times New Roman" w:hAnsi="Times New Roman"/>
                <w:sz w:val="24"/>
                <w:szCs w:val="24"/>
                <w:lang w:val="ru-RU" w:eastAsia="ko-KR"/>
              </w:rPr>
              <w:t xml:space="preserve"> выплачивает Исполнителю неустойку из расчета 0,1% от стоимости неисполненного обязательства за каждый календарный день просрочки, но не более 5% от Стоимости </w:t>
            </w:r>
            <w:r w:rsidR="00BB0769" w:rsidRPr="00C5022D">
              <w:rPr>
                <w:rFonts w:ascii="Times New Roman" w:hAnsi="Times New Roman"/>
                <w:sz w:val="24"/>
                <w:szCs w:val="24"/>
                <w:lang w:val="ru-RU" w:eastAsia="ko-KR"/>
              </w:rPr>
              <w:t xml:space="preserve">неисполненного обязательства </w:t>
            </w:r>
            <w:r w:rsidRPr="00C5022D">
              <w:rPr>
                <w:rFonts w:ascii="Times New Roman" w:hAnsi="Times New Roman"/>
                <w:sz w:val="24"/>
                <w:szCs w:val="24"/>
                <w:lang w:val="ru-RU" w:eastAsia="ko-KR"/>
              </w:rPr>
              <w:t>по Договору</w:t>
            </w:r>
            <w:r w:rsidR="00F25B5F" w:rsidRPr="00C5022D">
              <w:rPr>
                <w:rFonts w:ascii="Times New Roman" w:hAnsi="Times New Roman"/>
                <w:sz w:val="24"/>
                <w:szCs w:val="24"/>
                <w:lang w:val="ru-RU" w:eastAsia="ko-KR"/>
              </w:rPr>
              <w:t>.</w:t>
            </w:r>
            <w:bookmarkEnd w:id="0"/>
            <w:bookmarkEnd w:id="1"/>
            <w:bookmarkEnd w:id="2"/>
            <w:bookmarkEnd w:id="3"/>
            <w:bookmarkEnd w:id="4"/>
          </w:p>
          <w:p w14:paraId="16A72D29" w14:textId="77777777" w:rsidR="000F7ED2" w:rsidRPr="00C5022D" w:rsidRDefault="000F7ED2" w:rsidP="00E21223">
            <w:pPr>
              <w:pStyle w:val="afd"/>
              <w:tabs>
                <w:tab w:val="left" w:pos="33"/>
                <w:tab w:val="left" w:pos="389"/>
                <w:tab w:val="left" w:pos="600"/>
              </w:tabs>
              <w:ind w:left="33" w:right="139"/>
              <w:rPr>
                <w:rFonts w:ascii="Times New Roman" w:hAnsi="Times New Roman"/>
                <w:sz w:val="24"/>
                <w:szCs w:val="24"/>
                <w:lang w:val="ru-RU" w:eastAsia="ko-KR"/>
              </w:rPr>
            </w:pPr>
          </w:p>
          <w:p w14:paraId="0FAEB3F9" w14:textId="77777777" w:rsidR="000F7ED2" w:rsidRPr="00C5022D" w:rsidRDefault="000F7ED2" w:rsidP="00E21223">
            <w:pPr>
              <w:tabs>
                <w:tab w:val="left" w:pos="33"/>
                <w:tab w:val="left" w:pos="389"/>
                <w:tab w:val="left" w:pos="600"/>
              </w:tabs>
              <w:ind w:right="139"/>
              <w:rPr>
                <w:rFonts w:ascii="Times New Roman" w:hAnsi="Times New Roman"/>
                <w:sz w:val="24"/>
                <w:szCs w:val="24"/>
                <w:lang w:val="ru-RU" w:eastAsia="ko-KR"/>
              </w:rPr>
            </w:pPr>
          </w:p>
          <w:p w14:paraId="74E1D4A1" w14:textId="77777777" w:rsidR="000F7ED2" w:rsidRPr="00C5022D" w:rsidRDefault="000F7ED2" w:rsidP="00E21223">
            <w:pPr>
              <w:tabs>
                <w:tab w:val="left" w:pos="33"/>
                <w:tab w:val="left" w:pos="389"/>
                <w:tab w:val="left" w:pos="600"/>
              </w:tabs>
              <w:ind w:right="139"/>
              <w:rPr>
                <w:rFonts w:ascii="Times New Roman" w:hAnsi="Times New Roman"/>
                <w:sz w:val="24"/>
                <w:szCs w:val="24"/>
                <w:lang w:val="ru-RU" w:eastAsia="ko-KR"/>
              </w:rPr>
            </w:pPr>
          </w:p>
          <w:p w14:paraId="3651CA4B" w14:textId="77777777" w:rsidR="00923B9E" w:rsidRPr="00C5022D" w:rsidRDefault="00D43F6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11.3</w:t>
            </w:r>
            <w:r w:rsidR="00923B9E" w:rsidRPr="00C5022D">
              <w:rPr>
                <w:rFonts w:ascii="Times New Roman" w:hAnsi="Times New Roman"/>
                <w:sz w:val="24"/>
                <w:szCs w:val="24"/>
                <w:lang w:val="ru-RU" w:eastAsia="ko-KR"/>
              </w:rPr>
              <w:t>. Уплата неустойки не освобождает Стороны от надлежащего исполнения обязательств по Договору в полном объеме. Неустойка взыскивается путем выставления счета Стороной-кредитором. Сторона – должник обязана уплатить сумму неустойки по первому требованию Стороны - кредитора в течение 30 (тридцати) рабочих дней с даты предъявления счета. Предъявление пени, неустойки, штрафа, наряду с другими способами обеспечения исполнения обязательств, предусмотренных настоящим Договором, является правом, но не обязанностью Стороны кредитора. Сторона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другой Стороны.</w:t>
            </w:r>
          </w:p>
          <w:p w14:paraId="5223020B" w14:textId="77777777" w:rsidR="00251AFB" w:rsidRPr="00C5022D" w:rsidRDefault="00251AFB" w:rsidP="00FF64EA">
            <w:pPr>
              <w:pStyle w:val="afd"/>
              <w:tabs>
                <w:tab w:val="left" w:pos="33"/>
                <w:tab w:val="left" w:pos="600"/>
              </w:tabs>
              <w:ind w:left="33" w:right="139"/>
              <w:rPr>
                <w:rFonts w:ascii="Times New Roman" w:hAnsi="Times New Roman"/>
                <w:sz w:val="24"/>
                <w:szCs w:val="24"/>
                <w:lang w:val="ru-RU" w:eastAsia="ko-KR"/>
              </w:rPr>
            </w:pPr>
          </w:p>
          <w:p w14:paraId="27D2B602" w14:textId="77777777" w:rsidR="00251AFB" w:rsidRDefault="00251AFB" w:rsidP="00FF64EA">
            <w:pPr>
              <w:pStyle w:val="afd"/>
              <w:tabs>
                <w:tab w:val="left" w:pos="33"/>
                <w:tab w:val="left" w:pos="600"/>
              </w:tabs>
              <w:ind w:left="33" w:right="139"/>
              <w:rPr>
                <w:rFonts w:ascii="Times New Roman" w:hAnsi="Times New Roman"/>
                <w:sz w:val="24"/>
                <w:szCs w:val="24"/>
                <w:lang w:val="ru-RU" w:eastAsia="ko-KR"/>
              </w:rPr>
            </w:pPr>
          </w:p>
          <w:p w14:paraId="55074AD3"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7ACA7F73" w14:textId="77777777" w:rsidR="00923B9E" w:rsidRPr="00C5022D" w:rsidRDefault="00D43F6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11.4</w:t>
            </w:r>
            <w:r w:rsidR="00923B9E" w:rsidRPr="00C5022D">
              <w:rPr>
                <w:rFonts w:ascii="Times New Roman" w:hAnsi="Times New Roman"/>
                <w:sz w:val="24"/>
                <w:szCs w:val="24"/>
                <w:lang w:val="ru-RU" w:eastAsia="ko-KR"/>
              </w:rPr>
              <w:t xml:space="preserve">.  В случае утери, уничтожения и/или повреждения документов и/или данных, Исполнитель должен немедленно известить об этом Заказчика в письменном виде и незамедлительно, за собственный счет, сделать копию соответствующих данных с существующих документов и данных. В случае, если копии не восстанавливаются, то Исполнитель должен, на усмотрение Заказчика: либо вновь </w:t>
            </w:r>
            <w:proofErr w:type="gramStart"/>
            <w:r w:rsidR="00923B9E" w:rsidRPr="00C5022D">
              <w:rPr>
                <w:rFonts w:ascii="Times New Roman" w:hAnsi="Times New Roman"/>
                <w:sz w:val="24"/>
                <w:szCs w:val="24"/>
                <w:lang w:val="ru-RU" w:eastAsia="ko-KR"/>
              </w:rPr>
              <w:t>выполнить  Услуги</w:t>
            </w:r>
            <w:proofErr w:type="gramEnd"/>
            <w:r w:rsidR="00923B9E" w:rsidRPr="00C5022D">
              <w:rPr>
                <w:rFonts w:ascii="Times New Roman" w:hAnsi="Times New Roman"/>
                <w:sz w:val="24"/>
                <w:szCs w:val="24"/>
                <w:lang w:val="ru-RU" w:eastAsia="ko-KR"/>
              </w:rPr>
              <w:t xml:space="preserve">  за свой счет, для получения соответствующих данных в течение Срока выполнения  Услуг или иной установленный Заказчиком срок, либо возместить Заказчику суммы, выплаченные им Исполнителю ранее, с учетом неустойки в размере 5% от Стоимости  Услуг, с учетом статьи 6.16 настоящего Договора. </w:t>
            </w:r>
          </w:p>
          <w:p w14:paraId="4CD8E677"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458867AC" w14:textId="77777777" w:rsidR="00923B9E" w:rsidRPr="00C5022D" w:rsidRDefault="00D43F6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11.5</w:t>
            </w:r>
            <w:r w:rsidR="00923B9E" w:rsidRPr="00C5022D">
              <w:rPr>
                <w:rFonts w:ascii="Times New Roman" w:hAnsi="Times New Roman"/>
                <w:sz w:val="24"/>
                <w:szCs w:val="24"/>
                <w:lang w:val="ru-RU" w:eastAsia="ko-KR"/>
              </w:rPr>
              <w:t>.  В отношении ущерба или потери оборудования и имущества, возникающих из настоящего Договора, было решено следующее:</w:t>
            </w:r>
          </w:p>
          <w:p w14:paraId="380E3E45"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1CFE05EE" w14:textId="63E4FB9A" w:rsidR="00923B9E" w:rsidRPr="00C5022D" w:rsidRDefault="00D43F6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11.5</w:t>
            </w:r>
            <w:r w:rsidR="00923B9E" w:rsidRPr="00C5022D">
              <w:rPr>
                <w:rFonts w:ascii="Times New Roman" w:hAnsi="Times New Roman"/>
                <w:sz w:val="24"/>
                <w:szCs w:val="24"/>
                <w:lang w:val="ru-RU" w:eastAsia="ko-KR"/>
              </w:rPr>
              <w:t>.1. С учетом иных положений Статьи 11, Исполнитель обязуется защищать, освобождать от ответственности и ограждать Группу Заказчика от всех претензий, требований, исков или поводов для судебных разбирательств в связи с повреждением или потерей любого Оборудования или имущества Группы Исполнителя</w:t>
            </w:r>
            <w:r w:rsidR="001930D0" w:rsidRPr="00C5022D">
              <w:rPr>
                <w:rFonts w:ascii="Times New Roman" w:hAnsi="Times New Roman"/>
                <w:sz w:val="24"/>
                <w:szCs w:val="24"/>
                <w:lang w:val="ru-RU" w:eastAsia="ko-KR"/>
              </w:rPr>
              <w:t xml:space="preserve"> в период оказания Услуг</w:t>
            </w:r>
            <w:r w:rsidR="00923B9E" w:rsidRPr="00C5022D">
              <w:rPr>
                <w:rFonts w:ascii="Times New Roman" w:hAnsi="Times New Roman"/>
                <w:sz w:val="24"/>
                <w:szCs w:val="24"/>
                <w:lang w:val="ru-RU" w:eastAsia="ko-KR"/>
              </w:rPr>
              <w:t>;</w:t>
            </w:r>
          </w:p>
          <w:p w14:paraId="1577AB25"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AED6842"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58364A22" w14:textId="77777777" w:rsidR="00F25B5F" w:rsidRPr="00C5022D" w:rsidRDefault="00D43F6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11.5</w:t>
            </w:r>
            <w:r w:rsidR="00923B9E" w:rsidRPr="00C5022D">
              <w:rPr>
                <w:rFonts w:ascii="Times New Roman" w:hAnsi="Times New Roman"/>
                <w:sz w:val="24"/>
                <w:szCs w:val="24"/>
                <w:lang w:val="ru-RU" w:eastAsia="ko-KR"/>
              </w:rPr>
              <w:t>.2. Заказчик обязуется защищать, освобождать от ответственности и ограждать Группу Исполнителя от всех претензий, требований, исков или поводов для судебных разбирательств в связи с повреждением или потерей любого оборудования или имущества Группы Заказчика</w:t>
            </w:r>
            <w:r w:rsidR="00F25B5F" w:rsidRPr="00C5022D">
              <w:rPr>
                <w:rFonts w:ascii="Times New Roman" w:hAnsi="Times New Roman"/>
                <w:sz w:val="24"/>
                <w:szCs w:val="24"/>
                <w:lang w:val="ru-RU" w:eastAsia="ko-KR"/>
              </w:rPr>
              <w:t>.</w:t>
            </w:r>
          </w:p>
          <w:p w14:paraId="35C6EFEA" w14:textId="77777777" w:rsidR="00B55232" w:rsidRPr="00C5022D" w:rsidRDefault="00B55232" w:rsidP="00FF64EA">
            <w:pPr>
              <w:pStyle w:val="afd"/>
              <w:tabs>
                <w:tab w:val="left" w:pos="33"/>
                <w:tab w:val="left" w:pos="600"/>
              </w:tabs>
              <w:ind w:left="33" w:right="139"/>
              <w:rPr>
                <w:rFonts w:ascii="Times New Roman" w:hAnsi="Times New Roman"/>
                <w:sz w:val="24"/>
                <w:szCs w:val="24"/>
                <w:lang w:val="ru-RU" w:eastAsia="ko-KR"/>
              </w:rPr>
            </w:pPr>
          </w:p>
          <w:p w14:paraId="1B6EC9F8" w14:textId="77777777" w:rsidR="00B55232" w:rsidRPr="00C5022D" w:rsidRDefault="00B55232" w:rsidP="00FF64EA">
            <w:pPr>
              <w:pStyle w:val="afd"/>
              <w:tabs>
                <w:tab w:val="left" w:pos="33"/>
                <w:tab w:val="left" w:pos="600"/>
              </w:tabs>
              <w:ind w:left="33" w:right="139"/>
              <w:rPr>
                <w:rFonts w:ascii="Times New Roman" w:hAnsi="Times New Roman"/>
                <w:sz w:val="24"/>
                <w:szCs w:val="24"/>
                <w:lang w:val="ru-RU" w:eastAsia="ko-KR"/>
              </w:rPr>
            </w:pPr>
          </w:p>
          <w:p w14:paraId="0446ED5D" w14:textId="77777777" w:rsidR="00923B9E" w:rsidRPr="00C5022D" w:rsidRDefault="00D43F6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11.5</w:t>
            </w:r>
            <w:r w:rsidR="00923B9E" w:rsidRPr="00C5022D">
              <w:rPr>
                <w:rFonts w:ascii="Times New Roman" w:hAnsi="Times New Roman"/>
                <w:sz w:val="24"/>
                <w:szCs w:val="24"/>
                <w:lang w:val="ru-RU" w:eastAsia="ko-KR"/>
              </w:rPr>
              <w:t>.3. Несмотря на вышеприведенные положения, утрата или причинение ущерба оборудованию Исполнителя или Субподрядчика во время работ в скважине, а также в то время, когда оно находилось по соответствующему подписанному Сторонами Акту приема – передачи или в соответствии с иным другим документом, подтверждающим передачу оборудования Исполнителя или его Субподрядчика любому члену Группы Заказчика в распоряжении, на хранении или под контролем Заказчика и (или) Группы Заказчика, либо находилось на любом ином праве у Заказчика за исключением потерь или ущерба, возникших по Грубой небрежности Исполнителя, Группы Исполнителя или Субподрядчика, должны возмещаться (оплачиваться) Заказчиком согласно стоимости утерянного в скважине оборудования (стоимость утерянного в скважине) указанной в настоящем Договоре.</w:t>
            </w:r>
          </w:p>
          <w:p w14:paraId="7FCF50FD" w14:textId="77777777" w:rsidR="000F7ED2" w:rsidRDefault="000F7ED2" w:rsidP="00FF64EA">
            <w:pPr>
              <w:pStyle w:val="afd"/>
              <w:tabs>
                <w:tab w:val="left" w:pos="33"/>
                <w:tab w:val="left" w:pos="600"/>
              </w:tabs>
              <w:ind w:left="33" w:right="139"/>
              <w:rPr>
                <w:rFonts w:ascii="Times New Roman" w:hAnsi="Times New Roman"/>
                <w:sz w:val="24"/>
                <w:szCs w:val="24"/>
                <w:lang w:val="ru-RU" w:eastAsia="ko-KR"/>
              </w:rPr>
            </w:pPr>
          </w:p>
          <w:p w14:paraId="58B71F1A" w14:textId="77777777" w:rsidR="00244F25" w:rsidRDefault="00244F25" w:rsidP="00FF64EA">
            <w:pPr>
              <w:pStyle w:val="afd"/>
              <w:tabs>
                <w:tab w:val="left" w:pos="33"/>
                <w:tab w:val="left" w:pos="600"/>
              </w:tabs>
              <w:ind w:left="33" w:right="139"/>
              <w:rPr>
                <w:rFonts w:ascii="Times New Roman" w:hAnsi="Times New Roman"/>
                <w:sz w:val="24"/>
                <w:szCs w:val="24"/>
                <w:lang w:val="ru-RU" w:eastAsia="ko-KR"/>
              </w:rPr>
            </w:pPr>
          </w:p>
          <w:p w14:paraId="04311672"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734BCBC2" w14:textId="77777777" w:rsidR="00923B9E" w:rsidRPr="00C5022D" w:rsidRDefault="00A73E2C"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11.5.4.</w:t>
            </w:r>
            <w:r w:rsidR="00923B9E" w:rsidRPr="00C5022D">
              <w:rPr>
                <w:rFonts w:ascii="Times New Roman" w:hAnsi="Times New Roman"/>
                <w:sz w:val="24"/>
                <w:szCs w:val="24"/>
                <w:lang w:val="ru-RU" w:eastAsia="ko-KR"/>
              </w:rPr>
              <w:t>Несмотря на вышеприведенные положения, утрата или причинение ущерба Оборудованию Исполнителя или Субподрядчика во время крановых работ Заказчика, за исключением потерь или ущерба, возникших по Грубой небрежности Исполнителя или Субподрядчика должны возмещаться (оплачиваться) Заказчиком на основании фактических расходов на ремонт, либо по стоимости оборудования, указанного в Договоре если оно не подлежит ремонту. Заказчик обязуется возвратить Исполнителю поврежденное Оборудование, или потерянное Оборудование впоследствии извлеченное, не открывая и не осматривая такое Оборудование.</w:t>
            </w:r>
          </w:p>
          <w:p w14:paraId="3DD4D5A7" w14:textId="77777777" w:rsidR="00923B9E" w:rsidRPr="00C5022D"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В отношении телесных повреждений или смерти, возникших в связи с исполнением данного Договора, невзирая на другие условия, С</w:t>
            </w:r>
            <w:r w:rsidR="00D43F6A" w:rsidRPr="00C5022D">
              <w:rPr>
                <w:rFonts w:ascii="Times New Roman" w:hAnsi="Times New Roman"/>
                <w:sz w:val="24"/>
                <w:szCs w:val="24"/>
                <w:lang w:val="ru-RU" w:eastAsia="ko-KR"/>
              </w:rPr>
              <w:t>тороны договорились о следующем:</w:t>
            </w:r>
          </w:p>
          <w:p w14:paraId="62E4947F"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7621B675"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9152B08" w14:textId="77777777" w:rsidR="00D43F6A" w:rsidRDefault="00D43F6A" w:rsidP="004C28AD">
            <w:pPr>
              <w:pStyle w:val="Table"/>
              <w:numPr>
                <w:ilvl w:val="0"/>
                <w:numId w:val="72"/>
              </w:numPr>
              <w:spacing w:before="60"/>
              <w:ind w:left="33" w:firstLine="0"/>
              <w:jc w:val="both"/>
              <w:rPr>
                <w:rFonts w:ascii="Times New Roman" w:hAnsi="Times New Roman"/>
                <w:sz w:val="24"/>
                <w:szCs w:val="24"/>
              </w:rPr>
            </w:pPr>
            <w:r w:rsidRPr="00C5022D">
              <w:rPr>
                <w:rFonts w:ascii="Times New Roman" w:hAnsi="Times New Roman"/>
                <w:sz w:val="24"/>
                <w:szCs w:val="24"/>
              </w:rPr>
              <w:t>Исполнитель обязуется защищать, освобождать от ответственности и ограждать Группу Заказчика от всех претензий, требований, исков или оснований для предъявления иска, касающихся телесных повреждений или смерти любого члена Группы Исполнителя.</w:t>
            </w:r>
          </w:p>
          <w:p w14:paraId="068FE0FE" w14:textId="77777777" w:rsidR="00244F25" w:rsidRPr="00C5022D" w:rsidRDefault="00244F25" w:rsidP="00DD4071">
            <w:pPr>
              <w:pStyle w:val="Table"/>
              <w:spacing w:before="60"/>
              <w:ind w:left="33"/>
              <w:jc w:val="both"/>
              <w:rPr>
                <w:rFonts w:ascii="Times New Roman" w:hAnsi="Times New Roman"/>
                <w:sz w:val="24"/>
                <w:szCs w:val="24"/>
              </w:rPr>
            </w:pPr>
          </w:p>
          <w:p w14:paraId="2C2090B3" w14:textId="77777777" w:rsidR="00D43F6A" w:rsidRDefault="00D43F6A" w:rsidP="00D43F6A">
            <w:pPr>
              <w:pStyle w:val="Table"/>
              <w:numPr>
                <w:ilvl w:val="0"/>
                <w:numId w:val="72"/>
              </w:numPr>
              <w:tabs>
                <w:tab w:val="left" w:pos="33"/>
                <w:tab w:val="left" w:pos="600"/>
              </w:tabs>
              <w:spacing w:before="60"/>
              <w:ind w:left="0" w:right="139" w:firstLine="0"/>
              <w:jc w:val="both"/>
              <w:rPr>
                <w:rFonts w:ascii="Times New Roman" w:hAnsi="Times New Roman"/>
                <w:sz w:val="24"/>
                <w:szCs w:val="24"/>
                <w:lang w:eastAsia="ko-KR"/>
              </w:rPr>
            </w:pPr>
            <w:r w:rsidRPr="00C5022D">
              <w:rPr>
                <w:rFonts w:ascii="Times New Roman" w:hAnsi="Times New Roman"/>
                <w:sz w:val="24"/>
                <w:szCs w:val="24"/>
              </w:rPr>
              <w:t>Заказчик обязуется защищать, освобождать от ответственности и ограждать Группу Исполнителя от всех претензий, требований, исков или оснований для предъявления иска, касающихся телесных повреждений или смерти любого члена Группы Заказчика.</w:t>
            </w:r>
          </w:p>
          <w:p w14:paraId="7DA24393" w14:textId="77777777" w:rsidR="00244F25" w:rsidRDefault="00244F25" w:rsidP="00DD4071">
            <w:pPr>
              <w:pStyle w:val="Table"/>
              <w:tabs>
                <w:tab w:val="left" w:pos="33"/>
                <w:tab w:val="left" w:pos="600"/>
              </w:tabs>
              <w:spacing w:before="60"/>
              <w:ind w:right="139"/>
              <w:jc w:val="both"/>
              <w:rPr>
                <w:rFonts w:ascii="Times New Roman" w:hAnsi="Times New Roman"/>
                <w:sz w:val="24"/>
                <w:szCs w:val="24"/>
                <w:lang w:eastAsia="ko-KR"/>
              </w:rPr>
            </w:pPr>
          </w:p>
          <w:p w14:paraId="6A36B967" w14:textId="77777777" w:rsidR="00244F25" w:rsidRPr="00C5022D" w:rsidRDefault="00244F25" w:rsidP="00DD4071">
            <w:pPr>
              <w:pStyle w:val="Table"/>
              <w:tabs>
                <w:tab w:val="left" w:pos="33"/>
                <w:tab w:val="left" w:pos="600"/>
              </w:tabs>
              <w:spacing w:before="60"/>
              <w:ind w:right="139"/>
              <w:jc w:val="both"/>
              <w:rPr>
                <w:rFonts w:ascii="Times New Roman" w:hAnsi="Times New Roman"/>
                <w:sz w:val="24"/>
                <w:szCs w:val="24"/>
                <w:lang w:eastAsia="ko-KR"/>
              </w:rPr>
            </w:pPr>
          </w:p>
          <w:p w14:paraId="785BDEBE" w14:textId="77777777" w:rsidR="00923B9E" w:rsidRDefault="00D43F6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11.6</w:t>
            </w:r>
            <w:r w:rsidR="00923B9E" w:rsidRPr="00C5022D">
              <w:rPr>
                <w:rFonts w:ascii="Times New Roman" w:hAnsi="Times New Roman"/>
                <w:sz w:val="24"/>
                <w:szCs w:val="24"/>
                <w:lang w:val="ru-RU" w:eastAsia="ko-KR"/>
              </w:rPr>
              <w:t xml:space="preserve">. </w:t>
            </w:r>
            <w:bookmarkStart w:id="5" w:name="_Ref350188812"/>
            <w:bookmarkStart w:id="6" w:name="_Ref349315388"/>
            <w:r w:rsidR="00923B9E" w:rsidRPr="00C5022D">
              <w:rPr>
                <w:rFonts w:ascii="Times New Roman" w:hAnsi="Times New Roman"/>
                <w:sz w:val="24"/>
                <w:szCs w:val="24"/>
                <w:lang w:val="ru-RU" w:eastAsia="ko-KR"/>
              </w:rPr>
              <w:t xml:space="preserve"> Невзирая на любые утверждения противоположного, Заказчик обязуется нести ответственность самостоятельно, за убытки, расходы и затраты (включая судебные издержки), а также возмещать Исполнителю все расходы и суммы, понесенные и/или выплаченные Исполнителем в связи с исполнением Исполнителем законных требований иных лиц, возникающие из пунктов, указанных ниже:</w:t>
            </w:r>
            <w:bookmarkEnd w:id="5"/>
            <w:bookmarkEnd w:id="6"/>
          </w:p>
          <w:p w14:paraId="507381C7" w14:textId="77777777" w:rsidR="00244F25" w:rsidRPr="00C5022D" w:rsidRDefault="00244F25" w:rsidP="00FF64EA">
            <w:pPr>
              <w:pStyle w:val="afd"/>
              <w:tabs>
                <w:tab w:val="left" w:pos="33"/>
                <w:tab w:val="left" w:pos="600"/>
              </w:tabs>
              <w:ind w:left="33" w:right="139"/>
              <w:rPr>
                <w:rFonts w:ascii="Times New Roman" w:hAnsi="Times New Roman"/>
                <w:sz w:val="24"/>
                <w:szCs w:val="24"/>
                <w:lang w:val="ru-RU" w:eastAsia="ko-KR"/>
              </w:rPr>
            </w:pPr>
          </w:p>
          <w:p w14:paraId="777D164E" w14:textId="459BAEEA" w:rsidR="00923B9E" w:rsidRDefault="00923B9E" w:rsidP="00DD4071">
            <w:pPr>
              <w:pStyle w:val="afd"/>
              <w:numPr>
                <w:ilvl w:val="0"/>
                <w:numId w:val="150"/>
              </w:numPr>
              <w:tabs>
                <w:tab w:val="left" w:pos="33"/>
                <w:tab w:val="left" w:pos="600"/>
              </w:tabs>
              <w:ind w:left="67"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нарушение конструкции, утрата, повреждение скважины, пласта или залежи, а также затраты на перебуривание скважины;</w:t>
            </w:r>
          </w:p>
          <w:p w14:paraId="2881102A" w14:textId="77777777" w:rsidR="00244F25" w:rsidRPr="00C5022D" w:rsidRDefault="00244F25" w:rsidP="00DD4071">
            <w:pPr>
              <w:pStyle w:val="afd"/>
              <w:tabs>
                <w:tab w:val="left" w:pos="33"/>
                <w:tab w:val="left" w:pos="600"/>
              </w:tabs>
              <w:ind w:left="393" w:right="139"/>
              <w:rPr>
                <w:rFonts w:ascii="Times New Roman" w:hAnsi="Times New Roman"/>
                <w:sz w:val="24"/>
                <w:szCs w:val="24"/>
                <w:lang w:val="ru-RU" w:eastAsia="ko-KR"/>
              </w:rPr>
            </w:pPr>
          </w:p>
          <w:p w14:paraId="14CDB523" w14:textId="77777777" w:rsidR="00923B9E" w:rsidRPr="00C5022D" w:rsidRDefault="00103C54"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2. </w:t>
            </w:r>
            <w:r w:rsidR="00923B9E" w:rsidRPr="00C5022D">
              <w:rPr>
                <w:rFonts w:ascii="Times New Roman" w:hAnsi="Times New Roman"/>
                <w:sz w:val="24"/>
                <w:szCs w:val="24"/>
                <w:lang w:val="ru-RU" w:eastAsia="ko-KR"/>
              </w:rPr>
              <w:t>убытки, ущерб, причинение вреда здоровью и/или смерть вследствие пожара, взрыва, фонтанирующей скважины или неконтролируемого выброса из скважины, а также все затраты, связанные с такими событиями; включая (без ограничения):</w:t>
            </w:r>
          </w:p>
          <w:p w14:paraId="32AAAA80" w14:textId="77777777" w:rsidR="00923B9E" w:rsidRPr="00C5022D"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а) любой ущерб, причиненный буровой установке/судну, а также любой простой или время, затраченное на устранение последствий/восстановление; и/или</w:t>
            </w:r>
          </w:p>
          <w:p w14:paraId="585BBF79" w14:textId="77777777" w:rsidR="00923B9E"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б) затраты на повторное оказание услуг или замену любого оборудования;</w:t>
            </w:r>
          </w:p>
          <w:p w14:paraId="6AFD16F4" w14:textId="77777777" w:rsidR="00DD4071" w:rsidRDefault="00DD4071" w:rsidP="00FF64EA">
            <w:pPr>
              <w:pStyle w:val="afd"/>
              <w:tabs>
                <w:tab w:val="left" w:pos="33"/>
                <w:tab w:val="left" w:pos="600"/>
              </w:tabs>
              <w:ind w:left="33" w:right="139"/>
              <w:rPr>
                <w:rFonts w:ascii="Times New Roman" w:hAnsi="Times New Roman"/>
                <w:sz w:val="24"/>
                <w:szCs w:val="24"/>
                <w:lang w:val="ru-RU" w:eastAsia="ko-KR"/>
              </w:rPr>
            </w:pPr>
          </w:p>
          <w:p w14:paraId="64413360"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52CD7007" w14:textId="1B57A815" w:rsidR="00923B9E" w:rsidRDefault="00103C54"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3. </w:t>
            </w:r>
            <w:r w:rsidR="00923B9E" w:rsidRPr="00C5022D">
              <w:rPr>
                <w:rFonts w:ascii="Times New Roman" w:hAnsi="Times New Roman"/>
                <w:sz w:val="24"/>
                <w:szCs w:val="24"/>
                <w:lang w:val="ru-RU" w:eastAsia="ko-KR"/>
              </w:rPr>
              <w:t>убытки, ущерб, причинение вреда здоровью и/или смерть вследствие загрязнения и/или заражения, в том числе происходящих от скважины и/или резервуара, включая все затраты на локализацию, очистку и удаление (включая локализацию и очистку розливов нефти), возмещение ущерба природным ресурсам;</w:t>
            </w:r>
          </w:p>
          <w:p w14:paraId="0A668DB9"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2E4FAC0A" w14:textId="77777777" w:rsidR="00F25B5F" w:rsidRPr="00C5022D" w:rsidRDefault="00103C54"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4. </w:t>
            </w:r>
            <w:r w:rsidR="00923B9E" w:rsidRPr="00C5022D">
              <w:rPr>
                <w:rFonts w:ascii="Times New Roman" w:hAnsi="Times New Roman"/>
                <w:sz w:val="24"/>
                <w:szCs w:val="24"/>
                <w:lang w:val="ru-RU" w:eastAsia="ko-KR"/>
              </w:rPr>
              <w:t>убытки, ущерб (включая все затраты на локализацию, очистку и удаление), причинение вреда здоровью и/или смерть в результате радиоактивного заражения, возникшего в недрах и/или водах; или заражения, возникшего на или над поверхностью вод, на суше, в случае когда радиоактивный источник находится под прямым или косвенным надзором или контролем Заказчика; и</w:t>
            </w:r>
            <w:r w:rsidR="00F25B5F" w:rsidRPr="00C5022D">
              <w:rPr>
                <w:rFonts w:ascii="Times New Roman" w:hAnsi="Times New Roman"/>
                <w:sz w:val="24"/>
                <w:szCs w:val="24"/>
                <w:lang w:val="ru-RU" w:eastAsia="ko-KR"/>
              </w:rPr>
              <w:t xml:space="preserve"> </w:t>
            </w:r>
            <w:r w:rsidR="00923B9E" w:rsidRPr="00C5022D">
              <w:rPr>
                <w:rFonts w:ascii="Times New Roman" w:hAnsi="Times New Roman"/>
                <w:sz w:val="24"/>
                <w:szCs w:val="24"/>
                <w:lang w:val="ru-RU" w:eastAsia="ko-KR"/>
              </w:rPr>
              <w:t xml:space="preserve">убытки, ущерб, причинение вреда здоровью и/или смерть третьих лиц в результате любого из вышеперечисленных событий, включая утрату или ущерб, причиненный нефте- и/или газодобывающим сооружениям или нефте- и/или газотрубопроводам, либо любым сооружениям или буровым установкам/судам третьих лиц, находящимся в радиусе 500 метров от места оказания Услуг. </w:t>
            </w:r>
          </w:p>
          <w:p w14:paraId="4187B9E6" w14:textId="77777777" w:rsidR="00923B9E" w:rsidRPr="00C5022D"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Обязанности Заказчика в отношении ответственности и гарантии возмещения по данному Пункту </w:t>
            </w:r>
            <w:r w:rsidR="00F25B5F" w:rsidRPr="00C5022D">
              <w:rPr>
                <w:rFonts w:ascii="Times New Roman" w:hAnsi="Times New Roman"/>
                <w:sz w:val="24"/>
                <w:szCs w:val="24"/>
                <w:lang w:val="ru-RU" w:eastAsia="ko-KR"/>
              </w:rPr>
              <w:t>11.7</w:t>
            </w:r>
            <w:r w:rsidRPr="00C5022D">
              <w:rPr>
                <w:rFonts w:ascii="Times New Roman" w:hAnsi="Times New Roman"/>
                <w:sz w:val="24"/>
                <w:szCs w:val="24"/>
                <w:lang w:val="ru-RU" w:eastAsia="ko-KR"/>
              </w:rPr>
              <w:t xml:space="preserve"> не распространяются на тот случай, когда </w:t>
            </w:r>
            <w:proofErr w:type="gramStart"/>
            <w:r w:rsidRPr="00C5022D">
              <w:rPr>
                <w:rFonts w:ascii="Times New Roman" w:hAnsi="Times New Roman"/>
                <w:sz w:val="24"/>
                <w:szCs w:val="24"/>
                <w:lang w:val="ru-RU" w:eastAsia="ko-KR"/>
              </w:rPr>
              <w:t>события</w:t>
            </w:r>
            <w:proofErr w:type="gramEnd"/>
            <w:r w:rsidRPr="00C5022D">
              <w:rPr>
                <w:rFonts w:ascii="Times New Roman" w:hAnsi="Times New Roman"/>
                <w:sz w:val="24"/>
                <w:szCs w:val="24"/>
                <w:lang w:val="ru-RU" w:eastAsia="ko-KR"/>
              </w:rPr>
              <w:t xml:space="preserve"> описанные выше в настоящем подпункте Договора, явились результатом или следствием умышленного проступка и/или Грубой небрежности, халатности или не соблюдением действующих и применимых требований по ОЗТОС со стороны Исполнителя или Группы Исполнителя. Заказчик обязуется исключительно за свой счет и на свой страх и риск осуществлять хранение, транспортировку и утилизацию любых отработанных или использованных хим. реагентов и (далее совокупно именуемых "опасные отходы"), получившихся в результате или свойственные для выполняемой операции. Исполнитель не несет ответственности за </w:t>
            </w:r>
            <w:proofErr w:type="gramStart"/>
            <w:r w:rsidRPr="00C5022D">
              <w:rPr>
                <w:rFonts w:ascii="Times New Roman" w:hAnsi="Times New Roman"/>
                <w:sz w:val="24"/>
                <w:szCs w:val="24"/>
                <w:lang w:val="ru-RU" w:eastAsia="ko-KR"/>
              </w:rPr>
              <w:t>хранение,  транспортировку</w:t>
            </w:r>
            <w:proofErr w:type="gramEnd"/>
            <w:r w:rsidRPr="00C5022D">
              <w:rPr>
                <w:rFonts w:ascii="Times New Roman" w:hAnsi="Times New Roman"/>
                <w:sz w:val="24"/>
                <w:szCs w:val="24"/>
                <w:lang w:val="ru-RU" w:eastAsia="ko-KR"/>
              </w:rPr>
              <w:t xml:space="preserve"> и утилизацию таких опасных отходов. Расходы и ответственность за транспортировку и утилизацию таких опасных отходов ложатся на Заказчика. Заказчик обязуется нести ответственность, а также полностью освобождать от ответственности Исполнителя в отношении любой ответственности, возлагаемой на Исполнителя по закону, по правилам или иным образом, возникающей в результате неспособности Заказчика осуществить надлежащим образом транспортировку и/или утилизацию таких опасных отходов.</w:t>
            </w:r>
          </w:p>
          <w:p w14:paraId="0EF38439" w14:textId="77777777" w:rsidR="00923B9E" w:rsidRPr="00C5022D"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Невзирая на любые утверждения противоположного, Заказчик и Исполнитель ни в коем случае не должны нести друг перед другом ответственность за любые косвенные убытки, обусловленные или связанные с исполнением Договора. Под косвенными убытками понимаются непрямые убытки, расходы и (или) потери продукции, потери продукта, утрата эксплуатационных качеств, упущенная прибыль, предполагаемые доходы, потерю времени бурения, и/или добычи/ производственных мощностей.</w:t>
            </w:r>
          </w:p>
          <w:p w14:paraId="73A04C12"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67934599"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17E1F08D"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34005291" w14:textId="77777777" w:rsidR="000F7ED2" w:rsidRPr="00DD4071" w:rsidRDefault="000F7ED2" w:rsidP="00DD4071">
            <w:pPr>
              <w:tabs>
                <w:tab w:val="left" w:pos="33"/>
                <w:tab w:val="left" w:pos="600"/>
              </w:tabs>
              <w:ind w:left="0" w:right="139" w:firstLine="0"/>
              <w:rPr>
                <w:rFonts w:ascii="Times New Roman" w:hAnsi="Times New Roman"/>
                <w:sz w:val="24"/>
                <w:szCs w:val="24"/>
                <w:lang w:val="ru-RU" w:eastAsia="ko-KR"/>
              </w:rPr>
            </w:pPr>
          </w:p>
          <w:p w14:paraId="58BA70E1" w14:textId="77777777" w:rsidR="000F7ED2" w:rsidRPr="00C5022D" w:rsidRDefault="000F7ED2" w:rsidP="00FF64EA">
            <w:pPr>
              <w:pStyle w:val="afd"/>
              <w:tabs>
                <w:tab w:val="left" w:pos="33"/>
                <w:tab w:val="left" w:pos="600"/>
              </w:tabs>
              <w:ind w:left="33" w:right="139"/>
              <w:rPr>
                <w:rFonts w:ascii="Times New Roman" w:hAnsi="Times New Roman"/>
                <w:sz w:val="24"/>
                <w:szCs w:val="24"/>
                <w:lang w:val="ru-RU" w:eastAsia="ko-KR"/>
              </w:rPr>
            </w:pPr>
          </w:p>
          <w:p w14:paraId="2F24461D" w14:textId="77777777" w:rsidR="00923B9E"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w:t>
            </w:r>
            <w:r w:rsidR="00F25B5F" w:rsidRPr="00C5022D">
              <w:rPr>
                <w:rFonts w:ascii="Times New Roman" w:hAnsi="Times New Roman"/>
                <w:sz w:val="24"/>
                <w:szCs w:val="24"/>
                <w:lang w:val="ru-RU" w:eastAsia="ko-KR"/>
              </w:rPr>
              <w:t>1</w:t>
            </w:r>
            <w:r w:rsidR="002006B9" w:rsidRPr="00C5022D">
              <w:rPr>
                <w:rFonts w:ascii="Times New Roman" w:hAnsi="Times New Roman"/>
                <w:sz w:val="24"/>
                <w:szCs w:val="24"/>
                <w:lang w:val="ru-RU" w:eastAsia="ko-KR"/>
              </w:rPr>
              <w:t>.7</w:t>
            </w:r>
            <w:r w:rsidRPr="00C5022D">
              <w:rPr>
                <w:rFonts w:ascii="Times New Roman" w:hAnsi="Times New Roman"/>
                <w:sz w:val="24"/>
                <w:szCs w:val="24"/>
                <w:lang w:val="ru-RU" w:eastAsia="ko-KR"/>
              </w:rPr>
              <w:t>.</w:t>
            </w:r>
            <w:r w:rsidR="002948C9" w:rsidRPr="00C5022D">
              <w:rPr>
                <w:rFonts w:ascii="Times New Roman" w:hAnsi="Times New Roman"/>
                <w:sz w:val="24"/>
                <w:szCs w:val="24"/>
                <w:lang w:val="ru-RU" w:eastAsia="ko-KR"/>
              </w:rPr>
              <w:t xml:space="preserve"> </w:t>
            </w:r>
            <w:r w:rsidRPr="00C5022D">
              <w:rPr>
                <w:rFonts w:ascii="Times New Roman" w:hAnsi="Times New Roman"/>
                <w:sz w:val="24"/>
                <w:szCs w:val="24"/>
                <w:lang w:val="ru-RU" w:eastAsia="ko-KR"/>
              </w:rPr>
              <w:t>В случае просро</w:t>
            </w:r>
            <w:r w:rsidR="00CC6430" w:rsidRPr="00C5022D">
              <w:rPr>
                <w:rFonts w:ascii="Times New Roman" w:hAnsi="Times New Roman"/>
                <w:sz w:val="24"/>
                <w:szCs w:val="24"/>
                <w:lang w:val="ru-RU" w:eastAsia="ko-KR"/>
              </w:rPr>
              <w:t xml:space="preserve">чки Исполнителем предоставления </w:t>
            </w:r>
            <w:r w:rsidRPr="00C5022D">
              <w:rPr>
                <w:rFonts w:ascii="Times New Roman" w:hAnsi="Times New Roman"/>
                <w:sz w:val="24"/>
                <w:szCs w:val="24"/>
                <w:lang w:val="ru-RU" w:eastAsia="ko-KR"/>
              </w:rPr>
              <w:t xml:space="preserve">страховых полисов/сертификатов подтверждающих осуществление Исполнителем необходимого страхования по настоящему Договору, Заказчик вправе прекратить какую бы то ни было оплату по Договору при </w:t>
            </w:r>
            <w:proofErr w:type="gramStart"/>
            <w:r w:rsidRPr="00C5022D">
              <w:rPr>
                <w:rFonts w:ascii="Times New Roman" w:hAnsi="Times New Roman"/>
                <w:sz w:val="24"/>
                <w:szCs w:val="24"/>
                <w:lang w:val="ru-RU" w:eastAsia="ko-KR"/>
              </w:rPr>
              <w:t>этом  Исполнитель</w:t>
            </w:r>
            <w:proofErr w:type="gramEnd"/>
            <w:r w:rsidRPr="00C5022D">
              <w:rPr>
                <w:rFonts w:ascii="Times New Roman" w:hAnsi="Times New Roman"/>
                <w:sz w:val="24"/>
                <w:szCs w:val="24"/>
                <w:lang w:val="ru-RU" w:eastAsia="ko-KR"/>
              </w:rPr>
              <w:t xml:space="preserve"> не вправе предъявить требования по оплате каких бы то ни было штрафов, пени и т.д. в связи с такой не  оплатой.</w:t>
            </w:r>
          </w:p>
          <w:p w14:paraId="397A65FB"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27A716A4" w14:textId="77777777" w:rsidR="00DD4071" w:rsidRDefault="002006B9"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11.8</w:t>
            </w:r>
            <w:r w:rsidR="00103C54" w:rsidRPr="00C5022D">
              <w:rPr>
                <w:rFonts w:ascii="Times New Roman" w:hAnsi="Times New Roman"/>
                <w:sz w:val="24"/>
                <w:szCs w:val="24"/>
                <w:lang w:val="ru-RU" w:eastAsia="ko-KR"/>
              </w:rPr>
              <w:t xml:space="preserve"> </w:t>
            </w:r>
            <w:r w:rsidR="00923B9E" w:rsidRPr="00C5022D">
              <w:rPr>
                <w:rFonts w:ascii="Times New Roman" w:hAnsi="Times New Roman"/>
                <w:sz w:val="24"/>
                <w:szCs w:val="24"/>
                <w:lang w:val="ru-RU" w:eastAsia="ko-KR"/>
              </w:rPr>
              <w:t xml:space="preserve">Исполнитель по первому требованию Заказчика уплачивает штраф в размере 0,1 % от Общей стоимости Договора за </w:t>
            </w:r>
            <w:proofErr w:type="gramStart"/>
            <w:r w:rsidR="00923B9E" w:rsidRPr="00C5022D">
              <w:rPr>
                <w:rFonts w:ascii="Times New Roman" w:hAnsi="Times New Roman"/>
                <w:sz w:val="24"/>
                <w:szCs w:val="24"/>
                <w:lang w:val="ru-RU" w:eastAsia="ko-KR"/>
              </w:rPr>
              <w:t>каждый просроченный вид страхования</w:t>
            </w:r>
            <w:proofErr w:type="gramEnd"/>
            <w:r w:rsidR="00923B9E" w:rsidRPr="00C5022D">
              <w:rPr>
                <w:rFonts w:ascii="Times New Roman" w:hAnsi="Times New Roman"/>
                <w:sz w:val="24"/>
                <w:szCs w:val="24"/>
                <w:lang w:val="ru-RU" w:eastAsia="ko-KR"/>
              </w:rPr>
              <w:t xml:space="preserve"> указанный в Договоре.   </w:t>
            </w:r>
          </w:p>
          <w:p w14:paraId="1DA2A459" w14:textId="501C5DDB" w:rsidR="00923B9E" w:rsidRPr="00C5022D" w:rsidRDefault="00923B9E"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w:t>
            </w:r>
          </w:p>
          <w:p w14:paraId="7C751EE4" w14:textId="0990383A" w:rsidR="00B55232" w:rsidRDefault="002006B9"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11.9</w:t>
            </w:r>
            <w:r w:rsidR="00923B9E" w:rsidRPr="00C5022D">
              <w:rPr>
                <w:rFonts w:ascii="Times New Roman" w:hAnsi="Times New Roman"/>
                <w:sz w:val="24"/>
                <w:szCs w:val="24"/>
                <w:lang w:val="ru-RU" w:eastAsia="ko-KR"/>
              </w:rPr>
              <w:t xml:space="preserve">. В случае несвоевременной уплаты Исполнителем штрафных санкций, Заказчик оставляет за собой право прекратить дальнейшую оплату по настоящему Договору до </w:t>
            </w:r>
            <w:proofErr w:type="gramStart"/>
            <w:r w:rsidR="00923B9E" w:rsidRPr="00C5022D">
              <w:rPr>
                <w:rFonts w:ascii="Times New Roman" w:hAnsi="Times New Roman"/>
                <w:sz w:val="24"/>
                <w:szCs w:val="24"/>
                <w:lang w:val="ru-RU" w:eastAsia="ko-KR"/>
              </w:rPr>
              <w:t>оплаты  Исполнителя</w:t>
            </w:r>
            <w:proofErr w:type="gramEnd"/>
            <w:r w:rsidR="00923B9E" w:rsidRPr="00C5022D">
              <w:rPr>
                <w:rFonts w:ascii="Times New Roman" w:hAnsi="Times New Roman"/>
                <w:sz w:val="24"/>
                <w:szCs w:val="24"/>
                <w:lang w:val="ru-RU" w:eastAsia="ko-KR"/>
              </w:rPr>
              <w:t xml:space="preserve"> штрафных санкций, при этом такие действия не будут считаться просрочкой оплаты  Заказчиком.</w:t>
            </w:r>
          </w:p>
          <w:p w14:paraId="413ECC76"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3695F98B" w14:textId="69D9E54E" w:rsidR="005F716C" w:rsidRPr="00244F25" w:rsidRDefault="005F716C" w:rsidP="00244F25">
            <w:pPr>
              <w:pStyle w:val="aff7"/>
              <w:jc w:val="both"/>
              <w:rPr>
                <w:rFonts w:ascii="Times New Roman" w:hAnsi="Times New Roman"/>
                <w:sz w:val="24"/>
                <w:szCs w:val="24"/>
                <w:lang w:val="ru-RU"/>
              </w:rPr>
            </w:pPr>
            <w:r w:rsidRPr="00244F25">
              <w:rPr>
                <w:rFonts w:ascii="Times New Roman" w:hAnsi="Times New Roman"/>
                <w:sz w:val="24"/>
                <w:szCs w:val="24"/>
                <w:lang w:val="ru-RU"/>
              </w:rPr>
              <w:t>11.10.Общий размер ответственности:</w:t>
            </w:r>
          </w:p>
          <w:p w14:paraId="3293121A" w14:textId="6D45722A" w:rsidR="005F716C" w:rsidRPr="00244F25" w:rsidRDefault="005F716C" w:rsidP="00244F25">
            <w:pPr>
              <w:pStyle w:val="aff7"/>
              <w:jc w:val="both"/>
              <w:rPr>
                <w:rFonts w:ascii="Times New Roman" w:hAnsi="Times New Roman"/>
                <w:sz w:val="24"/>
                <w:szCs w:val="24"/>
                <w:lang w:val="ru-RU"/>
              </w:rPr>
            </w:pPr>
            <w:r w:rsidRPr="00244F25">
              <w:rPr>
                <w:rFonts w:ascii="Times New Roman" w:hAnsi="Times New Roman"/>
                <w:sz w:val="24"/>
                <w:szCs w:val="24"/>
                <w:lang w:val="ru-RU"/>
              </w:rPr>
              <w:t xml:space="preserve">11.10.1. Заказчик настоящим соглашается, что в любом случае общий размер ответственности Исполнителя, понесенной в связи с урегулированием законных требований третьих лиц, включая убытки, ущерб Заказчика, неустойки, возмещаемые / выплачиваемые Исполнителем Заказчику, в связи с исполнением настоящего Договора, не может превышать 100% (сто процентов) от общей стоимости Договора. Заказчик обязуется возместить </w:t>
            </w:r>
            <w:proofErr w:type="gramStart"/>
            <w:r w:rsidRPr="00244F25">
              <w:rPr>
                <w:rFonts w:ascii="Times New Roman" w:hAnsi="Times New Roman"/>
                <w:sz w:val="24"/>
                <w:szCs w:val="24"/>
                <w:lang w:val="ru-RU"/>
              </w:rPr>
              <w:t>Исполнителю  оплаченные</w:t>
            </w:r>
            <w:proofErr w:type="gramEnd"/>
            <w:r w:rsidRPr="00244F25">
              <w:rPr>
                <w:rFonts w:ascii="Times New Roman" w:hAnsi="Times New Roman"/>
                <w:sz w:val="24"/>
                <w:szCs w:val="24"/>
                <w:lang w:val="ru-RU"/>
              </w:rPr>
              <w:t xml:space="preserve"> последним в связи с урегулированием законных, на основании решений суда, требований третьих лиц документально подтвержденные с суммы, превышающие вышеуказанные пределы/размеры ответственности Исполнителя возникшие в период и непосредственно связанные с настоящим Договором.</w:t>
            </w:r>
          </w:p>
          <w:p w14:paraId="4F2A49A9" w14:textId="77777777" w:rsidR="005F716C" w:rsidRPr="00244F25" w:rsidRDefault="005F716C" w:rsidP="00244F25">
            <w:pPr>
              <w:pStyle w:val="aff7"/>
              <w:jc w:val="both"/>
              <w:rPr>
                <w:rFonts w:ascii="Times New Roman" w:hAnsi="Times New Roman"/>
                <w:sz w:val="24"/>
                <w:szCs w:val="24"/>
                <w:lang w:val="ru-RU"/>
              </w:rPr>
            </w:pPr>
            <w:r w:rsidRPr="00244F25">
              <w:rPr>
                <w:rFonts w:ascii="Times New Roman" w:hAnsi="Times New Roman"/>
                <w:sz w:val="24"/>
                <w:szCs w:val="24"/>
                <w:lang w:val="ru-RU"/>
              </w:rPr>
              <w:t>Указанный предел общего размера ответственности Исполнителя не применяется:</w:t>
            </w:r>
          </w:p>
          <w:p w14:paraId="2458A68C" w14:textId="77777777" w:rsidR="005F716C" w:rsidRDefault="005F716C" w:rsidP="00244F25">
            <w:pPr>
              <w:pStyle w:val="aff7"/>
              <w:jc w:val="both"/>
              <w:rPr>
                <w:rFonts w:ascii="Times New Roman" w:hAnsi="Times New Roman"/>
                <w:sz w:val="24"/>
                <w:szCs w:val="24"/>
                <w:lang w:val="ru-RU"/>
              </w:rPr>
            </w:pPr>
            <w:r w:rsidRPr="00244F25">
              <w:rPr>
                <w:rFonts w:ascii="Times New Roman" w:hAnsi="Times New Roman"/>
                <w:sz w:val="24"/>
                <w:szCs w:val="24"/>
                <w:lang w:val="ru-RU"/>
              </w:rPr>
              <w:t>- в случае если, такие убытки и /или ущерб явились следствием намеренных действий Персонала Исполнителя.</w:t>
            </w:r>
          </w:p>
          <w:p w14:paraId="71E7C856" w14:textId="77777777" w:rsidR="00DD4071" w:rsidRDefault="00DD4071" w:rsidP="00244F25">
            <w:pPr>
              <w:pStyle w:val="aff7"/>
              <w:jc w:val="both"/>
              <w:rPr>
                <w:rFonts w:ascii="Times New Roman" w:hAnsi="Times New Roman"/>
                <w:sz w:val="24"/>
                <w:szCs w:val="24"/>
                <w:lang w:val="ru-RU"/>
              </w:rPr>
            </w:pPr>
          </w:p>
          <w:p w14:paraId="7B27CF0B" w14:textId="77777777" w:rsidR="00DD4071" w:rsidRPr="00244F25" w:rsidRDefault="00DD4071" w:rsidP="00244F25">
            <w:pPr>
              <w:pStyle w:val="aff7"/>
              <w:jc w:val="both"/>
              <w:rPr>
                <w:rFonts w:ascii="Times New Roman" w:hAnsi="Times New Roman"/>
                <w:sz w:val="24"/>
                <w:szCs w:val="24"/>
                <w:lang w:val="ru-RU"/>
              </w:rPr>
            </w:pPr>
          </w:p>
          <w:p w14:paraId="77FA0DA4" w14:textId="24A05071" w:rsidR="005F716C" w:rsidRPr="00244F25" w:rsidRDefault="005F716C" w:rsidP="00244F25">
            <w:pPr>
              <w:pStyle w:val="aff7"/>
              <w:jc w:val="both"/>
              <w:rPr>
                <w:rFonts w:ascii="Times New Roman" w:hAnsi="Times New Roman"/>
                <w:sz w:val="24"/>
                <w:szCs w:val="24"/>
                <w:lang w:val="ru-RU"/>
              </w:rPr>
            </w:pPr>
            <w:r w:rsidRPr="00244F25">
              <w:rPr>
                <w:rFonts w:ascii="Times New Roman" w:hAnsi="Times New Roman"/>
                <w:sz w:val="24"/>
                <w:szCs w:val="24"/>
                <w:lang w:val="ru-RU"/>
              </w:rPr>
              <w:t>11.10.2. Исполнитель настоящим соглашается, что в любом случае общий размер ответственности Заказчика, понесенной в связи с урегулированием законных требований третьих лиц, включая убытки, ущерб Исполнителя, неустойки, возмещаемые / выплачиваемые Заказчиком Исполнителю, в связи с исполнением настоящего Договора, не может превышать 100% (сто процентов) от общей стоимости Договора. Указанный предел общего размера ответственности Заказчика не применяется:</w:t>
            </w:r>
          </w:p>
          <w:p w14:paraId="4EEA430A" w14:textId="77777777" w:rsidR="005F716C" w:rsidRPr="00244F25" w:rsidRDefault="005F716C" w:rsidP="00244F25">
            <w:pPr>
              <w:pStyle w:val="aff7"/>
              <w:jc w:val="both"/>
              <w:rPr>
                <w:rFonts w:ascii="Times New Roman" w:hAnsi="Times New Roman"/>
                <w:sz w:val="24"/>
                <w:szCs w:val="24"/>
                <w:lang w:val="ru-RU"/>
              </w:rPr>
            </w:pPr>
            <w:r w:rsidRPr="00244F25">
              <w:rPr>
                <w:rFonts w:ascii="Times New Roman" w:hAnsi="Times New Roman"/>
                <w:sz w:val="24"/>
                <w:szCs w:val="24"/>
                <w:lang w:val="ru-RU"/>
              </w:rPr>
              <w:t>- в случае если, такие убытки и /или ущерб явились следствием намеренных действий Персонала Заказчика;</w:t>
            </w:r>
          </w:p>
          <w:p w14:paraId="0C1AB738" w14:textId="77777777" w:rsidR="005F716C" w:rsidRPr="00244F25" w:rsidRDefault="005F716C" w:rsidP="00244F25">
            <w:pPr>
              <w:pStyle w:val="aff7"/>
              <w:jc w:val="both"/>
              <w:rPr>
                <w:rFonts w:ascii="Times New Roman" w:hAnsi="Times New Roman"/>
                <w:sz w:val="24"/>
                <w:szCs w:val="24"/>
                <w:lang w:val="ru-RU"/>
              </w:rPr>
            </w:pPr>
            <w:r w:rsidRPr="00244F25">
              <w:rPr>
                <w:rFonts w:ascii="Times New Roman" w:hAnsi="Times New Roman"/>
                <w:sz w:val="24"/>
                <w:szCs w:val="24"/>
                <w:lang w:val="ru-RU"/>
              </w:rPr>
              <w:t>- в рамках возмещений, осуществляемых по договорам страхования Заказчика.</w:t>
            </w:r>
          </w:p>
          <w:p w14:paraId="0E28A096" w14:textId="431EB442" w:rsidR="00CC6430" w:rsidRPr="00C5022D" w:rsidRDefault="00CC6430" w:rsidP="00FF64EA">
            <w:pPr>
              <w:pStyle w:val="afd"/>
              <w:tabs>
                <w:tab w:val="left" w:pos="33"/>
                <w:tab w:val="left" w:pos="600"/>
              </w:tabs>
              <w:ind w:left="33" w:right="139"/>
              <w:rPr>
                <w:rFonts w:ascii="Times New Roman" w:hAnsi="Times New Roman"/>
                <w:sz w:val="24"/>
                <w:szCs w:val="24"/>
                <w:lang w:val="ru-RU" w:eastAsia="ko-KR"/>
              </w:rPr>
            </w:pPr>
          </w:p>
          <w:p w14:paraId="47A54D98" w14:textId="77777777" w:rsidR="00245F11" w:rsidRPr="00C5022D" w:rsidRDefault="00245F11" w:rsidP="00FF64EA">
            <w:pPr>
              <w:pStyle w:val="afd"/>
              <w:tabs>
                <w:tab w:val="left" w:pos="33"/>
                <w:tab w:val="left" w:pos="600"/>
              </w:tabs>
              <w:ind w:left="33" w:right="139"/>
              <w:rPr>
                <w:rFonts w:ascii="Times New Roman" w:hAnsi="Times New Roman"/>
                <w:sz w:val="24"/>
                <w:szCs w:val="24"/>
                <w:lang w:val="ru-RU" w:eastAsia="ko-KR"/>
              </w:rPr>
            </w:pPr>
          </w:p>
          <w:p w14:paraId="2B9E956A" w14:textId="77777777" w:rsidR="00245F11" w:rsidRPr="00C5022D" w:rsidRDefault="00245F11" w:rsidP="00FF64EA">
            <w:pPr>
              <w:pStyle w:val="afd"/>
              <w:tabs>
                <w:tab w:val="left" w:pos="33"/>
                <w:tab w:val="left" w:pos="600"/>
              </w:tabs>
              <w:ind w:left="33" w:right="139"/>
              <w:rPr>
                <w:rFonts w:ascii="Times New Roman" w:hAnsi="Times New Roman"/>
                <w:sz w:val="24"/>
                <w:szCs w:val="24"/>
                <w:lang w:val="ru-RU" w:eastAsia="ko-KR"/>
              </w:rPr>
            </w:pPr>
          </w:p>
          <w:p w14:paraId="343BF06E" w14:textId="77777777" w:rsidR="00245F11" w:rsidRPr="00C5022D" w:rsidRDefault="00245F11" w:rsidP="00FF64EA">
            <w:pPr>
              <w:pStyle w:val="afd"/>
              <w:tabs>
                <w:tab w:val="left" w:pos="33"/>
                <w:tab w:val="left" w:pos="600"/>
              </w:tabs>
              <w:ind w:left="33" w:right="139"/>
              <w:rPr>
                <w:rFonts w:ascii="Times New Roman" w:hAnsi="Times New Roman"/>
                <w:sz w:val="24"/>
                <w:szCs w:val="24"/>
                <w:lang w:val="ru-RU" w:eastAsia="ko-KR"/>
              </w:rPr>
            </w:pPr>
          </w:p>
          <w:p w14:paraId="5D4F84D8" w14:textId="77777777" w:rsidR="00245F11" w:rsidRPr="00C5022D" w:rsidRDefault="00245F11" w:rsidP="00FF64EA">
            <w:pPr>
              <w:pStyle w:val="afd"/>
              <w:tabs>
                <w:tab w:val="left" w:pos="33"/>
                <w:tab w:val="left" w:pos="600"/>
              </w:tabs>
              <w:ind w:left="33" w:right="139"/>
              <w:rPr>
                <w:rFonts w:ascii="Times New Roman" w:hAnsi="Times New Roman"/>
                <w:b/>
                <w:sz w:val="24"/>
                <w:szCs w:val="24"/>
                <w:lang w:val="ru-RU" w:eastAsia="ko-KR"/>
              </w:rPr>
            </w:pPr>
          </w:p>
          <w:p w14:paraId="4EA839A6" w14:textId="77777777" w:rsidR="00CC6430" w:rsidRPr="00C5022D" w:rsidRDefault="00CC643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12. ФОРС-МАЖОР</w:t>
            </w:r>
          </w:p>
          <w:p w14:paraId="26B8645B" w14:textId="77777777" w:rsidR="00CC6430" w:rsidRDefault="00CC64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12.1. Стороны не будут нести ответственность за частичное или полное неисполнение своих обязательств по Договору, если такое неисполнение явилось следствием обстоятельств непреодолимой силы, которые Стороны не могли предвидеть или предотвратить всеми разумными средствами. К таким обстоятельствам относятся: пожар, наводнение, землетрясение, цунами, взрывы, иные обстоятельства природного и техногенного происхождения, военные действия, массовые беспорядки, запретительные акты государственных органов и должностных лиц, если эти и иные обстоятельства, непосредственно повлияли на исполнение обязательств по Договору. В данном случае запретительные акты государственных органов и должностных лиц не должны быть связаны с обстоятельствами, за которые отвечают Стороны. </w:t>
            </w:r>
          </w:p>
          <w:p w14:paraId="6F57CB74" w14:textId="77777777" w:rsidR="00DD4071" w:rsidRDefault="00DD4071" w:rsidP="00FF64EA">
            <w:pPr>
              <w:pStyle w:val="afd"/>
              <w:tabs>
                <w:tab w:val="left" w:pos="33"/>
                <w:tab w:val="left" w:pos="600"/>
              </w:tabs>
              <w:ind w:left="33" w:right="139"/>
              <w:rPr>
                <w:rFonts w:ascii="Times New Roman" w:hAnsi="Times New Roman"/>
                <w:sz w:val="24"/>
                <w:szCs w:val="24"/>
                <w:lang w:val="ru-RU" w:eastAsia="ko-KR"/>
              </w:rPr>
            </w:pPr>
          </w:p>
          <w:p w14:paraId="1625070C"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0AEEC2BD" w14:textId="77777777" w:rsidR="00CC6430" w:rsidRDefault="00CC64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12.2. Сторона, ссылающаяся на Обстоятельства непреодолимой силы, должна немедленно в письменном виде известить другую Сторону о возникновении Обстоятельств непреодолимой силы (а также о прекращении действия таких обстоятельств) с приложением подтверждения уполномоченной организации о возникновении (прекращении) таких обстоятельств. Стороны должны приложить максимальные усилия с тем, чтобы в кратчайшие сроки выполнить </w:t>
            </w:r>
            <w:proofErr w:type="gramStart"/>
            <w:r w:rsidRPr="00C5022D">
              <w:rPr>
                <w:rFonts w:ascii="Times New Roman" w:hAnsi="Times New Roman"/>
                <w:sz w:val="24"/>
                <w:szCs w:val="24"/>
                <w:lang w:val="ru-RU" w:eastAsia="ko-KR"/>
              </w:rPr>
              <w:t>объем  Услуг</w:t>
            </w:r>
            <w:proofErr w:type="gramEnd"/>
            <w:r w:rsidRPr="00C5022D">
              <w:rPr>
                <w:rFonts w:ascii="Times New Roman" w:hAnsi="Times New Roman"/>
                <w:sz w:val="24"/>
                <w:szCs w:val="24"/>
                <w:lang w:val="ru-RU" w:eastAsia="ko-KR"/>
              </w:rPr>
              <w:t xml:space="preserve"> согласно Договору исходя из вопроса целесообразности при таких обстоятельствах. </w:t>
            </w:r>
          </w:p>
          <w:p w14:paraId="258C0C09" w14:textId="77777777" w:rsidR="00DD4071" w:rsidRDefault="00DD4071" w:rsidP="00FF64EA">
            <w:pPr>
              <w:pStyle w:val="afd"/>
              <w:tabs>
                <w:tab w:val="left" w:pos="33"/>
                <w:tab w:val="left" w:pos="600"/>
              </w:tabs>
              <w:ind w:left="33" w:right="139"/>
              <w:rPr>
                <w:rFonts w:ascii="Times New Roman" w:hAnsi="Times New Roman"/>
                <w:sz w:val="24"/>
                <w:szCs w:val="24"/>
                <w:lang w:val="ru-RU" w:eastAsia="ko-KR"/>
              </w:rPr>
            </w:pPr>
          </w:p>
          <w:p w14:paraId="08B68359"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04B191AC" w14:textId="77777777" w:rsidR="00CC6430" w:rsidRPr="00C5022D" w:rsidRDefault="00CC64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12.3. Сроки выполнения обязательств по Договору Стороны, подвергшейся влиянию форс-мажорных обстоятельств, продлеваются на период действия таких обстоятельств без </w:t>
            </w:r>
            <w:proofErr w:type="gramStart"/>
            <w:r w:rsidRPr="00C5022D">
              <w:rPr>
                <w:rFonts w:ascii="Times New Roman" w:hAnsi="Times New Roman"/>
                <w:sz w:val="24"/>
                <w:szCs w:val="24"/>
                <w:lang w:val="ru-RU" w:eastAsia="ko-KR"/>
              </w:rPr>
              <w:t>каких либо</w:t>
            </w:r>
            <w:proofErr w:type="gramEnd"/>
            <w:r w:rsidRPr="00C5022D">
              <w:rPr>
                <w:rFonts w:ascii="Times New Roman" w:hAnsi="Times New Roman"/>
                <w:sz w:val="24"/>
                <w:szCs w:val="24"/>
                <w:lang w:val="ru-RU" w:eastAsia="ko-KR"/>
              </w:rPr>
              <w:t xml:space="preserve"> дополнительных оплат со стороны Заказчика. После прекращения форс-мажорных обстоятельств, Сторона, подвергшаяся таким обстоятельствам, должна уведомить другую Сторону о предполагаемой дате </w:t>
            </w:r>
            <w:proofErr w:type="gramStart"/>
            <w:r w:rsidRPr="00C5022D">
              <w:rPr>
                <w:rFonts w:ascii="Times New Roman" w:hAnsi="Times New Roman"/>
                <w:sz w:val="24"/>
                <w:szCs w:val="24"/>
                <w:lang w:val="ru-RU" w:eastAsia="ko-KR"/>
              </w:rPr>
              <w:t>возобновления  исполнения</w:t>
            </w:r>
            <w:proofErr w:type="gramEnd"/>
            <w:r w:rsidRPr="00C5022D">
              <w:rPr>
                <w:rFonts w:ascii="Times New Roman" w:hAnsi="Times New Roman"/>
                <w:sz w:val="24"/>
                <w:szCs w:val="24"/>
                <w:lang w:val="ru-RU" w:eastAsia="ko-KR"/>
              </w:rPr>
              <w:t xml:space="preserve"> своих обязательств по Договору.  </w:t>
            </w:r>
          </w:p>
          <w:p w14:paraId="2B2E3220" w14:textId="77777777" w:rsidR="00CC6430" w:rsidRPr="00C5022D" w:rsidRDefault="00CC6430" w:rsidP="00FF64EA">
            <w:pPr>
              <w:pStyle w:val="afd"/>
              <w:tabs>
                <w:tab w:val="left" w:pos="33"/>
                <w:tab w:val="left" w:pos="600"/>
              </w:tabs>
              <w:ind w:left="33" w:right="139"/>
              <w:rPr>
                <w:rFonts w:ascii="Times New Roman" w:hAnsi="Times New Roman"/>
                <w:sz w:val="24"/>
                <w:szCs w:val="24"/>
                <w:lang w:val="ru-RU" w:eastAsia="ko-KR"/>
              </w:rPr>
            </w:pPr>
            <w:bookmarkStart w:id="7" w:name="_Toc46825733"/>
            <w:bookmarkStart w:id="8" w:name="_Toc46825586"/>
            <w:bookmarkStart w:id="9" w:name="_Toc44756928"/>
            <w:bookmarkStart w:id="10" w:name="_Toc44750795"/>
            <w:bookmarkStart w:id="11" w:name="_Toc44749423"/>
            <w:r w:rsidRPr="00C5022D">
              <w:rPr>
                <w:rFonts w:ascii="Times New Roman" w:hAnsi="Times New Roman"/>
                <w:sz w:val="24"/>
                <w:szCs w:val="24"/>
                <w:lang w:val="ru-RU" w:eastAsia="ko-KR"/>
              </w:rPr>
              <w:t>12.4. В отношении Исполнителя, к форс-мажорным обстоятельствам не должны относиться, в том числе (но без ограничения), следующие события:</w:t>
            </w:r>
          </w:p>
          <w:p w14:paraId="2645C9C5" w14:textId="77777777" w:rsidR="00CC6430" w:rsidRPr="00C5022D" w:rsidRDefault="00CC6430" w:rsidP="004C28AD">
            <w:pPr>
              <w:pStyle w:val="afd"/>
              <w:numPr>
                <w:ilvl w:val="0"/>
                <w:numId w:val="25"/>
              </w:numPr>
              <w:tabs>
                <w:tab w:val="left" w:pos="33"/>
                <w:tab w:val="left" w:pos="317"/>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забастовка или мешающее, тормозящее или разрушительное </w:t>
            </w:r>
            <w:proofErr w:type="gramStart"/>
            <w:r w:rsidRPr="00C5022D">
              <w:rPr>
                <w:rFonts w:ascii="Times New Roman" w:hAnsi="Times New Roman"/>
                <w:sz w:val="24"/>
                <w:szCs w:val="24"/>
                <w:lang w:val="ru-RU" w:eastAsia="ko-KR"/>
              </w:rPr>
              <w:t>поведение</w:t>
            </w:r>
            <w:proofErr w:type="gramEnd"/>
            <w:r w:rsidRPr="00C5022D">
              <w:rPr>
                <w:rFonts w:ascii="Times New Roman" w:hAnsi="Times New Roman"/>
                <w:sz w:val="24"/>
                <w:szCs w:val="24"/>
                <w:lang w:val="ru-RU" w:eastAsia="ko-KR"/>
              </w:rPr>
              <w:t xml:space="preserve"> или другие рабочие волнения, запрещенные для Персонала Исполнителя и/или его Субподрядчиков;</w:t>
            </w:r>
          </w:p>
          <w:p w14:paraId="5E5A63BB" w14:textId="77777777" w:rsidR="00CC6430" w:rsidRPr="00C5022D" w:rsidRDefault="00CC6430" w:rsidP="004C28AD">
            <w:pPr>
              <w:pStyle w:val="afd"/>
              <w:numPr>
                <w:ilvl w:val="0"/>
                <w:numId w:val="25"/>
              </w:numPr>
              <w:tabs>
                <w:tab w:val="left" w:pos="33"/>
                <w:tab w:val="left" w:pos="317"/>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поломка или отсутствие техники, инструмента или оборудования, используемого Исполнителем и/или его Субподрядчиками;</w:t>
            </w:r>
          </w:p>
          <w:p w14:paraId="4CB0DC9E" w14:textId="77777777" w:rsidR="00CC6430" w:rsidRPr="00C5022D" w:rsidRDefault="00CC6430" w:rsidP="004C28AD">
            <w:pPr>
              <w:pStyle w:val="afd"/>
              <w:numPr>
                <w:ilvl w:val="0"/>
                <w:numId w:val="25"/>
              </w:numPr>
              <w:tabs>
                <w:tab w:val="left" w:pos="33"/>
                <w:tab w:val="left" w:pos="317"/>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обязательства Исполнителя перед другими сторонами, ограничивающие возможности Исполнителя </w:t>
            </w:r>
            <w:proofErr w:type="gramStart"/>
            <w:r w:rsidRPr="00C5022D">
              <w:rPr>
                <w:rFonts w:ascii="Times New Roman" w:hAnsi="Times New Roman"/>
                <w:sz w:val="24"/>
                <w:szCs w:val="24"/>
                <w:lang w:val="ru-RU" w:eastAsia="ko-KR"/>
              </w:rPr>
              <w:t>выполнять  Услуг</w:t>
            </w:r>
            <w:proofErr w:type="gramEnd"/>
            <w:r w:rsidRPr="00C5022D">
              <w:rPr>
                <w:rFonts w:ascii="Times New Roman" w:hAnsi="Times New Roman"/>
                <w:sz w:val="24"/>
                <w:szCs w:val="24"/>
                <w:lang w:val="ru-RU" w:eastAsia="ko-KR"/>
              </w:rPr>
              <w:t>;</w:t>
            </w:r>
          </w:p>
          <w:p w14:paraId="380C7184" w14:textId="77777777" w:rsidR="00CC6430" w:rsidRPr="00C5022D" w:rsidRDefault="00CC6430" w:rsidP="004C28AD">
            <w:pPr>
              <w:pStyle w:val="afd"/>
              <w:numPr>
                <w:ilvl w:val="0"/>
                <w:numId w:val="25"/>
              </w:numPr>
              <w:tabs>
                <w:tab w:val="left" w:pos="33"/>
                <w:tab w:val="left" w:pos="317"/>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отсутствие денежных фондов, действующих сертификатов или любых других документов, разрешений и лицензий;</w:t>
            </w:r>
          </w:p>
          <w:p w14:paraId="506B9FCE" w14:textId="77777777" w:rsidR="00CC6430" w:rsidRPr="00C5022D" w:rsidRDefault="00CC6430" w:rsidP="004C28AD">
            <w:pPr>
              <w:pStyle w:val="afd"/>
              <w:numPr>
                <w:ilvl w:val="0"/>
                <w:numId w:val="25"/>
              </w:numPr>
              <w:tabs>
                <w:tab w:val="left" w:pos="33"/>
                <w:tab w:val="left" w:pos="317"/>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отсутствие на рынке рабочей силы, материалов, оборудования </w:t>
            </w:r>
            <w:proofErr w:type="gramStart"/>
            <w:r w:rsidRPr="00C5022D">
              <w:rPr>
                <w:rFonts w:ascii="Times New Roman" w:hAnsi="Times New Roman"/>
                <w:sz w:val="24"/>
                <w:szCs w:val="24"/>
                <w:lang w:val="ru-RU" w:eastAsia="ko-KR"/>
              </w:rPr>
              <w:t>или  Услуг</w:t>
            </w:r>
            <w:proofErr w:type="gramEnd"/>
            <w:r w:rsidRPr="00C5022D">
              <w:rPr>
                <w:rFonts w:ascii="Times New Roman" w:hAnsi="Times New Roman"/>
                <w:sz w:val="24"/>
                <w:szCs w:val="24"/>
                <w:lang w:val="ru-RU" w:eastAsia="ko-KR"/>
              </w:rPr>
              <w:t>, если они не вызваны событиями или обстоятельствами, которые сами по себе являются обстоятельствами форс-мажора</w:t>
            </w:r>
            <w:bookmarkEnd w:id="7"/>
            <w:bookmarkEnd w:id="8"/>
            <w:bookmarkEnd w:id="9"/>
            <w:bookmarkEnd w:id="10"/>
            <w:bookmarkEnd w:id="11"/>
            <w:r w:rsidRPr="00C5022D">
              <w:rPr>
                <w:rFonts w:ascii="Times New Roman" w:hAnsi="Times New Roman"/>
                <w:sz w:val="24"/>
                <w:szCs w:val="24"/>
                <w:lang w:val="ru-RU" w:eastAsia="ko-KR"/>
              </w:rPr>
              <w:t>.</w:t>
            </w:r>
          </w:p>
          <w:p w14:paraId="4BDE8D48" w14:textId="77777777" w:rsidR="00CC6430" w:rsidRPr="00C5022D" w:rsidRDefault="00CC6430" w:rsidP="00FF64EA">
            <w:pPr>
              <w:pStyle w:val="afd"/>
              <w:tabs>
                <w:tab w:val="left" w:pos="33"/>
                <w:tab w:val="left" w:pos="600"/>
              </w:tabs>
              <w:ind w:left="33" w:right="139"/>
              <w:rPr>
                <w:rFonts w:ascii="Times New Roman" w:hAnsi="Times New Roman"/>
                <w:sz w:val="24"/>
                <w:szCs w:val="24"/>
                <w:lang w:val="ru-RU" w:eastAsia="ko-KR"/>
              </w:rPr>
            </w:pPr>
          </w:p>
          <w:p w14:paraId="2E7F95A7" w14:textId="77777777" w:rsidR="00245F11" w:rsidRPr="00DD4071" w:rsidRDefault="00245F11" w:rsidP="00DD4071">
            <w:pPr>
              <w:tabs>
                <w:tab w:val="left" w:pos="33"/>
                <w:tab w:val="left" w:pos="600"/>
              </w:tabs>
              <w:ind w:left="0" w:right="139" w:firstLine="0"/>
              <w:rPr>
                <w:rFonts w:ascii="Times New Roman" w:hAnsi="Times New Roman"/>
                <w:sz w:val="24"/>
                <w:szCs w:val="24"/>
                <w:lang w:val="ru-RU" w:eastAsia="ko-KR"/>
              </w:rPr>
            </w:pPr>
          </w:p>
          <w:p w14:paraId="6F9CEB2D" w14:textId="77777777" w:rsidR="00CC6430" w:rsidRPr="00C5022D" w:rsidRDefault="00CC643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13. КОНФИДЕНЦИАЛЬНОСТЬ</w:t>
            </w:r>
          </w:p>
          <w:p w14:paraId="71F7106F" w14:textId="77777777" w:rsidR="00CC6430" w:rsidRPr="00C5022D" w:rsidRDefault="00CC64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13.1. Ни одна из Сторон не должна разглашать любую Конфиденциальную информацию любому другому лицу без предварительного письменного согласия других Сторон.</w:t>
            </w:r>
          </w:p>
          <w:p w14:paraId="2E3E7287" w14:textId="77777777" w:rsidR="00CC6430" w:rsidRPr="00C5022D" w:rsidRDefault="00CC64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13.2. Вся полученная информация по результатам </w:t>
            </w:r>
            <w:proofErr w:type="gramStart"/>
            <w:r w:rsidRPr="00C5022D">
              <w:rPr>
                <w:rFonts w:ascii="Times New Roman" w:hAnsi="Times New Roman"/>
                <w:sz w:val="24"/>
                <w:szCs w:val="24"/>
                <w:lang w:val="ru-RU" w:eastAsia="ko-KR"/>
              </w:rPr>
              <w:t>выполненных  Услуг</w:t>
            </w:r>
            <w:proofErr w:type="gramEnd"/>
            <w:r w:rsidRPr="00C5022D">
              <w:rPr>
                <w:rFonts w:ascii="Times New Roman" w:hAnsi="Times New Roman"/>
                <w:sz w:val="24"/>
                <w:szCs w:val="24"/>
                <w:lang w:val="ru-RU" w:eastAsia="ko-KR"/>
              </w:rPr>
              <w:t xml:space="preserve"> принадлежит Заказчику. Исполнитель не имеет права использовать полученную информацию в собственных целях и передавать третьим лицам.</w:t>
            </w:r>
          </w:p>
          <w:p w14:paraId="2CBC76CB" w14:textId="77777777"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p>
          <w:p w14:paraId="552603BD" w14:textId="77777777" w:rsidR="007D0330" w:rsidRPr="00C5022D" w:rsidRDefault="007D033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14. ДОСРОЧНОЕ ПРЕКРАЩЕНИЕ ДЕЙСТВИЯ ДОГОВОРА</w:t>
            </w:r>
            <w:bookmarkStart w:id="12" w:name="_Toc46825738"/>
            <w:bookmarkStart w:id="13" w:name="_Toc46825591"/>
            <w:bookmarkStart w:id="14" w:name="_Toc44756933"/>
            <w:bookmarkStart w:id="15" w:name="_Toc44750800"/>
            <w:bookmarkStart w:id="16" w:name="_Toc44749428"/>
            <w:bookmarkStart w:id="17" w:name="_Toc46825741"/>
            <w:bookmarkStart w:id="18" w:name="_Toc46825594"/>
            <w:bookmarkStart w:id="19" w:name="_Toc44756936"/>
            <w:bookmarkStart w:id="20" w:name="_Toc44750803"/>
            <w:bookmarkStart w:id="21" w:name="_Toc44749434"/>
          </w:p>
          <w:p w14:paraId="2E6A5A21" w14:textId="77777777" w:rsidR="007D0330" w:rsidRPr="00C5022D" w:rsidRDefault="007D033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14.1.  Досрочное расторжение Договора до Даты начала   Услуг</w:t>
            </w:r>
            <w:bookmarkEnd w:id="12"/>
            <w:bookmarkEnd w:id="13"/>
            <w:bookmarkEnd w:id="14"/>
            <w:bookmarkEnd w:id="15"/>
            <w:bookmarkEnd w:id="16"/>
            <w:r w:rsidRPr="00C5022D">
              <w:rPr>
                <w:rFonts w:ascii="Times New Roman" w:hAnsi="Times New Roman"/>
                <w:b/>
                <w:sz w:val="24"/>
                <w:szCs w:val="24"/>
                <w:lang w:val="ru-RU" w:eastAsia="ko-KR"/>
              </w:rPr>
              <w:t>.</w:t>
            </w:r>
            <w:bookmarkStart w:id="22" w:name="_Toc44749429"/>
          </w:p>
          <w:p w14:paraId="79FA3C28" w14:textId="77777777" w:rsidR="00E16DFB" w:rsidRPr="00C5022D" w:rsidRDefault="00E16DFB" w:rsidP="00FF64EA">
            <w:pPr>
              <w:pStyle w:val="afd"/>
              <w:tabs>
                <w:tab w:val="left" w:pos="33"/>
                <w:tab w:val="left" w:pos="600"/>
              </w:tabs>
              <w:ind w:left="33" w:right="139"/>
              <w:rPr>
                <w:rFonts w:ascii="Times New Roman" w:hAnsi="Times New Roman"/>
                <w:sz w:val="24"/>
                <w:szCs w:val="24"/>
                <w:lang w:val="ru-RU" w:eastAsia="ko-KR"/>
              </w:rPr>
            </w:pPr>
          </w:p>
          <w:p w14:paraId="4110701E"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14.1.1. Заказчик имеет право расторгнуть настоящий Договор в любое время в одностороннем порядке до Даты начала Услуг, направив Исполнителю Уведомление. При этом Заказчик не несет ответственности по осуществлению каких-либо платежей Исполнителю, связанных с таким расторжением</w:t>
            </w:r>
            <w:bookmarkEnd w:id="22"/>
            <w:r w:rsidRPr="00C5022D">
              <w:rPr>
                <w:rFonts w:ascii="Times New Roman" w:hAnsi="Times New Roman"/>
                <w:sz w:val="24"/>
                <w:szCs w:val="24"/>
                <w:lang w:val="ru-RU" w:eastAsia="ko-KR"/>
              </w:rPr>
              <w:t>.</w:t>
            </w:r>
            <w:bookmarkStart w:id="23" w:name="_Toc44749430"/>
            <w:bookmarkEnd w:id="17"/>
            <w:bookmarkEnd w:id="18"/>
            <w:bookmarkEnd w:id="19"/>
            <w:bookmarkEnd w:id="20"/>
            <w:bookmarkEnd w:id="21"/>
            <w:bookmarkEnd w:id="23"/>
          </w:p>
          <w:p w14:paraId="2EA9F75B"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14.1.2. Исполнитель имеет право расторгнуть настоящий Договор до Даты начала Услуг, если он имеет основания полагать или достоверно знает, что не будет готов предоставить соответствующий квалифицированный персонал или документы и/или разрешения, требуемые до Даты </w:t>
            </w:r>
            <w:proofErr w:type="gramStart"/>
            <w:r w:rsidRPr="00C5022D">
              <w:rPr>
                <w:rFonts w:ascii="Times New Roman" w:hAnsi="Times New Roman"/>
                <w:sz w:val="24"/>
                <w:szCs w:val="24"/>
                <w:lang w:val="ru-RU" w:eastAsia="ko-KR"/>
              </w:rPr>
              <w:t>начала  Услуг</w:t>
            </w:r>
            <w:proofErr w:type="gramEnd"/>
            <w:r w:rsidRPr="00C5022D">
              <w:rPr>
                <w:rFonts w:ascii="Times New Roman" w:hAnsi="Times New Roman"/>
                <w:sz w:val="24"/>
                <w:szCs w:val="24"/>
                <w:lang w:val="ru-RU" w:eastAsia="ko-KR"/>
              </w:rPr>
              <w:t xml:space="preserve">. </w:t>
            </w:r>
            <w:bookmarkStart w:id="24" w:name="_Toc44749431"/>
            <w:bookmarkEnd w:id="24"/>
          </w:p>
          <w:p w14:paraId="08CF23DD" w14:textId="77777777" w:rsidR="00E16DFB" w:rsidRPr="00C5022D" w:rsidRDefault="00E16DFB" w:rsidP="00FF64EA">
            <w:pPr>
              <w:pStyle w:val="afd"/>
              <w:tabs>
                <w:tab w:val="left" w:pos="33"/>
                <w:tab w:val="left" w:pos="600"/>
              </w:tabs>
              <w:ind w:left="33" w:right="139"/>
              <w:rPr>
                <w:rFonts w:ascii="Times New Roman" w:hAnsi="Times New Roman"/>
                <w:b/>
                <w:sz w:val="24"/>
                <w:szCs w:val="24"/>
                <w:lang w:val="ru-RU" w:eastAsia="ko-KR"/>
              </w:rPr>
            </w:pPr>
          </w:p>
          <w:p w14:paraId="49832A56" w14:textId="77777777" w:rsidR="007D0330" w:rsidRDefault="007D0330"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14.2.  Досрочное расторжение Договора в период </w:t>
            </w:r>
            <w:proofErr w:type="gramStart"/>
            <w:r w:rsidRPr="00C5022D">
              <w:rPr>
                <w:rFonts w:ascii="Times New Roman" w:hAnsi="Times New Roman"/>
                <w:b/>
                <w:sz w:val="24"/>
                <w:szCs w:val="24"/>
                <w:lang w:val="ru-RU" w:eastAsia="ko-KR"/>
              </w:rPr>
              <w:t>выполнения  Услуг</w:t>
            </w:r>
            <w:proofErr w:type="gramEnd"/>
            <w:r w:rsidRPr="00C5022D">
              <w:rPr>
                <w:rFonts w:ascii="Times New Roman" w:hAnsi="Times New Roman"/>
                <w:b/>
                <w:sz w:val="24"/>
                <w:szCs w:val="24"/>
                <w:lang w:val="ru-RU" w:eastAsia="ko-KR"/>
              </w:rPr>
              <w:t>.</w:t>
            </w:r>
          </w:p>
          <w:p w14:paraId="687681C6" w14:textId="77777777" w:rsidR="00DD4071" w:rsidRPr="00C5022D" w:rsidRDefault="00DD4071" w:rsidP="00FF64EA">
            <w:pPr>
              <w:pStyle w:val="afd"/>
              <w:tabs>
                <w:tab w:val="left" w:pos="33"/>
                <w:tab w:val="left" w:pos="600"/>
              </w:tabs>
              <w:ind w:left="33" w:right="139"/>
              <w:rPr>
                <w:rFonts w:ascii="Times New Roman" w:hAnsi="Times New Roman"/>
                <w:b/>
                <w:sz w:val="24"/>
                <w:szCs w:val="24"/>
                <w:lang w:val="ru-RU" w:eastAsia="ko-KR"/>
              </w:rPr>
            </w:pPr>
          </w:p>
          <w:p w14:paraId="47FBFBA2"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14.2.1.  Заказчик вправе, в любое время после того, как произошло любое из событий, указанных ниже, расторгнуть Договор сразу же после представления Исполнителю Уведомления о расторжении Договора в случае:</w:t>
            </w:r>
          </w:p>
          <w:p w14:paraId="28F16040" w14:textId="77777777" w:rsidR="007D0330" w:rsidRPr="00C5022D" w:rsidRDefault="007D0330" w:rsidP="004C28AD">
            <w:pPr>
              <w:pStyle w:val="afd"/>
              <w:numPr>
                <w:ilvl w:val="0"/>
                <w:numId w:val="26"/>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признания Исполнителя банкротом; </w:t>
            </w:r>
          </w:p>
          <w:p w14:paraId="4F064E64" w14:textId="77777777" w:rsidR="007D0330" w:rsidRPr="00C5022D" w:rsidRDefault="007D0330" w:rsidP="004C28AD">
            <w:pPr>
              <w:pStyle w:val="afd"/>
              <w:numPr>
                <w:ilvl w:val="0"/>
                <w:numId w:val="26"/>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уступки Исполнителем права собственности на все свое имущество в пользу кредиторов; </w:t>
            </w:r>
          </w:p>
          <w:p w14:paraId="3FFA35AF" w14:textId="77777777" w:rsidR="007D0330" w:rsidRPr="00C5022D" w:rsidRDefault="007D0330" w:rsidP="004C28AD">
            <w:pPr>
              <w:pStyle w:val="afd"/>
              <w:numPr>
                <w:ilvl w:val="0"/>
                <w:numId w:val="26"/>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признания Исполнителя в письменной форме собственной несостоятельности в отношении общего погашения долгов в срок;</w:t>
            </w:r>
          </w:p>
          <w:p w14:paraId="7CEA4EDD" w14:textId="77777777" w:rsidR="007D0330" w:rsidRPr="00C5022D" w:rsidRDefault="007D0330" w:rsidP="004C28AD">
            <w:pPr>
              <w:pStyle w:val="afd"/>
              <w:numPr>
                <w:ilvl w:val="0"/>
                <w:numId w:val="26"/>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возбуждения в отношении Исполнителя дела в соответствии с законами по назначению управляющих в рамках законодательства о банкротстве; </w:t>
            </w:r>
          </w:p>
          <w:p w14:paraId="43E081C0" w14:textId="77777777" w:rsidR="007D0330" w:rsidRDefault="007D0330" w:rsidP="004C28AD">
            <w:pPr>
              <w:pStyle w:val="afd"/>
              <w:numPr>
                <w:ilvl w:val="0"/>
                <w:numId w:val="26"/>
              </w:numPr>
              <w:tabs>
                <w:tab w:val="left" w:pos="33"/>
                <w:tab w:val="left" w:pos="389"/>
              </w:tabs>
              <w:ind w:left="33"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добровольного объявления Исполнителем себя банкротом или реорганизации Исполнителя, и/или иных других действий, ведущих к значительному затруднению в способности Исполнителя исполнить свои обязательства по Договору;</w:t>
            </w:r>
          </w:p>
          <w:p w14:paraId="07BFE9BC" w14:textId="77777777" w:rsidR="00DD4071" w:rsidRPr="00C5022D" w:rsidRDefault="00DD4071" w:rsidP="00DD4071">
            <w:pPr>
              <w:pStyle w:val="afd"/>
              <w:tabs>
                <w:tab w:val="left" w:pos="33"/>
                <w:tab w:val="left" w:pos="389"/>
              </w:tabs>
              <w:ind w:left="33" w:right="139"/>
              <w:rPr>
                <w:rFonts w:ascii="Times New Roman" w:hAnsi="Times New Roman"/>
                <w:sz w:val="24"/>
                <w:szCs w:val="24"/>
                <w:lang w:val="ru-RU" w:eastAsia="ko-KR"/>
              </w:rPr>
            </w:pPr>
          </w:p>
          <w:p w14:paraId="16DE7A32"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14.2.2.   Заказчик вправе расторгнуть Договор в одностороннем порядке в случаях:</w:t>
            </w:r>
          </w:p>
          <w:p w14:paraId="700282AA"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в силу не целесообразности дальнейших договорных взаимоотношений с уведомлением за 10 (десять) рабочих дней до расторжения, оплатив фактический объем оказанных услуг на день такого </w:t>
            </w:r>
            <w:proofErr w:type="gramStart"/>
            <w:r w:rsidRPr="00C5022D">
              <w:rPr>
                <w:rFonts w:ascii="Times New Roman" w:hAnsi="Times New Roman"/>
                <w:sz w:val="24"/>
                <w:szCs w:val="24"/>
                <w:lang w:val="ru-RU" w:eastAsia="ko-KR"/>
              </w:rPr>
              <w:t>расторжения ;</w:t>
            </w:r>
            <w:proofErr w:type="gramEnd"/>
          </w:p>
          <w:p w14:paraId="2B5B9DEF"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приостановки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на период 20 календарных дней подряд по причине форс-мажорных обстоятельств. Такое расторжение Договора вступает в силу с момента остановки </w:t>
            </w:r>
            <w:proofErr w:type="gramStart"/>
            <w:r w:rsidRPr="00C5022D">
              <w:rPr>
                <w:rFonts w:ascii="Times New Roman" w:hAnsi="Times New Roman"/>
                <w:sz w:val="24"/>
                <w:szCs w:val="24"/>
                <w:lang w:val="ru-RU" w:eastAsia="ko-KR"/>
              </w:rPr>
              <w:t>выполнения  Услуг</w:t>
            </w:r>
            <w:proofErr w:type="gramEnd"/>
            <w:r w:rsidRPr="00C5022D">
              <w:rPr>
                <w:rFonts w:ascii="Times New Roman" w:hAnsi="Times New Roman"/>
                <w:sz w:val="24"/>
                <w:szCs w:val="24"/>
                <w:lang w:val="ru-RU" w:eastAsia="ko-KR"/>
              </w:rPr>
              <w:t xml:space="preserve"> в связи с обстоятельствами форс-мажор. В этом случае Исполнитель предоставляет Заказчику всю документацию в объеме фактически </w:t>
            </w:r>
            <w:proofErr w:type="gramStart"/>
            <w:r w:rsidRPr="00C5022D">
              <w:rPr>
                <w:rFonts w:ascii="Times New Roman" w:hAnsi="Times New Roman"/>
                <w:sz w:val="24"/>
                <w:szCs w:val="24"/>
                <w:lang w:val="ru-RU" w:eastAsia="ko-KR"/>
              </w:rPr>
              <w:t>выполненных  Услуг</w:t>
            </w:r>
            <w:proofErr w:type="gramEnd"/>
            <w:r w:rsidRPr="00C5022D">
              <w:rPr>
                <w:rFonts w:ascii="Times New Roman" w:hAnsi="Times New Roman"/>
                <w:sz w:val="24"/>
                <w:szCs w:val="24"/>
                <w:lang w:val="ru-RU" w:eastAsia="ko-KR"/>
              </w:rPr>
              <w:t xml:space="preserve">. Исполнителю производится оплата </w:t>
            </w:r>
            <w:proofErr w:type="gramStart"/>
            <w:r w:rsidRPr="00C5022D">
              <w:rPr>
                <w:rFonts w:ascii="Times New Roman" w:hAnsi="Times New Roman"/>
                <w:sz w:val="24"/>
                <w:szCs w:val="24"/>
                <w:lang w:val="ru-RU" w:eastAsia="ko-KR"/>
              </w:rPr>
              <w:t>выполненных  Услуг</w:t>
            </w:r>
            <w:proofErr w:type="gramEnd"/>
            <w:r w:rsidRPr="00C5022D">
              <w:rPr>
                <w:rFonts w:ascii="Times New Roman" w:hAnsi="Times New Roman"/>
                <w:sz w:val="24"/>
                <w:szCs w:val="24"/>
                <w:lang w:val="ru-RU" w:eastAsia="ko-KR"/>
              </w:rPr>
              <w:t xml:space="preserve"> на день расторжения Договора с учетом выплаченных сумм.</w:t>
            </w:r>
          </w:p>
          <w:p w14:paraId="0D9F7835" w14:textId="77777777" w:rsidR="00E16DFB" w:rsidRPr="00C5022D" w:rsidRDefault="00E16DFB" w:rsidP="00FF64EA">
            <w:pPr>
              <w:pStyle w:val="afd"/>
              <w:tabs>
                <w:tab w:val="left" w:pos="33"/>
                <w:tab w:val="left" w:pos="600"/>
              </w:tabs>
              <w:ind w:left="33" w:right="139"/>
              <w:rPr>
                <w:rFonts w:ascii="Times New Roman" w:hAnsi="Times New Roman"/>
                <w:sz w:val="24"/>
                <w:szCs w:val="24"/>
                <w:lang w:val="ru-RU" w:eastAsia="ko-KR"/>
              </w:rPr>
            </w:pPr>
          </w:p>
          <w:p w14:paraId="39D32F18" w14:textId="77777777" w:rsidR="00E16DFB" w:rsidRPr="00C5022D" w:rsidRDefault="00E16DFB" w:rsidP="00FF64EA">
            <w:pPr>
              <w:pStyle w:val="afd"/>
              <w:tabs>
                <w:tab w:val="left" w:pos="33"/>
                <w:tab w:val="left" w:pos="600"/>
              </w:tabs>
              <w:ind w:left="33" w:right="139"/>
              <w:rPr>
                <w:rFonts w:ascii="Times New Roman" w:hAnsi="Times New Roman"/>
                <w:sz w:val="24"/>
                <w:szCs w:val="24"/>
                <w:lang w:val="ru-RU" w:eastAsia="ko-KR"/>
              </w:rPr>
            </w:pPr>
          </w:p>
          <w:p w14:paraId="74C69C22"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14.2.3. Расторжение Договора, кроме случаев, указанных в пункте 14.1. Договора, оформляется путем направления письменного уведомления о расторжении Договора. В уведомлении должен оговариваться объем аннулированных обязательств, а также дата, с которой Договор расторгается. Когда Договор аннулируется в силу таких обстоятельств (пункты 14.2.1, 14.2.2), Исполнитель вправе требовать оплату только </w:t>
            </w:r>
            <w:proofErr w:type="gramStart"/>
            <w:r w:rsidRPr="00C5022D">
              <w:rPr>
                <w:rFonts w:ascii="Times New Roman" w:hAnsi="Times New Roman"/>
                <w:sz w:val="24"/>
                <w:szCs w:val="24"/>
                <w:lang w:val="ru-RU" w:eastAsia="ko-KR"/>
              </w:rPr>
              <w:t>за фактические затраты</w:t>
            </w:r>
            <w:proofErr w:type="gramEnd"/>
            <w:r w:rsidRPr="00C5022D">
              <w:rPr>
                <w:rFonts w:ascii="Times New Roman" w:hAnsi="Times New Roman"/>
                <w:sz w:val="24"/>
                <w:szCs w:val="24"/>
                <w:lang w:val="ru-RU" w:eastAsia="ko-KR"/>
              </w:rPr>
              <w:t xml:space="preserve"> понесенные Исполнителем на дату расторжения Договора, с учетом условий Приложения №3 к настоящему Договору.</w:t>
            </w:r>
          </w:p>
          <w:p w14:paraId="75C27B24" w14:textId="77777777" w:rsidR="00E16DFB" w:rsidRPr="00C5022D" w:rsidRDefault="00E16DFB" w:rsidP="00FF64EA">
            <w:pPr>
              <w:pStyle w:val="afd"/>
              <w:tabs>
                <w:tab w:val="left" w:pos="33"/>
                <w:tab w:val="left" w:pos="600"/>
              </w:tabs>
              <w:ind w:left="33" w:right="139"/>
              <w:rPr>
                <w:rFonts w:ascii="Times New Roman" w:hAnsi="Times New Roman"/>
                <w:sz w:val="24"/>
                <w:szCs w:val="24"/>
                <w:lang w:val="ru-RU" w:eastAsia="ko-KR"/>
              </w:rPr>
            </w:pPr>
          </w:p>
          <w:p w14:paraId="0260BB0B" w14:textId="77777777" w:rsidR="007D0330" w:rsidRPr="00C5022D" w:rsidRDefault="007D0330"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14.2.4.  Если Заказчик не оплачивает счет, в полном Объеме, в течение </w:t>
            </w:r>
            <w:r w:rsidR="00FF64EA" w:rsidRPr="00C5022D">
              <w:rPr>
                <w:rFonts w:ascii="Times New Roman" w:hAnsi="Times New Roman"/>
                <w:sz w:val="24"/>
                <w:szCs w:val="24"/>
                <w:lang w:val="ru-RU" w:eastAsia="ko-KR"/>
              </w:rPr>
              <w:t>10</w:t>
            </w:r>
            <w:r w:rsidRPr="00C5022D">
              <w:rPr>
                <w:rFonts w:ascii="Times New Roman" w:hAnsi="Times New Roman"/>
                <w:sz w:val="24"/>
                <w:szCs w:val="24"/>
                <w:lang w:val="ru-RU" w:eastAsia="ko-KR"/>
              </w:rPr>
              <w:t xml:space="preserve"> (</w:t>
            </w:r>
            <w:r w:rsidR="00FF64EA" w:rsidRPr="00C5022D">
              <w:rPr>
                <w:rFonts w:ascii="Times New Roman" w:hAnsi="Times New Roman"/>
                <w:sz w:val="24"/>
                <w:szCs w:val="24"/>
                <w:lang w:val="ru-RU" w:eastAsia="ko-KR"/>
              </w:rPr>
              <w:t>деся</w:t>
            </w:r>
            <w:r w:rsidRPr="00C5022D">
              <w:rPr>
                <w:rFonts w:ascii="Times New Roman" w:hAnsi="Times New Roman"/>
                <w:sz w:val="24"/>
                <w:szCs w:val="24"/>
                <w:lang w:val="ru-RU" w:eastAsia="ko-KR"/>
              </w:rPr>
              <w:t>ти) рабочих дней после числа истечения срока как предусмотрено условиями данного Договора, то Стороны, по требованию Исполнителя, проведут встречу в удобное время. На такой встрече Заказчик уведомляет Исполнителя о предпринимаемых мерах по оплате. Если по итогам проведенной встречи Заказчик продолжает не оплачивать Исполнителю в течение 10 (десяти) рабочих дней после даты встречи Исполнителя и Заказчика, то Исполнитель имеет право приостановить оказание Услуги до тех пор, пока оплата не будет произведена, или отказаться от исполнения Договора или расторгнуть Договор в одностороннем внесудебном порядке, направив письменное уведомление Заказчику не менее чем за 20 (двадцать) календарных дней до предполагаемой даты расторжения Договора или отказа от исполнения Договора. В случае досрочного расторжения Договора по основаниям, изложенным в настоящем Пункте 14.2.4; Заказчик обязуется полностью оплатить принятые Услуги, предоставленные до расторжения Договора либо даты, указанной в уведомлении о расторжении (в зависимости от более ранней даты).</w:t>
            </w:r>
          </w:p>
          <w:p w14:paraId="53F43DAE" w14:textId="77777777"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p>
          <w:p w14:paraId="31F88BC0" w14:textId="77777777" w:rsidR="00245F11" w:rsidRDefault="00245F11" w:rsidP="00FF64EA">
            <w:pPr>
              <w:pStyle w:val="afd"/>
              <w:tabs>
                <w:tab w:val="left" w:pos="33"/>
                <w:tab w:val="left" w:pos="600"/>
              </w:tabs>
              <w:ind w:left="33" w:right="139"/>
              <w:rPr>
                <w:rFonts w:ascii="Times New Roman" w:hAnsi="Times New Roman"/>
                <w:sz w:val="24"/>
                <w:szCs w:val="24"/>
                <w:lang w:val="ru-RU" w:eastAsia="ko-KR"/>
              </w:rPr>
            </w:pPr>
          </w:p>
          <w:p w14:paraId="255D76C7"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27161467" w14:textId="77777777" w:rsidR="00FF64EA" w:rsidRPr="00C5022D" w:rsidRDefault="00FF64EA"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15.  ПОРЯДОК РАЗРЕШЕНИЯ СПОРОВ И РАЗНОГЛАСИЙ</w:t>
            </w:r>
          </w:p>
          <w:p w14:paraId="06845A58" w14:textId="77777777" w:rsidR="00E16DFB" w:rsidRPr="00C5022D" w:rsidRDefault="00E16DFB" w:rsidP="00FF64EA">
            <w:pPr>
              <w:pStyle w:val="afd"/>
              <w:tabs>
                <w:tab w:val="left" w:pos="33"/>
                <w:tab w:val="left" w:pos="600"/>
              </w:tabs>
              <w:ind w:left="33" w:right="139"/>
              <w:rPr>
                <w:rFonts w:ascii="Times New Roman" w:hAnsi="Times New Roman"/>
                <w:b/>
                <w:sz w:val="24"/>
                <w:szCs w:val="24"/>
                <w:lang w:val="ru-RU" w:eastAsia="ko-KR"/>
              </w:rPr>
            </w:pPr>
          </w:p>
          <w:p w14:paraId="15196A1E" w14:textId="77777777"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15.1. Стороны приложат все усилия для разрешения по согласованию путем переговоров любых разногласий, вытекающих или связанных с данным Договором. Такие разногласия должны быть официально заявлены заинтересованной Стороной другой Стороне в письменной форме, с должной ссылкой на настоящую Статью, после чего Стороны постараются разрешить такой спор путем переговоров.</w:t>
            </w:r>
          </w:p>
          <w:p w14:paraId="1E8A98E5" w14:textId="77777777" w:rsidR="00E16DFB" w:rsidRPr="00C5022D" w:rsidRDefault="00E16DFB" w:rsidP="00FF64EA">
            <w:pPr>
              <w:pStyle w:val="afd"/>
              <w:tabs>
                <w:tab w:val="left" w:pos="33"/>
                <w:tab w:val="left" w:pos="600"/>
              </w:tabs>
              <w:ind w:left="33" w:right="139"/>
              <w:rPr>
                <w:rFonts w:ascii="Times New Roman" w:hAnsi="Times New Roman"/>
                <w:sz w:val="24"/>
                <w:szCs w:val="24"/>
                <w:lang w:val="ru-RU" w:eastAsia="ko-KR"/>
              </w:rPr>
            </w:pPr>
          </w:p>
          <w:p w14:paraId="0B08CB4E" w14:textId="4AC63B89"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15.2. Если в течение 30 (тридцати) рабочих дней после начала таких переговоров Заказчик и Исполнитель не смогут разрешить спор по Договору, то все споры, разногласия, требования, возникающие в связи </w:t>
            </w:r>
            <w:proofErr w:type="gramStart"/>
            <w:r w:rsidRPr="00C5022D">
              <w:rPr>
                <w:rFonts w:ascii="Times New Roman" w:hAnsi="Times New Roman"/>
                <w:sz w:val="24"/>
                <w:szCs w:val="24"/>
                <w:lang w:val="ru-RU" w:eastAsia="ko-KR"/>
              </w:rPr>
              <w:t>с Договором</w:t>
            </w:r>
            <w:proofErr w:type="gramEnd"/>
            <w:r w:rsidRPr="00C5022D">
              <w:rPr>
                <w:rFonts w:ascii="Times New Roman" w:hAnsi="Times New Roman"/>
                <w:sz w:val="24"/>
                <w:szCs w:val="24"/>
                <w:lang w:val="ru-RU" w:eastAsia="ko-KR"/>
              </w:rPr>
              <w:t xml:space="preserve"> подлежат разрешению в</w:t>
            </w:r>
            <w:r w:rsidR="00D065D1" w:rsidRPr="00C5022D">
              <w:rPr>
                <w:rFonts w:ascii="Times New Roman" w:hAnsi="Times New Roman"/>
                <w:sz w:val="24"/>
                <w:szCs w:val="24"/>
                <w:lang w:val="ru-RU" w:eastAsia="ko-KR"/>
              </w:rPr>
              <w:t xml:space="preserve"> судах Республики Казахстан. </w:t>
            </w:r>
          </w:p>
          <w:p w14:paraId="6B6C30F9" w14:textId="77777777" w:rsidR="00FF64EA" w:rsidRDefault="00FF64EA" w:rsidP="00FF64EA">
            <w:pPr>
              <w:pStyle w:val="afd"/>
              <w:tabs>
                <w:tab w:val="left" w:pos="33"/>
                <w:tab w:val="left" w:pos="600"/>
              </w:tabs>
              <w:ind w:left="33" w:right="139"/>
              <w:rPr>
                <w:rFonts w:ascii="Times New Roman" w:hAnsi="Times New Roman"/>
                <w:sz w:val="24"/>
                <w:szCs w:val="24"/>
                <w:lang w:val="ru-RU" w:eastAsia="ko-KR"/>
              </w:rPr>
            </w:pPr>
          </w:p>
          <w:p w14:paraId="0DA26EB6" w14:textId="77777777" w:rsidR="00DD4071" w:rsidRPr="00C5022D" w:rsidRDefault="00DD4071" w:rsidP="00FF64EA">
            <w:pPr>
              <w:pStyle w:val="afd"/>
              <w:tabs>
                <w:tab w:val="left" w:pos="33"/>
                <w:tab w:val="left" w:pos="600"/>
              </w:tabs>
              <w:ind w:left="33" w:right="139"/>
              <w:rPr>
                <w:rFonts w:ascii="Times New Roman" w:hAnsi="Times New Roman"/>
                <w:sz w:val="24"/>
                <w:szCs w:val="24"/>
                <w:lang w:val="ru-RU" w:eastAsia="ko-KR"/>
              </w:rPr>
            </w:pPr>
          </w:p>
          <w:p w14:paraId="309F9ECB" w14:textId="77777777" w:rsidR="00245F11" w:rsidRPr="00C5022D" w:rsidRDefault="00245F11" w:rsidP="00FF64EA">
            <w:pPr>
              <w:pStyle w:val="afd"/>
              <w:tabs>
                <w:tab w:val="left" w:pos="33"/>
                <w:tab w:val="left" w:pos="600"/>
              </w:tabs>
              <w:ind w:left="33" w:right="139"/>
              <w:rPr>
                <w:rFonts w:ascii="Times New Roman" w:hAnsi="Times New Roman"/>
                <w:sz w:val="24"/>
                <w:szCs w:val="24"/>
                <w:lang w:val="ru-RU" w:eastAsia="ko-KR"/>
              </w:rPr>
            </w:pPr>
          </w:p>
          <w:p w14:paraId="769B9F98" w14:textId="77777777" w:rsidR="00FF64EA" w:rsidRPr="00C5022D" w:rsidRDefault="00FF64EA" w:rsidP="00FF64EA">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16. ОСОБЫЕ УСЛОВИЯ</w:t>
            </w:r>
          </w:p>
          <w:p w14:paraId="4B467FDB" w14:textId="77777777"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16.1. Заказчик ТОО «Жамбыл Петролеум» является Оператором по освоению участка Жамбыл, расположенного в казахстанском секторе Каспийского моря. В случае если Уполномоченным Органом будет принято решение о замене Оператора по освоению участка Жамбыл, все права и обязанности ТОО «Жамбыл Петролеум» по Договору переходят к новому Оператору с момента принятия такого решения.</w:t>
            </w:r>
            <w:r w:rsidR="00D065D1" w:rsidRPr="00C5022D">
              <w:rPr>
                <w:rFonts w:ascii="Times New Roman" w:hAnsi="Times New Roman"/>
                <w:sz w:val="24"/>
                <w:szCs w:val="24"/>
                <w:lang w:val="ru-RU" w:eastAsia="ko-KR"/>
              </w:rPr>
              <w:t xml:space="preserve"> Исполнитель не вправе осуществлять как </w:t>
            </w:r>
            <w:proofErr w:type="gramStart"/>
            <w:r w:rsidR="00D065D1" w:rsidRPr="00C5022D">
              <w:rPr>
                <w:rFonts w:ascii="Times New Roman" w:hAnsi="Times New Roman"/>
                <w:sz w:val="24"/>
                <w:szCs w:val="24"/>
                <w:lang w:val="ru-RU" w:eastAsia="ko-KR"/>
              </w:rPr>
              <w:t>полностью</w:t>
            </w:r>
            <w:proofErr w:type="gramEnd"/>
            <w:r w:rsidR="00D065D1" w:rsidRPr="00C5022D">
              <w:rPr>
                <w:rFonts w:ascii="Times New Roman" w:hAnsi="Times New Roman"/>
                <w:sz w:val="24"/>
                <w:szCs w:val="24"/>
                <w:lang w:val="ru-RU" w:eastAsia="ko-KR"/>
              </w:rPr>
              <w:t xml:space="preserve"> так и частично передачу прав требования к Заказчику без письменного согласия последнего.</w:t>
            </w:r>
          </w:p>
          <w:p w14:paraId="19BFE1BF" w14:textId="77777777" w:rsidR="00E16DFB" w:rsidRPr="00C5022D" w:rsidRDefault="00E16DFB" w:rsidP="00FF64EA">
            <w:pPr>
              <w:pStyle w:val="afd"/>
              <w:tabs>
                <w:tab w:val="left" w:pos="33"/>
                <w:tab w:val="left" w:pos="600"/>
              </w:tabs>
              <w:ind w:left="33" w:right="139"/>
              <w:rPr>
                <w:rFonts w:ascii="Times New Roman" w:hAnsi="Times New Roman"/>
                <w:sz w:val="24"/>
                <w:szCs w:val="24"/>
                <w:lang w:val="ru-RU" w:eastAsia="ko-KR"/>
              </w:rPr>
            </w:pPr>
          </w:p>
          <w:p w14:paraId="6AA3D54A" w14:textId="77777777"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16.2. Изменения и дополнения условий Договора имеют юридическую силу для любой из Сторон лишь в том случае, если они совершены в письменном виде и подписаны уполномоченными </w:t>
            </w:r>
            <w:proofErr w:type="gramStart"/>
            <w:r w:rsidRPr="00C5022D">
              <w:rPr>
                <w:rFonts w:ascii="Times New Roman" w:hAnsi="Times New Roman"/>
                <w:sz w:val="24"/>
                <w:szCs w:val="24"/>
                <w:lang w:val="ru-RU" w:eastAsia="ko-KR"/>
              </w:rPr>
              <w:t>на</w:t>
            </w:r>
            <w:proofErr w:type="gramEnd"/>
            <w:r w:rsidRPr="00C5022D">
              <w:rPr>
                <w:rFonts w:ascii="Times New Roman" w:hAnsi="Times New Roman"/>
                <w:sz w:val="24"/>
                <w:szCs w:val="24"/>
                <w:lang w:val="ru-RU" w:eastAsia="ko-KR"/>
              </w:rPr>
              <w:t xml:space="preserve"> то представителями каждой Стороны. Такие изменения и дополнения являются неотъемлемыми частями Договора. Стороны не вправе вносить в настоящий Договор какие-либо изменения и дополнения, которые могут изменить условия, ставшие основанием для выбора Исполнителя на конкурсе по </w:t>
            </w:r>
            <w:proofErr w:type="gramStart"/>
            <w:r w:rsidRPr="00C5022D">
              <w:rPr>
                <w:rFonts w:ascii="Times New Roman" w:hAnsi="Times New Roman"/>
                <w:sz w:val="24"/>
                <w:szCs w:val="24"/>
                <w:lang w:val="ru-RU" w:eastAsia="ko-KR"/>
              </w:rPr>
              <w:t>закупке  Услуг</w:t>
            </w:r>
            <w:proofErr w:type="gramEnd"/>
            <w:r w:rsidRPr="00C5022D">
              <w:rPr>
                <w:rFonts w:ascii="Times New Roman" w:hAnsi="Times New Roman"/>
                <w:sz w:val="24"/>
                <w:szCs w:val="24"/>
                <w:lang w:val="ru-RU" w:eastAsia="ko-KR"/>
              </w:rPr>
              <w:t>.</w:t>
            </w:r>
          </w:p>
          <w:p w14:paraId="2A3A64D5" w14:textId="1A0E1248"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16.3. Договор составлен на русском и казахском языках, в </w:t>
            </w:r>
            <w:r w:rsidR="00340066" w:rsidRPr="00C5022D">
              <w:rPr>
                <w:rFonts w:ascii="Times New Roman" w:hAnsi="Times New Roman"/>
                <w:sz w:val="24"/>
                <w:szCs w:val="24"/>
                <w:lang w:val="ru-RU" w:eastAsia="ko-KR"/>
              </w:rPr>
              <w:t>3</w:t>
            </w:r>
            <w:r w:rsidRPr="00C5022D">
              <w:rPr>
                <w:rFonts w:ascii="Times New Roman" w:hAnsi="Times New Roman"/>
                <w:sz w:val="24"/>
                <w:szCs w:val="24"/>
                <w:lang w:val="ru-RU" w:eastAsia="ko-KR"/>
              </w:rPr>
              <w:t>-х (</w:t>
            </w:r>
            <w:r w:rsidR="00340066" w:rsidRPr="00C5022D">
              <w:rPr>
                <w:rFonts w:ascii="Times New Roman" w:hAnsi="Times New Roman"/>
                <w:sz w:val="24"/>
                <w:szCs w:val="24"/>
                <w:lang w:val="ru-RU" w:eastAsia="ko-KR"/>
              </w:rPr>
              <w:t>трех</w:t>
            </w:r>
            <w:r w:rsidRPr="00C5022D">
              <w:rPr>
                <w:rFonts w:ascii="Times New Roman" w:hAnsi="Times New Roman"/>
                <w:sz w:val="24"/>
                <w:szCs w:val="24"/>
                <w:lang w:val="ru-RU" w:eastAsia="ko-KR"/>
              </w:rPr>
              <w:t xml:space="preserve">) экземплярах по одному для каждой из Сторон и </w:t>
            </w:r>
            <w:r w:rsidR="00340066" w:rsidRPr="00C5022D">
              <w:rPr>
                <w:rFonts w:ascii="Times New Roman" w:hAnsi="Times New Roman"/>
                <w:sz w:val="24"/>
                <w:szCs w:val="24"/>
                <w:lang w:val="ru-RU" w:eastAsia="ko-KR"/>
              </w:rPr>
              <w:t>Недропользователя</w:t>
            </w:r>
            <w:r w:rsidRPr="00C5022D">
              <w:rPr>
                <w:rFonts w:ascii="Times New Roman" w:hAnsi="Times New Roman"/>
                <w:sz w:val="24"/>
                <w:szCs w:val="24"/>
                <w:lang w:val="ru-RU" w:eastAsia="ko-KR"/>
              </w:rPr>
              <w:t>. В случае какого-либо несоответствия или спора в отношении Договора и приложений к данному Договору или в случае любого арбитража, версия на русском языке будет использоваться для разрешения такого несоответствия или спора.</w:t>
            </w:r>
          </w:p>
          <w:p w14:paraId="1D3AF6E7" w14:textId="77777777" w:rsidR="00FF64EA" w:rsidRPr="00C5022D" w:rsidRDefault="00FF64EA" w:rsidP="00FF64EA">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16.4. Каждая Сторона соглашается с тем, что все законы, правила и нормативные акты органов власти Республики Казахстан, которые действуют на данный момент или могут быть приняты после вступления Договора в силу, применимы к исполнению в рамках Договора. Если какое-либо положение Договора не соответствует или противоречит какому-либо закону, правилу или иному нормативному правовому акту, оно должно быть приведено в соответствие с требованиями таких актов.</w:t>
            </w:r>
          </w:p>
          <w:p w14:paraId="71440D3D" w14:textId="77777777" w:rsidR="00E16DFB" w:rsidRPr="00DD4071" w:rsidRDefault="00E16DFB" w:rsidP="00DD4071">
            <w:pPr>
              <w:tabs>
                <w:tab w:val="left" w:pos="33"/>
                <w:tab w:val="left" w:pos="600"/>
              </w:tabs>
              <w:ind w:left="0" w:right="139" w:firstLine="0"/>
              <w:rPr>
                <w:rFonts w:ascii="Times New Roman" w:hAnsi="Times New Roman"/>
                <w:sz w:val="24"/>
                <w:szCs w:val="24"/>
                <w:lang w:val="ru-RU" w:eastAsia="ko-KR"/>
              </w:rPr>
            </w:pPr>
          </w:p>
          <w:p w14:paraId="09A83FEC" w14:textId="77777777" w:rsidR="006B600F" w:rsidRPr="00C5022D" w:rsidRDefault="006B600F" w:rsidP="006B600F">
            <w:pPr>
              <w:tabs>
                <w:tab w:val="clear" w:pos="1080"/>
                <w:tab w:val="left" w:pos="600"/>
              </w:tabs>
              <w:ind w:left="33" w:right="139" w:hanging="33"/>
              <w:rPr>
                <w:rFonts w:ascii="Times New Roman" w:eastAsia="Malgun Gothic" w:hAnsi="Times New Roman"/>
                <w:b/>
                <w:sz w:val="24"/>
                <w:szCs w:val="24"/>
                <w:lang w:val="ru-RU" w:eastAsia="en-US"/>
              </w:rPr>
            </w:pPr>
            <w:r w:rsidRPr="00C5022D">
              <w:rPr>
                <w:rFonts w:ascii="Times New Roman" w:eastAsia="Malgun Gothic" w:hAnsi="Times New Roman"/>
                <w:b/>
                <w:sz w:val="24"/>
                <w:szCs w:val="24"/>
                <w:lang w:val="ru-RU" w:eastAsia="en-US"/>
              </w:rPr>
              <w:t>Статья 17.  ОХРАНА ЗДОРОВЬЯ, ТРУДА И ОКРУЖАЮЩЕЙ СРЕДЫ</w:t>
            </w:r>
          </w:p>
          <w:p w14:paraId="5ABCC77B" w14:textId="77777777" w:rsidR="00E16DFB" w:rsidRPr="00C5022D" w:rsidRDefault="00E16DFB" w:rsidP="006B600F">
            <w:pPr>
              <w:tabs>
                <w:tab w:val="clear" w:pos="1080"/>
                <w:tab w:val="left" w:pos="600"/>
              </w:tabs>
              <w:ind w:left="33" w:right="139" w:hanging="33"/>
              <w:rPr>
                <w:rFonts w:ascii="Times New Roman" w:hAnsi="Times New Roman"/>
                <w:b/>
                <w:sz w:val="24"/>
                <w:szCs w:val="24"/>
                <w:lang w:val="ru-RU"/>
              </w:rPr>
            </w:pPr>
          </w:p>
          <w:p w14:paraId="16A8FCE8"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17.1. Статья по управлению охраной здоровья, труда и окружающей среды (далее – ОЗТОС) является неотъемлемой частью Договора и служит для определения порядка действий по идентификации, устранению и контролю тех опасных факторов и рисков, которые возникают вследствие выполнения Исполнителем основных условий Договора и представляют или могут представлять угрозу здоровью людей, окружающей среде, имуществу Заказчика и/или третьих лиц.</w:t>
            </w:r>
          </w:p>
          <w:p w14:paraId="173DB04C"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34A11BB1"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6BFAFE49"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17.2.  Заказчик несет ответственность и уделяет особое внимание вопросам ОЗТОС при планировании и осуществлении производственных задач, в связи, с чем предъявляет ряд требований к привлекаемым подрядным и субподрядным организациям, а также полностью и/или частично переуступает ответственность за соблюдение требований законодательства РК и Договора в области ОЗТОС, в порядке, установленном законодательством РК и согласно условиями Договора.  </w:t>
            </w:r>
          </w:p>
          <w:p w14:paraId="23B0251A"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16FA2498"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17.3. В настоящем разделе изложены принципиальные требования Заказчика, предъявляемые к деятельности подрядных организаций в отношении ОЗТОС и основывающиеся на требованиях законодательства РК, целях и задачах Заказчика, его обязательствах, политиках, внутренних положениях и документах, а также общепринятой производственной практикой в данной сфере.</w:t>
            </w:r>
          </w:p>
          <w:p w14:paraId="155A8841"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17.4. С момента подписания Договора Исполнитель несет ответственность в соответствии с законодательством РК и согласно условиям Договора, в том числе в области ОЗТОС.</w:t>
            </w:r>
          </w:p>
          <w:p w14:paraId="4D29DF75"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17.5. Исполнитель по осуществляемой им в рамках Договора производственной деятельности и на протяжении всего периода оказания услуг, гарантирует Заказчику самостоятельное (без дополнительной оплаты) выполнение изложенных в настоящей статье требований по ОЗТОС. </w:t>
            </w:r>
          </w:p>
          <w:p w14:paraId="5A6E6E09"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17.6. В случае возникновения причин, не позволяющих Исполнителю обеспечить выполнение применимых к его деятельности требований по ОЗТОС изложенных в настоящем разделе Договора, Исполнитель незамедлительно, в письменном </w:t>
            </w:r>
            <w:proofErr w:type="gramStart"/>
            <w:r w:rsidRPr="00C5022D">
              <w:rPr>
                <w:rFonts w:ascii="Times New Roman" w:hAnsi="Times New Roman"/>
                <w:sz w:val="24"/>
                <w:szCs w:val="24"/>
                <w:lang w:val="ru-RU" w:eastAsia="ko-KR"/>
              </w:rPr>
              <w:t>виде  информирует</w:t>
            </w:r>
            <w:proofErr w:type="gramEnd"/>
            <w:r w:rsidRPr="00C5022D">
              <w:rPr>
                <w:rFonts w:ascii="Times New Roman" w:hAnsi="Times New Roman"/>
                <w:sz w:val="24"/>
                <w:szCs w:val="24"/>
                <w:lang w:val="ru-RU" w:eastAsia="ko-KR"/>
              </w:rPr>
              <w:t xml:space="preserve"> руководство Заказчика о  таких причинах. Более того Исполнитель </w:t>
            </w:r>
            <w:proofErr w:type="gramStart"/>
            <w:r w:rsidRPr="00C5022D">
              <w:rPr>
                <w:rFonts w:ascii="Times New Roman" w:hAnsi="Times New Roman"/>
                <w:sz w:val="24"/>
                <w:szCs w:val="24"/>
                <w:lang w:val="ru-RU" w:eastAsia="ko-KR"/>
              </w:rPr>
              <w:t>также</w:t>
            </w:r>
            <w:proofErr w:type="gramEnd"/>
            <w:r w:rsidRPr="00C5022D">
              <w:rPr>
                <w:rFonts w:ascii="Times New Roman" w:hAnsi="Times New Roman"/>
                <w:sz w:val="24"/>
                <w:szCs w:val="24"/>
                <w:lang w:val="ru-RU" w:eastAsia="ko-KR"/>
              </w:rPr>
              <w:t xml:space="preserve"> как и заказчик имеет право приостановить оказание Услуг в случае возникновения опасности их продолжения до момента, пока условия не станут безопасными. </w:t>
            </w:r>
          </w:p>
          <w:p w14:paraId="598023A3"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17.7. Исполнитель обеспечивает линейную ответственность в отношении ОЗТОС на всех уровнях, не возлагая ее на одного человека в рамках своей организационной структуры. Обязанности по ОЗТОС должны распределяться среди всех работников, привлекаемых Исполнителем для выполнения Договора, в том числе и работников привлекаемых </w:t>
            </w:r>
            <w:proofErr w:type="gramStart"/>
            <w:r w:rsidRPr="00C5022D">
              <w:rPr>
                <w:rFonts w:ascii="Times New Roman" w:hAnsi="Times New Roman"/>
                <w:sz w:val="24"/>
                <w:szCs w:val="24"/>
                <w:lang w:val="ru-RU" w:eastAsia="ko-KR"/>
              </w:rPr>
              <w:t>Исполнителем  субподрядных</w:t>
            </w:r>
            <w:proofErr w:type="gramEnd"/>
            <w:r w:rsidRPr="00C5022D">
              <w:rPr>
                <w:rFonts w:ascii="Times New Roman" w:hAnsi="Times New Roman"/>
                <w:sz w:val="24"/>
                <w:szCs w:val="24"/>
                <w:lang w:val="ru-RU" w:eastAsia="ko-KR"/>
              </w:rPr>
              <w:t xml:space="preserve"> организаций.</w:t>
            </w:r>
          </w:p>
          <w:p w14:paraId="378C1B15"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23E41249"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17.8. Исполнитель гарантирует привлечение квалифицированного персонала для выполнения Договора. Весь привлекаемый Исполнителем и его субподрядными организациями персонал должен соответствовать квалификационным требованиям по должности и пройти проверку знаний по профессии.</w:t>
            </w:r>
          </w:p>
          <w:p w14:paraId="14F7B6CB"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7F9E4DD6"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17.9. Исполнитель обязуется за собственный счет обеспечить все необходимое обучение, в том числе в </w:t>
            </w:r>
            <w:proofErr w:type="gramStart"/>
            <w:r w:rsidRPr="00C5022D">
              <w:rPr>
                <w:rFonts w:ascii="Times New Roman" w:hAnsi="Times New Roman"/>
                <w:sz w:val="24"/>
                <w:szCs w:val="24"/>
                <w:lang w:val="ru-RU" w:eastAsia="ko-KR"/>
              </w:rPr>
              <w:t>области  промышленной</w:t>
            </w:r>
            <w:proofErr w:type="gramEnd"/>
            <w:r w:rsidRPr="00C5022D">
              <w:rPr>
                <w:rFonts w:ascii="Times New Roman" w:hAnsi="Times New Roman"/>
                <w:sz w:val="24"/>
                <w:szCs w:val="24"/>
                <w:lang w:val="ru-RU" w:eastAsia="ko-KR"/>
              </w:rPr>
              <w:t xml:space="preserve"> безопасности и ОЗТОС, в соответствии со спецификацией работ для персонала Исполнителя и персонала его субподрядных организаций привлекаемых для предоставления услуг в рамках Договора. Весь персонал Исполнителя, работающий на морских объектах, должен пройти обязательное обучение, указанное ниже. Обучение должно проводиться в учебном центре, имеющем аккредитацию OPITO.</w:t>
            </w:r>
          </w:p>
          <w:p w14:paraId="6A408BC1" w14:textId="77777777" w:rsidR="00245F11" w:rsidRPr="00DD4071" w:rsidRDefault="00245F11" w:rsidP="00DD4071">
            <w:pPr>
              <w:tabs>
                <w:tab w:val="left" w:pos="33"/>
                <w:tab w:val="left" w:pos="600"/>
              </w:tabs>
              <w:ind w:left="0" w:right="139" w:firstLine="0"/>
              <w:rPr>
                <w:rFonts w:ascii="Times New Roman" w:hAnsi="Times New Roman"/>
                <w:sz w:val="24"/>
                <w:szCs w:val="24"/>
                <w:lang w:val="ru-RU" w:eastAsia="ko-KR"/>
              </w:rPr>
            </w:pPr>
          </w:p>
          <w:tbl>
            <w:tblPr>
              <w:tblpPr w:leftFromText="180" w:rightFromText="180" w:vertAnchor="text" w:horzAnchor="margin" w:tblpY="-124"/>
              <w:tblOverlap w:val="never"/>
              <w:tblW w:w="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9"/>
              <w:gridCol w:w="1281"/>
              <w:gridCol w:w="1357"/>
              <w:gridCol w:w="1041"/>
            </w:tblGrid>
            <w:tr w:rsidR="00146734" w:rsidRPr="00C5022D" w14:paraId="2AF8BBF0" w14:textId="77777777" w:rsidTr="00146734">
              <w:trPr>
                <w:trHeight w:val="732"/>
              </w:trPr>
              <w:tc>
                <w:tcPr>
                  <w:tcW w:w="1299" w:type="dxa"/>
                </w:tcPr>
                <w:p w14:paraId="493E6851"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Специальные навыки – название курса</w:t>
                  </w:r>
                </w:p>
              </w:tc>
              <w:tc>
                <w:tcPr>
                  <w:tcW w:w="1281" w:type="dxa"/>
                </w:tcPr>
                <w:p w14:paraId="7A34D944"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Категории персонала, проходящие данный </w:t>
                  </w:r>
                  <w:r w:rsidRPr="00C5022D">
                    <w:rPr>
                      <w:rFonts w:ascii="Times New Roman" w:hAnsi="Times New Roman"/>
                      <w:sz w:val="24"/>
                      <w:szCs w:val="24"/>
                      <w:lang w:val="ru-RU" w:eastAsia="ko-KR"/>
                    </w:rPr>
                    <w:cr/>
                    <w:t>урс</w:t>
                  </w:r>
                </w:p>
              </w:tc>
              <w:tc>
                <w:tcPr>
                  <w:tcW w:w="1357" w:type="dxa"/>
                </w:tcPr>
                <w:p w14:paraId="588010D8"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Периодичность</w:t>
                  </w:r>
                </w:p>
              </w:tc>
              <w:tc>
                <w:tcPr>
                  <w:tcW w:w="1041" w:type="dxa"/>
                </w:tcPr>
                <w:p w14:paraId="44131426"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Сертификат</w:t>
                  </w:r>
                </w:p>
              </w:tc>
            </w:tr>
            <w:tr w:rsidR="00146734" w:rsidRPr="00C5022D" w14:paraId="0448A05E" w14:textId="77777777" w:rsidTr="00146734">
              <w:trPr>
                <w:trHeight w:val="897"/>
              </w:trPr>
              <w:tc>
                <w:tcPr>
                  <w:tcW w:w="1299" w:type="dxa"/>
                </w:tcPr>
                <w:p w14:paraId="234EC0A1"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Правила выживания и техники безопасности в море</w:t>
                  </w:r>
                </w:p>
              </w:tc>
              <w:tc>
                <w:tcPr>
                  <w:tcW w:w="1281" w:type="dxa"/>
                </w:tcPr>
                <w:p w14:paraId="1F409D2F"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Вес персонал на рабочей площадке</w:t>
                  </w:r>
                </w:p>
              </w:tc>
              <w:tc>
                <w:tcPr>
                  <w:tcW w:w="1357" w:type="dxa"/>
                </w:tcPr>
                <w:p w14:paraId="0CDACC80"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Один раз в четыре года</w:t>
                  </w:r>
                </w:p>
              </w:tc>
              <w:tc>
                <w:tcPr>
                  <w:tcW w:w="1041" w:type="dxa"/>
                </w:tcPr>
                <w:p w14:paraId="40E3F55C"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Требуется</w:t>
                  </w:r>
                </w:p>
              </w:tc>
            </w:tr>
            <w:tr w:rsidR="00146734" w:rsidRPr="00EA665D" w14:paraId="0F480DCB" w14:textId="77777777" w:rsidTr="00146734">
              <w:trPr>
                <w:trHeight w:val="897"/>
              </w:trPr>
              <w:tc>
                <w:tcPr>
                  <w:tcW w:w="1299" w:type="dxa"/>
                </w:tcPr>
                <w:p w14:paraId="713CF6BC"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Обучение способам эвакуации с затонувшего вертолета</w:t>
                  </w:r>
                </w:p>
              </w:tc>
              <w:tc>
                <w:tcPr>
                  <w:tcW w:w="1281" w:type="dxa"/>
                </w:tcPr>
                <w:p w14:paraId="4AD27A2A"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Вес персонал на рабочей площадк</w:t>
                  </w:r>
                </w:p>
              </w:tc>
              <w:tc>
                <w:tcPr>
                  <w:tcW w:w="1357" w:type="dxa"/>
                </w:tcPr>
                <w:p w14:paraId="07A57E72"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Один раз в </w:t>
                  </w:r>
                  <w:r w:rsidRPr="00C5022D">
                    <w:rPr>
                      <w:rFonts w:ascii="Times New Roman" w:hAnsi="Times New Roman"/>
                      <w:sz w:val="24"/>
                      <w:szCs w:val="24"/>
                      <w:lang w:val="ru-RU" w:eastAsia="ko-KR"/>
                    </w:rPr>
                    <w:cr/>
                    <w:t>етыре года</w:t>
                  </w:r>
                </w:p>
              </w:tc>
              <w:tc>
                <w:tcPr>
                  <w:tcW w:w="1041" w:type="dxa"/>
                </w:tcPr>
                <w:p w14:paraId="72F07F14"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Требуется</w:t>
                  </w:r>
                </w:p>
              </w:tc>
            </w:tr>
          </w:tbl>
          <w:p w14:paraId="2E69DF86" w14:textId="77777777" w:rsidR="00E16DFB" w:rsidRPr="00C5022D" w:rsidRDefault="00E16DFB" w:rsidP="00763E59">
            <w:pPr>
              <w:tabs>
                <w:tab w:val="left" w:pos="33"/>
                <w:tab w:val="left" w:pos="600"/>
              </w:tabs>
              <w:ind w:left="0" w:right="139" w:firstLine="0"/>
              <w:rPr>
                <w:rFonts w:ascii="Times New Roman" w:hAnsi="Times New Roman"/>
                <w:sz w:val="24"/>
                <w:szCs w:val="24"/>
                <w:lang w:val="ru-RU" w:eastAsia="ko-KR"/>
              </w:rPr>
            </w:pPr>
          </w:p>
          <w:p w14:paraId="5A45CB08" w14:textId="77777777" w:rsidR="00146734" w:rsidRPr="00C5022D" w:rsidRDefault="00146734" w:rsidP="00763E59">
            <w:pPr>
              <w:tabs>
                <w:tab w:val="left" w:pos="33"/>
                <w:tab w:val="left" w:pos="600"/>
              </w:tabs>
              <w:ind w:left="0" w:right="139" w:firstLine="0"/>
              <w:rPr>
                <w:rFonts w:ascii="Times New Roman" w:hAnsi="Times New Roman"/>
                <w:sz w:val="24"/>
                <w:szCs w:val="24"/>
                <w:lang w:val="ru-RU" w:eastAsia="ko-KR"/>
              </w:rPr>
            </w:pPr>
            <w:r w:rsidRPr="00C5022D">
              <w:rPr>
                <w:rFonts w:ascii="Times New Roman" w:hAnsi="Times New Roman"/>
                <w:sz w:val="24"/>
                <w:szCs w:val="24"/>
                <w:lang w:val="ru-RU" w:eastAsia="ko-KR"/>
              </w:rPr>
              <w:t xml:space="preserve">17.10. Исполнитель должен информировать </w:t>
            </w:r>
            <w:proofErr w:type="gramStart"/>
            <w:r w:rsidRPr="00C5022D">
              <w:rPr>
                <w:rFonts w:ascii="Times New Roman" w:hAnsi="Times New Roman"/>
                <w:sz w:val="24"/>
                <w:szCs w:val="24"/>
                <w:lang w:val="ru-RU" w:eastAsia="ko-KR"/>
              </w:rPr>
              <w:t>Заказчика  и</w:t>
            </w:r>
            <w:proofErr w:type="gramEnd"/>
            <w:r w:rsidRPr="00C5022D">
              <w:rPr>
                <w:rFonts w:ascii="Times New Roman" w:hAnsi="Times New Roman"/>
                <w:sz w:val="24"/>
                <w:szCs w:val="24"/>
                <w:lang w:val="ru-RU" w:eastAsia="ko-KR"/>
              </w:rPr>
              <w:t xml:space="preserve"> представлять отчет обо всех случаях производственного травматизма влекущих потерю трудоспособности персонала Исполнителя, а также прочих инцидентах и происшествиях произошедших по месту и в момент оказания услуг. Заказчик может потребовать от Исполнителя представления дополнительных разъяснений и принятия мер с целью недопущения повторения подобных случаев.</w:t>
            </w:r>
          </w:p>
          <w:p w14:paraId="428AEB24" w14:textId="77777777" w:rsidR="00245F11" w:rsidRPr="00C5022D" w:rsidRDefault="00245F11" w:rsidP="00763E59">
            <w:pPr>
              <w:tabs>
                <w:tab w:val="left" w:pos="33"/>
                <w:tab w:val="left" w:pos="600"/>
              </w:tabs>
              <w:ind w:left="0" w:right="139" w:firstLine="0"/>
              <w:rPr>
                <w:rFonts w:ascii="Times New Roman" w:hAnsi="Times New Roman"/>
                <w:sz w:val="24"/>
                <w:szCs w:val="24"/>
                <w:lang w:val="ru-RU" w:eastAsia="ko-KR"/>
              </w:rPr>
            </w:pPr>
          </w:p>
          <w:p w14:paraId="48FAD907" w14:textId="28E0108D"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17.11. До момента предоставления услуг в рамках настоящего договора Исполнитель за свой счет должен обеспечить медицинскую проверку привлекаемого персонала на предмет соответствия физического и психического здоровья условиям труда, а также получение специализированных санитарных, медицинских и иных разрешений для выполнения работ рамках настоящего Договора персоналом Исполнителя, в соответствии с требованиями законодательства РК.</w:t>
            </w:r>
          </w:p>
          <w:p w14:paraId="5A64B34A" w14:textId="77777777"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17.12. Исполнитель гарантирует исполнение требований трудового законодательства РК и несет ответственность за исполнение применимых статей, в том числе по обязательному страхованию работников Исполнителя, обеспечивающему покрытие расходов на оказание медицинской помощи и/или использовании услуг медицинских учреждений в пределах г.Атырау, г.Актау на случай экстренной медицинской эвакуации пострадавшего персонала Исполнителя. </w:t>
            </w:r>
          </w:p>
          <w:p w14:paraId="643EFE3D"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 </w:t>
            </w:r>
          </w:p>
          <w:p w14:paraId="5FAC5AA0"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17.13. Исполнитель за свой счет обязуется обеспечить достаточным количеством </w:t>
            </w:r>
            <w:proofErr w:type="gramStart"/>
            <w:r w:rsidRPr="00C5022D">
              <w:rPr>
                <w:rFonts w:ascii="Times New Roman" w:hAnsi="Times New Roman"/>
                <w:sz w:val="24"/>
                <w:szCs w:val="24"/>
                <w:lang w:val="ru-RU" w:eastAsia="ko-KR"/>
              </w:rPr>
              <w:t>квалифицированного персонала</w:t>
            </w:r>
            <w:proofErr w:type="gramEnd"/>
            <w:r w:rsidRPr="00C5022D">
              <w:rPr>
                <w:rFonts w:ascii="Times New Roman" w:hAnsi="Times New Roman"/>
                <w:sz w:val="24"/>
                <w:szCs w:val="24"/>
                <w:lang w:val="ru-RU" w:eastAsia="ko-KR"/>
              </w:rPr>
              <w:t xml:space="preserve"> обученного предоставлению первой медицинской помощи и надлежащими средствами для ее оказания, в случае если Исполнитель оказывает услуги в или за пределами ПБУ (на территории своих, партнерских и/или арендуемых производственных баз, складов, учреждений и/или судах). Заказчик обязуется обеспечить возможностью экстренной медицинской </w:t>
            </w:r>
            <w:proofErr w:type="gramStart"/>
            <w:r w:rsidRPr="00C5022D">
              <w:rPr>
                <w:rFonts w:ascii="Times New Roman" w:hAnsi="Times New Roman"/>
                <w:sz w:val="24"/>
                <w:szCs w:val="24"/>
                <w:lang w:val="ru-RU" w:eastAsia="ko-KR"/>
              </w:rPr>
              <w:t>эвакуации  пострадавших</w:t>
            </w:r>
            <w:proofErr w:type="gramEnd"/>
            <w:r w:rsidRPr="00C5022D">
              <w:rPr>
                <w:rFonts w:ascii="Times New Roman" w:hAnsi="Times New Roman"/>
                <w:sz w:val="24"/>
                <w:szCs w:val="24"/>
                <w:lang w:val="ru-RU" w:eastAsia="ko-KR"/>
              </w:rPr>
              <w:t xml:space="preserve"> с Места выполнения Услуг (ПБУ), согласно совестно разрабатываемого План Экстренного Реагирования при Медицинских Эвакуациях (ПЭРМЭ) Заказчика. </w:t>
            </w:r>
          </w:p>
          <w:p w14:paraId="7F9BADDB" w14:textId="77777777" w:rsidR="00E16DFB" w:rsidRPr="00DD4071" w:rsidRDefault="00E16DFB" w:rsidP="00DD4071">
            <w:pPr>
              <w:tabs>
                <w:tab w:val="left" w:pos="33"/>
                <w:tab w:val="left" w:pos="600"/>
              </w:tabs>
              <w:ind w:left="0" w:right="139" w:firstLine="0"/>
              <w:rPr>
                <w:rFonts w:ascii="Times New Roman" w:hAnsi="Times New Roman"/>
                <w:sz w:val="24"/>
                <w:szCs w:val="24"/>
                <w:lang w:val="ru-RU" w:eastAsia="ko-KR"/>
              </w:rPr>
            </w:pPr>
          </w:p>
          <w:p w14:paraId="755ADBDA"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17.14. Исполнитель обязуется в полной мере обеспечить соблюдение требований по противопожарной безопасности, в случае если Исполнитель оказывает услуги на территории объектов используемой им инфраструктуры (на территории своих, партнерских и/или арендуемых производственных баз, складов, учреждений и/или судах).</w:t>
            </w:r>
          </w:p>
          <w:p w14:paraId="1269993B"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39B12CE9" w14:textId="77777777" w:rsidR="00245F11" w:rsidRPr="00DD4071" w:rsidRDefault="00245F11" w:rsidP="00DD4071">
            <w:pPr>
              <w:tabs>
                <w:tab w:val="left" w:pos="33"/>
                <w:tab w:val="left" w:pos="600"/>
              </w:tabs>
              <w:ind w:left="0" w:right="139"/>
              <w:rPr>
                <w:rFonts w:ascii="Times New Roman" w:hAnsi="Times New Roman"/>
                <w:sz w:val="24"/>
                <w:szCs w:val="24"/>
                <w:lang w:val="ru-RU" w:eastAsia="ko-KR"/>
              </w:rPr>
            </w:pPr>
          </w:p>
          <w:p w14:paraId="463AD85E" w14:textId="77777777" w:rsidR="00EB5FB0" w:rsidRPr="00C5022D" w:rsidRDefault="00EB5FB0" w:rsidP="00146734">
            <w:pPr>
              <w:pStyle w:val="afd"/>
              <w:tabs>
                <w:tab w:val="left" w:pos="33"/>
                <w:tab w:val="left" w:pos="600"/>
              </w:tabs>
              <w:ind w:left="33" w:right="139"/>
              <w:rPr>
                <w:rFonts w:ascii="Times New Roman" w:hAnsi="Times New Roman"/>
                <w:sz w:val="24"/>
                <w:szCs w:val="24"/>
                <w:lang w:val="ru-RU" w:eastAsia="ko-KR"/>
              </w:rPr>
            </w:pPr>
          </w:p>
          <w:p w14:paraId="5D14C414"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17.15. Исполнитель и его субподрядные организации должны за свой счет обеспечить привлекаемый ими персонал спецодеждой, специальной обувью и другими необходимыми средствами индивидуальной защиты (далее – СИЗ). Более того Исполнитель должен осуществлять строгий контроль применения СИЗ привлеченным персоналом. Все используемые СИЗ, должны соответствовать требованиям РК и специфике выполняемых работ.</w:t>
            </w:r>
          </w:p>
          <w:p w14:paraId="78282AD9" w14:textId="77777777" w:rsidR="00E16DFB" w:rsidRPr="00DD4071" w:rsidRDefault="00E16DFB" w:rsidP="00DD4071">
            <w:pPr>
              <w:tabs>
                <w:tab w:val="left" w:pos="33"/>
                <w:tab w:val="left" w:pos="600"/>
              </w:tabs>
              <w:ind w:left="0" w:right="139" w:firstLine="0"/>
              <w:rPr>
                <w:rFonts w:ascii="Times New Roman" w:hAnsi="Times New Roman"/>
                <w:sz w:val="24"/>
                <w:szCs w:val="24"/>
                <w:lang w:val="ru-RU" w:eastAsia="ko-KR"/>
              </w:rPr>
            </w:pPr>
          </w:p>
          <w:p w14:paraId="72F314FB"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17.16. Заказчик оставляет за собой право на проведение инспекций и аудитов по ОЗТОС на объектах Исполнителя задействованных в оказании Услуг. Исполнитель в ходе таких инспекций и аудитов обязуется предоставить все материалы и документацию по ОЗТОС по собственной деятельности и деятельности субподрядных организаций, вовлеченных в исполнение настоящего договора, и обеспечить сопровождение представителей Заказчика. В случае получения замечаний и предписаний со стороны Заказчика, Исполнитель обязуется устранить их в установленный срок. Более того, Заказчик вправе привлечь третью сторону для осуществления инспекции и/или аудита в области ОЗТОС. Заказчик должен предупредить Исполнителя о предполагаемом проведении аудитов или инспекций как минимум за 7 (семь) календарных дней до предполагаемой даты их проведения. Заказчик должен предварительно предоставить план для аудита.</w:t>
            </w:r>
          </w:p>
          <w:p w14:paraId="7278E7C1"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3800AC70"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0CE403DB"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235FC52F"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17.17. Исполнитель обязуется самостоятельно, за свой счет обеспечить проведение инспекции, прохождение сертификации и получение необходимых разрешений на предоставляемое Исполнителем оборудование и используемого в ходе оказания услуг. При этом Исполнитель несет ответственность за исправность такого оборудования на весь срок действия договора, а также гарантирует предоставление равноценной его замены в случае отказа. </w:t>
            </w:r>
          </w:p>
          <w:p w14:paraId="59ED2ECD"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7B1567BB" w14:textId="36E7B422"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17.18. Исполнитель обеспечивает безопасное обращение с опасными материалами и веществами в соответствии с применимыми требованиями законодательства РК, отраслевыми нормами и международными стандартами, а также ведет их учет, осуществляет маркировку, соблюдает меры предосторожности и рекомендации производителя по использованию.</w:t>
            </w:r>
          </w:p>
          <w:p w14:paraId="57043C80" w14:textId="5E387C4E"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17.19. Исполнитель в обязательном порядке предоставляют информацию в области ОЗТОС, согласно Таблице (Сведения по ОЗТОС) Приложения № 2 к Договору. Отсутствие или неполное предоставление запрашиваемых сведений может послужить основанием для отклонения Исполнителя.</w:t>
            </w:r>
          </w:p>
          <w:p w14:paraId="6D46E261" w14:textId="138339E5"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17.20. На основании сведений по ОЗТОС предоставленных Исполнителем согласно пункту 17.19. настоящей Статьи, Заказчик определяет приемлемость привлечения Исполнителя.  </w:t>
            </w:r>
          </w:p>
          <w:p w14:paraId="536792CE"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17.21. Исполнитель обязуется следовать требованиям Заказчика в области ОЗТОС изложенным в настоящем разделе, но не должен ограничиваться ими, проводя постоянный мониторинг изменений в законодательных и иных применимых требованиях связанных и/или способных повлиять на деятельность Исполнителя обеспечивающих их выполнение. В таком случае Исполнитель обязуется проинформировать Заказчика и предоставить схему/план последующей адаптации таких требований к ходу оказания услуг.</w:t>
            </w:r>
          </w:p>
          <w:p w14:paraId="4777D482"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589EABC1"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031F91B0" w14:textId="2C50D4F1"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17.22. Более того после подписания Договора, в момент оказания Исполнителем услуг по Договору, в силу изменения законодательных требований, производственной необходимости и/или с целью оптимизации механизмов обеспечения ОЗТОС на проекте, Заказчиком может быть выявлена потребность в изменении (дополнении, исключении и т.п.) состава настоящей статьи в соответствии с порядком установленным законодательством РК и условиями Договора.</w:t>
            </w:r>
          </w:p>
          <w:p w14:paraId="6D24C13C"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17.23. С целью обеспечения надлежащего исполнения, мониторинга и контроля над выполнением применимых законодательных требований, в том числе требований по ОЗТОС Заказчик предъявляет к Исполнителю требование по предоставлению перечня применимых к их деятельности в рамках Договора законодательных требований, регламентов, разрешений, отчетности и платежей в бюджет, в том числе по страхованию и в области ОЗТОС. Исполнитель предоставляет такую информацию в своей конкурсной заявке, отражая ее в Приложении № 2 к Договору (Сведения по ОЗТОС). </w:t>
            </w:r>
          </w:p>
          <w:p w14:paraId="361612C3"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proofErr w:type="gramStart"/>
            <w:r w:rsidRPr="00C5022D">
              <w:rPr>
                <w:rFonts w:ascii="Times New Roman" w:hAnsi="Times New Roman"/>
                <w:sz w:val="24"/>
                <w:szCs w:val="24"/>
                <w:lang w:val="ru-RU" w:eastAsia="ko-KR"/>
              </w:rPr>
              <w:t>В порядке</w:t>
            </w:r>
            <w:proofErr w:type="gramEnd"/>
            <w:r w:rsidRPr="00C5022D">
              <w:rPr>
                <w:rFonts w:ascii="Times New Roman" w:hAnsi="Times New Roman"/>
                <w:sz w:val="24"/>
                <w:szCs w:val="24"/>
                <w:lang w:val="ru-RU" w:eastAsia="ko-KR"/>
              </w:rPr>
              <w:t xml:space="preserve"> указанном в пункте 17.23. настоящей Статьи Исполнитель предоставляет в Приложении № 2 к Договору (Сведения по ОЗТОС) развернутую информацию в отношении политик, положений, процедур, инструкций, и прочих внутренних документах прямо или косвенно обеспечивающих выполнение применимых к деятельности в рамках Договора требований в области ОЗТОС, а также обеспечивающих безопасное выполнение работ в ходе оказания услуг.</w:t>
            </w:r>
          </w:p>
          <w:p w14:paraId="32A79676" w14:textId="77777777" w:rsidR="00DD4071" w:rsidRPr="00DD4071" w:rsidRDefault="00DD4071" w:rsidP="00DD4071">
            <w:pPr>
              <w:tabs>
                <w:tab w:val="left" w:pos="33"/>
                <w:tab w:val="left" w:pos="600"/>
              </w:tabs>
              <w:ind w:left="0" w:right="139" w:firstLine="0"/>
              <w:rPr>
                <w:rFonts w:ascii="Times New Roman" w:hAnsi="Times New Roman"/>
                <w:sz w:val="24"/>
                <w:szCs w:val="24"/>
                <w:lang w:val="ru-RU" w:eastAsia="ko-KR"/>
              </w:rPr>
            </w:pPr>
          </w:p>
          <w:p w14:paraId="02BE825A" w14:textId="77777777" w:rsidR="00E16DFB" w:rsidRPr="00DD4071" w:rsidRDefault="00E16DFB" w:rsidP="00DD4071">
            <w:pPr>
              <w:tabs>
                <w:tab w:val="left" w:pos="33"/>
                <w:tab w:val="left" w:pos="600"/>
              </w:tabs>
              <w:ind w:left="0" w:right="139" w:firstLine="0"/>
              <w:rPr>
                <w:rFonts w:ascii="Times New Roman" w:hAnsi="Times New Roman"/>
                <w:sz w:val="24"/>
                <w:szCs w:val="24"/>
                <w:lang w:val="ru-RU" w:eastAsia="ko-KR"/>
              </w:rPr>
            </w:pPr>
          </w:p>
          <w:p w14:paraId="654FB832"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17.24. </w:t>
            </w:r>
            <w:proofErr w:type="gramStart"/>
            <w:r w:rsidRPr="00C5022D">
              <w:rPr>
                <w:rFonts w:ascii="Times New Roman" w:hAnsi="Times New Roman"/>
                <w:sz w:val="24"/>
                <w:szCs w:val="24"/>
                <w:lang w:val="ru-RU" w:eastAsia="ko-KR"/>
              </w:rPr>
              <w:t>В порядке</w:t>
            </w:r>
            <w:proofErr w:type="gramEnd"/>
            <w:r w:rsidRPr="00C5022D">
              <w:rPr>
                <w:rFonts w:ascii="Times New Roman" w:hAnsi="Times New Roman"/>
                <w:sz w:val="24"/>
                <w:szCs w:val="24"/>
                <w:lang w:val="ru-RU" w:eastAsia="ko-KR"/>
              </w:rPr>
              <w:t xml:space="preserve"> указанном в пункте 17.24. настоящей Статьи Исполнитель предоставляет в Приложении № 2 к Договору (Сведения по ОЗТОС) информацию по тем опасным производственным факторам и связанным с ними рискам, возникающим в ходе выполнения работ по оказанию услуг в рамках Договора, и представляющих угрозу здоровью людей, окружающей среде, имуществу Заказчика и/или третьих лиц. Более того, вместе с информацией по опасным факторам и связанным с ними рискам потенциальные поставщики предоставляют меры по их устранению и/или контролю, которые способны обеспечить снижение последствий таких опасных факторов и рисков.</w:t>
            </w:r>
          </w:p>
          <w:p w14:paraId="619B6DC4" w14:textId="77777777" w:rsidR="00E16DFB" w:rsidRPr="00DD4071" w:rsidRDefault="00E16DFB" w:rsidP="00DD4071">
            <w:pPr>
              <w:tabs>
                <w:tab w:val="left" w:pos="33"/>
                <w:tab w:val="left" w:pos="600"/>
              </w:tabs>
              <w:ind w:left="0" w:right="139" w:firstLine="0"/>
              <w:rPr>
                <w:rFonts w:ascii="Times New Roman" w:hAnsi="Times New Roman"/>
                <w:sz w:val="24"/>
                <w:szCs w:val="24"/>
                <w:lang w:val="ru-RU" w:eastAsia="ko-KR"/>
              </w:rPr>
            </w:pPr>
          </w:p>
          <w:p w14:paraId="22CEE574"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5D2E307D" w14:textId="77843D20" w:rsidR="00E16DFB" w:rsidRPr="00DD4071" w:rsidRDefault="00146734" w:rsidP="00DD4071">
            <w:pPr>
              <w:pStyle w:val="afd"/>
              <w:tabs>
                <w:tab w:val="left" w:pos="33"/>
                <w:tab w:val="left" w:pos="600"/>
              </w:tabs>
              <w:ind w:left="33" w:right="139"/>
              <w:rPr>
                <w:lang w:val="ru-RU" w:eastAsia="ko-KR"/>
              </w:rPr>
            </w:pPr>
            <w:r w:rsidRPr="00C5022D">
              <w:rPr>
                <w:rFonts w:ascii="Times New Roman" w:hAnsi="Times New Roman"/>
                <w:sz w:val="24"/>
                <w:szCs w:val="24"/>
                <w:lang w:val="ru-RU" w:eastAsia="ko-KR"/>
              </w:rPr>
              <w:t>17.25. Исполнитель со своей стороны назначает лиц ответственных за обеспечение исполнения договорных обязательств по вопросам ОЗТОС. Ответственное лицо обеспечивает поддержание коммуникации с представителями Заказчика, привлекаемыми Заказчиком или Исполнителем подрядными организациями, вовлеченными в производственную деятельность Заказчика и/или Исполнителя в рамках Договора, а также прочими сторонами и/или третьими лицами. Более того, ответственное лицо обеспечивает реализацию деятельности Исполнителя в отношении требований настоящего раздела и/или соответствующих приложений Договора.</w:t>
            </w:r>
          </w:p>
          <w:p w14:paraId="50070ED7"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60A35688"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17.26. Халатность со стороны Исполнителя и/или привлекаемого Исполнителем персонала, а также неисполнение требований настоящего разделаи соответствующих приложений Договора может послужить для Заказчика основанием для расторжения Договора, тем более, если Исполнитель не устранил причины и/или не предпринял мер по адресованному Исполнителю предписанию со стороны контролирующих органов и/или представителей Заказчика в установленный срок.</w:t>
            </w:r>
          </w:p>
          <w:p w14:paraId="753B8648"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282CDE21"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079B610F"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17.27. С момента подписания Договора Исполнитель обязуется оказывать Заказчику содействие в вопросах ОЗТОС связанных с безопасной организацией и выполнением Исполнителем работ по оказанию услуг в рамках Договора, предоставляя сведения имеющие отношение к вопросам ОЗТОС, подготавливая отчеты и предоставляя сводный, аналитический и презентационный материал, принимая участие в рабочих встречах, совещаниях, семинарах и учениях Заказчика посвященных и/или относящихся к вопросам и деятельности по ОЗТОС в рамках проекта.</w:t>
            </w:r>
          </w:p>
          <w:p w14:paraId="6EE73B50"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5C526FCE"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6198072D"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37DB551D"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17.28. За грубое нарушение Исполнителем и/или его персоналом применимых к деятельности Исполнителя законодательных требований в области ОЗТОС, неисполнение требований Договора, настоящего раздела и соответствующих приложений, а также создание ситуаций влекущих за собой или представляющих очевидную угрозу здоровью людей, окружающей среде, имуществу Заказчика и/или третьих лиц, Заказчик в лице уполномоченных лиц в праве остановить работы связанные с оказанием Исполнителем услуг по Договору до устранения опасности и/или выяснения обстоятельств. При этом Исполнитель не вправе требовать с Заказчика оплаты за время остановки работ по таким причинам. Более того, если в результате такого нарушения и/или неисполнения применимых требований и условий Исполнителем был нанесен вред здоровью людей, окружающей среде, имуществу Заказчика и третьих лиц, а также </w:t>
            </w:r>
            <w:proofErr w:type="gramStart"/>
            <w:r w:rsidRPr="00C5022D">
              <w:rPr>
                <w:rFonts w:ascii="Times New Roman" w:hAnsi="Times New Roman"/>
                <w:sz w:val="24"/>
                <w:szCs w:val="24"/>
                <w:lang w:val="ru-RU" w:eastAsia="ko-KR"/>
              </w:rPr>
              <w:t>повлекших  остановку</w:t>
            </w:r>
            <w:proofErr w:type="gramEnd"/>
            <w:r w:rsidRPr="00C5022D">
              <w:rPr>
                <w:rFonts w:ascii="Times New Roman" w:hAnsi="Times New Roman"/>
                <w:sz w:val="24"/>
                <w:szCs w:val="24"/>
                <w:lang w:val="ru-RU" w:eastAsia="ko-KR"/>
              </w:rPr>
              <w:t xml:space="preserve"> и/или изменения хода работ осуществляемых Заказчиком и привлекаемыми Заказчиком и/или Исполнителем подрядных организаций, Исполнитель несет ответственность и возмещает убытки, в соответствии с законодательством РК и условиями Договора. При этом возмещение убытков и/или уплата штрафов не освобождает Исполнителя от обязательств по Договору.</w:t>
            </w:r>
          </w:p>
          <w:p w14:paraId="745D067C"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20584548"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75669F43"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7CF8D1CF"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7095F7CB" w14:textId="77777777" w:rsidR="00E16DFB" w:rsidRDefault="00E16DFB" w:rsidP="00146734">
            <w:pPr>
              <w:pStyle w:val="afd"/>
              <w:tabs>
                <w:tab w:val="left" w:pos="33"/>
                <w:tab w:val="left" w:pos="600"/>
              </w:tabs>
              <w:ind w:left="33" w:right="139"/>
              <w:rPr>
                <w:rFonts w:ascii="Times New Roman" w:hAnsi="Times New Roman"/>
                <w:sz w:val="24"/>
                <w:szCs w:val="24"/>
                <w:lang w:val="ru-RU" w:eastAsia="ko-KR"/>
              </w:rPr>
            </w:pPr>
          </w:p>
          <w:p w14:paraId="77372AEB" w14:textId="77777777" w:rsidR="00DD4071" w:rsidRDefault="00DD4071" w:rsidP="00146734">
            <w:pPr>
              <w:pStyle w:val="afd"/>
              <w:tabs>
                <w:tab w:val="left" w:pos="33"/>
                <w:tab w:val="left" w:pos="600"/>
              </w:tabs>
              <w:ind w:left="33" w:right="139"/>
              <w:rPr>
                <w:rFonts w:ascii="Times New Roman" w:hAnsi="Times New Roman"/>
                <w:sz w:val="24"/>
                <w:szCs w:val="24"/>
                <w:lang w:val="ru-RU" w:eastAsia="ko-KR"/>
              </w:rPr>
            </w:pPr>
          </w:p>
          <w:p w14:paraId="1A766BDD" w14:textId="77777777" w:rsidR="00DD4071" w:rsidRPr="00C5022D" w:rsidRDefault="00DD4071" w:rsidP="00146734">
            <w:pPr>
              <w:pStyle w:val="afd"/>
              <w:tabs>
                <w:tab w:val="left" w:pos="33"/>
                <w:tab w:val="left" w:pos="600"/>
              </w:tabs>
              <w:ind w:left="33" w:right="139"/>
              <w:rPr>
                <w:rFonts w:ascii="Times New Roman" w:hAnsi="Times New Roman"/>
                <w:sz w:val="24"/>
                <w:szCs w:val="24"/>
                <w:lang w:val="ru-RU" w:eastAsia="ko-KR"/>
              </w:rPr>
            </w:pPr>
          </w:p>
          <w:p w14:paraId="445021DA"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27877E35" w14:textId="3405F7B8"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17.29. Исполнитель и субподрядные организации, предварительно согласовав с Заказчиком, самостоятельно должны предоставлять в компетентные органы отчеты в области охраны труда и промышленной безопасности согласно требованиям законодательства РК.</w:t>
            </w:r>
          </w:p>
          <w:p w14:paraId="1798E064" w14:textId="63FD2356" w:rsidR="00245F11"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17.30. Исполнитель должен предоставлять по запросу Заказчику ежедневные, еженедельные, ежемесячные, квартальные, годовые отчеты в области ОЗТОС в рамках настоящего Договора, а также итоговый отчет, предоставляемый по завершению Договора. Исполнитель должен представлять предварительные отчеты по показателям в области ОЗТОС по первому требованию Заказчика.</w:t>
            </w:r>
          </w:p>
          <w:p w14:paraId="5EE51160"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17.31. Исполнитель, представляя отчеты по ОЗТОС Заказчику должен отразить в них как минимум, следующее:</w:t>
            </w:r>
          </w:p>
          <w:p w14:paraId="14D880CB"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(a)</w:t>
            </w:r>
            <w:r w:rsidRPr="00C5022D">
              <w:rPr>
                <w:rFonts w:ascii="Times New Roman" w:hAnsi="Times New Roman"/>
                <w:sz w:val="24"/>
                <w:szCs w:val="24"/>
                <w:lang w:val="ru-RU" w:eastAsia="ko-KR"/>
              </w:rPr>
              <w:tab/>
              <w:t>Комментарии о состоянии системы управления ОЗТОС и ТБ и любых связанных документов;</w:t>
            </w:r>
          </w:p>
          <w:p w14:paraId="50D1BB52"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(b)</w:t>
            </w:r>
            <w:r w:rsidRPr="00C5022D">
              <w:rPr>
                <w:rFonts w:ascii="Times New Roman" w:hAnsi="Times New Roman"/>
                <w:sz w:val="24"/>
                <w:szCs w:val="24"/>
                <w:lang w:val="ru-RU" w:eastAsia="ko-KR"/>
              </w:rPr>
              <w:tab/>
              <w:t>План мероприятий по ОЗТОС и ТБ и статус по его исполнению;</w:t>
            </w:r>
          </w:p>
          <w:p w14:paraId="190C0EE2"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proofErr w:type="gramStart"/>
            <w:r w:rsidRPr="00C5022D">
              <w:rPr>
                <w:rFonts w:ascii="Times New Roman" w:hAnsi="Times New Roman"/>
                <w:sz w:val="24"/>
                <w:szCs w:val="24"/>
                <w:lang w:val="ru-RU" w:eastAsia="ko-KR"/>
              </w:rPr>
              <w:t>с)</w:t>
            </w:r>
            <w:r w:rsidRPr="00C5022D">
              <w:rPr>
                <w:rFonts w:ascii="Times New Roman" w:hAnsi="Times New Roman"/>
                <w:sz w:val="24"/>
                <w:szCs w:val="24"/>
                <w:lang w:val="ru-RU" w:eastAsia="ko-KR"/>
              </w:rPr>
              <w:tab/>
            </w:r>
            <w:proofErr w:type="gramEnd"/>
            <w:r w:rsidRPr="00C5022D">
              <w:rPr>
                <w:rFonts w:ascii="Times New Roman" w:hAnsi="Times New Roman"/>
                <w:sz w:val="24"/>
                <w:szCs w:val="24"/>
                <w:lang w:val="ru-RU" w:eastAsia="ko-KR"/>
              </w:rPr>
              <w:t>Данные по инспекционным и аудиторским проверкам системы ОЗТОС и ТБ;</w:t>
            </w:r>
          </w:p>
          <w:p w14:paraId="7EA3C29F"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(d)</w:t>
            </w:r>
            <w:r w:rsidRPr="00C5022D">
              <w:rPr>
                <w:rFonts w:ascii="Times New Roman" w:hAnsi="Times New Roman"/>
                <w:sz w:val="24"/>
                <w:szCs w:val="24"/>
                <w:lang w:val="ru-RU" w:eastAsia="ko-KR"/>
              </w:rPr>
              <w:tab/>
              <w:t>Перечень выявленных несоответствий и мер, предпринятых по их устранению;</w:t>
            </w:r>
          </w:p>
          <w:p w14:paraId="6B6E5BC0"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(e)</w:t>
            </w:r>
            <w:r w:rsidRPr="00C5022D">
              <w:rPr>
                <w:rFonts w:ascii="Times New Roman" w:hAnsi="Times New Roman"/>
                <w:sz w:val="24"/>
                <w:szCs w:val="24"/>
                <w:lang w:val="ru-RU" w:eastAsia="ko-KR"/>
              </w:rPr>
              <w:tab/>
              <w:t>Данные о несчастных случаях и происшествиях;</w:t>
            </w:r>
          </w:p>
          <w:p w14:paraId="03C2B6AF"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(f)</w:t>
            </w:r>
            <w:r w:rsidRPr="00C5022D">
              <w:rPr>
                <w:rFonts w:ascii="Times New Roman" w:hAnsi="Times New Roman"/>
                <w:sz w:val="24"/>
                <w:szCs w:val="24"/>
                <w:lang w:val="ru-RU" w:eastAsia="ko-KR"/>
              </w:rPr>
              <w:tab/>
              <w:t>Данные о потере рабочего времени;</w:t>
            </w:r>
          </w:p>
          <w:p w14:paraId="5FE71AA2"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(g)</w:t>
            </w:r>
            <w:r w:rsidRPr="00C5022D">
              <w:rPr>
                <w:rFonts w:ascii="Times New Roman" w:hAnsi="Times New Roman"/>
                <w:sz w:val="24"/>
                <w:szCs w:val="24"/>
                <w:lang w:val="ru-RU" w:eastAsia="ko-KR"/>
              </w:rPr>
              <w:tab/>
              <w:t>Данные о случаях оказания медицинской помощи;</w:t>
            </w:r>
          </w:p>
          <w:p w14:paraId="3FF5A87F"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(h)</w:t>
            </w:r>
            <w:r w:rsidRPr="00C5022D">
              <w:rPr>
                <w:rFonts w:ascii="Times New Roman" w:hAnsi="Times New Roman"/>
                <w:sz w:val="24"/>
                <w:szCs w:val="24"/>
                <w:lang w:val="ru-RU" w:eastAsia="ko-KR"/>
              </w:rPr>
              <w:tab/>
              <w:t xml:space="preserve">Данные по количеству </w:t>
            </w:r>
            <w:proofErr w:type="gramStart"/>
            <w:r w:rsidRPr="00C5022D">
              <w:rPr>
                <w:rFonts w:ascii="Times New Roman" w:hAnsi="Times New Roman"/>
                <w:sz w:val="24"/>
                <w:szCs w:val="24"/>
                <w:lang w:val="ru-RU" w:eastAsia="ko-KR"/>
              </w:rPr>
              <w:t>персонала</w:t>
            </w:r>
            <w:proofErr w:type="gramEnd"/>
            <w:r w:rsidRPr="00C5022D">
              <w:rPr>
                <w:rFonts w:ascii="Times New Roman" w:hAnsi="Times New Roman"/>
                <w:sz w:val="24"/>
                <w:szCs w:val="24"/>
                <w:lang w:val="ru-RU" w:eastAsia="ko-KR"/>
              </w:rPr>
              <w:t xml:space="preserve"> прошедшего соответствующее обучение, согласно требованиям законодательства РК в области ОЗТОС и ТБ;</w:t>
            </w:r>
          </w:p>
          <w:p w14:paraId="4E4DDC57"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(i)</w:t>
            </w:r>
            <w:r w:rsidRPr="00C5022D">
              <w:rPr>
                <w:rFonts w:ascii="Times New Roman" w:hAnsi="Times New Roman"/>
                <w:sz w:val="24"/>
                <w:szCs w:val="24"/>
                <w:lang w:val="ru-RU" w:eastAsia="ko-KR"/>
              </w:rPr>
              <w:tab/>
              <w:t xml:space="preserve">Данные по количеству </w:t>
            </w:r>
            <w:proofErr w:type="gramStart"/>
            <w:r w:rsidRPr="00C5022D">
              <w:rPr>
                <w:rFonts w:ascii="Times New Roman" w:hAnsi="Times New Roman"/>
                <w:sz w:val="24"/>
                <w:szCs w:val="24"/>
                <w:lang w:val="ru-RU" w:eastAsia="ko-KR"/>
              </w:rPr>
              <w:t>персонала</w:t>
            </w:r>
            <w:proofErr w:type="gramEnd"/>
            <w:r w:rsidRPr="00C5022D">
              <w:rPr>
                <w:rFonts w:ascii="Times New Roman" w:hAnsi="Times New Roman"/>
                <w:sz w:val="24"/>
                <w:szCs w:val="24"/>
                <w:lang w:val="ru-RU" w:eastAsia="ko-KR"/>
              </w:rPr>
              <w:t xml:space="preserve"> прошедшего вводный инструктаж по ОЗТОС и ТБ;</w:t>
            </w:r>
          </w:p>
          <w:p w14:paraId="1C0AC508"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(j)</w:t>
            </w:r>
            <w:r w:rsidRPr="00C5022D">
              <w:rPr>
                <w:rFonts w:ascii="Times New Roman" w:hAnsi="Times New Roman"/>
                <w:sz w:val="24"/>
                <w:szCs w:val="24"/>
                <w:lang w:val="ru-RU" w:eastAsia="ko-KR"/>
              </w:rPr>
              <w:tab/>
              <w:t>Данные о проведенных семинарах по ОЗТОС и ТБ;</w:t>
            </w:r>
          </w:p>
          <w:p w14:paraId="64358C0F"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(k)</w:t>
            </w:r>
            <w:r w:rsidRPr="00C5022D">
              <w:rPr>
                <w:rFonts w:ascii="Times New Roman" w:hAnsi="Times New Roman"/>
                <w:sz w:val="24"/>
                <w:szCs w:val="24"/>
                <w:lang w:val="ru-RU" w:eastAsia="ko-KR"/>
              </w:rPr>
              <w:tab/>
              <w:t>Данные о проведении учений по реагированию на чрезвычайные ситуации и ЛАРН, отчеты, извлеченные уроки и фотоматериалы;</w:t>
            </w:r>
          </w:p>
          <w:p w14:paraId="754B1894"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(l)</w:t>
            </w:r>
            <w:r w:rsidRPr="00C5022D">
              <w:rPr>
                <w:rFonts w:ascii="Times New Roman" w:hAnsi="Times New Roman"/>
                <w:sz w:val="24"/>
                <w:szCs w:val="24"/>
                <w:lang w:val="ru-RU" w:eastAsia="ko-KR"/>
              </w:rPr>
              <w:tab/>
              <w:t>Данные о проверках со стороны контролирующих органов;</w:t>
            </w:r>
          </w:p>
          <w:p w14:paraId="5CFACCA4"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(m)</w:t>
            </w:r>
            <w:r w:rsidRPr="00C5022D">
              <w:rPr>
                <w:rFonts w:ascii="Times New Roman" w:hAnsi="Times New Roman"/>
                <w:sz w:val="24"/>
                <w:szCs w:val="24"/>
                <w:lang w:val="ru-RU" w:eastAsia="ko-KR"/>
              </w:rPr>
              <w:tab/>
              <w:t xml:space="preserve">Данные о наличии, соответствии, исправности и инспекции грузоподъемного, противопожарного, аварийно-спасательного, медицинского, коммуникационного, оборудования для ЛАРН и </w:t>
            </w:r>
            <w:proofErr w:type="gramStart"/>
            <w:r w:rsidRPr="00C5022D">
              <w:rPr>
                <w:rFonts w:ascii="Times New Roman" w:hAnsi="Times New Roman"/>
                <w:sz w:val="24"/>
                <w:szCs w:val="24"/>
                <w:lang w:val="ru-RU" w:eastAsia="ko-KR"/>
              </w:rPr>
              <w:t>прочего оборудования</w:t>
            </w:r>
            <w:proofErr w:type="gramEnd"/>
            <w:r w:rsidRPr="00C5022D">
              <w:rPr>
                <w:rFonts w:ascii="Times New Roman" w:hAnsi="Times New Roman"/>
                <w:sz w:val="24"/>
                <w:szCs w:val="24"/>
                <w:lang w:val="ru-RU" w:eastAsia="ko-KR"/>
              </w:rPr>
              <w:t xml:space="preserve"> имеющего отношение к оказанию услуг и/или обеспечению исполнения требований по ОЗТОС;</w:t>
            </w:r>
          </w:p>
          <w:p w14:paraId="1C89988E"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(n)</w:t>
            </w:r>
            <w:r w:rsidRPr="00C5022D">
              <w:rPr>
                <w:rFonts w:ascii="Times New Roman" w:hAnsi="Times New Roman"/>
                <w:sz w:val="24"/>
                <w:szCs w:val="24"/>
                <w:lang w:val="ru-RU" w:eastAsia="ko-KR"/>
              </w:rPr>
              <w:tab/>
              <w:t>Данные о случайных загрязнениях окружающей среды;</w:t>
            </w:r>
          </w:p>
          <w:p w14:paraId="65AE456B"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(o)</w:t>
            </w:r>
            <w:r w:rsidRPr="00C5022D">
              <w:rPr>
                <w:rFonts w:ascii="Times New Roman" w:hAnsi="Times New Roman"/>
                <w:sz w:val="24"/>
                <w:szCs w:val="24"/>
                <w:lang w:val="ru-RU" w:eastAsia="ko-KR"/>
              </w:rPr>
              <w:tab/>
              <w:t>Данные об источниках выбросов в атмосферу;</w:t>
            </w:r>
          </w:p>
          <w:p w14:paraId="69A9FECC"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(p)</w:t>
            </w:r>
            <w:r w:rsidRPr="00C5022D">
              <w:rPr>
                <w:rFonts w:ascii="Times New Roman" w:hAnsi="Times New Roman"/>
                <w:sz w:val="24"/>
                <w:szCs w:val="24"/>
                <w:lang w:val="ru-RU" w:eastAsia="ko-KR"/>
              </w:rPr>
              <w:tab/>
              <w:t>Данные об объемах образования отходов и передачи отходов;</w:t>
            </w:r>
          </w:p>
          <w:p w14:paraId="39A0CBA6"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(q)</w:t>
            </w:r>
            <w:r w:rsidRPr="00C5022D">
              <w:rPr>
                <w:rFonts w:ascii="Times New Roman" w:hAnsi="Times New Roman"/>
                <w:sz w:val="24"/>
                <w:szCs w:val="24"/>
                <w:lang w:val="ru-RU" w:eastAsia="ko-KR"/>
              </w:rPr>
              <w:tab/>
              <w:t>Данные по водопользованию;</w:t>
            </w:r>
          </w:p>
          <w:p w14:paraId="68B17C97"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(r)</w:t>
            </w:r>
            <w:r w:rsidRPr="00C5022D">
              <w:rPr>
                <w:rFonts w:ascii="Times New Roman" w:hAnsi="Times New Roman"/>
                <w:sz w:val="24"/>
                <w:szCs w:val="24"/>
                <w:lang w:val="ru-RU" w:eastAsia="ko-KR"/>
              </w:rPr>
              <w:tab/>
              <w:t>Данные по инспекциям и сертификации используемого оборудования, морских и воздушных судов, специальной техники и транспорта;</w:t>
            </w:r>
          </w:p>
          <w:p w14:paraId="7C058C29"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1FF32DE0"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4F33ADBC"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0C9CEA74" w14:textId="77777777" w:rsidR="00E16DFB" w:rsidRPr="00C5022D" w:rsidRDefault="00E16DFB" w:rsidP="00146734">
            <w:pPr>
              <w:pStyle w:val="afd"/>
              <w:tabs>
                <w:tab w:val="left" w:pos="33"/>
                <w:tab w:val="left" w:pos="600"/>
              </w:tabs>
              <w:ind w:left="33" w:right="139"/>
              <w:rPr>
                <w:rFonts w:ascii="Times New Roman" w:hAnsi="Times New Roman"/>
                <w:sz w:val="24"/>
                <w:szCs w:val="24"/>
                <w:lang w:val="ru-RU" w:eastAsia="ko-KR"/>
              </w:rPr>
            </w:pPr>
          </w:p>
          <w:p w14:paraId="7BDF02E4"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17.32. Годовой отчет о показателях в области ОЗТОС должен быть скреплен подписью руководителя компании Исполнителя и переданы представителю Заказчика в течение 1 (одного) календарного месяца с момента окончания отчетного периода.</w:t>
            </w:r>
          </w:p>
          <w:p w14:paraId="357EEABA"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60FFABD3" w14:textId="77777777" w:rsidR="00146734"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17.33. Квартальные отчеты о показателях должны скрепляться подписью старшего менеджера Исполнителя, ответственного за повседневное предоставление Услуг, и передаваться представителю Заказчика в течение 4 (четырех) дней с момента окончания отчетного периода.</w:t>
            </w:r>
          </w:p>
          <w:p w14:paraId="4B6F97B7" w14:textId="77777777" w:rsidR="00245F11" w:rsidRPr="00C5022D" w:rsidRDefault="00245F11" w:rsidP="00146734">
            <w:pPr>
              <w:pStyle w:val="afd"/>
              <w:tabs>
                <w:tab w:val="left" w:pos="33"/>
                <w:tab w:val="left" w:pos="600"/>
              </w:tabs>
              <w:ind w:left="33" w:right="139"/>
              <w:rPr>
                <w:rFonts w:ascii="Times New Roman" w:hAnsi="Times New Roman"/>
                <w:sz w:val="24"/>
                <w:szCs w:val="24"/>
                <w:lang w:val="ru-RU" w:eastAsia="ko-KR"/>
              </w:rPr>
            </w:pPr>
          </w:p>
          <w:p w14:paraId="131C2E0F" w14:textId="77777777" w:rsidR="00FF64EA" w:rsidRPr="00C5022D" w:rsidRDefault="00146734" w:rsidP="00146734">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17.34. По завершению договора Исполнитель обязуется представить итоговый отчёт, в котором будет отражена вся деятельность Исполнителя в области ОЗТОС в полном объеме за весь период оказания услуг по настоящему Договору, включая все перечисленное выше в Пункте 17.32. Прием Заказчиком такого итогового отчета при отсутствии замечаний по нему фиксируется Актом приема итоговой отчетности по ОЗТОС, на основании которого Заказчик осуществляет оставшиеся выплаты по Договору. В случае наличия у Заказчика замечаний к итоговой отчетности Исполнителя по ОЗТОС, Заказчик вправе приостановить выплаты до момента устранения таких замечаний Исполнителем. Более того, приостановления Заказчиком выплат по указанной выше причине не влечет для Заказчика никаких штрафных санкций.</w:t>
            </w:r>
          </w:p>
          <w:p w14:paraId="3B1FC27A" w14:textId="77777777" w:rsidR="00146734" w:rsidRDefault="00146734" w:rsidP="00146734">
            <w:pPr>
              <w:pStyle w:val="afd"/>
              <w:tabs>
                <w:tab w:val="left" w:pos="33"/>
                <w:tab w:val="left" w:pos="600"/>
              </w:tabs>
              <w:ind w:left="33" w:right="139"/>
              <w:rPr>
                <w:rFonts w:ascii="Times New Roman" w:hAnsi="Times New Roman"/>
                <w:sz w:val="24"/>
                <w:szCs w:val="24"/>
                <w:lang w:val="ru-RU" w:eastAsia="ko-KR"/>
              </w:rPr>
            </w:pPr>
          </w:p>
          <w:p w14:paraId="16FCAFE4" w14:textId="692B1CA8" w:rsidR="00582AFF" w:rsidRPr="00582AFF" w:rsidRDefault="00582AFF" w:rsidP="00146734">
            <w:pPr>
              <w:pStyle w:val="afd"/>
              <w:tabs>
                <w:tab w:val="left" w:pos="33"/>
                <w:tab w:val="left" w:pos="600"/>
              </w:tabs>
              <w:ind w:left="33" w:right="139"/>
              <w:rPr>
                <w:rFonts w:ascii="Times New Roman" w:hAnsi="Times New Roman"/>
                <w:sz w:val="24"/>
                <w:szCs w:val="24"/>
                <w:lang w:val="kk-KZ"/>
              </w:rPr>
            </w:pPr>
            <w:r>
              <w:rPr>
                <w:rFonts w:ascii="Times New Roman" w:hAnsi="Times New Roman"/>
                <w:sz w:val="24"/>
                <w:szCs w:val="24"/>
                <w:lang w:val="ru-RU" w:eastAsia="ko-KR"/>
              </w:rPr>
              <w:t xml:space="preserve">17.35. </w:t>
            </w:r>
            <w:r w:rsidRPr="00582AFF">
              <w:rPr>
                <w:rFonts w:ascii="Times New Roman" w:hAnsi="Times New Roman"/>
                <w:spacing w:val="-2"/>
                <w:sz w:val="24"/>
                <w:szCs w:val="24"/>
                <w:lang w:val="kk-KZ"/>
              </w:rPr>
              <w:t>Тапсырысшы Орындаушыға жұмысында басшылыққа алу үшін мынандай құжаттарды: «</w:t>
            </w:r>
            <w:r w:rsidRPr="00582AFF">
              <w:rPr>
                <w:rFonts w:ascii="Times New Roman" w:hAnsi="Times New Roman"/>
                <w:sz w:val="24"/>
                <w:szCs w:val="24"/>
                <w:lang w:val="kk-KZ"/>
              </w:rPr>
              <w:t xml:space="preserve">Жұмысты қауіпсіз жүргізу жоспары; «Апатты жою жоспары», «Мұнайдың апаттық төгілуін жою жоспары», «Медициналық эвакуациялау жоспары», сондай-ақ Қызметті орындауға қолданылатын кез келген басқа да құжаттарды ұсынады. Бұл ретте </w:t>
            </w:r>
            <w:r w:rsidRPr="00582AFF">
              <w:rPr>
                <w:rFonts w:ascii="Times New Roman" w:hAnsi="Times New Roman"/>
                <w:spacing w:val="-2"/>
                <w:sz w:val="24"/>
                <w:szCs w:val="24"/>
                <w:lang w:val="kk-KZ"/>
              </w:rPr>
              <w:t xml:space="preserve">Орындаушы </w:t>
            </w:r>
            <w:r w:rsidRPr="00582AFF">
              <w:rPr>
                <w:rFonts w:ascii="Times New Roman" w:hAnsi="Times New Roman"/>
                <w:sz w:val="24"/>
                <w:szCs w:val="24"/>
                <w:lang w:val="kk-KZ"/>
              </w:rPr>
              <w:t xml:space="preserve">қызметтің қауіпсіз орындалуын қамтамасыз ететін </w:t>
            </w:r>
            <w:r w:rsidRPr="00582AFF">
              <w:rPr>
                <w:rFonts w:ascii="Times New Roman" w:hAnsi="Times New Roman"/>
                <w:spacing w:val="-2"/>
                <w:sz w:val="24"/>
                <w:szCs w:val="24"/>
                <w:lang w:val="kk-KZ"/>
              </w:rPr>
              <w:t xml:space="preserve">Орындаушының </w:t>
            </w:r>
            <w:r w:rsidRPr="00582AFF">
              <w:rPr>
                <w:rFonts w:ascii="Times New Roman" w:hAnsi="Times New Roman"/>
                <w:sz w:val="24"/>
                <w:szCs w:val="24"/>
                <w:lang w:val="kk-KZ"/>
              </w:rPr>
              <w:t>ДЕҚОҚ саласындағы жұмыс құжаттамасын қайта қарауға және енгізілген өзгертулерді Тапсырысшымен келісуге міндеттенеді.</w:t>
            </w:r>
          </w:p>
          <w:p w14:paraId="35F737F5" w14:textId="77777777" w:rsidR="00582AFF" w:rsidRPr="00582AFF" w:rsidRDefault="00582AFF" w:rsidP="00146734">
            <w:pPr>
              <w:pStyle w:val="afd"/>
              <w:tabs>
                <w:tab w:val="left" w:pos="33"/>
                <w:tab w:val="left" w:pos="600"/>
              </w:tabs>
              <w:ind w:left="33" w:right="139"/>
              <w:rPr>
                <w:rFonts w:ascii="Times New Roman" w:hAnsi="Times New Roman"/>
                <w:sz w:val="24"/>
                <w:szCs w:val="24"/>
                <w:lang w:val="kk-KZ" w:eastAsia="ko-KR"/>
              </w:rPr>
            </w:pPr>
          </w:p>
          <w:p w14:paraId="682A81E0" w14:textId="4570D56E" w:rsidR="00582AFF" w:rsidRPr="00582AFF" w:rsidRDefault="00582AFF" w:rsidP="00146734">
            <w:pPr>
              <w:pStyle w:val="afd"/>
              <w:tabs>
                <w:tab w:val="left" w:pos="33"/>
                <w:tab w:val="left" w:pos="600"/>
              </w:tabs>
              <w:ind w:left="33" w:right="139"/>
              <w:rPr>
                <w:rFonts w:ascii="Times New Roman" w:hAnsi="Times New Roman"/>
                <w:sz w:val="24"/>
                <w:szCs w:val="24"/>
                <w:lang w:val="kk-KZ" w:eastAsia="ko-KR"/>
              </w:rPr>
            </w:pPr>
            <w:r w:rsidRPr="00582AFF">
              <w:rPr>
                <w:rFonts w:ascii="Times New Roman" w:hAnsi="Times New Roman"/>
                <w:sz w:val="24"/>
                <w:szCs w:val="24"/>
                <w:lang w:val="kk-KZ" w:eastAsia="ko-KR"/>
              </w:rPr>
              <w:t xml:space="preserve">17.36. </w:t>
            </w:r>
            <w:r w:rsidRPr="00582AFF">
              <w:rPr>
                <w:rFonts w:ascii="Times New Roman" w:hAnsi="Times New Roman"/>
                <w:sz w:val="24"/>
                <w:szCs w:val="24"/>
                <w:lang w:val="kk-KZ"/>
              </w:rPr>
              <w:t>Тапсырысшы Тапсырысшының Шұғыл медициналық эвакуациялау жоспарына сәйкес шұғыл медициналық эвакуациялау мүмкіндігін қамтамасыз етуге міндеттенеді.</w:t>
            </w:r>
          </w:p>
          <w:p w14:paraId="4BDCB682" w14:textId="77777777" w:rsidR="00245F11" w:rsidRPr="00582AFF" w:rsidRDefault="00245F11" w:rsidP="00146734">
            <w:pPr>
              <w:pStyle w:val="afd"/>
              <w:tabs>
                <w:tab w:val="left" w:pos="33"/>
                <w:tab w:val="left" w:pos="600"/>
              </w:tabs>
              <w:ind w:left="33" w:right="139"/>
              <w:rPr>
                <w:rFonts w:ascii="Times New Roman" w:hAnsi="Times New Roman"/>
                <w:sz w:val="24"/>
                <w:szCs w:val="24"/>
                <w:lang w:val="kk-KZ" w:eastAsia="ko-KR"/>
              </w:rPr>
            </w:pPr>
          </w:p>
          <w:p w14:paraId="0D4C196A" w14:textId="77777777" w:rsidR="00245F11" w:rsidRPr="00582AFF" w:rsidRDefault="00245F11" w:rsidP="00582AFF">
            <w:pPr>
              <w:tabs>
                <w:tab w:val="left" w:pos="33"/>
                <w:tab w:val="left" w:pos="600"/>
              </w:tabs>
              <w:ind w:left="0" w:right="139" w:firstLine="0"/>
              <w:rPr>
                <w:rFonts w:ascii="Times New Roman" w:hAnsi="Times New Roman"/>
                <w:sz w:val="24"/>
                <w:szCs w:val="24"/>
                <w:lang w:val="kk-KZ" w:eastAsia="ko-KR"/>
              </w:rPr>
            </w:pPr>
          </w:p>
          <w:p w14:paraId="3B77ADAE" w14:textId="77777777" w:rsidR="00146734" w:rsidRPr="00C5022D" w:rsidRDefault="00146734" w:rsidP="00146734">
            <w:pPr>
              <w:ind w:left="0" w:right="139" w:firstLine="0"/>
              <w:rPr>
                <w:rFonts w:ascii="Times New Roman" w:hAnsi="Times New Roman"/>
                <w:b/>
                <w:bCs/>
                <w:sz w:val="24"/>
                <w:szCs w:val="24"/>
                <w:lang w:val="ru-RU"/>
              </w:rPr>
            </w:pPr>
            <w:r w:rsidRPr="00C5022D">
              <w:rPr>
                <w:rFonts w:ascii="Times New Roman" w:hAnsi="Times New Roman"/>
                <w:b/>
                <w:bCs/>
                <w:sz w:val="24"/>
                <w:szCs w:val="24"/>
                <w:lang w:val="ru-RU"/>
              </w:rPr>
              <w:t xml:space="preserve">СТАТЬЯ 18.  МЕСТНОЕ СОДЕРЖАНИЕ В УСЛУГАХ </w:t>
            </w:r>
          </w:p>
          <w:p w14:paraId="2D2C386C" w14:textId="7251932C"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18.1. Исполнитель, обязан представить Заказчику сведения по доле местное содержания в Услугах, рассчитанные согласно Единой методике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№87 (далее- Методика);</w:t>
            </w:r>
          </w:p>
          <w:p w14:paraId="147D5C6E" w14:textId="77777777"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p>
          <w:p w14:paraId="0B19C082" w14:textId="77777777"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p>
          <w:p w14:paraId="284FAF98" w14:textId="3E87E4BD"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18.2. Обязательство по доле местного содержания Исполнителя в Услугах составляет _____ (_______);</w:t>
            </w:r>
          </w:p>
          <w:p w14:paraId="3698C195" w14:textId="77777777"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 xml:space="preserve"> </w:t>
            </w:r>
          </w:p>
          <w:p w14:paraId="4AA48C66" w14:textId="1D4734CB"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 xml:space="preserve">18.3. Исполнитель обязан вместе с счет-фактурой и актом оказанных услуг представлять отчетность </w:t>
            </w:r>
            <w:proofErr w:type="gramStart"/>
            <w:r w:rsidRPr="00C5022D">
              <w:rPr>
                <w:rFonts w:ascii="Times New Roman" w:eastAsia="Malgun Gothic" w:hAnsi="Times New Roman"/>
                <w:bCs/>
                <w:sz w:val="24"/>
                <w:szCs w:val="24"/>
                <w:lang w:val="ru-RU" w:eastAsia="en-US"/>
              </w:rPr>
              <w:t>по местному</w:t>
            </w:r>
            <w:proofErr w:type="gramEnd"/>
            <w:r w:rsidRPr="00C5022D">
              <w:rPr>
                <w:rFonts w:ascii="Times New Roman" w:eastAsia="Malgun Gothic" w:hAnsi="Times New Roman"/>
                <w:bCs/>
                <w:sz w:val="24"/>
                <w:szCs w:val="24"/>
                <w:lang w:val="ru-RU" w:eastAsia="en-US"/>
              </w:rPr>
              <w:t xml:space="preserve"> содержания в Услугах с приведенным расчетом по формуле согласно Методике. В случае не предоставления отчетности по местному содержанию Заказчик в праве отказаться от подписания акта и производства оплаты, при этом такой отказ не влечет ответственности Заказчика предусмотренной в Законодательством и настоящим договором;</w:t>
            </w:r>
          </w:p>
          <w:p w14:paraId="25AB0B55" w14:textId="77777777"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p>
          <w:p w14:paraId="4EC96986" w14:textId="2729F1B8" w:rsidR="00A33445" w:rsidRPr="00C5022D" w:rsidRDefault="00A33445" w:rsidP="00DD4071">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18.4. Исполнитель несет ответственность за неисполнение обязательств по доле местного содержания, несвоевременное предоставление отчетности по местному содержанию и предоставление недостоверной отчетности в виде штрафа в размере 5%, а также 0,15% за каждый 1% невыполненного местного содержания, от общей стоимости настоящего договора, но не более 15% от общей стоимости настоящего договора;</w:t>
            </w:r>
          </w:p>
          <w:p w14:paraId="1FE21FBC" w14:textId="3314F3E5"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18.5. Заказчик вправе проводить проверку предоставленных Исполнителем сведений путем направления запросов как непосредственно Исполнителю, так и в любые организации и учреждения, а также путем проведения выездных аудитов в офис Исполнителя;</w:t>
            </w:r>
          </w:p>
          <w:p w14:paraId="4FC1040C" w14:textId="77777777" w:rsidR="00A33445" w:rsidRPr="00C5022D" w:rsidRDefault="00A33445" w:rsidP="00DD4071">
            <w:pPr>
              <w:shd w:val="clear" w:color="auto" w:fill="FFFFFF"/>
              <w:tabs>
                <w:tab w:val="clear" w:pos="1080"/>
              </w:tabs>
              <w:spacing w:line="240" w:lineRule="auto"/>
              <w:ind w:left="0" w:firstLine="0"/>
              <w:rPr>
                <w:rFonts w:ascii="Times New Roman" w:eastAsia="Malgun Gothic" w:hAnsi="Times New Roman"/>
                <w:bCs/>
                <w:sz w:val="24"/>
                <w:szCs w:val="24"/>
                <w:lang w:val="ru-RU" w:eastAsia="en-US"/>
              </w:rPr>
            </w:pPr>
          </w:p>
          <w:p w14:paraId="26CF7D7B" w14:textId="45DD5BC7" w:rsidR="00A33445" w:rsidRPr="00C5022D" w:rsidRDefault="00A33445" w:rsidP="00A33445">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18.6. Заказчик имеет право в одностороннем порядке отказаться от исполнения настоящего договора и от лица Недропользователя требовать возмещения убытков в случае предоставления Исполнителем недостоверной информации по доле местного содержания в оказываемых Услугах. При этом настоящий договор, в части дальнейшего выполнения договорных обязательств, будет считаться прекращенным с момента получения Исполнителем письменного уведомления, в части взаиморасчетов по обязательствам, выполненным на момент получения уведомления, настоящий договор будет действовать до завершения взаиморасчетов;</w:t>
            </w:r>
          </w:p>
          <w:p w14:paraId="010D9641" w14:textId="77777777" w:rsidR="00A33445" w:rsidRPr="00C5022D" w:rsidRDefault="00A33445" w:rsidP="00DD4071">
            <w:pPr>
              <w:shd w:val="clear" w:color="auto" w:fill="FFFFFF"/>
              <w:tabs>
                <w:tab w:val="clear" w:pos="1080"/>
              </w:tabs>
              <w:spacing w:line="240" w:lineRule="auto"/>
              <w:ind w:left="0" w:firstLine="0"/>
              <w:rPr>
                <w:rFonts w:ascii="Times New Roman" w:eastAsia="Malgun Gothic" w:hAnsi="Times New Roman"/>
                <w:bCs/>
                <w:sz w:val="24"/>
                <w:szCs w:val="24"/>
                <w:lang w:val="ru-RU" w:eastAsia="en-US"/>
              </w:rPr>
            </w:pPr>
          </w:p>
          <w:p w14:paraId="1765C2B7" w14:textId="3A1A45BB" w:rsidR="00A33445" w:rsidRPr="00C5022D" w:rsidRDefault="00A33445" w:rsidP="00DD4071">
            <w:pPr>
              <w:shd w:val="clear" w:color="auto" w:fill="FFFFFF"/>
              <w:tabs>
                <w:tab w:val="clear" w:pos="1080"/>
              </w:tabs>
              <w:spacing w:line="240" w:lineRule="auto"/>
              <w:ind w:left="0" w:firstLine="8"/>
              <w:rPr>
                <w:rFonts w:ascii="Times New Roman" w:eastAsia="Malgun Gothic" w:hAnsi="Times New Roman"/>
                <w:bCs/>
                <w:sz w:val="24"/>
                <w:szCs w:val="24"/>
                <w:lang w:val="ru-RU" w:eastAsia="en-US"/>
              </w:rPr>
            </w:pPr>
            <w:r w:rsidRPr="00C5022D">
              <w:rPr>
                <w:rFonts w:ascii="Times New Roman" w:eastAsia="Malgun Gothic" w:hAnsi="Times New Roman"/>
                <w:bCs/>
                <w:sz w:val="24"/>
                <w:szCs w:val="24"/>
                <w:lang w:val="ru-RU" w:eastAsia="en-US"/>
              </w:rPr>
              <w:t>18.7. За неисполнение принятых обязательств по местному содержанию Заказчик имеет право без каких-либо санкций, штрафов, со стороны Исполнителя, расторгнуть настоящий договор, предупредив Исполнителя за 3 (три) календарных дня, оплатив фактический объем услуг;</w:t>
            </w:r>
          </w:p>
          <w:p w14:paraId="5A8B7A45" w14:textId="1CF1DC18" w:rsidR="00EB5FB0" w:rsidRPr="00DD4071" w:rsidRDefault="00A33445" w:rsidP="00DD4071">
            <w:pPr>
              <w:shd w:val="clear" w:color="auto" w:fill="FFFFFF"/>
              <w:tabs>
                <w:tab w:val="clear" w:pos="1080"/>
              </w:tabs>
              <w:spacing w:line="240" w:lineRule="auto"/>
              <w:ind w:left="0" w:firstLine="8"/>
              <w:rPr>
                <w:rFonts w:ascii="Times New Roman" w:hAnsi="Times New Roman"/>
                <w:b/>
                <w:sz w:val="24"/>
                <w:szCs w:val="24"/>
                <w:lang w:val="ru-RU" w:eastAsia="ko-KR"/>
              </w:rPr>
            </w:pPr>
            <w:r w:rsidRPr="00C5022D">
              <w:rPr>
                <w:rFonts w:ascii="Times New Roman" w:eastAsia="Malgun Gothic" w:hAnsi="Times New Roman"/>
                <w:bCs/>
                <w:sz w:val="24"/>
                <w:szCs w:val="24"/>
                <w:lang w:val="ru-RU" w:eastAsia="en-US"/>
              </w:rPr>
              <w:t xml:space="preserve">18.8. При выполнении обязательств по настоящему договору, </w:t>
            </w:r>
            <w:r w:rsidRPr="00C5022D">
              <w:rPr>
                <w:rFonts w:ascii="Times New Roman" w:eastAsia="Malgun Gothic" w:hAnsi="Times New Roman"/>
                <w:sz w:val="24"/>
                <w:szCs w:val="24"/>
                <w:lang w:val="ru-RU" w:eastAsia="en-US"/>
              </w:rPr>
              <w:t>Исполнитель</w:t>
            </w:r>
            <w:r w:rsidRPr="00C5022D">
              <w:rPr>
                <w:rFonts w:ascii="Times New Roman" w:eastAsia="Malgun Gothic" w:hAnsi="Times New Roman"/>
                <w:bCs/>
                <w:sz w:val="24"/>
                <w:szCs w:val="24"/>
                <w:lang w:val="ru-RU" w:eastAsia="en-US"/>
              </w:rPr>
              <w:t xml:space="preserve"> должен обеспечить равные условия и оплаты труда для Казахстанского персонала по отношению к привлеченным иностранным работникам, включая Казахстанский персонал, занятый на субподрядных работах за равный опыт, квалификацию, должность, задания и обязанности.</w:t>
            </w:r>
          </w:p>
          <w:p w14:paraId="635E258E" w14:textId="77777777" w:rsidR="00146734" w:rsidRPr="00C5022D" w:rsidRDefault="00146734" w:rsidP="00146734">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19. НАЛОГИ И ПОШЛИНЫ</w:t>
            </w:r>
          </w:p>
          <w:p w14:paraId="444B9202" w14:textId="77777777" w:rsidR="00E16DFB" w:rsidRPr="00C5022D" w:rsidRDefault="00E16DFB" w:rsidP="00146734">
            <w:pPr>
              <w:pStyle w:val="afd"/>
              <w:tabs>
                <w:tab w:val="left" w:pos="33"/>
                <w:tab w:val="left" w:pos="600"/>
              </w:tabs>
              <w:ind w:left="33" w:right="139"/>
              <w:rPr>
                <w:rFonts w:ascii="Times New Roman" w:hAnsi="Times New Roman"/>
                <w:b/>
                <w:sz w:val="24"/>
                <w:szCs w:val="24"/>
                <w:lang w:val="ru-RU" w:eastAsia="ko-KR"/>
              </w:rPr>
            </w:pPr>
          </w:p>
          <w:p w14:paraId="4EEAB216" w14:textId="2E0378A7" w:rsidR="005F716C" w:rsidRPr="00244F25" w:rsidRDefault="005F716C" w:rsidP="00244F25">
            <w:pPr>
              <w:spacing w:line="240" w:lineRule="auto"/>
              <w:ind w:left="0" w:firstLine="0"/>
              <w:rPr>
                <w:rFonts w:ascii="Times New Roman" w:hAnsi="Times New Roman"/>
                <w:sz w:val="24"/>
                <w:lang w:val="ru-RU"/>
              </w:rPr>
            </w:pPr>
            <w:r w:rsidRPr="00244F25">
              <w:rPr>
                <w:rFonts w:ascii="Times New Roman" w:hAnsi="Times New Roman"/>
                <w:sz w:val="24"/>
                <w:lang w:val="ru-RU"/>
              </w:rPr>
              <w:t>19.1. Стороны самостоятельно обязуются уплатить все налоги и пошлины и другие платежи, подлежащие уплате вследствие взятых на себя обязательств по Договору.</w:t>
            </w:r>
          </w:p>
          <w:p w14:paraId="1CBEE078" w14:textId="2016F1CA" w:rsidR="005F716C" w:rsidRPr="00244F25" w:rsidRDefault="005F716C" w:rsidP="00244F25">
            <w:pPr>
              <w:pStyle w:val="afd"/>
              <w:numPr>
                <w:ilvl w:val="1"/>
                <w:numId w:val="148"/>
              </w:numPr>
              <w:spacing w:line="240" w:lineRule="auto"/>
              <w:ind w:left="0" w:firstLine="0"/>
              <w:rPr>
                <w:rFonts w:ascii="Times New Roman" w:hAnsi="Times New Roman"/>
                <w:sz w:val="24"/>
                <w:lang w:val="ru-RU"/>
              </w:rPr>
            </w:pPr>
            <w:r w:rsidRPr="00244F25">
              <w:rPr>
                <w:rFonts w:ascii="Times New Roman" w:hAnsi="Times New Roman"/>
                <w:sz w:val="24"/>
                <w:lang w:val="ru-RU"/>
              </w:rPr>
              <w:t xml:space="preserve">За исключением тех случаев, когда оговорено иное, обе стороны Заказчик и Исполнитель, а также их субподрядчики, работники, агенты и служащие самостоятельно несут ответственность за соблюдение положений налогового кодекса и применимых к ним других положений, включая обязательства по составлению и предоставлению отчетов, и выплате любых налогов, пошлин и других платежей. </w:t>
            </w:r>
          </w:p>
          <w:p w14:paraId="61B61357" w14:textId="091F97FD" w:rsidR="005F716C" w:rsidRPr="00244F25" w:rsidRDefault="005F716C" w:rsidP="00244F25">
            <w:pPr>
              <w:spacing w:line="240" w:lineRule="auto"/>
              <w:ind w:left="0" w:firstLine="0"/>
              <w:rPr>
                <w:rFonts w:ascii="Times New Roman" w:hAnsi="Times New Roman"/>
                <w:sz w:val="24"/>
                <w:lang w:val="ru-RU"/>
              </w:rPr>
            </w:pPr>
          </w:p>
          <w:p w14:paraId="2110CFD7" w14:textId="6B13AB4A" w:rsidR="005F716C" w:rsidRPr="00244F25" w:rsidRDefault="005F716C" w:rsidP="00244F25">
            <w:pPr>
              <w:pStyle w:val="afd"/>
              <w:numPr>
                <w:ilvl w:val="1"/>
                <w:numId w:val="148"/>
              </w:numPr>
              <w:spacing w:line="240" w:lineRule="auto"/>
              <w:ind w:left="0" w:firstLine="0"/>
              <w:rPr>
                <w:rFonts w:ascii="Times New Roman" w:hAnsi="Times New Roman"/>
                <w:sz w:val="24"/>
                <w:lang w:val="ru-RU"/>
              </w:rPr>
            </w:pPr>
            <w:r w:rsidRPr="00244F25">
              <w:rPr>
                <w:rFonts w:ascii="Times New Roman" w:hAnsi="Times New Roman"/>
                <w:sz w:val="24"/>
                <w:lang w:val="ru-RU"/>
              </w:rPr>
              <w:t xml:space="preserve">Невзирая на любое положение об обратном, в случае любых изменений или поправок в налоговом законодательстве РК с момента направления Заказ-наряда до момента подписания Акта оказанных Услуг, положении или праве или изменений в толковании существующего налогового законодательства РК, положения и права, которые произошли позже срока установления окончательных </w:t>
            </w:r>
            <w:proofErr w:type="gramStart"/>
            <w:r w:rsidRPr="00244F25">
              <w:rPr>
                <w:rFonts w:ascii="Times New Roman" w:hAnsi="Times New Roman"/>
                <w:sz w:val="24"/>
                <w:lang w:val="ru-RU"/>
              </w:rPr>
              <w:t>цен</w:t>
            </w:r>
            <w:r w:rsidRPr="00244F25">
              <w:rPr>
                <w:rFonts w:ascii="Times New Roman" w:hAnsi="Times New Roman"/>
                <w:sz w:val="24"/>
              </w:rPr>
              <w:t> </w:t>
            </w:r>
            <w:r w:rsidRPr="00244F25">
              <w:rPr>
                <w:rFonts w:ascii="Times New Roman" w:hAnsi="Times New Roman"/>
                <w:sz w:val="24"/>
                <w:lang w:val="ru-RU"/>
              </w:rPr>
              <w:t xml:space="preserve"> и</w:t>
            </w:r>
            <w:proofErr w:type="gramEnd"/>
            <w:r w:rsidRPr="00244F25">
              <w:rPr>
                <w:rFonts w:ascii="Times New Roman" w:hAnsi="Times New Roman"/>
                <w:sz w:val="24"/>
                <w:lang w:val="ru-RU"/>
              </w:rPr>
              <w:t xml:space="preserve"> повлекли за собой увеличение затрат Исполнителя </w:t>
            </w:r>
            <w:r w:rsidR="00E54C3C">
              <w:rPr>
                <w:rFonts w:ascii="Times New Roman" w:hAnsi="Times New Roman"/>
                <w:sz w:val="24"/>
                <w:lang w:val="ru-RU"/>
              </w:rPr>
              <w:t xml:space="preserve">применяется </w:t>
            </w:r>
            <w:r w:rsidRPr="00244F25">
              <w:rPr>
                <w:rFonts w:ascii="Times New Roman" w:hAnsi="Times New Roman"/>
                <w:sz w:val="24"/>
                <w:lang w:val="ru-RU"/>
              </w:rPr>
              <w:t>только в рамках Настоящего Договора. Исполнителю предоставляется право на пересмотр цен по согласованию с Заказчиком для отражения воздействия норм нового налогового законодательства РК, положения и права, или изменений в толковании с тем, чтобы Исполнитель не лишился прибыли в результате этого.</w:t>
            </w:r>
          </w:p>
          <w:p w14:paraId="28F88D85" w14:textId="2E27BD72"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p>
          <w:p w14:paraId="6259FC49" w14:textId="77777777"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p>
          <w:p w14:paraId="3130559C" w14:textId="77777777" w:rsidR="00245F11" w:rsidRPr="00C5022D" w:rsidRDefault="00245F11" w:rsidP="00F83E33">
            <w:pPr>
              <w:pStyle w:val="afd"/>
              <w:tabs>
                <w:tab w:val="left" w:pos="33"/>
                <w:tab w:val="left" w:pos="600"/>
              </w:tabs>
              <w:ind w:left="33" w:right="139"/>
              <w:rPr>
                <w:rFonts w:ascii="Times New Roman" w:hAnsi="Times New Roman"/>
                <w:sz w:val="24"/>
                <w:szCs w:val="24"/>
                <w:lang w:val="ru-RU" w:eastAsia="ko-KR"/>
              </w:rPr>
            </w:pPr>
          </w:p>
          <w:p w14:paraId="26511A64" w14:textId="77777777" w:rsidR="00F83E33" w:rsidRPr="00C5022D" w:rsidRDefault="00F83E33" w:rsidP="00F83E33">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Статья 20. ЮРИДИЧЕСКИЕ АДРЕСА, РЕКВИЗИТЫ И ПОДПИСИ СТОРОН</w:t>
            </w:r>
          </w:p>
          <w:p w14:paraId="106E2434" w14:textId="77777777" w:rsidR="00B46CE7" w:rsidRPr="00C5022D" w:rsidRDefault="00B46CE7" w:rsidP="00F83E33">
            <w:pPr>
              <w:pStyle w:val="afd"/>
              <w:tabs>
                <w:tab w:val="left" w:pos="33"/>
                <w:tab w:val="left" w:pos="600"/>
              </w:tabs>
              <w:ind w:left="33" w:right="139"/>
              <w:rPr>
                <w:rFonts w:ascii="Times New Roman" w:hAnsi="Times New Roman"/>
                <w:b/>
                <w:sz w:val="24"/>
                <w:szCs w:val="24"/>
                <w:lang w:val="ru-RU" w:eastAsia="ko-KR"/>
              </w:rPr>
            </w:pPr>
          </w:p>
          <w:p w14:paraId="6C6FA95E" w14:textId="77777777" w:rsidR="00F83E33" w:rsidRPr="00C5022D" w:rsidRDefault="00F83E33" w:rsidP="00F83E33">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Заказчик </w:t>
            </w:r>
          </w:p>
          <w:p w14:paraId="12C16A1F" w14:textId="77777777" w:rsidR="00F83E33" w:rsidRPr="00C5022D" w:rsidRDefault="00F83E33" w:rsidP="00F83E33">
            <w:pPr>
              <w:pStyle w:val="afd"/>
              <w:tabs>
                <w:tab w:val="left" w:pos="33"/>
                <w:tab w:val="left" w:pos="600"/>
              </w:tabs>
              <w:ind w:left="33" w:right="139"/>
              <w:rPr>
                <w:rFonts w:ascii="Times New Roman" w:hAnsi="Times New Roman"/>
                <w:b/>
                <w:sz w:val="24"/>
                <w:szCs w:val="24"/>
                <w:lang w:val="ru-RU" w:eastAsia="ko-KR"/>
              </w:rPr>
            </w:pPr>
            <w:proofErr w:type="gramStart"/>
            <w:r w:rsidRPr="00C5022D">
              <w:rPr>
                <w:rFonts w:ascii="Times New Roman" w:hAnsi="Times New Roman"/>
                <w:b/>
                <w:sz w:val="24"/>
                <w:szCs w:val="24"/>
                <w:lang w:val="ru-RU" w:eastAsia="ko-KR"/>
              </w:rPr>
              <w:t>ТОО  «</w:t>
            </w:r>
            <w:proofErr w:type="gramEnd"/>
            <w:r w:rsidRPr="00C5022D">
              <w:rPr>
                <w:rFonts w:ascii="Times New Roman" w:hAnsi="Times New Roman"/>
                <w:b/>
                <w:sz w:val="24"/>
                <w:szCs w:val="24"/>
                <w:lang w:val="ru-RU" w:eastAsia="ko-KR"/>
              </w:rPr>
              <w:t>Жамбыл   Петролеум»</w:t>
            </w:r>
          </w:p>
          <w:p w14:paraId="2110DB30" w14:textId="77777777"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Республика Казахстан, 060005, г. Атырау</w:t>
            </w:r>
          </w:p>
          <w:p w14:paraId="1EB5958F" w14:textId="77777777" w:rsidR="00F83E33" w:rsidRPr="00C5022D" w:rsidRDefault="00CB5429"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ул</w:t>
            </w:r>
            <w:r w:rsidR="00B46CE7" w:rsidRPr="00C5022D">
              <w:rPr>
                <w:rFonts w:ascii="Times New Roman" w:hAnsi="Times New Roman"/>
                <w:sz w:val="24"/>
                <w:szCs w:val="24"/>
                <w:lang w:val="ru-RU" w:eastAsia="ko-KR"/>
              </w:rPr>
              <w:t>. Махамбета Утемисулы 132 А</w:t>
            </w:r>
          </w:p>
          <w:p w14:paraId="37374F9D" w14:textId="77777777"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РНН 150100267426</w:t>
            </w:r>
          </w:p>
          <w:p w14:paraId="5FF60A82" w14:textId="77777777"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БИН 090340002825</w:t>
            </w:r>
          </w:p>
          <w:p w14:paraId="7CFDFA36" w14:textId="77777777"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ИИК KZ886010141000150021 в KZT</w:t>
            </w:r>
          </w:p>
          <w:p w14:paraId="3674D36B" w14:textId="1C3167A3"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в АО «Народный Банк Казахстана», </w:t>
            </w:r>
          </w:p>
          <w:p w14:paraId="3ADF75A1" w14:textId="77777777"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 xml:space="preserve">БИК HSBKKZKX </w:t>
            </w:r>
          </w:p>
          <w:p w14:paraId="29B07F73" w14:textId="77777777" w:rsidR="00F83E33" w:rsidRPr="00C5022D" w:rsidRDefault="00F83E33" w:rsidP="00F83E33">
            <w:pPr>
              <w:pStyle w:val="afd"/>
              <w:tabs>
                <w:tab w:val="left" w:pos="33"/>
                <w:tab w:val="left" w:pos="600"/>
              </w:tabs>
              <w:ind w:left="33" w:right="139"/>
              <w:rPr>
                <w:rFonts w:ascii="Times New Roman" w:hAnsi="Times New Roman"/>
                <w:sz w:val="24"/>
                <w:szCs w:val="24"/>
                <w:lang w:val="ru-RU" w:eastAsia="ko-KR"/>
              </w:rPr>
            </w:pPr>
            <w:r w:rsidRPr="00C5022D">
              <w:rPr>
                <w:rFonts w:ascii="Times New Roman" w:hAnsi="Times New Roman"/>
                <w:sz w:val="24"/>
                <w:szCs w:val="24"/>
                <w:lang w:val="ru-RU" w:eastAsia="ko-KR"/>
              </w:rPr>
              <w:t>Кбе 17</w:t>
            </w:r>
          </w:p>
          <w:p w14:paraId="365BD86C" w14:textId="77777777" w:rsidR="00CF605A" w:rsidRPr="00C5022D" w:rsidRDefault="00CF605A" w:rsidP="00F83E33">
            <w:pPr>
              <w:pStyle w:val="afd"/>
              <w:tabs>
                <w:tab w:val="left" w:pos="33"/>
                <w:tab w:val="left" w:pos="600"/>
              </w:tabs>
              <w:ind w:left="33" w:right="139"/>
              <w:rPr>
                <w:rFonts w:ascii="Times New Roman" w:hAnsi="Times New Roman"/>
                <w:sz w:val="24"/>
                <w:szCs w:val="24"/>
                <w:lang w:val="ru-RU" w:eastAsia="ko-KR"/>
              </w:rPr>
            </w:pPr>
          </w:p>
          <w:p w14:paraId="73163012" w14:textId="77777777" w:rsidR="00B46CE7" w:rsidRPr="00C5022D" w:rsidRDefault="00B46CE7" w:rsidP="00F83E33">
            <w:pPr>
              <w:pStyle w:val="afd"/>
              <w:tabs>
                <w:tab w:val="left" w:pos="33"/>
                <w:tab w:val="left" w:pos="600"/>
              </w:tabs>
              <w:ind w:left="33" w:right="139"/>
              <w:rPr>
                <w:rFonts w:ascii="Times New Roman" w:hAnsi="Times New Roman"/>
                <w:b/>
                <w:sz w:val="24"/>
                <w:szCs w:val="24"/>
                <w:lang w:val="ru-RU" w:eastAsia="ko-KR"/>
              </w:rPr>
            </w:pPr>
          </w:p>
          <w:p w14:paraId="353F25D0" w14:textId="77777777" w:rsidR="00B46CE7" w:rsidRPr="00C5022D" w:rsidRDefault="00B46CE7" w:rsidP="00F83E33">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Генеральный директор</w:t>
            </w:r>
          </w:p>
          <w:p w14:paraId="529A7F64" w14:textId="77777777" w:rsidR="00F83E33" w:rsidRPr="00C5022D" w:rsidRDefault="00F83E33" w:rsidP="00F83E33">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_________________ Елевсинов Х.Т.</w:t>
            </w:r>
          </w:p>
          <w:p w14:paraId="0C160F93" w14:textId="77777777" w:rsidR="00F83E33" w:rsidRPr="00C5022D" w:rsidRDefault="00F83E33" w:rsidP="00F83E33">
            <w:pPr>
              <w:pStyle w:val="afd"/>
              <w:tabs>
                <w:tab w:val="left" w:pos="33"/>
                <w:tab w:val="left" w:pos="600"/>
              </w:tabs>
              <w:ind w:left="33" w:right="139"/>
              <w:rPr>
                <w:rFonts w:ascii="Times New Roman" w:hAnsi="Times New Roman"/>
                <w:b/>
                <w:sz w:val="24"/>
                <w:szCs w:val="24"/>
                <w:lang w:val="ru-RU" w:eastAsia="ko-KR"/>
              </w:rPr>
            </w:pPr>
          </w:p>
          <w:p w14:paraId="456031A0" w14:textId="77777777" w:rsidR="00F83E33" w:rsidRPr="00C5022D" w:rsidRDefault="00F83E33" w:rsidP="00F83E33">
            <w:pPr>
              <w:pStyle w:val="afd"/>
              <w:tabs>
                <w:tab w:val="left" w:pos="33"/>
                <w:tab w:val="left" w:pos="600"/>
              </w:tabs>
              <w:ind w:left="33" w:right="139"/>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Исполнитель                                                           </w:t>
            </w:r>
          </w:p>
          <w:p w14:paraId="33E0D4C7" w14:textId="77777777" w:rsidR="00CC6430" w:rsidRPr="00C5022D" w:rsidRDefault="00CC6430" w:rsidP="00FF64EA">
            <w:pPr>
              <w:pStyle w:val="afd"/>
              <w:tabs>
                <w:tab w:val="left" w:pos="33"/>
                <w:tab w:val="left" w:pos="600"/>
              </w:tabs>
              <w:ind w:left="33" w:right="139"/>
              <w:rPr>
                <w:rFonts w:ascii="Times New Roman" w:hAnsi="Times New Roman"/>
                <w:sz w:val="24"/>
                <w:szCs w:val="24"/>
                <w:lang w:val="en-US" w:eastAsia="ko-KR"/>
              </w:rPr>
            </w:pPr>
          </w:p>
          <w:p w14:paraId="534FB441" w14:textId="77777777" w:rsidR="00CC6430" w:rsidRPr="00C5022D" w:rsidRDefault="00CC6430" w:rsidP="00FF64EA">
            <w:pPr>
              <w:pStyle w:val="afd"/>
              <w:tabs>
                <w:tab w:val="left" w:pos="33"/>
                <w:tab w:val="left" w:pos="600"/>
              </w:tabs>
              <w:ind w:left="33" w:right="139"/>
              <w:rPr>
                <w:rFonts w:ascii="Times New Roman" w:hAnsi="Times New Roman"/>
                <w:sz w:val="24"/>
                <w:szCs w:val="24"/>
                <w:lang w:val="en-US" w:eastAsia="ko-KR"/>
              </w:rPr>
            </w:pPr>
          </w:p>
          <w:p w14:paraId="33C2F2E9" w14:textId="77777777" w:rsidR="00CC6430" w:rsidRPr="00C5022D" w:rsidRDefault="00CC6430" w:rsidP="00FF64EA">
            <w:pPr>
              <w:pStyle w:val="afd"/>
              <w:tabs>
                <w:tab w:val="left" w:pos="33"/>
                <w:tab w:val="left" w:pos="600"/>
              </w:tabs>
              <w:ind w:left="33" w:right="139"/>
              <w:rPr>
                <w:rFonts w:ascii="Times New Roman" w:hAnsi="Times New Roman"/>
                <w:sz w:val="24"/>
                <w:szCs w:val="24"/>
                <w:lang w:val="en-US" w:eastAsia="ko-KR"/>
              </w:rPr>
            </w:pPr>
          </w:p>
          <w:p w14:paraId="58EDB18E" w14:textId="77777777" w:rsidR="00AB2015" w:rsidRPr="00C5022D" w:rsidRDefault="00AB2015" w:rsidP="00FF64EA">
            <w:pPr>
              <w:pStyle w:val="afd"/>
              <w:tabs>
                <w:tab w:val="left" w:pos="33"/>
                <w:tab w:val="left" w:pos="600"/>
              </w:tabs>
              <w:ind w:left="33" w:right="139"/>
              <w:rPr>
                <w:rFonts w:ascii="Times New Roman" w:hAnsi="Times New Roman"/>
                <w:sz w:val="24"/>
                <w:szCs w:val="24"/>
                <w:lang w:val="en-US" w:eastAsia="ko-KR"/>
              </w:rPr>
            </w:pPr>
          </w:p>
        </w:tc>
      </w:tr>
    </w:tbl>
    <w:p w14:paraId="258C98B1" w14:textId="52945E27" w:rsidR="009F2E50" w:rsidRPr="00C5022D" w:rsidRDefault="009F2E50" w:rsidP="00E21223">
      <w:pPr>
        <w:ind w:right="-2"/>
        <w:rPr>
          <w:rFonts w:ascii="Times New Roman" w:hAnsi="Times New Roman"/>
          <w:sz w:val="24"/>
          <w:szCs w:val="24"/>
          <w:lang w:val="ru-RU"/>
        </w:rPr>
      </w:pPr>
      <w:r w:rsidRPr="00C5022D">
        <w:rPr>
          <w:rFonts w:ascii="Times New Roman" w:hAnsi="Times New Roman"/>
          <w:sz w:val="24"/>
          <w:szCs w:val="24"/>
          <w:lang w:val="en-US"/>
        </w:rPr>
        <w:lastRenderedPageBreak/>
        <w:tab/>
      </w:r>
    </w:p>
    <w:p w14:paraId="20F26BF5" w14:textId="2F621DA4" w:rsidR="00645BB1" w:rsidRPr="00C5022D" w:rsidRDefault="00645BB1" w:rsidP="009F2E50">
      <w:pPr>
        <w:widowControl w:val="0"/>
        <w:tabs>
          <w:tab w:val="left" w:pos="0"/>
        </w:tabs>
        <w:spacing w:line="240" w:lineRule="auto"/>
        <w:ind w:left="0" w:firstLine="0"/>
        <w:jc w:val="right"/>
        <w:rPr>
          <w:rFonts w:ascii="Times New Roman" w:hAnsi="Times New Roman"/>
          <w:b/>
          <w:sz w:val="24"/>
          <w:szCs w:val="24"/>
          <w:lang w:val="ru-RU"/>
        </w:rPr>
      </w:pPr>
    </w:p>
    <w:p w14:paraId="0F244BBB" w14:textId="77777777" w:rsidR="003363AE" w:rsidRPr="00C5022D" w:rsidRDefault="003363AE" w:rsidP="009F2E50">
      <w:pPr>
        <w:widowControl w:val="0"/>
        <w:tabs>
          <w:tab w:val="left" w:pos="0"/>
        </w:tabs>
        <w:spacing w:line="240" w:lineRule="auto"/>
        <w:ind w:left="0" w:firstLine="0"/>
        <w:jc w:val="right"/>
        <w:rPr>
          <w:rFonts w:ascii="Times New Roman" w:hAnsi="Times New Roman"/>
          <w:b/>
          <w:sz w:val="24"/>
          <w:szCs w:val="24"/>
          <w:lang w:val="ru-RU"/>
        </w:rPr>
        <w:sectPr w:rsidR="003363AE" w:rsidRPr="00C5022D" w:rsidSect="003363AE">
          <w:headerReference w:type="default" r:id="rId8"/>
          <w:footerReference w:type="default" r:id="rId9"/>
          <w:pgSz w:w="11906" w:h="16838" w:code="9"/>
          <w:pgMar w:top="1134" w:right="851" w:bottom="1134" w:left="1134" w:header="709" w:footer="425" w:gutter="0"/>
          <w:cols w:space="708"/>
          <w:docGrid w:linePitch="360"/>
        </w:sectPr>
      </w:pPr>
    </w:p>
    <w:p w14:paraId="7E7A0179" w14:textId="77777777" w:rsidR="003363AE" w:rsidRPr="00C5022D" w:rsidRDefault="003363AE" w:rsidP="003363AE">
      <w:pPr>
        <w:widowControl w:val="0"/>
        <w:tabs>
          <w:tab w:val="left" w:pos="0"/>
        </w:tabs>
        <w:ind w:right="113"/>
        <w:jc w:val="right"/>
        <w:rPr>
          <w:rFonts w:ascii="Times New Roman" w:hAnsi="Times New Roman"/>
          <w:b/>
          <w:sz w:val="24"/>
          <w:szCs w:val="24"/>
          <w:lang w:val="ru-RU" w:eastAsia="ko-KR"/>
        </w:rPr>
      </w:pPr>
      <w:bookmarkStart w:id="25" w:name="_Toc256698634"/>
      <w:r w:rsidRPr="00C5022D">
        <w:rPr>
          <w:rFonts w:ascii="Times New Roman" w:hAnsi="Times New Roman"/>
          <w:b/>
          <w:sz w:val="24"/>
          <w:szCs w:val="24"/>
          <w:lang w:val="ru-RU" w:eastAsia="ko-KR"/>
        </w:rPr>
        <w:tab/>
        <w:t xml:space="preserve">                                           </w:t>
      </w:r>
    </w:p>
    <w:p w14:paraId="2997762B" w14:textId="77777777" w:rsidR="003363AE" w:rsidRPr="00C5022D" w:rsidRDefault="003363AE" w:rsidP="003363AE">
      <w:pPr>
        <w:widowControl w:val="0"/>
        <w:tabs>
          <w:tab w:val="left" w:pos="0"/>
        </w:tabs>
        <w:ind w:right="113"/>
        <w:jc w:val="right"/>
        <w:rPr>
          <w:rFonts w:ascii="Times New Roman" w:hAnsi="Times New Roman"/>
          <w:b/>
          <w:sz w:val="24"/>
          <w:szCs w:val="24"/>
          <w:lang w:val="ru-RU"/>
        </w:rPr>
      </w:pPr>
      <w:r w:rsidRPr="00C5022D">
        <w:rPr>
          <w:rFonts w:ascii="Times New Roman" w:hAnsi="Times New Roman"/>
          <w:b/>
          <w:sz w:val="24"/>
          <w:szCs w:val="24"/>
          <w:lang w:val="ru-RU"/>
        </w:rPr>
        <w:t xml:space="preserve">Приложение № 1 </w:t>
      </w:r>
    </w:p>
    <w:p w14:paraId="329D2929" w14:textId="77777777" w:rsidR="003363AE" w:rsidRPr="00C5022D" w:rsidRDefault="003363AE" w:rsidP="003363AE">
      <w:pPr>
        <w:widowControl w:val="0"/>
        <w:tabs>
          <w:tab w:val="left" w:pos="0"/>
        </w:tabs>
        <w:ind w:right="113"/>
        <w:jc w:val="right"/>
        <w:rPr>
          <w:rFonts w:ascii="Times New Roman" w:hAnsi="Times New Roman"/>
          <w:b/>
          <w:sz w:val="24"/>
          <w:szCs w:val="24"/>
          <w:lang w:val="ru-RU"/>
        </w:rPr>
      </w:pPr>
      <w:r w:rsidRPr="00C5022D">
        <w:rPr>
          <w:rFonts w:ascii="Times New Roman" w:hAnsi="Times New Roman"/>
          <w:b/>
          <w:sz w:val="24"/>
          <w:szCs w:val="24"/>
          <w:lang w:val="ru-RU" w:eastAsia="ko-KR"/>
        </w:rPr>
        <w:t xml:space="preserve">к договору № ______ от _______________ 2018 г. </w:t>
      </w:r>
    </w:p>
    <w:p w14:paraId="5240E60E" w14:textId="77777777" w:rsidR="003363AE" w:rsidRPr="00C5022D" w:rsidRDefault="003363AE" w:rsidP="003363AE">
      <w:pPr>
        <w:autoSpaceDE w:val="0"/>
        <w:autoSpaceDN w:val="0"/>
        <w:adjustRightInd w:val="0"/>
        <w:ind w:right="113"/>
        <w:jc w:val="right"/>
        <w:rPr>
          <w:rFonts w:ascii="Times New Roman" w:hAnsi="Times New Roman"/>
          <w:b/>
          <w:sz w:val="24"/>
          <w:szCs w:val="24"/>
          <w:lang w:val="ru-RU"/>
        </w:rPr>
      </w:pPr>
      <w:r w:rsidRPr="00C5022D">
        <w:rPr>
          <w:rFonts w:ascii="Times New Roman" w:hAnsi="Times New Roman"/>
          <w:b/>
          <w:bCs/>
          <w:sz w:val="24"/>
          <w:szCs w:val="24"/>
          <w:lang w:val="ru-RU"/>
        </w:rPr>
        <w:t xml:space="preserve">на </w:t>
      </w:r>
      <w:r w:rsidRPr="00C5022D">
        <w:rPr>
          <w:rFonts w:ascii="Times New Roman" w:hAnsi="Times New Roman"/>
          <w:b/>
          <w:sz w:val="24"/>
          <w:szCs w:val="24"/>
          <w:lang w:val="ru-RU"/>
        </w:rPr>
        <w:t xml:space="preserve">закуп «Услуги по ГИС.» </w:t>
      </w:r>
    </w:p>
    <w:p w14:paraId="1EC690F6" w14:textId="77777777" w:rsidR="003363AE" w:rsidRPr="00C5022D" w:rsidRDefault="003363AE" w:rsidP="003363AE">
      <w:pPr>
        <w:widowControl w:val="0"/>
        <w:tabs>
          <w:tab w:val="left" w:pos="0"/>
        </w:tabs>
        <w:ind w:right="113"/>
        <w:jc w:val="right"/>
        <w:rPr>
          <w:rFonts w:ascii="Times New Roman" w:hAnsi="Times New Roman"/>
          <w:b/>
          <w:sz w:val="24"/>
          <w:szCs w:val="24"/>
          <w:lang w:val="ru-RU" w:eastAsia="ko-KR"/>
        </w:rPr>
      </w:pPr>
    </w:p>
    <w:p w14:paraId="42B3FA18" w14:textId="77777777" w:rsidR="003363AE" w:rsidRPr="00C5022D" w:rsidRDefault="003363AE" w:rsidP="00E21223">
      <w:pPr>
        <w:widowControl w:val="0"/>
        <w:tabs>
          <w:tab w:val="left" w:pos="0"/>
        </w:tabs>
        <w:ind w:right="113"/>
        <w:jc w:val="center"/>
        <w:rPr>
          <w:rFonts w:ascii="Times New Roman" w:hAnsi="Times New Roman"/>
          <w:b/>
          <w:sz w:val="24"/>
          <w:szCs w:val="24"/>
          <w:lang w:val="ru-RU" w:eastAsia="ko-KR"/>
        </w:rPr>
      </w:pPr>
      <w:r w:rsidRPr="00C5022D">
        <w:rPr>
          <w:rFonts w:ascii="Times New Roman" w:hAnsi="Times New Roman"/>
          <w:b/>
          <w:sz w:val="24"/>
          <w:szCs w:val="24"/>
          <w:lang w:val="ru-RU" w:eastAsia="ko-KR"/>
        </w:rPr>
        <w:t>Перечень закупаемых Услуг</w:t>
      </w:r>
    </w:p>
    <w:tbl>
      <w:tblPr>
        <w:tblW w:w="141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2777"/>
        <w:gridCol w:w="3561"/>
        <w:gridCol w:w="1067"/>
        <w:gridCol w:w="1389"/>
        <w:gridCol w:w="1362"/>
        <w:gridCol w:w="1986"/>
      </w:tblGrid>
      <w:tr w:rsidR="003363AE" w:rsidRPr="00C5022D" w14:paraId="04477147" w14:textId="77777777" w:rsidTr="003363AE">
        <w:trPr>
          <w:trHeight w:val="1222"/>
        </w:trPr>
        <w:tc>
          <w:tcPr>
            <w:tcW w:w="2005" w:type="dxa"/>
            <w:tcBorders>
              <w:top w:val="single" w:sz="4" w:space="0" w:color="auto"/>
              <w:left w:val="single" w:sz="4" w:space="0" w:color="auto"/>
              <w:bottom w:val="single" w:sz="4" w:space="0" w:color="auto"/>
              <w:right w:val="single" w:sz="4" w:space="0" w:color="auto"/>
            </w:tcBorders>
            <w:vAlign w:val="center"/>
            <w:hideMark/>
          </w:tcPr>
          <w:p w14:paraId="0D8E4490"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Наименование Заказчика</w:t>
            </w:r>
          </w:p>
        </w:tc>
        <w:tc>
          <w:tcPr>
            <w:tcW w:w="2777" w:type="dxa"/>
            <w:tcBorders>
              <w:top w:val="single" w:sz="4" w:space="0" w:color="auto"/>
              <w:left w:val="single" w:sz="4" w:space="0" w:color="auto"/>
              <w:bottom w:val="single" w:sz="4" w:space="0" w:color="auto"/>
              <w:right w:val="single" w:sz="4" w:space="0" w:color="auto"/>
            </w:tcBorders>
            <w:vAlign w:val="center"/>
            <w:hideMark/>
          </w:tcPr>
          <w:p w14:paraId="25E8F39F"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Наименование</w:t>
            </w:r>
          </w:p>
          <w:p w14:paraId="74D6F426"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закупаемых Работ</w:t>
            </w:r>
          </w:p>
        </w:tc>
        <w:tc>
          <w:tcPr>
            <w:tcW w:w="3561" w:type="dxa"/>
            <w:tcBorders>
              <w:top w:val="single" w:sz="4" w:space="0" w:color="auto"/>
              <w:left w:val="single" w:sz="4" w:space="0" w:color="auto"/>
              <w:bottom w:val="single" w:sz="4" w:space="0" w:color="auto"/>
              <w:right w:val="single" w:sz="4" w:space="0" w:color="auto"/>
            </w:tcBorders>
            <w:vAlign w:val="center"/>
            <w:hideMark/>
          </w:tcPr>
          <w:p w14:paraId="75614A64"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Краткая характеристика Работ</w:t>
            </w:r>
          </w:p>
        </w:tc>
        <w:tc>
          <w:tcPr>
            <w:tcW w:w="1067" w:type="dxa"/>
            <w:tcBorders>
              <w:top w:val="single" w:sz="4" w:space="0" w:color="auto"/>
              <w:left w:val="single" w:sz="4" w:space="0" w:color="auto"/>
              <w:bottom w:val="single" w:sz="4" w:space="0" w:color="auto"/>
              <w:right w:val="single" w:sz="4" w:space="0" w:color="auto"/>
            </w:tcBorders>
            <w:vAlign w:val="center"/>
            <w:hideMark/>
          </w:tcPr>
          <w:p w14:paraId="306FD072"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Ед.</w:t>
            </w:r>
          </w:p>
          <w:p w14:paraId="4C9C7177"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изм</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8B9CA15"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Кол.</w:t>
            </w:r>
          </w:p>
          <w:p w14:paraId="7A8A5806"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(не менее)</w:t>
            </w:r>
          </w:p>
        </w:tc>
        <w:tc>
          <w:tcPr>
            <w:tcW w:w="1362" w:type="dxa"/>
            <w:tcBorders>
              <w:top w:val="single" w:sz="4" w:space="0" w:color="auto"/>
              <w:left w:val="single" w:sz="4" w:space="0" w:color="auto"/>
              <w:bottom w:val="single" w:sz="4" w:space="0" w:color="auto"/>
              <w:right w:val="single" w:sz="4" w:space="0" w:color="auto"/>
            </w:tcBorders>
            <w:vAlign w:val="center"/>
            <w:hideMark/>
          </w:tcPr>
          <w:p w14:paraId="285FDA90"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Сроки</w:t>
            </w:r>
          </w:p>
          <w:p w14:paraId="00508DE0"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выполнения</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D5F6966"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Место поставки</w:t>
            </w:r>
          </w:p>
          <w:p w14:paraId="405B292D" w14:textId="77777777" w:rsidR="003363AE" w:rsidRPr="00C5022D" w:rsidRDefault="003363AE" w:rsidP="007D70AF">
            <w:pPr>
              <w:ind w:left="0" w:right="-2" w:firstLine="0"/>
              <w:rPr>
                <w:rFonts w:ascii="Times New Roman" w:hAnsi="Times New Roman"/>
                <w:b/>
                <w:sz w:val="24"/>
                <w:szCs w:val="24"/>
                <w:lang w:val="ru-RU"/>
              </w:rPr>
            </w:pPr>
            <w:r w:rsidRPr="00C5022D">
              <w:rPr>
                <w:rFonts w:ascii="Times New Roman" w:hAnsi="Times New Roman"/>
                <w:b/>
                <w:sz w:val="24"/>
                <w:szCs w:val="24"/>
                <w:lang w:val="ru-RU"/>
              </w:rPr>
              <w:t>Работ</w:t>
            </w:r>
          </w:p>
        </w:tc>
      </w:tr>
      <w:tr w:rsidR="003363AE" w:rsidRPr="00C5022D" w14:paraId="2810BE0E" w14:textId="77777777" w:rsidTr="003363AE">
        <w:trPr>
          <w:trHeight w:val="229"/>
        </w:trPr>
        <w:tc>
          <w:tcPr>
            <w:tcW w:w="2005" w:type="dxa"/>
            <w:tcBorders>
              <w:top w:val="single" w:sz="4" w:space="0" w:color="auto"/>
              <w:left w:val="single" w:sz="4" w:space="0" w:color="auto"/>
              <w:bottom w:val="single" w:sz="4" w:space="0" w:color="auto"/>
              <w:right w:val="single" w:sz="4" w:space="0" w:color="auto"/>
            </w:tcBorders>
            <w:vAlign w:val="center"/>
            <w:hideMark/>
          </w:tcPr>
          <w:p w14:paraId="43D160AC" w14:textId="77777777" w:rsidR="003363AE" w:rsidRPr="00C5022D" w:rsidRDefault="003363AE" w:rsidP="007D70AF">
            <w:pPr>
              <w:ind w:right="-2"/>
              <w:jc w:val="center"/>
              <w:rPr>
                <w:rFonts w:ascii="Times New Roman" w:hAnsi="Times New Roman"/>
                <w:sz w:val="24"/>
                <w:szCs w:val="24"/>
              </w:rPr>
            </w:pPr>
            <w:r w:rsidRPr="00C5022D">
              <w:rPr>
                <w:rFonts w:ascii="Times New Roman" w:hAnsi="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vAlign w:val="center"/>
            <w:hideMark/>
          </w:tcPr>
          <w:p w14:paraId="527682F2" w14:textId="77777777" w:rsidR="003363AE" w:rsidRPr="00C5022D" w:rsidRDefault="003363AE" w:rsidP="007D70AF">
            <w:pPr>
              <w:ind w:right="-2"/>
              <w:jc w:val="center"/>
              <w:rPr>
                <w:rFonts w:ascii="Times New Roman" w:hAnsi="Times New Roman"/>
                <w:sz w:val="24"/>
                <w:szCs w:val="24"/>
              </w:rPr>
            </w:pPr>
            <w:r w:rsidRPr="00C5022D">
              <w:rPr>
                <w:rFonts w:ascii="Times New Roman" w:hAnsi="Times New Roman"/>
                <w:sz w:val="24"/>
                <w:szCs w:val="24"/>
              </w:rPr>
              <w:t>2</w:t>
            </w:r>
          </w:p>
        </w:tc>
        <w:tc>
          <w:tcPr>
            <w:tcW w:w="3561" w:type="dxa"/>
            <w:tcBorders>
              <w:top w:val="single" w:sz="4" w:space="0" w:color="auto"/>
              <w:left w:val="single" w:sz="4" w:space="0" w:color="auto"/>
              <w:bottom w:val="single" w:sz="4" w:space="0" w:color="auto"/>
              <w:right w:val="single" w:sz="4" w:space="0" w:color="auto"/>
            </w:tcBorders>
            <w:vAlign w:val="center"/>
            <w:hideMark/>
          </w:tcPr>
          <w:p w14:paraId="278A5D4D" w14:textId="77777777" w:rsidR="003363AE" w:rsidRPr="00C5022D" w:rsidRDefault="003363AE" w:rsidP="007D70AF">
            <w:pPr>
              <w:ind w:right="-2"/>
              <w:jc w:val="center"/>
              <w:rPr>
                <w:rFonts w:ascii="Times New Roman" w:hAnsi="Times New Roman"/>
                <w:sz w:val="24"/>
                <w:szCs w:val="24"/>
              </w:rPr>
            </w:pPr>
            <w:r w:rsidRPr="00C5022D">
              <w:rPr>
                <w:rFonts w:ascii="Times New Roman" w:hAnsi="Times New Roman"/>
                <w:sz w:val="24"/>
                <w:szCs w:val="24"/>
              </w:rPr>
              <w:t>3</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22A0F38" w14:textId="77777777" w:rsidR="003363AE" w:rsidRPr="00C5022D" w:rsidRDefault="003363AE" w:rsidP="007D70AF">
            <w:pPr>
              <w:ind w:right="-2"/>
              <w:jc w:val="center"/>
              <w:rPr>
                <w:rFonts w:ascii="Times New Roman" w:hAnsi="Times New Roman"/>
                <w:sz w:val="24"/>
                <w:szCs w:val="24"/>
              </w:rPr>
            </w:pPr>
            <w:r w:rsidRPr="00C5022D">
              <w:rPr>
                <w:rFonts w:ascii="Times New Roman" w:hAnsi="Times New Roman"/>
                <w:sz w:val="24"/>
                <w:szCs w:val="24"/>
              </w:rPr>
              <w:t>4</w:t>
            </w:r>
          </w:p>
        </w:tc>
        <w:tc>
          <w:tcPr>
            <w:tcW w:w="1389" w:type="dxa"/>
            <w:tcBorders>
              <w:top w:val="single" w:sz="4" w:space="0" w:color="auto"/>
              <w:left w:val="single" w:sz="4" w:space="0" w:color="auto"/>
              <w:bottom w:val="single" w:sz="4" w:space="0" w:color="auto"/>
              <w:right w:val="single" w:sz="4" w:space="0" w:color="auto"/>
            </w:tcBorders>
            <w:vAlign w:val="center"/>
            <w:hideMark/>
          </w:tcPr>
          <w:p w14:paraId="22968C52" w14:textId="77777777" w:rsidR="003363AE" w:rsidRPr="00C5022D" w:rsidRDefault="003363AE" w:rsidP="007D70AF">
            <w:pPr>
              <w:ind w:right="-2"/>
              <w:jc w:val="center"/>
              <w:rPr>
                <w:rFonts w:ascii="Times New Roman" w:hAnsi="Times New Roman"/>
                <w:sz w:val="24"/>
                <w:szCs w:val="24"/>
              </w:rPr>
            </w:pPr>
            <w:r w:rsidRPr="00C5022D">
              <w:rPr>
                <w:rFonts w:ascii="Times New Roman" w:hAnsi="Times New Roman"/>
                <w:sz w:val="24"/>
                <w:szCs w:val="24"/>
              </w:rPr>
              <w:t>5</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491E961" w14:textId="77777777" w:rsidR="003363AE" w:rsidRPr="00C5022D" w:rsidRDefault="003363AE" w:rsidP="007D70AF">
            <w:pPr>
              <w:ind w:right="-2"/>
              <w:jc w:val="center"/>
              <w:rPr>
                <w:rFonts w:ascii="Times New Roman" w:hAnsi="Times New Roman"/>
                <w:sz w:val="24"/>
                <w:szCs w:val="24"/>
              </w:rPr>
            </w:pPr>
            <w:r w:rsidRPr="00C5022D">
              <w:rPr>
                <w:rFonts w:ascii="Times New Roman" w:hAnsi="Times New Roman"/>
                <w:sz w:val="24"/>
                <w:szCs w:val="24"/>
              </w:rPr>
              <w:t>6</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CB2F292" w14:textId="77777777" w:rsidR="003363AE" w:rsidRPr="00C5022D" w:rsidRDefault="003363AE" w:rsidP="007D70AF">
            <w:pPr>
              <w:ind w:right="-2"/>
              <w:jc w:val="center"/>
              <w:rPr>
                <w:rFonts w:ascii="Times New Roman" w:hAnsi="Times New Roman"/>
                <w:sz w:val="24"/>
                <w:szCs w:val="24"/>
              </w:rPr>
            </w:pPr>
            <w:r w:rsidRPr="00C5022D">
              <w:rPr>
                <w:rFonts w:ascii="Times New Roman" w:hAnsi="Times New Roman"/>
                <w:sz w:val="24"/>
                <w:szCs w:val="24"/>
              </w:rPr>
              <w:t>7</w:t>
            </w:r>
          </w:p>
        </w:tc>
      </w:tr>
      <w:tr w:rsidR="003363AE" w:rsidRPr="00EA665D" w14:paraId="544B1C13" w14:textId="77777777" w:rsidTr="003363AE">
        <w:trPr>
          <w:trHeight w:val="1559"/>
        </w:trPr>
        <w:tc>
          <w:tcPr>
            <w:tcW w:w="2005" w:type="dxa"/>
            <w:tcBorders>
              <w:top w:val="single" w:sz="4" w:space="0" w:color="auto"/>
              <w:left w:val="single" w:sz="4" w:space="0" w:color="auto"/>
              <w:bottom w:val="single" w:sz="4" w:space="0" w:color="auto"/>
              <w:right w:val="single" w:sz="4" w:space="0" w:color="auto"/>
            </w:tcBorders>
          </w:tcPr>
          <w:p w14:paraId="2557F209" w14:textId="77777777" w:rsidR="003363AE" w:rsidRPr="00C5022D" w:rsidRDefault="003363AE" w:rsidP="007D70AF">
            <w:pPr>
              <w:ind w:left="35" w:right="-2" w:hanging="35"/>
              <w:rPr>
                <w:rFonts w:ascii="Times New Roman" w:hAnsi="Times New Roman"/>
                <w:sz w:val="24"/>
                <w:szCs w:val="24"/>
                <w:lang w:val="ru-RU"/>
              </w:rPr>
            </w:pPr>
          </w:p>
          <w:p w14:paraId="39ECF9AB" w14:textId="77777777" w:rsidR="003363AE" w:rsidRPr="00C5022D" w:rsidRDefault="003363AE" w:rsidP="007D70AF">
            <w:pPr>
              <w:ind w:left="35" w:right="-2" w:hanging="35"/>
              <w:jc w:val="center"/>
              <w:rPr>
                <w:rFonts w:ascii="Times New Roman" w:hAnsi="Times New Roman"/>
                <w:sz w:val="24"/>
                <w:szCs w:val="24"/>
                <w:lang w:val="ru-RU"/>
              </w:rPr>
            </w:pPr>
          </w:p>
          <w:p w14:paraId="5332EA04" w14:textId="77777777" w:rsidR="003363AE" w:rsidRPr="00C5022D" w:rsidRDefault="003363AE" w:rsidP="007D70AF">
            <w:pPr>
              <w:ind w:left="35" w:right="-2" w:hanging="35"/>
              <w:jc w:val="center"/>
              <w:rPr>
                <w:rFonts w:ascii="Times New Roman" w:hAnsi="Times New Roman"/>
                <w:sz w:val="24"/>
                <w:szCs w:val="24"/>
                <w:lang w:val="ru-RU"/>
              </w:rPr>
            </w:pPr>
            <w:r w:rsidRPr="00C5022D">
              <w:rPr>
                <w:rFonts w:ascii="Times New Roman" w:hAnsi="Times New Roman"/>
                <w:sz w:val="24"/>
                <w:szCs w:val="24"/>
                <w:lang w:val="ru-RU"/>
              </w:rPr>
              <w:t>ТОО «Жамбыл Петролеум»</w:t>
            </w:r>
          </w:p>
        </w:tc>
        <w:tc>
          <w:tcPr>
            <w:tcW w:w="2777" w:type="dxa"/>
            <w:tcBorders>
              <w:top w:val="single" w:sz="4" w:space="0" w:color="auto"/>
              <w:left w:val="single" w:sz="4" w:space="0" w:color="auto"/>
              <w:bottom w:val="single" w:sz="4" w:space="0" w:color="auto"/>
              <w:right w:val="single" w:sz="4" w:space="0" w:color="auto"/>
            </w:tcBorders>
          </w:tcPr>
          <w:p w14:paraId="63486D93" w14:textId="77777777" w:rsidR="003363AE" w:rsidRPr="00C5022D" w:rsidRDefault="003363AE" w:rsidP="007D70AF">
            <w:pPr>
              <w:ind w:left="35" w:right="-2" w:hanging="35"/>
              <w:rPr>
                <w:rFonts w:ascii="Times New Roman" w:hAnsi="Times New Roman"/>
                <w:sz w:val="24"/>
                <w:szCs w:val="24"/>
                <w:lang w:val="ru-RU"/>
              </w:rPr>
            </w:pPr>
          </w:p>
          <w:p w14:paraId="6CA07D3C" w14:textId="77777777" w:rsidR="003363AE" w:rsidRPr="00C5022D" w:rsidRDefault="003363AE" w:rsidP="007D70AF">
            <w:pPr>
              <w:ind w:left="35" w:right="-2" w:hanging="35"/>
              <w:rPr>
                <w:rFonts w:ascii="Times New Roman" w:hAnsi="Times New Roman"/>
                <w:sz w:val="24"/>
                <w:szCs w:val="24"/>
                <w:lang w:val="ru-RU"/>
              </w:rPr>
            </w:pPr>
          </w:p>
          <w:p w14:paraId="63F16905" w14:textId="77777777" w:rsidR="003363AE" w:rsidRPr="00C5022D" w:rsidRDefault="003363AE" w:rsidP="007D70AF">
            <w:pPr>
              <w:ind w:left="35" w:right="-2" w:hanging="35"/>
              <w:rPr>
                <w:rFonts w:ascii="Times New Roman" w:hAnsi="Times New Roman"/>
                <w:sz w:val="24"/>
                <w:szCs w:val="24"/>
                <w:lang w:val="ru-RU"/>
              </w:rPr>
            </w:pPr>
            <w:r w:rsidRPr="00C5022D">
              <w:rPr>
                <w:rFonts w:ascii="Times New Roman" w:hAnsi="Times New Roman"/>
                <w:sz w:val="24"/>
                <w:szCs w:val="24"/>
                <w:lang w:val="ru-RU"/>
              </w:rPr>
              <w:t xml:space="preserve">Услуги по ГИС </w:t>
            </w:r>
          </w:p>
        </w:tc>
        <w:tc>
          <w:tcPr>
            <w:tcW w:w="3561" w:type="dxa"/>
            <w:tcBorders>
              <w:top w:val="single" w:sz="4" w:space="0" w:color="auto"/>
              <w:left w:val="single" w:sz="4" w:space="0" w:color="auto"/>
              <w:bottom w:val="single" w:sz="4" w:space="0" w:color="auto"/>
              <w:right w:val="single" w:sz="4" w:space="0" w:color="auto"/>
            </w:tcBorders>
          </w:tcPr>
          <w:p w14:paraId="3F56D955" w14:textId="77777777" w:rsidR="003363AE" w:rsidRPr="00C5022D" w:rsidRDefault="003363AE" w:rsidP="007D70AF">
            <w:pPr>
              <w:ind w:right="-2"/>
              <w:rPr>
                <w:rFonts w:ascii="Times New Roman" w:hAnsi="Times New Roman"/>
                <w:sz w:val="24"/>
                <w:szCs w:val="24"/>
                <w:lang w:val="ru-RU"/>
              </w:rPr>
            </w:pPr>
          </w:p>
          <w:p w14:paraId="01DC56AB" w14:textId="77777777" w:rsidR="003363AE" w:rsidRPr="00C5022D" w:rsidRDefault="003363AE" w:rsidP="007D70AF">
            <w:pPr>
              <w:ind w:left="0" w:right="-2" w:firstLine="0"/>
              <w:rPr>
                <w:rFonts w:ascii="Times New Roman" w:hAnsi="Times New Roman"/>
                <w:sz w:val="24"/>
                <w:szCs w:val="24"/>
                <w:lang w:val="ru-RU"/>
              </w:rPr>
            </w:pPr>
            <w:r w:rsidRPr="00C5022D">
              <w:rPr>
                <w:rFonts w:ascii="Times New Roman" w:hAnsi="Times New Roman"/>
                <w:sz w:val="24"/>
                <w:szCs w:val="24"/>
                <w:lang w:val="ru-RU"/>
              </w:rPr>
              <w:t xml:space="preserve">Геофизические исследования скважин (ГИС) в открытом и обсаженном стволе скважины, ВСП, а также отбор проб пластового флюида в продуктивных горизонтах скважины </w:t>
            </w:r>
            <w:r w:rsidRPr="00C5022D">
              <w:rPr>
                <w:rFonts w:ascii="Times New Roman" w:hAnsi="Times New Roman"/>
                <w:sz w:val="24"/>
                <w:szCs w:val="24"/>
                <w:lang w:val="en-US"/>
              </w:rPr>
              <w:t>ZT</w:t>
            </w:r>
            <w:r w:rsidRPr="00C5022D">
              <w:rPr>
                <w:rFonts w:ascii="Times New Roman" w:hAnsi="Times New Roman"/>
                <w:sz w:val="24"/>
                <w:szCs w:val="24"/>
                <w:lang w:val="ru-RU"/>
              </w:rPr>
              <w:t xml:space="preserve">-2.  </w:t>
            </w:r>
          </w:p>
          <w:p w14:paraId="7CF587DA" w14:textId="77777777" w:rsidR="003363AE" w:rsidRPr="00C5022D" w:rsidRDefault="003363AE" w:rsidP="007D70AF">
            <w:pPr>
              <w:ind w:right="-2"/>
              <w:rPr>
                <w:rFonts w:ascii="Times New Roman" w:hAnsi="Times New Roman"/>
                <w:sz w:val="24"/>
                <w:szCs w:val="24"/>
                <w:lang w:val="ru-RU"/>
              </w:rPr>
            </w:pPr>
          </w:p>
          <w:p w14:paraId="7269BD11" w14:textId="77777777" w:rsidR="003363AE" w:rsidRPr="00C5022D" w:rsidRDefault="003363AE" w:rsidP="007D70AF">
            <w:pPr>
              <w:ind w:right="-2"/>
              <w:rPr>
                <w:rFonts w:ascii="Times New Roman" w:hAnsi="Times New Roman"/>
                <w:sz w:val="24"/>
                <w:szCs w:val="24"/>
                <w:lang w:val="ru-RU"/>
              </w:rPr>
            </w:pPr>
          </w:p>
        </w:tc>
        <w:tc>
          <w:tcPr>
            <w:tcW w:w="1067" w:type="dxa"/>
            <w:tcBorders>
              <w:top w:val="single" w:sz="4" w:space="0" w:color="auto"/>
              <w:left w:val="single" w:sz="4" w:space="0" w:color="auto"/>
              <w:bottom w:val="single" w:sz="4" w:space="0" w:color="auto"/>
              <w:right w:val="single" w:sz="4" w:space="0" w:color="auto"/>
            </w:tcBorders>
          </w:tcPr>
          <w:p w14:paraId="5D87244B" w14:textId="77777777" w:rsidR="003363AE" w:rsidRPr="00C5022D" w:rsidRDefault="003363AE" w:rsidP="007D70AF">
            <w:pPr>
              <w:ind w:right="-2"/>
              <w:rPr>
                <w:rFonts w:ascii="Times New Roman" w:hAnsi="Times New Roman"/>
                <w:sz w:val="24"/>
                <w:szCs w:val="24"/>
                <w:lang w:val="ru-RU"/>
              </w:rPr>
            </w:pPr>
          </w:p>
          <w:p w14:paraId="24883979" w14:textId="77777777" w:rsidR="003363AE" w:rsidRPr="00C5022D" w:rsidRDefault="003363AE" w:rsidP="007D70AF">
            <w:pPr>
              <w:ind w:right="-2"/>
              <w:rPr>
                <w:rFonts w:ascii="Times New Roman" w:hAnsi="Times New Roman"/>
                <w:sz w:val="24"/>
                <w:szCs w:val="24"/>
                <w:lang w:val="ru-RU"/>
              </w:rPr>
            </w:pPr>
          </w:p>
          <w:p w14:paraId="1911A3D6" w14:textId="77777777" w:rsidR="003363AE" w:rsidRPr="00C5022D" w:rsidRDefault="003363AE" w:rsidP="007D70AF">
            <w:pPr>
              <w:ind w:right="-2"/>
              <w:rPr>
                <w:rFonts w:ascii="Times New Roman" w:hAnsi="Times New Roman"/>
                <w:sz w:val="24"/>
                <w:szCs w:val="24"/>
                <w:lang w:val="ru-RU"/>
              </w:rPr>
            </w:pPr>
          </w:p>
          <w:p w14:paraId="54C70A27" w14:textId="77777777" w:rsidR="003363AE" w:rsidRPr="00C5022D" w:rsidRDefault="003363AE" w:rsidP="007D70AF">
            <w:pPr>
              <w:ind w:right="-2"/>
              <w:rPr>
                <w:rFonts w:ascii="Times New Roman" w:hAnsi="Times New Roman"/>
                <w:sz w:val="24"/>
                <w:szCs w:val="24"/>
                <w:lang w:val="ru-RU"/>
              </w:rPr>
            </w:pPr>
          </w:p>
          <w:p w14:paraId="72DD69F5" w14:textId="77777777" w:rsidR="003363AE" w:rsidRPr="00C5022D" w:rsidRDefault="003363AE" w:rsidP="007D70AF">
            <w:pPr>
              <w:ind w:right="-2"/>
              <w:rPr>
                <w:rFonts w:ascii="Times New Roman" w:hAnsi="Times New Roman"/>
                <w:sz w:val="24"/>
                <w:szCs w:val="24"/>
              </w:rPr>
            </w:pPr>
            <w:r w:rsidRPr="00C5022D">
              <w:rPr>
                <w:rFonts w:ascii="Times New Roman" w:hAnsi="Times New Roman"/>
                <w:sz w:val="24"/>
                <w:szCs w:val="24"/>
              </w:rPr>
              <w:t>Услуги</w:t>
            </w:r>
          </w:p>
        </w:tc>
        <w:tc>
          <w:tcPr>
            <w:tcW w:w="1389" w:type="dxa"/>
            <w:tcBorders>
              <w:top w:val="single" w:sz="4" w:space="0" w:color="auto"/>
              <w:left w:val="single" w:sz="4" w:space="0" w:color="auto"/>
              <w:bottom w:val="single" w:sz="4" w:space="0" w:color="auto"/>
              <w:right w:val="single" w:sz="4" w:space="0" w:color="auto"/>
            </w:tcBorders>
          </w:tcPr>
          <w:p w14:paraId="3336DC82" w14:textId="77777777" w:rsidR="003363AE" w:rsidRPr="00C5022D" w:rsidRDefault="003363AE" w:rsidP="007D70AF">
            <w:pPr>
              <w:ind w:right="-2"/>
              <w:rPr>
                <w:rFonts w:ascii="Times New Roman" w:hAnsi="Times New Roman"/>
                <w:sz w:val="24"/>
                <w:szCs w:val="24"/>
              </w:rPr>
            </w:pPr>
          </w:p>
          <w:p w14:paraId="5AB62E7B" w14:textId="77777777" w:rsidR="003363AE" w:rsidRPr="00C5022D" w:rsidRDefault="003363AE" w:rsidP="007D70AF">
            <w:pPr>
              <w:ind w:right="-2"/>
              <w:rPr>
                <w:rFonts w:ascii="Times New Roman" w:hAnsi="Times New Roman"/>
                <w:sz w:val="24"/>
                <w:szCs w:val="24"/>
              </w:rPr>
            </w:pPr>
          </w:p>
          <w:p w14:paraId="1A221AEC" w14:textId="77777777" w:rsidR="003363AE" w:rsidRPr="00C5022D" w:rsidRDefault="003363AE" w:rsidP="007D70AF">
            <w:pPr>
              <w:ind w:right="-2"/>
              <w:rPr>
                <w:rFonts w:ascii="Times New Roman" w:hAnsi="Times New Roman"/>
                <w:sz w:val="24"/>
                <w:szCs w:val="24"/>
              </w:rPr>
            </w:pPr>
          </w:p>
          <w:p w14:paraId="296F9B57" w14:textId="77777777" w:rsidR="003363AE" w:rsidRPr="00C5022D" w:rsidRDefault="003363AE" w:rsidP="007D70AF">
            <w:pPr>
              <w:ind w:right="-2"/>
              <w:rPr>
                <w:rFonts w:ascii="Times New Roman" w:hAnsi="Times New Roman"/>
                <w:sz w:val="24"/>
                <w:szCs w:val="24"/>
              </w:rPr>
            </w:pPr>
          </w:p>
          <w:p w14:paraId="39A716A6" w14:textId="77777777" w:rsidR="003363AE" w:rsidRPr="00C5022D" w:rsidRDefault="003363AE" w:rsidP="007D70AF">
            <w:pPr>
              <w:ind w:right="-2"/>
              <w:rPr>
                <w:rFonts w:ascii="Times New Roman" w:hAnsi="Times New Roman"/>
                <w:sz w:val="24"/>
                <w:szCs w:val="24"/>
              </w:rPr>
            </w:pPr>
            <w:r w:rsidRPr="00C5022D">
              <w:rPr>
                <w:rFonts w:ascii="Times New Roman" w:hAnsi="Times New Roman"/>
                <w:sz w:val="24"/>
                <w:szCs w:val="24"/>
              </w:rPr>
              <w:t xml:space="preserve">    1 </w:t>
            </w:r>
          </w:p>
          <w:p w14:paraId="5A1CA111" w14:textId="77777777" w:rsidR="003363AE" w:rsidRPr="00C5022D" w:rsidRDefault="003363AE" w:rsidP="007D70AF">
            <w:pPr>
              <w:ind w:right="-2"/>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175BDCF3" w14:textId="77777777" w:rsidR="003363AE" w:rsidRPr="00C5022D" w:rsidRDefault="003363AE" w:rsidP="007D70AF">
            <w:pPr>
              <w:ind w:left="0" w:right="-2" w:firstLine="0"/>
              <w:rPr>
                <w:rFonts w:ascii="Times New Roman" w:hAnsi="Times New Roman"/>
                <w:sz w:val="24"/>
                <w:szCs w:val="24"/>
                <w:lang w:val="ru-RU"/>
              </w:rPr>
            </w:pPr>
            <w:r w:rsidRPr="00C5022D">
              <w:rPr>
                <w:rFonts w:ascii="Times New Roman" w:hAnsi="Times New Roman"/>
                <w:sz w:val="24"/>
                <w:szCs w:val="24"/>
                <w:lang w:val="ru-RU"/>
              </w:rPr>
              <w:t>С даты указанной в Заказ-наряде - декабрь 2018 г.</w:t>
            </w:r>
          </w:p>
        </w:tc>
        <w:tc>
          <w:tcPr>
            <w:tcW w:w="1986" w:type="dxa"/>
            <w:tcBorders>
              <w:top w:val="single" w:sz="4" w:space="0" w:color="auto"/>
              <w:left w:val="single" w:sz="4" w:space="0" w:color="auto"/>
              <w:bottom w:val="single" w:sz="4" w:space="0" w:color="auto"/>
              <w:right w:val="single" w:sz="4" w:space="0" w:color="auto"/>
            </w:tcBorders>
          </w:tcPr>
          <w:p w14:paraId="3A380C9A" w14:textId="77777777" w:rsidR="003363AE" w:rsidRPr="00C5022D" w:rsidRDefault="003363AE" w:rsidP="007D70AF">
            <w:pPr>
              <w:ind w:left="0" w:right="-2" w:firstLine="0"/>
              <w:jc w:val="center"/>
              <w:rPr>
                <w:rFonts w:ascii="Times New Roman" w:hAnsi="Times New Roman"/>
                <w:sz w:val="24"/>
                <w:szCs w:val="24"/>
                <w:lang w:val="ru-RU"/>
              </w:rPr>
            </w:pPr>
          </w:p>
          <w:p w14:paraId="13483DE0" w14:textId="77777777" w:rsidR="003363AE" w:rsidRPr="00C5022D" w:rsidRDefault="003363AE" w:rsidP="007D70AF">
            <w:pPr>
              <w:ind w:left="0" w:right="-2" w:firstLine="0"/>
              <w:jc w:val="center"/>
              <w:rPr>
                <w:rFonts w:ascii="Times New Roman" w:hAnsi="Times New Roman"/>
                <w:sz w:val="24"/>
                <w:szCs w:val="24"/>
                <w:lang w:val="ru-RU"/>
              </w:rPr>
            </w:pPr>
          </w:p>
          <w:p w14:paraId="557A6A41" w14:textId="77777777" w:rsidR="003363AE" w:rsidRPr="00C5022D" w:rsidRDefault="003363AE" w:rsidP="007D70AF">
            <w:pPr>
              <w:ind w:left="0" w:right="-2" w:firstLine="0"/>
              <w:jc w:val="center"/>
              <w:rPr>
                <w:rFonts w:ascii="Times New Roman" w:hAnsi="Times New Roman"/>
                <w:sz w:val="24"/>
                <w:szCs w:val="24"/>
                <w:lang w:val="ru-RU"/>
              </w:rPr>
            </w:pPr>
            <w:r w:rsidRPr="00C5022D">
              <w:rPr>
                <w:rFonts w:ascii="Times New Roman" w:hAnsi="Times New Roman"/>
                <w:sz w:val="24"/>
                <w:szCs w:val="24"/>
                <w:lang w:val="ru-RU"/>
              </w:rPr>
              <w:t>Оценочная скважина № ZT-2 на участке Жамбыл в северо-западной части казахстанского сектора Каспийского моря</w:t>
            </w:r>
          </w:p>
        </w:tc>
      </w:tr>
    </w:tbl>
    <w:p w14:paraId="6080E449" w14:textId="77777777" w:rsidR="003363AE" w:rsidRPr="00C5022D" w:rsidRDefault="003363AE" w:rsidP="00E21223">
      <w:pPr>
        <w:pStyle w:val="22"/>
        <w:spacing w:after="0"/>
        <w:ind w:left="284" w:right="-2" w:firstLine="0"/>
        <w:rPr>
          <w:rFonts w:ascii="Times New Roman" w:hAnsi="Times New Roman"/>
          <w:b/>
          <w:sz w:val="24"/>
          <w:szCs w:val="24"/>
          <w:lang w:val="ru-RU"/>
        </w:rPr>
      </w:pPr>
      <w:r w:rsidRPr="00C5022D">
        <w:rPr>
          <w:rFonts w:ascii="Times New Roman" w:hAnsi="Times New Roman"/>
          <w:b/>
          <w:sz w:val="24"/>
          <w:szCs w:val="24"/>
          <w:lang w:val="ru-RU"/>
        </w:rPr>
        <w:t xml:space="preserve">     полное описание и характеристика Услуг указываются в технической спецификации (Приложение №2 к настоящему Договору) </w:t>
      </w:r>
    </w:p>
    <w:p w14:paraId="4BC2A720" w14:textId="77777777" w:rsidR="003363AE" w:rsidRPr="00C5022D" w:rsidRDefault="003363AE" w:rsidP="003363AE">
      <w:pPr>
        <w:keepNext/>
        <w:ind w:right="-2"/>
        <w:rPr>
          <w:rFonts w:ascii="Times New Roman" w:hAnsi="Times New Roman"/>
          <w:b/>
          <w:sz w:val="24"/>
          <w:szCs w:val="24"/>
          <w:lang w:val="ru-RU"/>
        </w:rPr>
      </w:pPr>
      <w:r w:rsidRPr="00C5022D">
        <w:rPr>
          <w:rFonts w:ascii="Times New Roman" w:hAnsi="Times New Roman"/>
          <w:b/>
          <w:sz w:val="24"/>
          <w:szCs w:val="24"/>
          <w:lang w:val="ru-RU"/>
        </w:rPr>
        <w:t xml:space="preserve">     </w:t>
      </w:r>
    </w:p>
    <w:p w14:paraId="059251F7" w14:textId="77777777" w:rsidR="003363AE" w:rsidRPr="00C5022D" w:rsidRDefault="003363AE" w:rsidP="003363AE">
      <w:pPr>
        <w:keepNext/>
        <w:ind w:right="-2"/>
        <w:rPr>
          <w:rFonts w:ascii="Times New Roman" w:hAnsi="Times New Roman"/>
          <w:b/>
          <w:sz w:val="24"/>
          <w:szCs w:val="24"/>
          <w:lang w:val="ru-RU"/>
        </w:rPr>
      </w:pPr>
      <w:r w:rsidRPr="00C5022D">
        <w:rPr>
          <w:rFonts w:ascii="Times New Roman" w:hAnsi="Times New Roman"/>
          <w:b/>
          <w:sz w:val="24"/>
          <w:szCs w:val="24"/>
          <w:lang w:val="ru-RU"/>
        </w:rPr>
        <w:t xml:space="preserve">                                          ЗАКАЗЧИК                                                                                                        ИСПОЛНИТЕЛЬ</w:t>
      </w:r>
    </w:p>
    <w:p w14:paraId="595F3451" w14:textId="77777777" w:rsidR="003363AE" w:rsidRPr="00C5022D" w:rsidRDefault="003363AE" w:rsidP="003363AE">
      <w:pPr>
        <w:keepNext/>
        <w:tabs>
          <w:tab w:val="left" w:pos="10716"/>
        </w:tabs>
        <w:ind w:right="-2"/>
        <w:rPr>
          <w:rFonts w:ascii="Times New Roman" w:hAnsi="Times New Roman"/>
          <w:b/>
          <w:sz w:val="24"/>
          <w:szCs w:val="24"/>
          <w:lang w:val="ru-RU"/>
        </w:rPr>
      </w:pPr>
      <w:r w:rsidRPr="00C5022D">
        <w:rPr>
          <w:rFonts w:ascii="Times New Roman" w:hAnsi="Times New Roman"/>
          <w:b/>
          <w:sz w:val="24"/>
          <w:szCs w:val="24"/>
          <w:lang w:val="ru-RU"/>
        </w:rPr>
        <w:t xml:space="preserve">                                          Генеральный директор                                                                                      </w:t>
      </w:r>
      <w:r w:rsidRPr="00C5022D">
        <w:rPr>
          <w:rFonts w:ascii="Times New Roman" w:hAnsi="Times New Roman"/>
          <w:b/>
          <w:sz w:val="24"/>
          <w:szCs w:val="24"/>
          <w:lang w:val="ru-RU"/>
        </w:rPr>
        <w:tab/>
      </w:r>
    </w:p>
    <w:p w14:paraId="3466DB1F" w14:textId="77777777" w:rsidR="003363AE" w:rsidRPr="00C5022D" w:rsidRDefault="003363AE" w:rsidP="003363AE">
      <w:pPr>
        <w:ind w:right="139"/>
        <w:rPr>
          <w:rFonts w:ascii="Times New Roman" w:hAnsi="Times New Roman"/>
          <w:b/>
          <w:sz w:val="24"/>
          <w:szCs w:val="24"/>
          <w:lang w:val="ru-RU" w:eastAsia="ko-KR"/>
        </w:rPr>
      </w:pPr>
      <w:r w:rsidRPr="00C5022D">
        <w:rPr>
          <w:rFonts w:ascii="Times New Roman" w:hAnsi="Times New Roman"/>
          <w:b/>
          <w:sz w:val="24"/>
          <w:szCs w:val="24"/>
          <w:lang w:val="ru-RU"/>
        </w:rPr>
        <w:t xml:space="preserve">                                         ТОО «Жамбыл Петролеум»                                                                               </w:t>
      </w:r>
    </w:p>
    <w:p w14:paraId="68F109FA" w14:textId="77777777" w:rsidR="003363AE" w:rsidRPr="00C5022D" w:rsidRDefault="003363AE" w:rsidP="003363AE">
      <w:pPr>
        <w:ind w:right="139"/>
        <w:rPr>
          <w:rFonts w:ascii="Times New Roman" w:hAnsi="Times New Roman"/>
          <w:b/>
          <w:sz w:val="24"/>
          <w:szCs w:val="24"/>
          <w:lang w:val="ru-RU" w:eastAsia="ko-KR"/>
        </w:rPr>
      </w:pPr>
    </w:p>
    <w:p w14:paraId="0218B43C" w14:textId="77777777" w:rsidR="003363AE" w:rsidRPr="00C5022D" w:rsidRDefault="003363AE" w:rsidP="00E21223">
      <w:pPr>
        <w:widowControl w:val="0"/>
        <w:tabs>
          <w:tab w:val="left" w:pos="0"/>
        </w:tabs>
        <w:ind w:right="113"/>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                                         __________________    Елевсинов Х.Т.                                                            _______________________</w:t>
      </w:r>
    </w:p>
    <w:p w14:paraId="08C7114E" w14:textId="77777777" w:rsidR="003363AE" w:rsidRPr="00C5022D" w:rsidRDefault="003363AE" w:rsidP="003363AE">
      <w:pPr>
        <w:widowControl w:val="0"/>
        <w:tabs>
          <w:tab w:val="left" w:pos="0"/>
        </w:tabs>
        <w:ind w:right="113"/>
        <w:jc w:val="right"/>
        <w:rPr>
          <w:rFonts w:ascii="Times New Roman" w:hAnsi="Times New Roman"/>
          <w:b/>
          <w:sz w:val="24"/>
          <w:szCs w:val="24"/>
          <w:lang w:val="ru-RU" w:eastAsia="ko-KR"/>
        </w:rPr>
      </w:pPr>
    </w:p>
    <w:p w14:paraId="57EF96F5" w14:textId="77777777" w:rsidR="003363AE" w:rsidRPr="00C5022D" w:rsidRDefault="003363AE" w:rsidP="003363AE">
      <w:pPr>
        <w:widowControl w:val="0"/>
        <w:tabs>
          <w:tab w:val="left" w:pos="0"/>
        </w:tabs>
        <w:ind w:right="113"/>
        <w:jc w:val="right"/>
        <w:rPr>
          <w:rFonts w:ascii="Times New Roman" w:hAnsi="Times New Roman"/>
          <w:b/>
          <w:sz w:val="24"/>
          <w:szCs w:val="24"/>
          <w:lang w:val="ru-RU" w:eastAsia="ko-KR"/>
        </w:rPr>
      </w:pPr>
    </w:p>
    <w:p w14:paraId="1D7F19A0" w14:textId="77777777" w:rsidR="003363AE" w:rsidRPr="00C5022D" w:rsidRDefault="003363AE" w:rsidP="003363AE">
      <w:pPr>
        <w:widowControl w:val="0"/>
        <w:tabs>
          <w:tab w:val="left" w:pos="0"/>
        </w:tabs>
        <w:ind w:right="113"/>
        <w:jc w:val="right"/>
        <w:rPr>
          <w:rFonts w:ascii="Times New Roman" w:hAnsi="Times New Roman"/>
          <w:b/>
          <w:sz w:val="24"/>
          <w:szCs w:val="24"/>
          <w:lang w:val="ru-RU" w:eastAsia="ko-KR"/>
        </w:rPr>
      </w:pPr>
    </w:p>
    <w:p w14:paraId="3006D782" w14:textId="77777777" w:rsidR="003363AE" w:rsidRPr="00C5022D" w:rsidRDefault="003363AE" w:rsidP="003363AE">
      <w:pPr>
        <w:widowControl w:val="0"/>
        <w:tabs>
          <w:tab w:val="left" w:pos="0"/>
        </w:tabs>
        <w:ind w:right="113"/>
        <w:jc w:val="right"/>
        <w:rPr>
          <w:rFonts w:ascii="Times New Roman" w:hAnsi="Times New Roman"/>
          <w:b/>
          <w:sz w:val="24"/>
          <w:szCs w:val="24"/>
          <w:lang w:val="ru-RU" w:eastAsia="ko-KR"/>
        </w:rPr>
        <w:sectPr w:rsidR="003363AE" w:rsidRPr="00C5022D" w:rsidSect="003363AE">
          <w:pgSz w:w="16838" w:h="11906" w:orient="landscape"/>
          <w:pgMar w:top="851" w:right="1134" w:bottom="1276" w:left="567" w:header="709" w:footer="709" w:gutter="0"/>
          <w:cols w:space="720"/>
        </w:sectPr>
      </w:pPr>
    </w:p>
    <w:p w14:paraId="11865B8A" w14:textId="77777777" w:rsidR="009F2E50" w:rsidRPr="00C5022D" w:rsidRDefault="003363AE" w:rsidP="003363AE">
      <w:pPr>
        <w:widowControl w:val="0"/>
        <w:tabs>
          <w:tab w:val="left" w:pos="0"/>
        </w:tabs>
        <w:ind w:right="113"/>
        <w:jc w:val="right"/>
        <w:rPr>
          <w:rFonts w:ascii="Times New Roman" w:hAnsi="Times New Roman"/>
          <w:b/>
          <w:sz w:val="24"/>
          <w:szCs w:val="24"/>
          <w:lang w:val="ru-RU"/>
        </w:rPr>
      </w:pPr>
      <w:r w:rsidRPr="00C5022D">
        <w:rPr>
          <w:rFonts w:ascii="Times New Roman" w:hAnsi="Times New Roman"/>
          <w:b/>
          <w:sz w:val="24"/>
          <w:szCs w:val="24"/>
          <w:lang w:val="ru-RU" w:eastAsia="ko-KR"/>
        </w:rPr>
        <w:t xml:space="preserve"> </w:t>
      </w:r>
      <w:r w:rsidR="009F2E50" w:rsidRPr="00C5022D">
        <w:rPr>
          <w:rFonts w:ascii="Times New Roman" w:hAnsi="Times New Roman"/>
          <w:b/>
          <w:sz w:val="24"/>
          <w:szCs w:val="24"/>
          <w:lang w:val="ru-RU"/>
        </w:rPr>
        <w:t xml:space="preserve">Приложение № 2 </w:t>
      </w:r>
    </w:p>
    <w:p w14:paraId="6A727148" w14:textId="1AA1FA58" w:rsidR="009F2E50" w:rsidRPr="00C5022D" w:rsidRDefault="009F2E50" w:rsidP="009F2E50">
      <w:pPr>
        <w:widowControl w:val="0"/>
        <w:tabs>
          <w:tab w:val="left" w:pos="0"/>
        </w:tabs>
        <w:ind w:right="113"/>
        <w:jc w:val="right"/>
        <w:rPr>
          <w:rFonts w:ascii="Times New Roman" w:hAnsi="Times New Roman"/>
          <w:b/>
          <w:sz w:val="24"/>
          <w:szCs w:val="24"/>
          <w:lang w:val="ru-RU"/>
        </w:rPr>
      </w:pPr>
      <w:r w:rsidRPr="00C5022D">
        <w:rPr>
          <w:rFonts w:ascii="Times New Roman" w:hAnsi="Times New Roman"/>
          <w:b/>
          <w:sz w:val="24"/>
          <w:szCs w:val="24"/>
          <w:lang w:val="ru-RU" w:eastAsia="ko-KR"/>
        </w:rPr>
        <w:t>к договору № ______ от _______________ 201</w:t>
      </w:r>
      <w:r w:rsidR="002543DF" w:rsidRPr="00C5022D">
        <w:rPr>
          <w:rFonts w:ascii="Times New Roman" w:hAnsi="Times New Roman"/>
          <w:b/>
          <w:sz w:val="24"/>
          <w:szCs w:val="24"/>
          <w:lang w:val="ru-RU" w:eastAsia="ko-KR"/>
        </w:rPr>
        <w:t>8</w:t>
      </w:r>
      <w:r w:rsidRPr="00C5022D">
        <w:rPr>
          <w:rFonts w:ascii="Times New Roman" w:hAnsi="Times New Roman"/>
          <w:b/>
          <w:sz w:val="24"/>
          <w:szCs w:val="24"/>
          <w:lang w:val="ru-RU" w:eastAsia="ko-KR"/>
        </w:rPr>
        <w:t xml:space="preserve"> г. </w:t>
      </w:r>
    </w:p>
    <w:p w14:paraId="75EFE2F1" w14:textId="77777777" w:rsidR="006C0BF5" w:rsidRDefault="006C0BF5" w:rsidP="009F2E50">
      <w:pPr>
        <w:ind w:right="-2"/>
        <w:jc w:val="center"/>
        <w:rPr>
          <w:rFonts w:ascii="Times New Roman" w:hAnsi="Times New Roman"/>
          <w:b/>
          <w:sz w:val="24"/>
          <w:szCs w:val="24"/>
          <w:lang w:val="ru-RU"/>
        </w:rPr>
      </w:pPr>
    </w:p>
    <w:p w14:paraId="10A6207A" w14:textId="77777777" w:rsidR="009F2E50" w:rsidRPr="00C5022D" w:rsidRDefault="009F2E50" w:rsidP="009F2E50">
      <w:pPr>
        <w:ind w:right="-2"/>
        <w:jc w:val="center"/>
        <w:rPr>
          <w:rFonts w:ascii="Times New Roman" w:hAnsi="Times New Roman"/>
          <w:b/>
          <w:sz w:val="24"/>
          <w:szCs w:val="24"/>
          <w:lang w:val="ru-RU"/>
        </w:rPr>
      </w:pPr>
      <w:r w:rsidRPr="00C5022D">
        <w:rPr>
          <w:rFonts w:ascii="Times New Roman" w:hAnsi="Times New Roman"/>
          <w:b/>
          <w:sz w:val="24"/>
          <w:szCs w:val="24"/>
          <w:lang w:val="ru-RU"/>
        </w:rPr>
        <w:t>ТЕХНИЧЕСКАЯ СПЕЦИФИКАЦИЯ</w:t>
      </w:r>
    </w:p>
    <w:p w14:paraId="50389461" w14:textId="26CA7BA3" w:rsidR="009F2E50" w:rsidRPr="00C5022D" w:rsidRDefault="009F2E50" w:rsidP="009F2E50">
      <w:pPr>
        <w:ind w:right="-2"/>
        <w:jc w:val="center"/>
        <w:rPr>
          <w:rFonts w:ascii="Times New Roman" w:hAnsi="Times New Roman"/>
          <w:b/>
          <w:sz w:val="24"/>
          <w:szCs w:val="24"/>
          <w:lang w:val="ru-RU"/>
        </w:rPr>
      </w:pPr>
      <w:r w:rsidRPr="00C5022D">
        <w:rPr>
          <w:rFonts w:ascii="Times New Roman" w:hAnsi="Times New Roman"/>
          <w:b/>
          <w:sz w:val="24"/>
          <w:szCs w:val="24"/>
          <w:lang w:val="ru-RU"/>
        </w:rPr>
        <w:t xml:space="preserve">Услуги </w:t>
      </w:r>
      <w:r w:rsidR="00913D52" w:rsidRPr="00C5022D">
        <w:rPr>
          <w:rFonts w:ascii="Times New Roman" w:hAnsi="Times New Roman"/>
          <w:b/>
          <w:sz w:val="24"/>
          <w:szCs w:val="24"/>
          <w:lang w:val="ru-RU"/>
        </w:rPr>
        <w:t xml:space="preserve">по </w:t>
      </w:r>
      <w:r w:rsidRPr="00C5022D">
        <w:rPr>
          <w:rFonts w:ascii="Times New Roman" w:hAnsi="Times New Roman"/>
          <w:b/>
          <w:sz w:val="24"/>
          <w:szCs w:val="24"/>
          <w:lang w:val="ru-RU"/>
        </w:rPr>
        <w:t>ГИС.</w:t>
      </w:r>
    </w:p>
    <w:p w14:paraId="25A11F96" w14:textId="77777777" w:rsidR="009F2E50" w:rsidRPr="00C5022D" w:rsidRDefault="009F2E50" w:rsidP="009F2E50">
      <w:pPr>
        <w:pStyle w:val="ac"/>
        <w:ind w:right="-2"/>
        <w:jc w:val="center"/>
        <w:rPr>
          <w:rFonts w:ascii="Times New Roman" w:hAnsi="Times New Roman"/>
          <w:b/>
          <w:sz w:val="24"/>
          <w:szCs w:val="24"/>
          <w:lang w:val="ru-RU"/>
        </w:rPr>
      </w:pPr>
    </w:p>
    <w:p w14:paraId="314588DF"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 xml:space="preserve">Участок Жамбыл </w:t>
      </w:r>
      <w:r w:rsidRPr="00C5022D">
        <w:rPr>
          <w:rFonts w:ascii="Times New Roman" w:eastAsia="Calibri" w:hAnsi="Times New Roman"/>
          <w:sz w:val="24"/>
          <w:szCs w:val="24"/>
          <w:lang w:val="ru-RU"/>
        </w:rPr>
        <w:t>северная часть казахстанского сектора акватории Каспийского моря.</w:t>
      </w:r>
      <w:r w:rsidRPr="00C5022D">
        <w:rPr>
          <w:rFonts w:ascii="Times New Roman" w:hAnsi="Times New Roman"/>
          <w:sz w:val="24"/>
          <w:szCs w:val="24"/>
          <w:lang w:val="ru-RU"/>
        </w:rPr>
        <w:t xml:space="preserve"> </w:t>
      </w:r>
    </w:p>
    <w:p w14:paraId="53A0A282"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Атырауская область, Республика Казахстан</w:t>
      </w:r>
    </w:p>
    <w:p w14:paraId="54874AB7" w14:textId="77777777" w:rsidR="009F2E50" w:rsidRPr="00C5022D" w:rsidRDefault="009F2E50" w:rsidP="009F2E50">
      <w:pPr>
        <w:ind w:left="720" w:right="-2" w:hanging="720"/>
        <w:rPr>
          <w:rFonts w:ascii="Times New Roman" w:hAnsi="Times New Roman"/>
          <w:sz w:val="24"/>
          <w:szCs w:val="24"/>
          <w:lang w:val="ru-RU"/>
        </w:rPr>
      </w:pPr>
    </w:p>
    <w:p w14:paraId="654A2120" w14:textId="77777777" w:rsidR="009F2E50" w:rsidRPr="00C5022D" w:rsidRDefault="009F2E50" w:rsidP="009F2E50">
      <w:pPr>
        <w:ind w:right="-2"/>
        <w:rPr>
          <w:rFonts w:ascii="Times New Roman" w:eastAsiaTheme="minorEastAsia" w:hAnsi="Times New Roman"/>
          <w:b/>
          <w:sz w:val="24"/>
          <w:szCs w:val="24"/>
          <w:lang w:val="ru-RU" w:eastAsia="ko-KR"/>
        </w:rPr>
      </w:pPr>
      <w:r w:rsidRPr="00C5022D">
        <w:rPr>
          <w:rFonts w:ascii="Times New Roman" w:hAnsi="Times New Roman"/>
          <w:b/>
          <w:sz w:val="24"/>
          <w:szCs w:val="24"/>
          <w:lang w:val="ru-RU"/>
        </w:rPr>
        <w:t>ОБЩИЕ ПОЛОЖЕНИЯ</w:t>
      </w:r>
    </w:p>
    <w:p w14:paraId="67E5AFE0" w14:textId="77777777" w:rsidR="009F2E50" w:rsidRPr="00C5022D" w:rsidRDefault="009F2E50" w:rsidP="009F2E50">
      <w:pPr>
        <w:ind w:right="-2"/>
        <w:rPr>
          <w:rFonts w:ascii="Times New Roman" w:hAnsi="Times New Roman"/>
          <w:b/>
          <w:sz w:val="24"/>
          <w:szCs w:val="24"/>
          <w:lang w:val="ru-RU"/>
        </w:rPr>
      </w:pPr>
    </w:p>
    <w:p w14:paraId="719909C0" w14:textId="28DCF5EF" w:rsidR="009F2E50" w:rsidRPr="00C5022D" w:rsidRDefault="009F2E50" w:rsidP="009F2E50">
      <w:pPr>
        <w:numPr>
          <w:ilvl w:val="0"/>
          <w:numId w:val="34"/>
        </w:numPr>
        <w:tabs>
          <w:tab w:val="clear" w:pos="1080"/>
        </w:tabs>
        <w:spacing w:line="240" w:lineRule="auto"/>
        <w:ind w:right="-2"/>
        <w:jc w:val="left"/>
        <w:rPr>
          <w:rFonts w:ascii="Times New Roman" w:hAnsi="Times New Roman"/>
          <w:sz w:val="24"/>
          <w:szCs w:val="24"/>
          <w:lang w:val="ru-RU"/>
        </w:rPr>
      </w:pPr>
      <w:r w:rsidRPr="00C5022D">
        <w:rPr>
          <w:rFonts w:ascii="Times New Roman" w:hAnsi="Times New Roman"/>
          <w:b/>
          <w:sz w:val="24"/>
          <w:szCs w:val="24"/>
          <w:lang w:val="ru-RU"/>
        </w:rPr>
        <w:t>Объем работ:</w:t>
      </w:r>
      <w:r w:rsidRPr="00C5022D">
        <w:rPr>
          <w:rFonts w:ascii="Times New Roman" w:hAnsi="Times New Roman"/>
          <w:sz w:val="24"/>
          <w:szCs w:val="24"/>
          <w:lang w:val="ru-RU"/>
        </w:rPr>
        <w:t xml:space="preserve"> </w:t>
      </w:r>
      <w:r w:rsidR="002543DF" w:rsidRPr="00C5022D">
        <w:rPr>
          <w:rFonts w:ascii="Times New Roman" w:hAnsi="Times New Roman"/>
          <w:sz w:val="24"/>
          <w:szCs w:val="24"/>
          <w:lang w:val="ru-RU"/>
        </w:rPr>
        <w:t>Оцен</w:t>
      </w:r>
      <w:r w:rsidRPr="00C5022D">
        <w:rPr>
          <w:rFonts w:ascii="Times New Roman" w:hAnsi="Times New Roman"/>
          <w:sz w:val="24"/>
          <w:szCs w:val="24"/>
          <w:lang w:val="ru-RU"/>
        </w:rPr>
        <w:t xml:space="preserve">очная скважина № </w:t>
      </w:r>
      <w:r w:rsidRPr="00C5022D">
        <w:rPr>
          <w:rFonts w:ascii="Times New Roman" w:hAnsi="Times New Roman"/>
          <w:sz w:val="24"/>
          <w:szCs w:val="24"/>
          <w:lang w:val="en-US"/>
        </w:rPr>
        <w:t>ZT</w:t>
      </w:r>
      <w:r w:rsidRPr="00C5022D">
        <w:rPr>
          <w:rFonts w:ascii="Times New Roman" w:hAnsi="Times New Roman"/>
          <w:sz w:val="24"/>
          <w:szCs w:val="24"/>
          <w:lang w:val="ru-RU"/>
        </w:rPr>
        <w:t>-</w:t>
      </w:r>
      <w:r w:rsidR="002543DF" w:rsidRPr="00C5022D">
        <w:rPr>
          <w:rFonts w:ascii="Times New Roman" w:hAnsi="Times New Roman"/>
          <w:sz w:val="24"/>
          <w:szCs w:val="24"/>
          <w:lang w:val="ru-RU"/>
        </w:rPr>
        <w:t>2</w:t>
      </w:r>
      <w:r w:rsidRPr="00C5022D">
        <w:rPr>
          <w:rFonts w:ascii="Times New Roman" w:hAnsi="Times New Roman"/>
          <w:sz w:val="24"/>
          <w:szCs w:val="24"/>
          <w:lang w:val="ru-RU"/>
        </w:rPr>
        <w:t xml:space="preserve"> (каротаж</w:t>
      </w:r>
      <w:r w:rsidR="00D46F1B" w:rsidRPr="00C5022D">
        <w:rPr>
          <w:rFonts w:ascii="Times New Roman" w:hAnsi="Times New Roman"/>
          <w:sz w:val="24"/>
          <w:szCs w:val="24"/>
          <w:lang w:val="ru-RU"/>
        </w:rPr>
        <w:t xml:space="preserve"> в открытом/обсаженном стволе,</w:t>
      </w:r>
      <w:r w:rsidRPr="00C5022D">
        <w:rPr>
          <w:rFonts w:ascii="Times New Roman" w:hAnsi="Times New Roman"/>
          <w:sz w:val="24"/>
          <w:szCs w:val="24"/>
          <w:lang w:val="ru-RU"/>
        </w:rPr>
        <w:t xml:space="preserve"> перфорация</w:t>
      </w:r>
      <w:r w:rsidR="00D46F1B" w:rsidRPr="00C5022D">
        <w:rPr>
          <w:rFonts w:ascii="Times New Roman" w:hAnsi="Times New Roman"/>
          <w:sz w:val="24"/>
          <w:szCs w:val="24"/>
          <w:lang w:val="ru-RU"/>
        </w:rPr>
        <w:t>, каротаж при испытании</w:t>
      </w:r>
      <w:r w:rsidRPr="00C5022D">
        <w:rPr>
          <w:rFonts w:ascii="Times New Roman" w:hAnsi="Times New Roman"/>
          <w:sz w:val="24"/>
          <w:szCs w:val="24"/>
          <w:lang w:val="ru-RU"/>
        </w:rPr>
        <w:t xml:space="preserve">) проектная </w:t>
      </w:r>
      <w:proofErr w:type="gramStart"/>
      <w:r w:rsidRPr="00C5022D">
        <w:rPr>
          <w:rFonts w:ascii="Times New Roman" w:hAnsi="Times New Roman"/>
          <w:sz w:val="24"/>
          <w:szCs w:val="24"/>
          <w:lang w:val="ru-RU"/>
        </w:rPr>
        <w:t xml:space="preserve">глубина  </w:t>
      </w:r>
      <w:r w:rsidR="00D46F1B" w:rsidRPr="00C5022D">
        <w:rPr>
          <w:rFonts w:ascii="Times New Roman" w:hAnsi="Times New Roman"/>
          <w:sz w:val="24"/>
          <w:szCs w:val="24"/>
          <w:lang w:val="ru-RU"/>
        </w:rPr>
        <w:t>20</w:t>
      </w:r>
      <w:r w:rsidRPr="00C5022D">
        <w:rPr>
          <w:rFonts w:ascii="Times New Roman" w:hAnsi="Times New Roman"/>
          <w:sz w:val="24"/>
          <w:szCs w:val="24"/>
          <w:lang w:val="ru-RU"/>
        </w:rPr>
        <w:t>00</w:t>
      </w:r>
      <w:proofErr w:type="gramEnd"/>
      <w:r w:rsidRPr="00C5022D">
        <w:rPr>
          <w:rFonts w:ascii="Times New Roman" w:hAnsi="Times New Roman"/>
          <w:sz w:val="24"/>
          <w:szCs w:val="24"/>
          <w:lang w:val="ru-RU"/>
        </w:rPr>
        <w:t xml:space="preserve"> м. </w:t>
      </w:r>
    </w:p>
    <w:p w14:paraId="171801BD" w14:textId="77777777" w:rsidR="009F2E50" w:rsidRPr="00C5022D" w:rsidRDefault="009F2E50" w:rsidP="009F2E50">
      <w:pPr>
        <w:pStyle w:val="ac"/>
        <w:numPr>
          <w:ilvl w:val="0"/>
          <w:numId w:val="35"/>
        </w:numPr>
        <w:autoSpaceDN w:val="0"/>
        <w:spacing w:after="0"/>
        <w:ind w:right="-2"/>
        <w:rPr>
          <w:rFonts w:ascii="Times New Roman" w:hAnsi="Times New Roman"/>
          <w:bCs/>
          <w:sz w:val="24"/>
          <w:szCs w:val="24"/>
          <w:lang w:val="ru-RU"/>
        </w:rPr>
      </w:pPr>
      <w:r w:rsidRPr="00C5022D">
        <w:rPr>
          <w:rFonts w:ascii="Times New Roman" w:hAnsi="Times New Roman"/>
          <w:bCs/>
          <w:spacing w:val="-6"/>
          <w:sz w:val="24"/>
          <w:szCs w:val="24"/>
          <w:lang w:val="ru-RU"/>
        </w:rPr>
        <w:t xml:space="preserve">Исполнитель обязуется предоставить оборудование, квалифицированный персонал и материалы </w:t>
      </w:r>
      <w:r w:rsidRPr="00C5022D">
        <w:rPr>
          <w:rFonts w:ascii="Times New Roman" w:hAnsi="Times New Roman"/>
          <w:spacing w:val="-6"/>
          <w:sz w:val="24"/>
          <w:szCs w:val="24"/>
          <w:lang w:val="ru-RU"/>
        </w:rPr>
        <w:t>с целью эффективного оказания услуг по каротажу и</w:t>
      </w:r>
      <w:r w:rsidRPr="00C5022D">
        <w:rPr>
          <w:rFonts w:ascii="Times New Roman" w:hAnsi="Times New Roman"/>
          <w:spacing w:val="-6"/>
          <w:sz w:val="24"/>
          <w:szCs w:val="24"/>
          <w:lang w:val="hu-HU"/>
        </w:rPr>
        <w:t>/</w:t>
      </w:r>
      <w:r w:rsidRPr="00C5022D">
        <w:rPr>
          <w:rFonts w:ascii="Times New Roman" w:hAnsi="Times New Roman"/>
          <w:spacing w:val="-6"/>
          <w:sz w:val="24"/>
          <w:szCs w:val="24"/>
          <w:lang w:val="ru-RU"/>
        </w:rPr>
        <w:t>или перфорации на кабеле в ходе бурения, капитального ремонта, заканчивания, испытания, скважины на Участке операций</w:t>
      </w:r>
    </w:p>
    <w:p w14:paraId="0F077439" w14:textId="77777777" w:rsidR="009F2E50" w:rsidRPr="00C5022D" w:rsidRDefault="009F2E50" w:rsidP="009F2E50">
      <w:pPr>
        <w:pStyle w:val="ac"/>
        <w:numPr>
          <w:ilvl w:val="0"/>
          <w:numId w:val="36"/>
        </w:numPr>
        <w:autoSpaceDN w:val="0"/>
        <w:spacing w:after="0"/>
        <w:ind w:right="-2"/>
        <w:rPr>
          <w:rFonts w:ascii="Times New Roman" w:hAnsi="Times New Roman"/>
          <w:bCs/>
          <w:sz w:val="24"/>
          <w:szCs w:val="24"/>
        </w:rPr>
      </w:pPr>
      <w:r w:rsidRPr="00C5022D">
        <w:rPr>
          <w:rFonts w:ascii="Times New Roman" w:hAnsi="Times New Roman"/>
          <w:bCs/>
          <w:spacing w:val="-6"/>
          <w:sz w:val="24"/>
          <w:szCs w:val="24"/>
          <w:lang w:val="ru-RU"/>
        </w:rPr>
        <w:t xml:space="preserve">Исполнитель проведет Услуги в соответствии с программой и процедурами, предоставленными Заказчиком. Заказчик оставляет за собой право менять программу и процедуры в любое время и прекратить Услуги на скважине. </w:t>
      </w:r>
      <w:r w:rsidRPr="00C5022D">
        <w:rPr>
          <w:rFonts w:ascii="Times New Roman" w:hAnsi="Times New Roman"/>
          <w:bCs/>
          <w:spacing w:val="-6"/>
          <w:sz w:val="24"/>
          <w:szCs w:val="24"/>
        </w:rPr>
        <w:t>Рабочие процедуры по эксплуатации оборудования Исполнителя предоставляются Исполнителем</w:t>
      </w:r>
    </w:p>
    <w:p w14:paraId="2C0269E7" w14:textId="77777777" w:rsidR="009F2E50" w:rsidRPr="00C5022D" w:rsidRDefault="009F2E50" w:rsidP="009F2E50">
      <w:pPr>
        <w:pStyle w:val="ac"/>
        <w:numPr>
          <w:ilvl w:val="0"/>
          <w:numId w:val="37"/>
        </w:numPr>
        <w:autoSpaceDN w:val="0"/>
        <w:spacing w:after="0"/>
        <w:ind w:right="-2"/>
        <w:rPr>
          <w:rFonts w:ascii="Times New Roman" w:hAnsi="Times New Roman"/>
          <w:bCs/>
          <w:sz w:val="24"/>
          <w:szCs w:val="24"/>
          <w:lang w:val="ru-RU"/>
        </w:rPr>
      </w:pPr>
      <w:r w:rsidRPr="00C5022D">
        <w:rPr>
          <w:rFonts w:ascii="Times New Roman" w:hAnsi="Times New Roman"/>
          <w:bCs/>
          <w:spacing w:val="-6"/>
          <w:sz w:val="24"/>
          <w:szCs w:val="24"/>
          <w:lang w:val="ru-RU"/>
        </w:rPr>
        <w:t>Исполнитель отвечает за доставку и немедленный возврат своего оборудования с буровой площадки. Заказчик не несет ответственности за неучтенные или оставленные на площадке по какой-либо причине единицы оборудования Исполнителя.</w:t>
      </w:r>
    </w:p>
    <w:p w14:paraId="73A5896C" w14:textId="77777777" w:rsidR="009F2E50" w:rsidRPr="00C5022D" w:rsidRDefault="009F2E50" w:rsidP="009F2E50">
      <w:pPr>
        <w:pStyle w:val="ac"/>
        <w:numPr>
          <w:ilvl w:val="0"/>
          <w:numId w:val="37"/>
        </w:numPr>
        <w:autoSpaceDN w:val="0"/>
        <w:spacing w:after="0"/>
        <w:ind w:right="-2"/>
        <w:rPr>
          <w:rFonts w:ascii="Times New Roman" w:hAnsi="Times New Roman"/>
          <w:bCs/>
          <w:sz w:val="24"/>
          <w:szCs w:val="24"/>
          <w:lang w:val="ru-RU"/>
        </w:rPr>
      </w:pPr>
      <w:r w:rsidRPr="00C5022D">
        <w:rPr>
          <w:rFonts w:ascii="Times New Roman" w:hAnsi="Times New Roman"/>
          <w:bCs/>
          <w:spacing w:val="-6"/>
          <w:sz w:val="24"/>
          <w:szCs w:val="24"/>
          <w:lang w:val="ru-RU"/>
        </w:rPr>
        <w:t>Исполнитель подтверждает наличие оборудования, квалифицированного персонала и организации работ, удовлетворяющих ТОО «Жамбыл Петролеум» и предоставит оборудование, персонал и материалы, необходимые для выполнения вышеприведенных работ, укажет стоимость работ с учетом мобилизации до района работ. Исполнитель обязан за свой счет обеспечить свой персонал защитной одеждой в соответствии с нормативными требованиями.</w:t>
      </w:r>
    </w:p>
    <w:p w14:paraId="3095F184" w14:textId="77777777" w:rsidR="009F2E50" w:rsidRPr="00C5022D" w:rsidRDefault="009F2E50" w:rsidP="009F2E50">
      <w:pPr>
        <w:pStyle w:val="ac"/>
        <w:numPr>
          <w:ilvl w:val="0"/>
          <w:numId w:val="37"/>
        </w:numPr>
        <w:autoSpaceDN w:val="0"/>
        <w:spacing w:after="0"/>
        <w:ind w:right="-2"/>
        <w:rPr>
          <w:rFonts w:ascii="Times New Roman" w:hAnsi="Times New Roman"/>
          <w:bCs/>
          <w:sz w:val="24"/>
          <w:szCs w:val="24"/>
          <w:lang w:val="ru-RU"/>
        </w:rPr>
      </w:pPr>
      <w:r w:rsidRPr="00C5022D">
        <w:rPr>
          <w:rFonts w:ascii="Times New Roman" w:hAnsi="Times New Roman"/>
          <w:bCs/>
          <w:spacing w:val="-6"/>
          <w:sz w:val="24"/>
          <w:szCs w:val="24"/>
          <w:lang w:val="ru-RU"/>
        </w:rPr>
        <w:t xml:space="preserve">Исполнитель должен </w:t>
      </w:r>
      <w:r w:rsidRPr="00C5022D">
        <w:rPr>
          <w:rFonts w:ascii="Times New Roman" w:hAnsi="Times New Roman"/>
          <w:spacing w:val="-3"/>
          <w:sz w:val="24"/>
          <w:szCs w:val="24"/>
          <w:lang w:val="ru-RU"/>
        </w:rPr>
        <w:t xml:space="preserve">предоставить подробную информацию о системе обеспечения качества в соответствии с </w:t>
      </w:r>
      <w:r w:rsidRPr="00C5022D">
        <w:rPr>
          <w:rFonts w:ascii="Times New Roman" w:hAnsi="Times New Roman"/>
          <w:spacing w:val="-3"/>
          <w:sz w:val="24"/>
          <w:szCs w:val="24"/>
        </w:rPr>
        <w:t>ISO</w:t>
      </w:r>
      <w:r w:rsidRPr="00C5022D">
        <w:rPr>
          <w:rFonts w:ascii="Times New Roman" w:hAnsi="Times New Roman"/>
          <w:spacing w:val="-3"/>
          <w:sz w:val="24"/>
          <w:szCs w:val="24"/>
          <w:lang w:val="ru-RU"/>
        </w:rPr>
        <w:t xml:space="preserve"> 9000 или аналогичными стандартами. Также должны быть предоставлены Политика в области качества, Программа обеспечения качества и План обеспечения качества.</w:t>
      </w:r>
    </w:p>
    <w:p w14:paraId="035F2368" w14:textId="77777777" w:rsidR="009F2E50" w:rsidRPr="00C5022D" w:rsidRDefault="009F2E50" w:rsidP="009F2E50">
      <w:pPr>
        <w:pStyle w:val="ac"/>
        <w:numPr>
          <w:ilvl w:val="0"/>
          <w:numId w:val="37"/>
        </w:numPr>
        <w:autoSpaceDN w:val="0"/>
        <w:spacing w:after="0"/>
        <w:ind w:right="-2"/>
        <w:rPr>
          <w:rFonts w:ascii="Times New Roman" w:hAnsi="Times New Roman"/>
          <w:bCs/>
          <w:sz w:val="24"/>
          <w:szCs w:val="24"/>
          <w:lang w:val="ru-RU"/>
        </w:rPr>
      </w:pPr>
      <w:r w:rsidRPr="00C5022D">
        <w:rPr>
          <w:rFonts w:ascii="Times New Roman" w:hAnsi="Times New Roman"/>
          <w:bCs/>
          <w:spacing w:val="-6"/>
          <w:sz w:val="24"/>
          <w:szCs w:val="24"/>
          <w:lang w:val="ru-RU"/>
        </w:rPr>
        <w:t xml:space="preserve">Исполнитель должен предоставить </w:t>
      </w:r>
      <w:r w:rsidRPr="00C5022D">
        <w:rPr>
          <w:rFonts w:ascii="Times New Roman" w:hAnsi="Times New Roman"/>
          <w:spacing w:val="-3"/>
          <w:sz w:val="24"/>
          <w:szCs w:val="24"/>
          <w:lang w:val="ru-RU"/>
        </w:rPr>
        <w:t>сертификацию, испытания и инспектирование всего основного оборудования. Сертификаты на все основное оборудование должны быть в наличии или получены до начала его использования.</w:t>
      </w:r>
    </w:p>
    <w:p w14:paraId="73DE0713" w14:textId="77777777" w:rsidR="009F2E50" w:rsidRPr="00C5022D" w:rsidRDefault="009F2E50" w:rsidP="009F2E50">
      <w:pPr>
        <w:pStyle w:val="214"/>
        <w:numPr>
          <w:ilvl w:val="0"/>
          <w:numId w:val="38"/>
        </w:numPr>
        <w:tabs>
          <w:tab w:val="num" w:pos="360"/>
        </w:tabs>
        <w:snapToGrid w:val="0"/>
        <w:ind w:left="360" w:right="-2"/>
        <w:rPr>
          <w:szCs w:val="24"/>
        </w:rPr>
      </w:pPr>
      <w:r w:rsidRPr="00C5022D">
        <w:rPr>
          <w:szCs w:val="24"/>
        </w:rPr>
        <w:t>Базой для проведения работ будет являться порт Баутино в Мангистауской области, Республика Казахстан.</w:t>
      </w:r>
    </w:p>
    <w:p w14:paraId="27C249E2" w14:textId="77777777" w:rsidR="009F2E50" w:rsidRPr="00C5022D" w:rsidRDefault="009F2E50" w:rsidP="009F2E50">
      <w:pPr>
        <w:ind w:right="-2"/>
        <w:rPr>
          <w:rFonts w:ascii="Times New Roman" w:hAnsi="Times New Roman"/>
          <w:b/>
          <w:sz w:val="24"/>
          <w:szCs w:val="24"/>
          <w:lang w:val="ru-RU"/>
        </w:rPr>
      </w:pPr>
    </w:p>
    <w:p w14:paraId="63991ED1" w14:textId="77777777" w:rsidR="009F2E50" w:rsidRPr="00C5022D" w:rsidRDefault="009F2E50" w:rsidP="009F2E50">
      <w:pPr>
        <w:ind w:right="-2"/>
        <w:rPr>
          <w:rFonts w:ascii="Times New Roman" w:hAnsi="Times New Roman"/>
          <w:b/>
          <w:sz w:val="24"/>
          <w:szCs w:val="24"/>
          <w:lang w:val="ru-RU"/>
        </w:rPr>
      </w:pPr>
      <w:r w:rsidRPr="00C5022D">
        <w:rPr>
          <w:rFonts w:ascii="Times New Roman" w:hAnsi="Times New Roman"/>
          <w:b/>
          <w:sz w:val="24"/>
          <w:szCs w:val="24"/>
          <w:lang w:val="ru-RU"/>
        </w:rPr>
        <w:t xml:space="preserve">ЧАСТЬ </w:t>
      </w:r>
      <w:r w:rsidRPr="00C5022D">
        <w:rPr>
          <w:rFonts w:ascii="Times New Roman" w:hAnsi="Times New Roman"/>
          <w:b/>
          <w:sz w:val="24"/>
          <w:szCs w:val="24"/>
          <w:lang w:val="en-US"/>
        </w:rPr>
        <w:t>I</w:t>
      </w:r>
      <w:r w:rsidRPr="00C5022D">
        <w:rPr>
          <w:rFonts w:ascii="Times New Roman" w:hAnsi="Times New Roman"/>
          <w:b/>
          <w:sz w:val="24"/>
          <w:szCs w:val="24"/>
          <w:lang w:val="ru-RU"/>
        </w:rPr>
        <w:t xml:space="preserve">. ОСНОВНЫЕ ДАННЫЕ О СКВАЖИНЕ </w:t>
      </w:r>
    </w:p>
    <w:p w14:paraId="04402F37" w14:textId="77777777" w:rsidR="009F2E50" w:rsidRPr="00C5022D" w:rsidRDefault="009F2E50" w:rsidP="009F2E50">
      <w:pPr>
        <w:ind w:left="720" w:right="-2"/>
        <w:rPr>
          <w:rFonts w:ascii="Times New Roman" w:hAnsi="Times New Roman"/>
          <w:b/>
          <w:sz w:val="24"/>
          <w:szCs w:val="24"/>
          <w:lang w:val="ru-RU"/>
        </w:rPr>
      </w:pPr>
    </w:p>
    <w:p w14:paraId="2D600B0D" w14:textId="77777777" w:rsidR="009F2E50" w:rsidRPr="00C5022D" w:rsidRDefault="009F2E50" w:rsidP="009F2E50">
      <w:pPr>
        <w:ind w:left="720" w:right="-2"/>
        <w:rPr>
          <w:rFonts w:ascii="Times New Roman" w:hAnsi="Times New Roman"/>
          <w:b/>
          <w:sz w:val="24"/>
          <w:szCs w:val="24"/>
          <w:lang w:val="ru-RU"/>
        </w:rPr>
      </w:pPr>
      <w:r w:rsidRPr="00C5022D">
        <w:rPr>
          <w:rFonts w:ascii="Times New Roman" w:hAnsi="Times New Roman"/>
          <w:b/>
          <w:sz w:val="24"/>
          <w:szCs w:val="24"/>
          <w:lang w:val="ru-RU"/>
        </w:rPr>
        <w:t>Общие сведения</w:t>
      </w:r>
    </w:p>
    <w:p w14:paraId="5894C2CB"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Участок</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r w:rsidR="003363AE" w:rsidRPr="00C5022D">
        <w:rPr>
          <w:rFonts w:ascii="Times New Roman" w:hAnsi="Times New Roman"/>
          <w:sz w:val="24"/>
          <w:szCs w:val="24"/>
          <w:lang w:val="ru-RU"/>
        </w:rPr>
        <w:t xml:space="preserve">                       </w:t>
      </w:r>
      <w:r w:rsidRPr="00C5022D">
        <w:rPr>
          <w:rFonts w:ascii="Times New Roman" w:hAnsi="Times New Roman"/>
          <w:sz w:val="24"/>
          <w:szCs w:val="24"/>
          <w:lang w:val="ru-RU"/>
        </w:rPr>
        <w:t xml:space="preserve">     Жамбыл</w:t>
      </w:r>
    </w:p>
    <w:p w14:paraId="5E01D41D" w14:textId="349E9F41"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 xml:space="preserve">Цель бурения и назначения скважин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00B42ECD" w:rsidRPr="00C5022D">
        <w:rPr>
          <w:rFonts w:ascii="Times New Roman" w:hAnsi="Times New Roman"/>
          <w:sz w:val="24"/>
          <w:szCs w:val="24"/>
          <w:lang w:val="ru-RU"/>
        </w:rPr>
        <w:t>Оцен</w:t>
      </w:r>
      <w:r w:rsidRPr="00C5022D">
        <w:rPr>
          <w:rFonts w:ascii="Times New Roman" w:hAnsi="Times New Roman"/>
          <w:sz w:val="24"/>
          <w:szCs w:val="24"/>
          <w:lang w:val="ru-RU"/>
        </w:rPr>
        <w:t xml:space="preserve">очная </w:t>
      </w:r>
      <w:r w:rsidRPr="00C5022D">
        <w:rPr>
          <w:rFonts w:ascii="Times New Roman" w:hAnsi="Times New Roman"/>
          <w:sz w:val="24"/>
          <w:szCs w:val="24"/>
          <w:lang w:val="en-US"/>
        </w:rPr>
        <w:t>ZT</w:t>
      </w:r>
      <w:r w:rsidRPr="00C5022D">
        <w:rPr>
          <w:rFonts w:ascii="Times New Roman" w:hAnsi="Times New Roman"/>
          <w:sz w:val="24"/>
          <w:szCs w:val="24"/>
          <w:lang w:val="ru-RU"/>
        </w:rPr>
        <w:t>-</w:t>
      </w:r>
      <w:r w:rsidR="002543DF" w:rsidRPr="00C5022D">
        <w:rPr>
          <w:rFonts w:ascii="Times New Roman" w:hAnsi="Times New Roman"/>
          <w:sz w:val="24"/>
          <w:szCs w:val="24"/>
          <w:lang w:val="ru-RU"/>
        </w:rPr>
        <w:t>2</w:t>
      </w:r>
    </w:p>
    <w:p w14:paraId="07334BBC"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Количество скважин</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1 </w:t>
      </w:r>
    </w:p>
    <w:p w14:paraId="55ED0DB0" w14:textId="558BF546" w:rsidR="009F2E50" w:rsidRPr="00C5022D" w:rsidRDefault="009F2E50" w:rsidP="009F2E50">
      <w:pPr>
        <w:ind w:left="5760" w:right="-2" w:hanging="5760"/>
        <w:rPr>
          <w:rFonts w:ascii="Times New Roman" w:hAnsi="Times New Roman"/>
          <w:b/>
          <w:sz w:val="24"/>
          <w:szCs w:val="24"/>
          <w:lang w:val="ru-RU"/>
        </w:rPr>
      </w:pPr>
      <w:r w:rsidRPr="00C5022D">
        <w:rPr>
          <w:rFonts w:ascii="Times New Roman" w:hAnsi="Times New Roman"/>
          <w:sz w:val="24"/>
          <w:szCs w:val="24"/>
          <w:lang w:val="ru-RU"/>
        </w:rPr>
        <w:t xml:space="preserve">Проектная глубина                                                             </w:t>
      </w:r>
      <w:r w:rsidR="003363AE" w:rsidRPr="00C5022D">
        <w:rPr>
          <w:rFonts w:ascii="Times New Roman" w:hAnsi="Times New Roman"/>
          <w:sz w:val="24"/>
          <w:szCs w:val="24"/>
          <w:lang w:val="ru-RU"/>
        </w:rPr>
        <w:t>20</w:t>
      </w:r>
      <w:r w:rsidRPr="00C5022D">
        <w:rPr>
          <w:rFonts w:ascii="Times New Roman" w:hAnsi="Times New Roman"/>
          <w:sz w:val="24"/>
          <w:szCs w:val="24"/>
          <w:lang w:val="ru-RU"/>
        </w:rPr>
        <w:t xml:space="preserve">00 м                                                                                               </w:t>
      </w:r>
    </w:p>
    <w:p w14:paraId="02330118" w14:textId="426DD79A"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 xml:space="preserve">Проектный горизонт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r w:rsidR="003363AE" w:rsidRPr="00C5022D">
        <w:rPr>
          <w:rFonts w:ascii="Times New Roman" w:hAnsi="Times New Roman"/>
          <w:sz w:val="24"/>
          <w:szCs w:val="24"/>
          <w:lang w:val="ru-RU"/>
        </w:rPr>
        <w:t>кровля триасовых отложений</w:t>
      </w:r>
      <w:r w:rsidRPr="00C5022D">
        <w:rPr>
          <w:rFonts w:ascii="Times New Roman" w:hAnsi="Times New Roman"/>
          <w:sz w:val="24"/>
          <w:szCs w:val="24"/>
          <w:lang w:val="ru-RU"/>
        </w:rPr>
        <w:t xml:space="preserve">                                                                                               </w:t>
      </w:r>
    </w:p>
    <w:p w14:paraId="79BD9543" w14:textId="0AF50EC8"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 xml:space="preserve">Вид скважины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вертикальная</w:t>
      </w:r>
    </w:p>
    <w:p w14:paraId="7914173C"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Число горизонтов испытания:</w:t>
      </w:r>
    </w:p>
    <w:p w14:paraId="12CC5F4C" w14:textId="7644CE58" w:rsidR="009F2E50" w:rsidRPr="00C5022D" w:rsidRDefault="009F2E50" w:rsidP="009F2E50">
      <w:pPr>
        <w:pStyle w:val="2f6"/>
        <w:tabs>
          <w:tab w:val="num" w:pos="360"/>
          <w:tab w:val="left" w:pos="1080"/>
        </w:tabs>
        <w:ind w:left="360" w:right="-2" w:hanging="360"/>
        <w:outlineLvl w:val="1"/>
        <w:rPr>
          <w:szCs w:val="24"/>
        </w:rPr>
      </w:pPr>
      <w:r w:rsidRPr="00C5022D">
        <w:rPr>
          <w:szCs w:val="24"/>
        </w:rPr>
        <w:t xml:space="preserve">в колонне </w:t>
      </w:r>
      <w:r w:rsidRPr="00C5022D">
        <w:rPr>
          <w:szCs w:val="24"/>
        </w:rPr>
        <w:tab/>
      </w:r>
      <w:r w:rsidRPr="00C5022D">
        <w:rPr>
          <w:szCs w:val="24"/>
        </w:rPr>
        <w:tab/>
      </w:r>
      <w:r w:rsidRPr="00C5022D">
        <w:rPr>
          <w:szCs w:val="24"/>
        </w:rPr>
        <w:tab/>
      </w:r>
      <w:r w:rsidRPr="00C5022D">
        <w:rPr>
          <w:szCs w:val="24"/>
        </w:rPr>
        <w:tab/>
      </w:r>
      <w:r w:rsidRPr="00C5022D">
        <w:rPr>
          <w:szCs w:val="24"/>
        </w:rPr>
        <w:tab/>
      </w:r>
      <w:r w:rsidRPr="00C5022D">
        <w:rPr>
          <w:szCs w:val="24"/>
        </w:rPr>
        <w:tab/>
        <w:t xml:space="preserve">                       ориентировочно - 4 объекта</w:t>
      </w:r>
    </w:p>
    <w:p w14:paraId="45709BE2" w14:textId="77777777" w:rsidR="009F2E50" w:rsidRPr="00C5022D" w:rsidRDefault="009F2E50" w:rsidP="009F2E50">
      <w:pPr>
        <w:pStyle w:val="3f"/>
        <w:ind w:right="-2"/>
        <w:rPr>
          <w:szCs w:val="24"/>
        </w:rPr>
      </w:pPr>
      <w:r w:rsidRPr="00C5022D">
        <w:rPr>
          <w:szCs w:val="24"/>
        </w:rPr>
        <w:t xml:space="preserve">Способ бурения </w:t>
      </w:r>
      <w:r w:rsidRPr="00C5022D">
        <w:rPr>
          <w:szCs w:val="24"/>
        </w:rPr>
        <w:tab/>
      </w:r>
      <w:r w:rsidRPr="00C5022D">
        <w:rPr>
          <w:szCs w:val="24"/>
        </w:rPr>
        <w:tab/>
      </w:r>
      <w:r w:rsidRPr="00C5022D">
        <w:rPr>
          <w:szCs w:val="24"/>
        </w:rPr>
        <w:tab/>
      </w:r>
      <w:r w:rsidRPr="00C5022D">
        <w:rPr>
          <w:szCs w:val="24"/>
        </w:rPr>
        <w:tab/>
      </w:r>
      <w:r w:rsidRPr="00C5022D">
        <w:rPr>
          <w:szCs w:val="24"/>
        </w:rPr>
        <w:tab/>
        <w:t xml:space="preserve">           ВСП, BOMCO </w:t>
      </w:r>
      <w:r w:rsidRPr="00C5022D">
        <w:rPr>
          <w:szCs w:val="24"/>
          <w:lang w:val="en-US"/>
        </w:rPr>
        <w:t>JC</w:t>
      </w:r>
      <w:r w:rsidRPr="00C5022D">
        <w:rPr>
          <w:szCs w:val="24"/>
        </w:rPr>
        <w:t>70</w:t>
      </w:r>
      <w:r w:rsidRPr="00C5022D">
        <w:rPr>
          <w:szCs w:val="24"/>
          <w:lang w:val="en-US"/>
        </w:rPr>
        <w:t>DB</w:t>
      </w:r>
      <w:r w:rsidRPr="00C5022D">
        <w:rPr>
          <w:szCs w:val="24"/>
        </w:rPr>
        <w:t>,1-1/2"</w:t>
      </w:r>
    </w:p>
    <w:p w14:paraId="0C190C90" w14:textId="48ACEEF1" w:rsidR="009F2E50" w:rsidRPr="00C5022D" w:rsidRDefault="009F2E50" w:rsidP="009F2E50">
      <w:pPr>
        <w:pStyle w:val="3f"/>
        <w:ind w:right="-2"/>
        <w:jc w:val="right"/>
        <w:rPr>
          <w:szCs w:val="24"/>
        </w:rPr>
      </w:pPr>
      <w:r w:rsidRPr="00C5022D">
        <w:rPr>
          <w:szCs w:val="24"/>
        </w:rPr>
        <w:t xml:space="preserve">      </w:t>
      </w:r>
      <w:proofErr w:type="gramStart"/>
      <w:r w:rsidRPr="00C5022D">
        <w:rPr>
          <w:szCs w:val="24"/>
        </w:rPr>
        <w:t>с  приводом</w:t>
      </w:r>
      <w:proofErr w:type="gramEnd"/>
      <w:r w:rsidRPr="00C5022D">
        <w:rPr>
          <w:szCs w:val="24"/>
        </w:rPr>
        <w:t xml:space="preserve"> от гидравлического мотора </w:t>
      </w:r>
    </w:p>
    <w:p w14:paraId="3803B386" w14:textId="77777777" w:rsidR="009F2E50" w:rsidRPr="00C5022D" w:rsidRDefault="009F2E50" w:rsidP="009F2E50">
      <w:pPr>
        <w:pStyle w:val="3f"/>
        <w:ind w:right="-2"/>
        <w:jc w:val="right"/>
        <w:rPr>
          <w:szCs w:val="24"/>
        </w:rPr>
      </w:pPr>
      <w:r w:rsidRPr="00C5022D">
        <w:rPr>
          <w:szCs w:val="24"/>
        </w:rPr>
        <w:t>45кВт</w:t>
      </w:r>
    </w:p>
    <w:p w14:paraId="010AF2E6"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 xml:space="preserve">Диаметр эксплуатационной </w:t>
      </w:r>
      <w:proofErr w:type="gramStart"/>
      <w:r w:rsidRPr="00C5022D">
        <w:rPr>
          <w:rFonts w:ascii="Times New Roman" w:hAnsi="Times New Roman"/>
          <w:sz w:val="24"/>
          <w:szCs w:val="24"/>
          <w:lang w:val="ru-RU"/>
        </w:rPr>
        <w:t xml:space="preserve">колонны,  </w:t>
      </w:r>
      <w:r w:rsidRPr="00C5022D">
        <w:rPr>
          <w:rFonts w:ascii="Times New Roman" w:hAnsi="Times New Roman"/>
          <w:sz w:val="24"/>
          <w:szCs w:val="24"/>
          <w:lang w:val="ru-RU"/>
        </w:rPr>
        <w:tab/>
      </w:r>
      <w:proofErr w:type="gramEnd"/>
      <w:r w:rsidRPr="00C5022D">
        <w:rPr>
          <w:rFonts w:ascii="Times New Roman" w:hAnsi="Times New Roman"/>
          <w:sz w:val="24"/>
          <w:szCs w:val="24"/>
          <w:lang w:val="ru-RU"/>
        </w:rPr>
        <w:tab/>
        <w:t xml:space="preserve">             177,8 мм</w:t>
      </w:r>
    </w:p>
    <w:p w14:paraId="1C152584"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Класс буровой установки</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Открытый, тип-К с конструкцией</w:t>
      </w:r>
    </w:p>
    <w:p w14:paraId="724D0920" w14:textId="77777777" w:rsidR="009F2E50" w:rsidRPr="00C5022D" w:rsidRDefault="009F2E50" w:rsidP="009F2E50">
      <w:pPr>
        <w:ind w:right="-2"/>
        <w:jc w:val="right"/>
        <w:rPr>
          <w:rFonts w:ascii="Times New Roman" w:hAnsi="Times New Roman"/>
          <w:sz w:val="24"/>
          <w:szCs w:val="24"/>
          <w:lang w:val="ru-RU"/>
        </w:rPr>
      </w:pPr>
      <w:r w:rsidRPr="00C5022D">
        <w:rPr>
          <w:rFonts w:ascii="Times New Roman" w:hAnsi="Times New Roman"/>
          <w:sz w:val="24"/>
          <w:szCs w:val="24"/>
          <w:lang w:val="ru-RU"/>
        </w:rPr>
        <w:t xml:space="preserve">     по    спецификации </w:t>
      </w:r>
      <w:r w:rsidRPr="00C5022D">
        <w:rPr>
          <w:rFonts w:ascii="Times New Roman" w:hAnsi="Times New Roman"/>
          <w:sz w:val="24"/>
          <w:szCs w:val="24"/>
        </w:rPr>
        <w:t>API</w:t>
      </w:r>
      <w:r w:rsidRPr="00C5022D">
        <w:rPr>
          <w:rFonts w:ascii="Times New Roman" w:hAnsi="Times New Roman"/>
          <w:sz w:val="24"/>
          <w:szCs w:val="24"/>
          <w:lang w:val="ru-RU"/>
        </w:rPr>
        <w:t xml:space="preserve"> 4</w:t>
      </w:r>
      <w:r w:rsidRPr="00C5022D">
        <w:rPr>
          <w:rFonts w:ascii="Times New Roman" w:hAnsi="Times New Roman"/>
          <w:sz w:val="24"/>
          <w:szCs w:val="24"/>
        </w:rPr>
        <w:t>F</w:t>
      </w:r>
    </w:p>
    <w:p w14:paraId="1064039B"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 xml:space="preserve">вид привода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r w:rsidRPr="00C5022D">
        <w:rPr>
          <w:rFonts w:ascii="Times New Roman" w:hAnsi="Times New Roman"/>
          <w:sz w:val="24"/>
          <w:szCs w:val="24"/>
          <w:lang w:val="ru-RU"/>
        </w:rPr>
        <w:tab/>
        <w:t xml:space="preserve"> дизельный</w:t>
      </w:r>
    </w:p>
    <w:p w14:paraId="67EB0DA0"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допускаемая нагрузка, кН.</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r w:rsidRPr="00C5022D">
        <w:rPr>
          <w:rFonts w:ascii="Times New Roman" w:hAnsi="Times New Roman"/>
          <w:sz w:val="24"/>
          <w:szCs w:val="24"/>
          <w:lang w:val="ru-RU"/>
        </w:rPr>
        <w:tab/>
        <w:t xml:space="preserve"> 4500</w:t>
      </w:r>
    </w:p>
    <w:p w14:paraId="3F76956E" w14:textId="2D577FD3"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диапазон бурения, 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0-</w:t>
      </w:r>
      <w:r w:rsidR="003363AE" w:rsidRPr="00C5022D">
        <w:rPr>
          <w:rFonts w:ascii="Times New Roman" w:hAnsi="Times New Roman"/>
          <w:sz w:val="24"/>
          <w:szCs w:val="24"/>
          <w:lang w:val="ru-RU"/>
        </w:rPr>
        <w:t>2000</w:t>
      </w:r>
    </w:p>
    <w:p w14:paraId="434F82CA"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оснастка талевой системы</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6х7</w:t>
      </w:r>
    </w:p>
    <w:p w14:paraId="5C595373"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проходной диаметр ротора, мм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950</w:t>
      </w:r>
    </w:p>
    <w:p w14:paraId="69E35B56"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допускаемая нагрузка на стол ротора, кН.</w:t>
      </w:r>
      <w:r w:rsidRPr="00C5022D">
        <w:rPr>
          <w:rFonts w:ascii="Times New Roman" w:hAnsi="Times New Roman"/>
          <w:sz w:val="24"/>
          <w:szCs w:val="24"/>
          <w:lang w:val="ru-RU"/>
        </w:rPr>
        <w:tab/>
      </w:r>
      <w:r w:rsidRPr="00C5022D">
        <w:rPr>
          <w:rFonts w:ascii="Times New Roman" w:hAnsi="Times New Roman"/>
          <w:sz w:val="24"/>
          <w:szCs w:val="24"/>
          <w:lang w:val="ru-RU"/>
        </w:rPr>
        <w:tab/>
        <w:t xml:space="preserve"> 4500</w:t>
      </w:r>
    </w:p>
    <w:p w14:paraId="5233D60C"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число буровых насосов, не менее</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2</w:t>
      </w:r>
    </w:p>
    <w:p w14:paraId="29A7621A"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высота основания, не менее, 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6,0</w:t>
      </w:r>
    </w:p>
    <w:p w14:paraId="156B4DD3" w14:textId="77777777"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Вид монтажа</w:t>
      </w:r>
      <w:r w:rsidRPr="00C5022D">
        <w:rPr>
          <w:rFonts w:ascii="Times New Roman" w:hAnsi="Times New Roman"/>
          <w:bCs/>
          <w:spacing w:val="-6"/>
          <w:sz w:val="24"/>
          <w:szCs w:val="24"/>
          <w:lang w:val="ru-RU"/>
        </w:rPr>
        <w:tab/>
      </w:r>
      <w:r w:rsidRPr="00C5022D">
        <w:rPr>
          <w:rFonts w:ascii="Times New Roman" w:hAnsi="Times New Roman"/>
          <w:bCs/>
          <w:spacing w:val="-6"/>
          <w:sz w:val="24"/>
          <w:szCs w:val="24"/>
          <w:lang w:val="ru-RU"/>
        </w:rPr>
        <w:tab/>
      </w:r>
      <w:r w:rsidRPr="00C5022D">
        <w:rPr>
          <w:rFonts w:ascii="Times New Roman" w:hAnsi="Times New Roman"/>
          <w:bCs/>
          <w:spacing w:val="-6"/>
          <w:sz w:val="24"/>
          <w:szCs w:val="24"/>
          <w:lang w:val="ru-RU"/>
        </w:rPr>
        <w:tab/>
      </w:r>
      <w:r w:rsidRPr="00C5022D">
        <w:rPr>
          <w:rFonts w:ascii="Times New Roman" w:hAnsi="Times New Roman"/>
          <w:bCs/>
          <w:spacing w:val="-6"/>
          <w:sz w:val="24"/>
          <w:szCs w:val="24"/>
          <w:lang w:val="ru-RU"/>
        </w:rPr>
        <w:tab/>
      </w:r>
      <w:r w:rsidRPr="00C5022D">
        <w:rPr>
          <w:rFonts w:ascii="Times New Roman" w:hAnsi="Times New Roman"/>
          <w:bCs/>
          <w:spacing w:val="-6"/>
          <w:sz w:val="24"/>
          <w:szCs w:val="24"/>
          <w:lang w:val="ru-RU"/>
        </w:rPr>
        <w:tab/>
      </w:r>
      <w:r w:rsidRPr="00C5022D">
        <w:rPr>
          <w:rFonts w:ascii="Times New Roman" w:hAnsi="Times New Roman"/>
          <w:bCs/>
          <w:spacing w:val="-6"/>
          <w:sz w:val="24"/>
          <w:szCs w:val="24"/>
          <w:lang w:val="ru-RU"/>
        </w:rPr>
        <w:tab/>
      </w:r>
      <w:r w:rsidRPr="00C5022D">
        <w:rPr>
          <w:rFonts w:ascii="Times New Roman" w:hAnsi="Times New Roman"/>
          <w:bCs/>
          <w:spacing w:val="-6"/>
          <w:sz w:val="24"/>
          <w:szCs w:val="24"/>
          <w:lang w:val="ru-RU"/>
        </w:rPr>
        <w:tab/>
        <w:t xml:space="preserve"> первичный</w:t>
      </w:r>
    </w:p>
    <w:p w14:paraId="50954AFA" w14:textId="77777777" w:rsidR="009F2E50" w:rsidRPr="00C5022D" w:rsidRDefault="009F2E50" w:rsidP="009F2E50">
      <w:pPr>
        <w:ind w:left="4320" w:right="-2" w:hanging="4320"/>
        <w:rPr>
          <w:rFonts w:ascii="Times New Roman" w:hAnsi="Times New Roman"/>
          <w:sz w:val="24"/>
          <w:szCs w:val="24"/>
          <w:lang w:val="ru-RU"/>
        </w:rPr>
      </w:pPr>
      <w:r w:rsidRPr="00C5022D">
        <w:rPr>
          <w:rFonts w:ascii="Times New Roman" w:hAnsi="Times New Roman"/>
          <w:sz w:val="24"/>
          <w:szCs w:val="24"/>
          <w:lang w:val="ru-RU"/>
        </w:rPr>
        <w:t xml:space="preserve">Рельеф местности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море</w:t>
      </w:r>
    </w:p>
    <w:p w14:paraId="0A6A42EC" w14:textId="77777777" w:rsidR="009F2E50" w:rsidRPr="00C5022D" w:rsidRDefault="009F2E50" w:rsidP="009F2E50">
      <w:pPr>
        <w:ind w:left="4320" w:right="-2" w:hanging="4320"/>
        <w:rPr>
          <w:rFonts w:ascii="Times New Roman" w:hAnsi="Times New Roman"/>
          <w:sz w:val="24"/>
          <w:szCs w:val="24"/>
          <w:lang w:val="ru-RU"/>
        </w:rPr>
      </w:pPr>
      <w:r w:rsidRPr="00C5022D">
        <w:rPr>
          <w:rFonts w:ascii="Times New Roman" w:hAnsi="Times New Roman"/>
          <w:sz w:val="24"/>
          <w:szCs w:val="24"/>
          <w:lang w:val="ru-RU"/>
        </w:rPr>
        <w:t xml:space="preserve">Температура воздуха </w:t>
      </w:r>
      <w:r w:rsidRPr="00C5022D">
        <w:rPr>
          <w:rFonts w:ascii="Times New Roman" w:hAnsi="Times New Roman"/>
          <w:sz w:val="24"/>
          <w:szCs w:val="24"/>
          <w:vertAlign w:val="superscript"/>
          <w:lang w:val="ru-RU"/>
        </w:rPr>
        <w:t>0</w:t>
      </w:r>
      <w:r w:rsidRPr="00C5022D">
        <w:rPr>
          <w:rFonts w:ascii="Times New Roman" w:hAnsi="Times New Roman"/>
          <w:sz w:val="24"/>
          <w:szCs w:val="24"/>
          <w:lang w:val="ru-RU"/>
        </w:rPr>
        <w:t>С:</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p>
    <w:p w14:paraId="29961301"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наибольшая летняя</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40 </w:t>
      </w:r>
      <w:r w:rsidRPr="00C5022D">
        <w:rPr>
          <w:rFonts w:ascii="Times New Roman" w:hAnsi="Times New Roman"/>
          <w:sz w:val="24"/>
          <w:szCs w:val="24"/>
          <w:vertAlign w:val="superscript"/>
          <w:lang w:val="ru-RU"/>
        </w:rPr>
        <w:t>0</w:t>
      </w:r>
      <w:r w:rsidRPr="00C5022D">
        <w:rPr>
          <w:rFonts w:ascii="Times New Roman" w:hAnsi="Times New Roman"/>
          <w:sz w:val="24"/>
          <w:szCs w:val="24"/>
          <w:lang w:val="ru-RU"/>
        </w:rPr>
        <w:t>С</w:t>
      </w:r>
    </w:p>
    <w:p w14:paraId="7D63DAD6"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наименьшая зимняя</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- 30 </w:t>
      </w:r>
      <w:r w:rsidRPr="00C5022D">
        <w:rPr>
          <w:rFonts w:ascii="Times New Roman" w:hAnsi="Times New Roman"/>
          <w:sz w:val="24"/>
          <w:szCs w:val="24"/>
          <w:vertAlign w:val="superscript"/>
          <w:lang w:val="ru-RU"/>
        </w:rPr>
        <w:t>0</w:t>
      </w:r>
      <w:r w:rsidRPr="00C5022D">
        <w:rPr>
          <w:rFonts w:ascii="Times New Roman" w:hAnsi="Times New Roman"/>
          <w:sz w:val="24"/>
          <w:szCs w:val="24"/>
          <w:lang w:val="ru-RU"/>
        </w:rPr>
        <w:t>С</w:t>
      </w:r>
    </w:p>
    <w:p w14:paraId="7ACF3CE6" w14:textId="77777777" w:rsidR="009F2E50" w:rsidRPr="00C5022D" w:rsidRDefault="009F2E50" w:rsidP="009F2E50">
      <w:pPr>
        <w:pStyle w:val="3f"/>
        <w:ind w:right="-2"/>
        <w:outlineLvl w:val="2"/>
        <w:rPr>
          <w:szCs w:val="24"/>
        </w:rPr>
      </w:pPr>
      <w:r w:rsidRPr="00C5022D">
        <w:rPr>
          <w:szCs w:val="24"/>
        </w:rPr>
        <w:t>Наибольшая скорость ветра, м/сек.</w:t>
      </w:r>
      <w:r w:rsidRPr="00C5022D">
        <w:rPr>
          <w:szCs w:val="24"/>
        </w:rPr>
        <w:tab/>
      </w:r>
      <w:r w:rsidRPr="00C5022D">
        <w:rPr>
          <w:szCs w:val="24"/>
        </w:rPr>
        <w:tab/>
      </w:r>
      <w:r w:rsidRPr="00C5022D">
        <w:rPr>
          <w:szCs w:val="24"/>
        </w:rPr>
        <w:tab/>
        <w:t xml:space="preserve"> 25</w:t>
      </w:r>
    </w:p>
    <w:p w14:paraId="7B6038D0"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sz w:val="24"/>
          <w:szCs w:val="24"/>
          <w:lang w:val="ru-RU"/>
        </w:rPr>
        <w:t>Водоснабжение:</w:t>
      </w:r>
    </w:p>
    <w:p w14:paraId="35708E1B"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для технических нужд</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опресненная забортная морская вода</w:t>
      </w:r>
    </w:p>
    <w:p w14:paraId="3A08761B"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для бытовых нужд</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доставляется в цистернах</w:t>
      </w:r>
    </w:p>
    <w:p w14:paraId="71A7AA8B" w14:textId="77777777" w:rsidR="009F2E50" w:rsidRPr="00C5022D" w:rsidRDefault="009F2E50" w:rsidP="009F2E50">
      <w:pPr>
        <w:pStyle w:val="3f"/>
        <w:keepNext w:val="0"/>
        <w:ind w:right="-2"/>
        <w:rPr>
          <w:szCs w:val="24"/>
        </w:rPr>
      </w:pPr>
      <w:r w:rsidRPr="00C5022D">
        <w:rPr>
          <w:szCs w:val="24"/>
        </w:rPr>
        <w:t>Дорога (морской путь):</w:t>
      </w:r>
    </w:p>
    <w:p w14:paraId="4846944D" w14:textId="77777777" w:rsidR="009F2E50" w:rsidRPr="00C5022D" w:rsidRDefault="009F2E50" w:rsidP="009F2E50">
      <w:pPr>
        <w:tabs>
          <w:tab w:val="left" w:pos="360"/>
        </w:tabs>
        <w:ind w:left="360" w:right="-2" w:hanging="360"/>
        <w:rPr>
          <w:rFonts w:ascii="Times New Roman" w:hAnsi="Times New Roman"/>
          <w:sz w:val="24"/>
          <w:szCs w:val="24"/>
          <w:lang w:val="ru-RU"/>
        </w:rPr>
      </w:pPr>
      <w:r w:rsidRPr="00C5022D">
        <w:rPr>
          <w:rFonts w:ascii="Times New Roman" w:hAnsi="Times New Roman"/>
          <w:sz w:val="24"/>
          <w:szCs w:val="24"/>
          <w:lang w:val="ru-RU"/>
        </w:rPr>
        <w:t>Протяженность до порта Баутино, км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около 200</w:t>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p>
    <w:p w14:paraId="56B426E9" w14:textId="77777777" w:rsidR="009F2E50" w:rsidRPr="00C5022D" w:rsidRDefault="009F2E50" w:rsidP="009F2E50">
      <w:pPr>
        <w:pStyle w:val="3f"/>
        <w:ind w:right="-2"/>
        <w:outlineLvl w:val="2"/>
        <w:rPr>
          <w:szCs w:val="24"/>
        </w:rPr>
      </w:pPr>
      <w:r w:rsidRPr="00C5022D">
        <w:rPr>
          <w:szCs w:val="24"/>
        </w:rPr>
        <w:t xml:space="preserve">Полевая лаборатория по контролю </w:t>
      </w:r>
    </w:p>
    <w:p w14:paraId="5845A9C9" w14:textId="77777777" w:rsidR="009F2E50" w:rsidRPr="00C5022D" w:rsidRDefault="009F2E50" w:rsidP="009F2E50">
      <w:pPr>
        <w:pStyle w:val="3f"/>
        <w:keepNext w:val="0"/>
        <w:ind w:right="-2"/>
        <w:rPr>
          <w:szCs w:val="24"/>
        </w:rPr>
      </w:pPr>
      <w:r w:rsidRPr="00C5022D">
        <w:rPr>
          <w:szCs w:val="24"/>
        </w:rPr>
        <w:t>геолого-технологических параметров бурения</w:t>
      </w:r>
      <w:r w:rsidRPr="00C5022D">
        <w:rPr>
          <w:szCs w:val="24"/>
        </w:rPr>
        <w:tab/>
      </w:r>
      <w:r w:rsidRPr="00C5022D">
        <w:rPr>
          <w:szCs w:val="24"/>
        </w:rPr>
        <w:tab/>
        <w:t xml:space="preserve">станция СГТ, на весь период </w:t>
      </w:r>
    </w:p>
    <w:p w14:paraId="038F6881" w14:textId="77777777" w:rsidR="009F2E50" w:rsidRPr="00C5022D" w:rsidRDefault="009F2E50" w:rsidP="009F2E50">
      <w:pPr>
        <w:ind w:left="5040" w:right="-2"/>
        <w:rPr>
          <w:rFonts w:ascii="Times New Roman" w:hAnsi="Times New Roman"/>
          <w:sz w:val="24"/>
          <w:szCs w:val="24"/>
        </w:rPr>
      </w:pPr>
      <w:r w:rsidRPr="00C5022D">
        <w:rPr>
          <w:rFonts w:ascii="Times New Roman" w:hAnsi="Times New Roman"/>
          <w:sz w:val="24"/>
          <w:szCs w:val="24"/>
          <w:lang w:val="ru-RU"/>
        </w:rPr>
        <w:t xml:space="preserve">          </w:t>
      </w:r>
      <w:r w:rsidR="003363AE" w:rsidRPr="00C5022D">
        <w:rPr>
          <w:rFonts w:ascii="Times New Roman" w:hAnsi="Times New Roman"/>
          <w:sz w:val="24"/>
          <w:szCs w:val="24"/>
          <w:lang w:val="ru-RU"/>
        </w:rPr>
        <w:t xml:space="preserve">              </w:t>
      </w:r>
      <w:r w:rsidRPr="00C5022D">
        <w:rPr>
          <w:rFonts w:ascii="Times New Roman" w:hAnsi="Times New Roman"/>
          <w:sz w:val="24"/>
          <w:szCs w:val="24"/>
          <w:lang w:val="ru-RU"/>
        </w:rPr>
        <w:t xml:space="preserve"> </w:t>
      </w:r>
      <w:proofErr w:type="gramStart"/>
      <w:r w:rsidRPr="00C5022D">
        <w:rPr>
          <w:rFonts w:ascii="Times New Roman" w:hAnsi="Times New Roman"/>
          <w:sz w:val="24"/>
          <w:szCs w:val="24"/>
        </w:rPr>
        <w:t>строительства</w:t>
      </w:r>
      <w:proofErr w:type="gramEnd"/>
      <w:r w:rsidRPr="00C5022D">
        <w:rPr>
          <w:rFonts w:ascii="Times New Roman" w:hAnsi="Times New Roman"/>
          <w:sz w:val="24"/>
          <w:szCs w:val="24"/>
        </w:rPr>
        <w:t>.</w:t>
      </w:r>
    </w:p>
    <w:p w14:paraId="2FA8C03B" w14:textId="77777777" w:rsidR="009F2E50" w:rsidRPr="00C5022D" w:rsidRDefault="009F2E50" w:rsidP="009F2E50">
      <w:pPr>
        <w:pStyle w:val="ac"/>
        <w:numPr>
          <w:ilvl w:val="0"/>
          <w:numId w:val="39"/>
        </w:numPr>
        <w:autoSpaceDN w:val="0"/>
        <w:spacing w:after="0"/>
        <w:ind w:right="-2"/>
        <w:rPr>
          <w:rFonts w:ascii="Times New Roman" w:hAnsi="Times New Roman"/>
          <w:b/>
          <w:bCs/>
          <w:sz w:val="24"/>
          <w:szCs w:val="24"/>
        </w:rPr>
      </w:pPr>
      <w:r w:rsidRPr="00C5022D">
        <w:rPr>
          <w:rFonts w:ascii="Times New Roman" w:hAnsi="Times New Roman"/>
          <w:b/>
          <w:bCs/>
          <w:spacing w:val="-6"/>
          <w:sz w:val="24"/>
          <w:szCs w:val="24"/>
        </w:rPr>
        <w:t>Территория деятельности</w:t>
      </w:r>
    </w:p>
    <w:p w14:paraId="77E36714" w14:textId="77777777" w:rsidR="009F2E50" w:rsidRPr="00C5022D" w:rsidRDefault="009F2E50" w:rsidP="009F2E50">
      <w:pPr>
        <w:shd w:val="clear" w:color="auto" w:fill="FFFFFF"/>
        <w:tabs>
          <w:tab w:val="left" w:pos="0"/>
        </w:tabs>
        <w:spacing w:line="274" w:lineRule="exact"/>
        <w:ind w:left="0" w:right="-2" w:firstLine="567"/>
        <w:rPr>
          <w:rFonts w:ascii="Times New Roman" w:eastAsia="Calibri" w:hAnsi="Times New Roman"/>
          <w:spacing w:val="-1"/>
          <w:sz w:val="24"/>
          <w:szCs w:val="24"/>
          <w:lang w:val="ru-RU"/>
        </w:rPr>
      </w:pPr>
      <w:r w:rsidRPr="00C5022D">
        <w:rPr>
          <w:rFonts w:ascii="Times New Roman" w:eastAsia="Calibri" w:hAnsi="Times New Roman"/>
          <w:sz w:val="24"/>
          <w:szCs w:val="24"/>
          <w:lang w:val="ru-RU"/>
        </w:rPr>
        <w:t xml:space="preserve">Исследуемый участок Жамбыл расположен в северной части казахстанского сектора акватории Каспийского моря и включают морские блоки: </w:t>
      </w:r>
      <w:r w:rsidRPr="00C5022D">
        <w:rPr>
          <w:rFonts w:ascii="Times New Roman" w:eastAsia="Calibri" w:hAnsi="Times New Roman"/>
          <w:sz w:val="24"/>
          <w:szCs w:val="24"/>
          <w:lang w:val="en-US"/>
        </w:rPr>
        <w:t>K</w:t>
      </w:r>
      <w:r w:rsidRPr="00C5022D">
        <w:rPr>
          <w:rFonts w:ascii="Times New Roman" w:eastAsia="Calibri" w:hAnsi="Times New Roman"/>
          <w:sz w:val="24"/>
          <w:szCs w:val="24"/>
          <w:lang w:val="ru-RU"/>
        </w:rPr>
        <w:t>-</w:t>
      </w:r>
      <w:r w:rsidRPr="00C5022D">
        <w:rPr>
          <w:rFonts w:ascii="Times New Roman" w:eastAsia="Calibri" w:hAnsi="Times New Roman"/>
          <w:sz w:val="24"/>
          <w:szCs w:val="24"/>
          <w:lang w:val="en-US"/>
        </w:rPr>
        <w:t>IV</w:t>
      </w:r>
      <w:r w:rsidRPr="00C5022D">
        <w:rPr>
          <w:rFonts w:ascii="Times New Roman" w:eastAsia="Calibri" w:hAnsi="Times New Roman"/>
          <w:sz w:val="24"/>
          <w:szCs w:val="24"/>
          <w:lang w:val="ru-RU"/>
        </w:rPr>
        <w:t xml:space="preserve">-16 (частично), </w:t>
      </w:r>
      <w:r w:rsidRPr="00C5022D">
        <w:rPr>
          <w:rFonts w:ascii="Times New Roman" w:eastAsia="Calibri" w:hAnsi="Times New Roman"/>
          <w:sz w:val="24"/>
          <w:szCs w:val="24"/>
          <w:lang w:val="en-US"/>
        </w:rPr>
        <w:t>KV</w:t>
      </w:r>
      <w:r w:rsidRPr="00C5022D">
        <w:rPr>
          <w:rFonts w:ascii="Times New Roman" w:eastAsia="Calibri" w:hAnsi="Times New Roman"/>
          <w:sz w:val="24"/>
          <w:szCs w:val="24"/>
          <w:lang w:val="ru-RU"/>
        </w:rPr>
        <w:t xml:space="preserve">-13 </w:t>
      </w:r>
      <w:r w:rsidRPr="00C5022D">
        <w:rPr>
          <w:rFonts w:ascii="Times New Roman" w:eastAsia="Calibri" w:hAnsi="Times New Roman"/>
          <w:spacing w:val="6"/>
          <w:sz w:val="24"/>
          <w:szCs w:val="24"/>
          <w:lang w:val="ru-RU"/>
        </w:rPr>
        <w:t xml:space="preserve">(частично), 14 (частично), 15 (частично), </w:t>
      </w:r>
      <w:r w:rsidRPr="00C5022D">
        <w:rPr>
          <w:rFonts w:ascii="Times New Roman" w:eastAsia="Calibri" w:hAnsi="Times New Roman"/>
          <w:spacing w:val="6"/>
          <w:sz w:val="24"/>
          <w:szCs w:val="24"/>
          <w:lang w:val="en-US"/>
        </w:rPr>
        <w:t>K</w:t>
      </w:r>
      <w:r w:rsidRPr="00C5022D">
        <w:rPr>
          <w:rFonts w:ascii="Times New Roman" w:eastAsia="Calibri" w:hAnsi="Times New Roman"/>
          <w:spacing w:val="6"/>
          <w:sz w:val="24"/>
          <w:szCs w:val="24"/>
          <w:lang w:val="ru-RU"/>
        </w:rPr>
        <w:t>-</w:t>
      </w:r>
      <w:r w:rsidRPr="00C5022D">
        <w:rPr>
          <w:rFonts w:ascii="Times New Roman" w:eastAsia="Calibri" w:hAnsi="Times New Roman"/>
          <w:spacing w:val="6"/>
          <w:sz w:val="24"/>
          <w:szCs w:val="24"/>
          <w:lang w:val="en-US"/>
        </w:rPr>
        <w:t>IX</w:t>
      </w:r>
      <w:r w:rsidRPr="00C5022D">
        <w:rPr>
          <w:rFonts w:ascii="Times New Roman" w:eastAsia="Calibri" w:hAnsi="Times New Roman"/>
          <w:spacing w:val="6"/>
          <w:sz w:val="24"/>
          <w:szCs w:val="24"/>
          <w:lang w:val="ru-RU"/>
        </w:rPr>
        <w:t xml:space="preserve">-4 (частично), </w:t>
      </w:r>
      <w:r w:rsidRPr="00C5022D">
        <w:rPr>
          <w:rFonts w:ascii="Times New Roman" w:eastAsia="Calibri" w:hAnsi="Times New Roman"/>
          <w:spacing w:val="6"/>
          <w:sz w:val="24"/>
          <w:szCs w:val="24"/>
        </w:rPr>
        <w:t>K</w:t>
      </w:r>
      <w:r w:rsidRPr="00C5022D">
        <w:rPr>
          <w:rFonts w:ascii="Times New Roman" w:eastAsia="Calibri" w:hAnsi="Times New Roman"/>
          <w:spacing w:val="6"/>
          <w:sz w:val="24"/>
          <w:szCs w:val="24"/>
          <w:lang w:val="ru-RU"/>
        </w:rPr>
        <w:t>-</w:t>
      </w:r>
      <w:r w:rsidRPr="00C5022D">
        <w:rPr>
          <w:rFonts w:ascii="Times New Roman" w:eastAsia="Calibri" w:hAnsi="Times New Roman"/>
          <w:spacing w:val="6"/>
          <w:sz w:val="24"/>
          <w:szCs w:val="24"/>
        </w:rPr>
        <w:t>X</w:t>
      </w:r>
      <w:r w:rsidRPr="00C5022D">
        <w:rPr>
          <w:rFonts w:ascii="Times New Roman" w:eastAsia="Calibri" w:hAnsi="Times New Roman"/>
          <w:spacing w:val="6"/>
          <w:sz w:val="24"/>
          <w:szCs w:val="24"/>
          <w:lang w:val="ru-RU"/>
        </w:rPr>
        <w:t xml:space="preserve">-1 (частично), 2 </w:t>
      </w:r>
      <w:r w:rsidRPr="00C5022D">
        <w:rPr>
          <w:rFonts w:ascii="Times New Roman" w:eastAsia="Calibri" w:hAnsi="Times New Roman"/>
          <w:sz w:val="24"/>
          <w:szCs w:val="24"/>
          <w:lang w:val="ru-RU"/>
        </w:rPr>
        <w:t>(частично), 3 (частично), с общей площадью -1935 кв. км.</w:t>
      </w:r>
      <w:r w:rsidRPr="00C5022D">
        <w:rPr>
          <w:rFonts w:ascii="Times New Roman" w:eastAsia="Calibri" w:hAnsi="Times New Roman"/>
          <w:spacing w:val="-1"/>
          <w:sz w:val="24"/>
          <w:szCs w:val="24"/>
          <w:lang w:val="ru-RU"/>
        </w:rPr>
        <w:t xml:space="preserve"> В административном отношении территория относится к Атырауской области Республики </w:t>
      </w:r>
      <w:r w:rsidRPr="00C5022D">
        <w:rPr>
          <w:rFonts w:ascii="Times New Roman" w:eastAsia="Calibri" w:hAnsi="Times New Roman"/>
          <w:spacing w:val="-2"/>
          <w:sz w:val="24"/>
          <w:szCs w:val="24"/>
          <w:lang w:val="ru-RU"/>
        </w:rPr>
        <w:t>Казахстан</w:t>
      </w:r>
      <w:r w:rsidRPr="00C5022D">
        <w:rPr>
          <w:rFonts w:ascii="Times New Roman" w:hAnsi="Times New Roman"/>
          <w:spacing w:val="-2"/>
          <w:sz w:val="24"/>
          <w:szCs w:val="24"/>
          <w:lang w:val="ru-RU"/>
        </w:rPr>
        <w:t>.</w:t>
      </w:r>
      <w:r w:rsidRPr="00C5022D">
        <w:rPr>
          <w:rFonts w:ascii="Times New Roman" w:eastAsia="Calibri" w:hAnsi="Times New Roman"/>
          <w:spacing w:val="-2"/>
          <w:sz w:val="24"/>
          <w:szCs w:val="24"/>
          <w:lang w:val="ru-RU"/>
        </w:rPr>
        <w:t xml:space="preserve"> </w:t>
      </w:r>
    </w:p>
    <w:p w14:paraId="69F66DB0" w14:textId="77777777" w:rsidR="009F2E50" w:rsidRPr="00C5022D" w:rsidRDefault="009F2E50" w:rsidP="009F2E50">
      <w:pPr>
        <w:shd w:val="clear" w:color="auto" w:fill="FFFFFF"/>
        <w:tabs>
          <w:tab w:val="left" w:pos="0"/>
        </w:tabs>
        <w:spacing w:line="274" w:lineRule="exact"/>
        <w:ind w:left="0" w:right="-2" w:firstLine="567"/>
        <w:rPr>
          <w:rFonts w:ascii="Times New Roman" w:hAnsi="Times New Roman"/>
          <w:sz w:val="24"/>
          <w:szCs w:val="24"/>
          <w:lang w:val="ru-RU"/>
        </w:rPr>
      </w:pPr>
      <w:r w:rsidRPr="00C5022D">
        <w:rPr>
          <w:rFonts w:ascii="Times New Roman" w:eastAsia="Calibri" w:hAnsi="Times New Roman"/>
          <w:spacing w:val="4"/>
          <w:sz w:val="24"/>
          <w:szCs w:val="24"/>
          <w:lang w:val="ru-RU"/>
        </w:rPr>
        <w:t>Ближайшими портами для судов являются Атырау (180 км), Астрахань (130 км) и</w:t>
      </w:r>
      <w:r w:rsidRPr="00C5022D">
        <w:rPr>
          <w:rFonts w:ascii="Times New Roman" w:eastAsia="Calibri" w:hAnsi="Times New Roman"/>
          <w:sz w:val="24"/>
          <w:szCs w:val="24"/>
          <w:lang w:val="ru-RU"/>
        </w:rPr>
        <w:t xml:space="preserve"> Баутино (200 км). На суше ближайшими населенными пунктами является поселок </w:t>
      </w:r>
      <w:r w:rsidRPr="00C5022D">
        <w:rPr>
          <w:rFonts w:ascii="Times New Roman" w:eastAsia="Calibri" w:hAnsi="Times New Roman"/>
          <w:spacing w:val="-1"/>
          <w:sz w:val="24"/>
          <w:szCs w:val="24"/>
          <w:lang w:val="ru-RU"/>
        </w:rPr>
        <w:t xml:space="preserve">Ганюшкино (110 км). </w:t>
      </w:r>
      <w:r w:rsidRPr="00C5022D">
        <w:rPr>
          <w:rFonts w:ascii="Times New Roman" w:eastAsia="Calibri" w:hAnsi="Times New Roman"/>
          <w:sz w:val="24"/>
          <w:szCs w:val="24"/>
          <w:lang w:val="ru-RU"/>
        </w:rPr>
        <w:t>Расстояние от центра участка до берега - 60 км.</w:t>
      </w:r>
    </w:p>
    <w:p w14:paraId="2DDAE9DB" w14:textId="10CF8730" w:rsidR="009F2E50" w:rsidRPr="00C5022D" w:rsidRDefault="009F2E50" w:rsidP="009F2E50">
      <w:pPr>
        <w:numPr>
          <w:ilvl w:val="0"/>
          <w:numId w:val="40"/>
        </w:numPr>
        <w:tabs>
          <w:tab w:val="clear" w:pos="720"/>
          <w:tab w:val="clear" w:pos="1080"/>
          <w:tab w:val="num" w:pos="426"/>
        </w:tabs>
        <w:spacing w:line="240" w:lineRule="auto"/>
        <w:ind w:left="426" w:right="-2" w:hanging="426"/>
        <w:rPr>
          <w:rFonts w:ascii="Times New Roman" w:hAnsi="Times New Roman"/>
          <w:sz w:val="24"/>
          <w:szCs w:val="24"/>
        </w:rPr>
      </w:pPr>
      <w:r w:rsidRPr="00C5022D">
        <w:rPr>
          <w:rFonts w:ascii="Times New Roman" w:hAnsi="Times New Roman"/>
          <w:b/>
          <w:sz w:val="24"/>
          <w:szCs w:val="24"/>
        </w:rPr>
        <w:t xml:space="preserve">Конструкция скважины </w:t>
      </w:r>
      <w:r w:rsidRPr="00C5022D">
        <w:rPr>
          <w:rFonts w:ascii="Times New Roman" w:hAnsi="Times New Roman"/>
          <w:b/>
          <w:sz w:val="24"/>
          <w:szCs w:val="24"/>
          <w:lang w:val="en-US"/>
        </w:rPr>
        <w:t>ZT-</w:t>
      </w:r>
      <w:r w:rsidR="00B42ECD" w:rsidRPr="00C5022D">
        <w:rPr>
          <w:rFonts w:ascii="Times New Roman" w:hAnsi="Times New Roman"/>
          <w:b/>
          <w:sz w:val="24"/>
          <w:szCs w:val="24"/>
          <w:lang w:val="en-US"/>
        </w:rPr>
        <w:t>2</w:t>
      </w:r>
    </w:p>
    <w:p w14:paraId="424A4622" w14:textId="77777777" w:rsidR="009F2E50" w:rsidRPr="00C5022D" w:rsidRDefault="009F2E50" w:rsidP="009F2E50">
      <w:pPr>
        <w:tabs>
          <w:tab w:val="num" w:pos="0"/>
        </w:tabs>
        <w:ind w:left="0" w:right="-2" w:firstLine="0"/>
        <w:rPr>
          <w:rFonts w:ascii="Times New Roman" w:hAnsi="Times New Roman"/>
          <w:sz w:val="24"/>
          <w:szCs w:val="24"/>
        </w:rPr>
      </w:pPr>
      <w:r w:rsidRPr="00C5022D">
        <w:rPr>
          <w:rFonts w:ascii="Times New Roman" w:hAnsi="Times New Roman"/>
          <w:sz w:val="24"/>
          <w:szCs w:val="24"/>
          <w:lang w:val="ru-RU"/>
        </w:rPr>
        <w:t xml:space="preserve">Конструкция скважины выбрана с учетом различия геолого–технологических условий бурения в основных комплексах вскрываемых пород, а также величин пластовых давлений и давлений гидроразрыва пластов. </w:t>
      </w:r>
      <w:r w:rsidRPr="00C5022D">
        <w:rPr>
          <w:rFonts w:ascii="Times New Roman" w:hAnsi="Times New Roman"/>
          <w:sz w:val="24"/>
          <w:szCs w:val="24"/>
        </w:rPr>
        <w:t>Принята следующая конструкция скважин:</w:t>
      </w:r>
    </w:p>
    <w:p w14:paraId="36715C72" w14:textId="77777777" w:rsidR="009F2E50" w:rsidRPr="00C5022D" w:rsidRDefault="009F2E50" w:rsidP="009F2E50">
      <w:pPr>
        <w:tabs>
          <w:tab w:val="num" w:pos="426"/>
        </w:tabs>
        <w:ind w:left="426" w:right="-2" w:hanging="426"/>
        <w:rPr>
          <w:rFonts w:ascii="Times New Roman" w:hAnsi="Times New Roman"/>
          <w:sz w:val="24"/>
          <w:szCs w:val="24"/>
        </w:rPr>
      </w:pPr>
    </w:p>
    <w:p w14:paraId="35F44FF1" w14:textId="77777777" w:rsidR="009F2E50" w:rsidRPr="00C5022D" w:rsidRDefault="009F2E50" w:rsidP="009F2E50">
      <w:pPr>
        <w:numPr>
          <w:ilvl w:val="0"/>
          <w:numId w:val="41"/>
        </w:numPr>
        <w:tabs>
          <w:tab w:val="clear" w:pos="1080"/>
          <w:tab w:val="num" w:pos="426"/>
          <w:tab w:val="num" w:pos="567"/>
          <w:tab w:val="left" w:pos="780"/>
        </w:tabs>
        <w:spacing w:line="240" w:lineRule="auto"/>
        <w:ind w:left="426" w:right="-2" w:hanging="426"/>
        <w:rPr>
          <w:rFonts w:ascii="Times New Roman" w:hAnsi="Times New Roman"/>
          <w:sz w:val="24"/>
          <w:szCs w:val="24"/>
          <w:lang w:val="ru-RU"/>
        </w:rPr>
      </w:pPr>
      <w:r w:rsidRPr="00C5022D">
        <w:rPr>
          <w:rFonts w:ascii="Times New Roman" w:hAnsi="Times New Roman"/>
          <w:sz w:val="24"/>
          <w:szCs w:val="24"/>
          <w:u w:val="single"/>
          <w:lang w:val="ru-RU"/>
        </w:rPr>
        <w:t>Направление – 762 мм (30”</w:t>
      </w:r>
      <w:proofErr w:type="gramStart"/>
      <w:r w:rsidRPr="00C5022D">
        <w:rPr>
          <w:rFonts w:ascii="Times New Roman" w:hAnsi="Times New Roman"/>
          <w:sz w:val="24"/>
          <w:szCs w:val="24"/>
          <w:u w:val="single"/>
          <w:lang w:val="ru-RU"/>
        </w:rPr>
        <w:t>),</w:t>
      </w:r>
      <w:r w:rsidRPr="00C5022D">
        <w:rPr>
          <w:rFonts w:ascii="Times New Roman" w:hAnsi="Times New Roman"/>
          <w:sz w:val="24"/>
          <w:szCs w:val="24"/>
          <w:lang w:val="ru-RU"/>
        </w:rPr>
        <w:t xml:space="preserve">  спускается</w:t>
      </w:r>
      <w:proofErr w:type="gramEnd"/>
      <w:r w:rsidRPr="00C5022D">
        <w:rPr>
          <w:rFonts w:ascii="Times New Roman" w:hAnsi="Times New Roman"/>
          <w:sz w:val="24"/>
          <w:szCs w:val="24"/>
          <w:lang w:val="ru-RU"/>
        </w:rPr>
        <w:t xml:space="preserve"> на глубину 100 м с целью предохранения устья скважины от размыва.</w:t>
      </w:r>
    </w:p>
    <w:p w14:paraId="78AB91CF" w14:textId="435BC2BB" w:rsidR="009F2E50" w:rsidRPr="00C5022D" w:rsidRDefault="009F2E50" w:rsidP="009F2E50">
      <w:pPr>
        <w:numPr>
          <w:ilvl w:val="0"/>
          <w:numId w:val="41"/>
        </w:numPr>
        <w:tabs>
          <w:tab w:val="clear" w:pos="1080"/>
          <w:tab w:val="num" w:pos="426"/>
          <w:tab w:val="num" w:pos="567"/>
          <w:tab w:val="left" w:pos="780"/>
        </w:tabs>
        <w:spacing w:line="240" w:lineRule="auto"/>
        <w:ind w:left="426" w:right="-2" w:hanging="426"/>
        <w:rPr>
          <w:rFonts w:ascii="Times New Roman" w:hAnsi="Times New Roman"/>
          <w:sz w:val="24"/>
          <w:szCs w:val="24"/>
        </w:rPr>
      </w:pPr>
      <w:r w:rsidRPr="00C5022D">
        <w:rPr>
          <w:rFonts w:ascii="Times New Roman" w:hAnsi="Times New Roman"/>
          <w:sz w:val="24"/>
          <w:szCs w:val="24"/>
          <w:u w:val="single"/>
          <w:lang w:val="ru-RU"/>
        </w:rPr>
        <w:t>Кондуктор – 339,7 мм (13 3/8”),</w:t>
      </w:r>
      <w:r w:rsidRPr="00C5022D">
        <w:rPr>
          <w:rFonts w:ascii="Times New Roman" w:hAnsi="Times New Roman"/>
          <w:sz w:val="24"/>
          <w:szCs w:val="24"/>
          <w:lang w:val="ru-RU"/>
        </w:rPr>
        <w:t xml:space="preserve"> спускается на глубину </w:t>
      </w:r>
      <w:r w:rsidR="003363AE" w:rsidRPr="00C5022D">
        <w:rPr>
          <w:rFonts w:ascii="Times New Roman" w:hAnsi="Times New Roman"/>
          <w:sz w:val="24"/>
          <w:szCs w:val="24"/>
          <w:lang w:val="ru-RU"/>
        </w:rPr>
        <w:t xml:space="preserve">690 </w:t>
      </w:r>
      <w:r w:rsidRPr="00C5022D">
        <w:rPr>
          <w:rFonts w:ascii="Times New Roman" w:hAnsi="Times New Roman"/>
          <w:sz w:val="24"/>
          <w:szCs w:val="24"/>
          <w:lang w:val="ru-RU"/>
        </w:rPr>
        <w:t xml:space="preserve">м, для перекрытия неустойчивых отложений неогеновой, четвертичной и верхней части меловой систем. Устье оборудуется противовыбросовым превентором 13-5/8” </w:t>
      </w:r>
      <w:r w:rsidRPr="00C5022D">
        <w:rPr>
          <w:rFonts w:ascii="Times New Roman" w:hAnsi="Times New Roman"/>
          <w:sz w:val="24"/>
          <w:szCs w:val="24"/>
        </w:rPr>
        <w:t>x</w:t>
      </w:r>
      <w:r w:rsidRPr="00C5022D">
        <w:rPr>
          <w:rFonts w:ascii="Times New Roman" w:hAnsi="Times New Roman"/>
          <w:sz w:val="24"/>
          <w:szCs w:val="24"/>
          <w:lang w:val="ru-RU"/>
        </w:rPr>
        <w:t xml:space="preserve"> 10</w:t>
      </w:r>
      <w:r w:rsidRPr="00C5022D">
        <w:rPr>
          <w:rFonts w:ascii="Times New Roman" w:hAnsi="Times New Roman"/>
          <w:sz w:val="24"/>
          <w:szCs w:val="24"/>
        </w:rPr>
        <w:t>M</w:t>
      </w:r>
      <w:r w:rsidRPr="00C5022D">
        <w:rPr>
          <w:rFonts w:ascii="Times New Roman" w:hAnsi="Times New Roman"/>
          <w:sz w:val="24"/>
          <w:szCs w:val="24"/>
          <w:lang w:val="ru-RU"/>
        </w:rPr>
        <w:t>, боковой фланец 3-1/16-10</w:t>
      </w:r>
      <w:r w:rsidRPr="00C5022D">
        <w:rPr>
          <w:rFonts w:ascii="Times New Roman" w:hAnsi="Times New Roman"/>
          <w:sz w:val="24"/>
          <w:szCs w:val="24"/>
        </w:rPr>
        <w:t>M</w:t>
      </w:r>
      <w:r w:rsidRPr="00C5022D">
        <w:rPr>
          <w:rFonts w:ascii="Times New Roman" w:hAnsi="Times New Roman"/>
          <w:sz w:val="24"/>
          <w:szCs w:val="24"/>
          <w:lang w:val="ru-RU"/>
        </w:rPr>
        <w:t xml:space="preserve"> с рабочим давлением 10,000 </w:t>
      </w:r>
      <w:r w:rsidRPr="00C5022D">
        <w:rPr>
          <w:rFonts w:ascii="Times New Roman" w:hAnsi="Times New Roman"/>
          <w:sz w:val="24"/>
          <w:szCs w:val="24"/>
          <w:lang w:val="en-US"/>
        </w:rPr>
        <w:t>psi</w:t>
      </w:r>
      <w:r w:rsidRPr="00C5022D">
        <w:rPr>
          <w:rFonts w:ascii="Times New Roman" w:hAnsi="Times New Roman"/>
          <w:sz w:val="24"/>
          <w:szCs w:val="24"/>
          <w:lang w:val="ru-RU"/>
        </w:rPr>
        <w:t xml:space="preserve">. </w:t>
      </w:r>
      <w:r w:rsidRPr="00C5022D">
        <w:rPr>
          <w:rFonts w:ascii="Times New Roman" w:hAnsi="Times New Roman"/>
          <w:sz w:val="24"/>
          <w:szCs w:val="24"/>
        </w:rPr>
        <w:t>Бурение в интервале 100-</w:t>
      </w:r>
      <w:r w:rsidR="003363AE" w:rsidRPr="00C5022D">
        <w:rPr>
          <w:rFonts w:ascii="Times New Roman" w:hAnsi="Times New Roman"/>
          <w:sz w:val="24"/>
          <w:szCs w:val="24"/>
        </w:rPr>
        <w:t>6</w:t>
      </w:r>
      <w:r w:rsidR="003363AE" w:rsidRPr="00C5022D">
        <w:rPr>
          <w:rFonts w:ascii="Times New Roman" w:hAnsi="Times New Roman"/>
          <w:sz w:val="24"/>
          <w:szCs w:val="24"/>
          <w:lang w:val="ru-RU"/>
        </w:rPr>
        <w:t>9</w:t>
      </w:r>
      <w:r w:rsidR="003363AE" w:rsidRPr="00C5022D">
        <w:rPr>
          <w:rFonts w:ascii="Times New Roman" w:hAnsi="Times New Roman"/>
          <w:sz w:val="24"/>
          <w:szCs w:val="24"/>
        </w:rPr>
        <w:t xml:space="preserve">0 </w:t>
      </w:r>
      <w:r w:rsidRPr="00C5022D">
        <w:rPr>
          <w:rFonts w:ascii="Times New Roman" w:hAnsi="Times New Roman"/>
          <w:sz w:val="24"/>
          <w:szCs w:val="24"/>
        </w:rPr>
        <w:t xml:space="preserve">долотом </w:t>
      </w:r>
      <w:proofErr w:type="gramStart"/>
      <w:r w:rsidRPr="00C5022D">
        <w:rPr>
          <w:rFonts w:ascii="Times New Roman" w:hAnsi="Times New Roman"/>
          <w:sz w:val="24"/>
          <w:szCs w:val="24"/>
        </w:rPr>
        <w:t>диаметра  406,4</w:t>
      </w:r>
      <w:proofErr w:type="gramEnd"/>
      <w:r w:rsidRPr="00C5022D">
        <w:rPr>
          <w:rFonts w:ascii="Times New Roman" w:hAnsi="Times New Roman"/>
          <w:sz w:val="24"/>
          <w:szCs w:val="24"/>
        </w:rPr>
        <w:t xml:space="preserve"> мм.</w:t>
      </w:r>
    </w:p>
    <w:p w14:paraId="6905BA6B" w14:textId="3E701342" w:rsidR="009F2E50" w:rsidRPr="00C5022D" w:rsidRDefault="009F2E50" w:rsidP="009F2E50">
      <w:pPr>
        <w:numPr>
          <w:ilvl w:val="0"/>
          <w:numId w:val="41"/>
        </w:numPr>
        <w:tabs>
          <w:tab w:val="clear" w:pos="1080"/>
          <w:tab w:val="num" w:pos="426"/>
          <w:tab w:val="num" w:pos="567"/>
          <w:tab w:val="left" w:pos="780"/>
        </w:tabs>
        <w:spacing w:line="240" w:lineRule="auto"/>
        <w:ind w:left="426" w:right="-2" w:hanging="426"/>
        <w:rPr>
          <w:rFonts w:ascii="Times New Roman" w:hAnsi="Times New Roman"/>
          <w:sz w:val="24"/>
          <w:szCs w:val="24"/>
        </w:rPr>
      </w:pPr>
      <w:r w:rsidRPr="00C5022D">
        <w:rPr>
          <w:rFonts w:ascii="Times New Roman" w:hAnsi="Times New Roman"/>
          <w:sz w:val="24"/>
          <w:szCs w:val="24"/>
          <w:u w:val="single"/>
          <w:lang w:val="ru-RU"/>
        </w:rPr>
        <w:t>Эксплуатационная колонна – 244,5 мм (9 5/8”),</w:t>
      </w:r>
      <w:r w:rsidRPr="00C5022D">
        <w:rPr>
          <w:rFonts w:ascii="Times New Roman" w:hAnsi="Times New Roman"/>
          <w:sz w:val="24"/>
          <w:szCs w:val="24"/>
          <w:lang w:val="ru-RU"/>
        </w:rPr>
        <w:t xml:space="preserve"> спускается на глубину </w:t>
      </w:r>
      <w:r w:rsidR="003363AE" w:rsidRPr="00C5022D">
        <w:rPr>
          <w:rFonts w:ascii="Times New Roman" w:hAnsi="Times New Roman"/>
          <w:sz w:val="24"/>
          <w:szCs w:val="24"/>
          <w:lang w:val="ru-RU"/>
        </w:rPr>
        <w:t xml:space="preserve">1200 </w:t>
      </w:r>
      <w:r w:rsidRPr="00C5022D">
        <w:rPr>
          <w:rFonts w:ascii="Times New Roman" w:hAnsi="Times New Roman"/>
          <w:sz w:val="24"/>
          <w:szCs w:val="24"/>
          <w:lang w:val="ru-RU"/>
        </w:rPr>
        <w:t xml:space="preserve">м в кровлю плотных известняков верхней юры с целью перекрытия нижнемеловых и верхнеюрских отложений склонных к осыпям и обвалам, а также для изоляции водоносных горизонтов. Устье скважины оборудуется комплектом противовыбросового оборудования 13 </w:t>
      </w:r>
      <w:r w:rsidRPr="00C5022D">
        <w:rPr>
          <w:rFonts w:ascii="Times New Roman" w:hAnsi="Times New Roman"/>
          <w:sz w:val="24"/>
          <w:szCs w:val="24"/>
          <w:vertAlign w:val="superscript"/>
          <w:lang w:val="ru-RU"/>
        </w:rPr>
        <w:t>5</w:t>
      </w:r>
      <w:r w:rsidRPr="00C5022D">
        <w:rPr>
          <w:rFonts w:ascii="Times New Roman" w:hAnsi="Times New Roman"/>
          <w:sz w:val="24"/>
          <w:szCs w:val="24"/>
          <w:lang w:val="ru-RU"/>
        </w:rPr>
        <w:t>/</w:t>
      </w:r>
      <w:r w:rsidRPr="00C5022D">
        <w:rPr>
          <w:rFonts w:ascii="Times New Roman" w:hAnsi="Times New Roman"/>
          <w:sz w:val="24"/>
          <w:szCs w:val="24"/>
          <w:vertAlign w:val="subscript"/>
          <w:lang w:val="ru-RU"/>
        </w:rPr>
        <w:t>8</w:t>
      </w:r>
      <w:r w:rsidRPr="00C5022D">
        <w:rPr>
          <w:rFonts w:ascii="Times New Roman" w:hAnsi="Times New Roman"/>
          <w:sz w:val="24"/>
          <w:szCs w:val="24"/>
          <w:lang w:val="ru-RU"/>
        </w:rPr>
        <w:t xml:space="preserve">" с рабочим давлением на 10000 </w:t>
      </w:r>
      <w:r w:rsidRPr="00C5022D">
        <w:rPr>
          <w:rFonts w:ascii="Times New Roman" w:hAnsi="Times New Roman"/>
          <w:sz w:val="24"/>
          <w:szCs w:val="24"/>
          <w:lang w:val="en-US"/>
        </w:rPr>
        <w:t>psi</w:t>
      </w:r>
      <w:r w:rsidRPr="00C5022D">
        <w:rPr>
          <w:rFonts w:ascii="Times New Roman" w:hAnsi="Times New Roman"/>
          <w:sz w:val="24"/>
          <w:szCs w:val="24"/>
          <w:lang w:val="ru-RU"/>
        </w:rPr>
        <w:t xml:space="preserve"> (включает 2 плашечных превентора и 1 универсальный превентор с рабочим давлением на 5000 </w:t>
      </w:r>
      <w:r w:rsidRPr="00C5022D">
        <w:rPr>
          <w:rFonts w:ascii="Times New Roman" w:hAnsi="Times New Roman"/>
          <w:sz w:val="24"/>
          <w:szCs w:val="24"/>
          <w:lang w:val="en-US"/>
        </w:rPr>
        <w:t>psi</w:t>
      </w:r>
      <w:r w:rsidRPr="00C5022D">
        <w:rPr>
          <w:rFonts w:ascii="Times New Roman" w:hAnsi="Times New Roman"/>
          <w:sz w:val="24"/>
          <w:szCs w:val="24"/>
          <w:lang w:val="ru-RU"/>
        </w:rPr>
        <w:t xml:space="preserve">). </w:t>
      </w:r>
      <w:r w:rsidRPr="00C5022D">
        <w:rPr>
          <w:rFonts w:ascii="Times New Roman" w:hAnsi="Times New Roman"/>
          <w:sz w:val="24"/>
          <w:szCs w:val="24"/>
        </w:rPr>
        <w:t xml:space="preserve">Бурение в интервале </w:t>
      </w:r>
      <w:r w:rsidR="003363AE" w:rsidRPr="00C5022D">
        <w:rPr>
          <w:rFonts w:ascii="Times New Roman" w:hAnsi="Times New Roman"/>
          <w:sz w:val="24"/>
          <w:szCs w:val="24"/>
        </w:rPr>
        <w:t>6</w:t>
      </w:r>
      <w:r w:rsidR="003363AE" w:rsidRPr="00C5022D">
        <w:rPr>
          <w:rFonts w:ascii="Times New Roman" w:hAnsi="Times New Roman"/>
          <w:sz w:val="24"/>
          <w:szCs w:val="24"/>
          <w:lang w:val="ru-RU"/>
        </w:rPr>
        <w:t>90</w:t>
      </w:r>
      <w:r w:rsidRPr="00C5022D">
        <w:rPr>
          <w:rFonts w:ascii="Times New Roman" w:hAnsi="Times New Roman"/>
          <w:sz w:val="24"/>
          <w:szCs w:val="24"/>
        </w:rPr>
        <w:t>-</w:t>
      </w:r>
      <w:r w:rsidR="003363AE" w:rsidRPr="00C5022D">
        <w:rPr>
          <w:rFonts w:ascii="Times New Roman" w:hAnsi="Times New Roman"/>
          <w:sz w:val="24"/>
          <w:szCs w:val="24"/>
        </w:rPr>
        <w:t>1</w:t>
      </w:r>
      <w:r w:rsidR="003363AE" w:rsidRPr="00C5022D">
        <w:rPr>
          <w:rFonts w:ascii="Times New Roman" w:hAnsi="Times New Roman"/>
          <w:sz w:val="24"/>
          <w:szCs w:val="24"/>
          <w:lang w:val="ru-RU"/>
        </w:rPr>
        <w:t>20</w:t>
      </w:r>
      <w:r w:rsidR="003363AE" w:rsidRPr="00C5022D">
        <w:rPr>
          <w:rFonts w:ascii="Times New Roman" w:hAnsi="Times New Roman"/>
          <w:sz w:val="24"/>
          <w:szCs w:val="24"/>
        </w:rPr>
        <w:t xml:space="preserve">0м </w:t>
      </w:r>
      <w:r w:rsidRPr="00C5022D">
        <w:rPr>
          <w:rFonts w:ascii="Times New Roman" w:hAnsi="Times New Roman"/>
          <w:sz w:val="24"/>
          <w:szCs w:val="24"/>
        </w:rPr>
        <w:t>долотом диаметра 311</w:t>
      </w:r>
      <w:proofErr w:type="gramStart"/>
      <w:r w:rsidRPr="00C5022D">
        <w:rPr>
          <w:rFonts w:ascii="Times New Roman" w:hAnsi="Times New Roman"/>
          <w:sz w:val="24"/>
          <w:szCs w:val="24"/>
        </w:rPr>
        <w:t>,2</w:t>
      </w:r>
      <w:proofErr w:type="gramEnd"/>
      <w:r w:rsidRPr="00C5022D">
        <w:rPr>
          <w:rFonts w:ascii="Times New Roman" w:hAnsi="Times New Roman"/>
          <w:sz w:val="24"/>
          <w:szCs w:val="24"/>
        </w:rPr>
        <w:t xml:space="preserve"> мм.</w:t>
      </w:r>
    </w:p>
    <w:p w14:paraId="1BCD7D68" w14:textId="73744DF7" w:rsidR="009F2E50" w:rsidRPr="00C5022D" w:rsidRDefault="009F2E50" w:rsidP="009F2E50">
      <w:pPr>
        <w:numPr>
          <w:ilvl w:val="0"/>
          <w:numId w:val="41"/>
        </w:numPr>
        <w:tabs>
          <w:tab w:val="clear" w:pos="1080"/>
          <w:tab w:val="num" w:pos="426"/>
          <w:tab w:val="num" w:pos="567"/>
          <w:tab w:val="left" w:pos="780"/>
        </w:tabs>
        <w:spacing w:line="240" w:lineRule="auto"/>
        <w:ind w:left="426" w:right="-2" w:hanging="426"/>
        <w:rPr>
          <w:rFonts w:ascii="Times New Roman" w:hAnsi="Times New Roman"/>
          <w:sz w:val="24"/>
          <w:szCs w:val="24"/>
          <w:lang w:val="ru-RU"/>
        </w:rPr>
      </w:pPr>
      <w:r w:rsidRPr="00C5022D">
        <w:rPr>
          <w:rFonts w:ascii="Times New Roman" w:hAnsi="Times New Roman"/>
          <w:sz w:val="24"/>
          <w:szCs w:val="24"/>
          <w:u w:val="single"/>
          <w:lang w:val="ru-RU"/>
        </w:rPr>
        <w:t>Эксплуатационный хвостовик – 177,8 мм (7’),</w:t>
      </w:r>
      <w:r w:rsidRPr="00C5022D">
        <w:rPr>
          <w:rFonts w:ascii="Times New Roman" w:hAnsi="Times New Roman"/>
          <w:sz w:val="24"/>
          <w:szCs w:val="24"/>
          <w:lang w:val="ru-RU"/>
        </w:rPr>
        <w:t xml:space="preserve"> спускается в интервале </w:t>
      </w:r>
      <w:r w:rsidR="003363AE" w:rsidRPr="00C5022D">
        <w:rPr>
          <w:rFonts w:ascii="Times New Roman" w:hAnsi="Times New Roman"/>
          <w:sz w:val="24"/>
          <w:szCs w:val="24"/>
          <w:lang w:val="ru-RU"/>
        </w:rPr>
        <w:t>1100</w:t>
      </w:r>
      <w:r w:rsidRPr="00C5022D">
        <w:rPr>
          <w:rFonts w:ascii="Times New Roman" w:hAnsi="Times New Roman"/>
          <w:sz w:val="24"/>
          <w:szCs w:val="24"/>
          <w:lang w:val="ru-RU"/>
        </w:rPr>
        <w:t>-</w:t>
      </w:r>
      <w:r w:rsidR="003363AE" w:rsidRPr="00C5022D">
        <w:rPr>
          <w:rFonts w:ascii="Times New Roman" w:hAnsi="Times New Roman"/>
          <w:sz w:val="24"/>
          <w:szCs w:val="24"/>
          <w:lang w:val="ru-RU"/>
        </w:rPr>
        <w:t xml:space="preserve">2000 </w:t>
      </w:r>
      <w:r w:rsidRPr="00C5022D">
        <w:rPr>
          <w:rFonts w:ascii="Times New Roman" w:hAnsi="Times New Roman"/>
          <w:sz w:val="24"/>
          <w:szCs w:val="24"/>
          <w:lang w:val="ru-RU"/>
        </w:rPr>
        <w:t xml:space="preserve">м, с целью разобщения продуктивных горизонтов средней юры, верхнего </w:t>
      </w:r>
      <w:proofErr w:type="gramStart"/>
      <w:r w:rsidRPr="00C5022D">
        <w:rPr>
          <w:rFonts w:ascii="Times New Roman" w:hAnsi="Times New Roman"/>
          <w:sz w:val="24"/>
          <w:szCs w:val="24"/>
          <w:lang w:val="ru-RU"/>
        </w:rPr>
        <w:t>триаса</w:t>
      </w:r>
      <w:r w:rsidR="003363AE" w:rsidRPr="00C5022D">
        <w:rPr>
          <w:rFonts w:ascii="Times New Roman" w:hAnsi="Times New Roman"/>
          <w:sz w:val="24"/>
          <w:szCs w:val="24"/>
          <w:lang w:val="ru-RU"/>
        </w:rPr>
        <w:t>,</w:t>
      </w:r>
      <w:r w:rsidRPr="00C5022D">
        <w:rPr>
          <w:rFonts w:ascii="Times New Roman" w:hAnsi="Times New Roman"/>
          <w:sz w:val="24"/>
          <w:szCs w:val="24"/>
          <w:lang w:val="ru-RU"/>
        </w:rPr>
        <w:t xml:space="preserve">  испытания</w:t>
      </w:r>
      <w:proofErr w:type="gramEnd"/>
      <w:r w:rsidRPr="00C5022D">
        <w:rPr>
          <w:rFonts w:ascii="Times New Roman" w:hAnsi="Times New Roman"/>
          <w:sz w:val="24"/>
          <w:szCs w:val="24"/>
          <w:lang w:val="ru-RU"/>
        </w:rPr>
        <w:t xml:space="preserve"> скважины</w:t>
      </w:r>
      <w:r w:rsidR="003363AE" w:rsidRPr="00C5022D">
        <w:rPr>
          <w:rFonts w:ascii="Times New Roman" w:hAnsi="Times New Roman"/>
          <w:sz w:val="24"/>
          <w:szCs w:val="24"/>
          <w:lang w:val="ru-RU"/>
        </w:rPr>
        <w:t xml:space="preserve"> и работ по ликвидации скважин</w:t>
      </w:r>
      <w:r w:rsidRPr="00C5022D">
        <w:rPr>
          <w:rFonts w:ascii="Times New Roman" w:hAnsi="Times New Roman"/>
          <w:sz w:val="24"/>
          <w:szCs w:val="24"/>
          <w:lang w:val="ru-RU"/>
        </w:rPr>
        <w:t xml:space="preserve">. Спускается в случае обнаружения залежей УВС. Бурение в интервале </w:t>
      </w:r>
      <w:r w:rsidR="003363AE" w:rsidRPr="00C5022D">
        <w:rPr>
          <w:rFonts w:ascii="Times New Roman" w:hAnsi="Times New Roman"/>
          <w:sz w:val="24"/>
          <w:szCs w:val="24"/>
          <w:lang w:val="ru-RU"/>
        </w:rPr>
        <w:t>1200</w:t>
      </w:r>
      <w:r w:rsidRPr="00C5022D">
        <w:rPr>
          <w:rFonts w:ascii="Times New Roman" w:hAnsi="Times New Roman"/>
          <w:sz w:val="24"/>
          <w:szCs w:val="24"/>
          <w:lang w:val="ru-RU"/>
        </w:rPr>
        <w:t>-</w:t>
      </w:r>
      <w:r w:rsidR="003363AE" w:rsidRPr="00C5022D">
        <w:rPr>
          <w:rFonts w:ascii="Times New Roman" w:hAnsi="Times New Roman"/>
          <w:sz w:val="24"/>
          <w:szCs w:val="24"/>
          <w:lang w:val="ru-RU"/>
        </w:rPr>
        <w:t xml:space="preserve">2000 </w:t>
      </w:r>
      <w:r w:rsidRPr="00C5022D">
        <w:rPr>
          <w:rFonts w:ascii="Times New Roman" w:hAnsi="Times New Roman"/>
          <w:sz w:val="24"/>
          <w:szCs w:val="24"/>
          <w:lang w:val="ru-RU"/>
        </w:rPr>
        <w:t>м долотом диаметра 215,9 мм.</w:t>
      </w:r>
    </w:p>
    <w:p w14:paraId="3550ACCA" w14:textId="77777777" w:rsidR="009F2E50" w:rsidRPr="00C5022D" w:rsidRDefault="009F2E50" w:rsidP="009F2E50">
      <w:pPr>
        <w:tabs>
          <w:tab w:val="num" w:pos="-142"/>
          <w:tab w:val="left" w:pos="0"/>
          <w:tab w:val="num" w:pos="426"/>
        </w:tabs>
        <w:ind w:right="-2"/>
        <w:rPr>
          <w:rFonts w:ascii="Times New Roman" w:hAnsi="Times New Roman"/>
          <w:sz w:val="24"/>
          <w:szCs w:val="24"/>
          <w:lang w:val="ru-RU"/>
        </w:rPr>
      </w:pPr>
      <w:r w:rsidRPr="00C5022D">
        <w:rPr>
          <w:rFonts w:ascii="Times New Roman" w:hAnsi="Times New Roman"/>
          <w:sz w:val="24"/>
          <w:szCs w:val="24"/>
          <w:lang w:val="ru-RU"/>
        </w:rPr>
        <w:t>Устье скважины оборудуется колонной головкой КГ 35,0х340х</w:t>
      </w:r>
      <w:proofErr w:type="gramStart"/>
      <w:r w:rsidRPr="00C5022D">
        <w:rPr>
          <w:rFonts w:ascii="Times New Roman" w:hAnsi="Times New Roman"/>
          <w:sz w:val="24"/>
          <w:szCs w:val="24"/>
          <w:lang w:val="ru-RU"/>
        </w:rPr>
        <w:t>245  и</w:t>
      </w:r>
      <w:proofErr w:type="gramEnd"/>
      <w:r w:rsidRPr="00C5022D">
        <w:rPr>
          <w:rFonts w:ascii="Times New Roman" w:hAnsi="Times New Roman"/>
          <w:sz w:val="24"/>
          <w:szCs w:val="24"/>
          <w:lang w:val="ru-RU"/>
        </w:rPr>
        <w:t xml:space="preserve"> фонтанной арматурой АФК 6В-80/65-700 К2.  </w:t>
      </w:r>
    </w:p>
    <w:p w14:paraId="73018916" w14:textId="77777777" w:rsidR="009F2E50" w:rsidRPr="00C5022D" w:rsidRDefault="009F2E50" w:rsidP="009F2E50">
      <w:pPr>
        <w:tabs>
          <w:tab w:val="num" w:pos="-142"/>
          <w:tab w:val="left" w:pos="0"/>
          <w:tab w:val="num" w:pos="426"/>
        </w:tabs>
        <w:ind w:right="-2"/>
        <w:rPr>
          <w:rFonts w:ascii="Times New Roman" w:hAnsi="Times New Roman"/>
          <w:sz w:val="24"/>
          <w:szCs w:val="24"/>
          <w:lang w:val="ru-RU"/>
        </w:rPr>
      </w:pPr>
    </w:p>
    <w:p w14:paraId="1CF50AAE" w14:textId="77777777" w:rsidR="009F2E50" w:rsidRPr="00C5022D" w:rsidRDefault="009F2E50" w:rsidP="009F2E50">
      <w:pPr>
        <w:ind w:right="-2"/>
        <w:rPr>
          <w:rFonts w:ascii="Times New Roman" w:hAnsi="Times New Roman"/>
          <w:sz w:val="24"/>
          <w:szCs w:val="24"/>
          <w:lang w:val="ru-RU"/>
        </w:rPr>
      </w:pPr>
      <w:r w:rsidRPr="00C5022D">
        <w:rPr>
          <w:rFonts w:ascii="Times New Roman" w:hAnsi="Times New Roman"/>
          <w:b/>
          <w:sz w:val="24"/>
          <w:szCs w:val="24"/>
          <w:lang w:val="ru-RU"/>
        </w:rPr>
        <w:t xml:space="preserve">ЧАСТЬ </w:t>
      </w:r>
      <w:r w:rsidRPr="00C5022D">
        <w:rPr>
          <w:rFonts w:ascii="Times New Roman" w:hAnsi="Times New Roman"/>
          <w:b/>
          <w:sz w:val="24"/>
          <w:szCs w:val="24"/>
          <w:lang w:val="en-US"/>
        </w:rPr>
        <w:t>II</w:t>
      </w:r>
      <w:r w:rsidRPr="00C5022D">
        <w:rPr>
          <w:rFonts w:ascii="Times New Roman" w:hAnsi="Times New Roman"/>
          <w:b/>
          <w:sz w:val="24"/>
          <w:szCs w:val="24"/>
          <w:lang w:val="ru-RU"/>
        </w:rPr>
        <w:t>. ТЕХНИЧЕСКИЕ УСЛОВИЯ И ТРЕБОВАНИЯ</w:t>
      </w:r>
    </w:p>
    <w:p w14:paraId="7FA76815" w14:textId="77777777" w:rsidR="009F2E50" w:rsidRPr="00C5022D" w:rsidRDefault="009F2E50" w:rsidP="009F2E50">
      <w:pPr>
        <w:pStyle w:val="ac"/>
        <w:ind w:right="-2" w:firstLine="360"/>
        <w:rPr>
          <w:rFonts w:ascii="Times New Roman" w:hAnsi="Times New Roman"/>
          <w:bCs/>
          <w:sz w:val="24"/>
          <w:szCs w:val="24"/>
          <w:lang w:val="ru-RU"/>
        </w:rPr>
      </w:pPr>
      <w:r w:rsidRPr="00C5022D">
        <w:rPr>
          <w:rFonts w:ascii="Times New Roman" w:hAnsi="Times New Roman"/>
          <w:bCs/>
          <w:spacing w:val="-6"/>
          <w:sz w:val="24"/>
          <w:szCs w:val="24"/>
          <w:lang w:val="ru-RU"/>
        </w:rPr>
        <w:t>Приведенные ниже технические условия и требования являются, по мнению Компании, минимальными требованиями к выполнению каротажных исследований и/или перфорации в соответствии с техническими условиями конкурса.</w:t>
      </w:r>
    </w:p>
    <w:p w14:paraId="5450FAA5" w14:textId="77777777" w:rsidR="009F2E50" w:rsidRPr="00C5022D" w:rsidRDefault="009F2E50" w:rsidP="009F2E50">
      <w:pPr>
        <w:pStyle w:val="ac"/>
        <w:ind w:left="426" w:right="-2"/>
        <w:rPr>
          <w:rFonts w:ascii="Times New Roman" w:hAnsi="Times New Roman"/>
          <w:b/>
          <w:bCs/>
          <w:sz w:val="24"/>
          <w:szCs w:val="24"/>
          <w:lang w:val="ru-RU"/>
        </w:rPr>
      </w:pPr>
      <w:r w:rsidRPr="00C5022D">
        <w:rPr>
          <w:rFonts w:ascii="Times New Roman" w:hAnsi="Times New Roman"/>
          <w:b/>
          <w:bCs/>
          <w:spacing w:val="-6"/>
          <w:sz w:val="24"/>
          <w:szCs w:val="24"/>
          <w:lang w:val="ru-RU"/>
        </w:rPr>
        <w:t>Каротажная станция</w:t>
      </w:r>
    </w:p>
    <w:p w14:paraId="41AC6016" w14:textId="77777777" w:rsidR="009F2E50" w:rsidRPr="00C5022D" w:rsidRDefault="009F2E50" w:rsidP="009F2E50">
      <w:pPr>
        <w:pStyle w:val="ac"/>
        <w:tabs>
          <w:tab w:val="num" w:pos="0"/>
        </w:tabs>
        <w:ind w:right="-2"/>
        <w:rPr>
          <w:rFonts w:ascii="Times New Roman" w:hAnsi="Times New Roman"/>
          <w:bCs/>
          <w:sz w:val="24"/>
          <w:szCs w:val="24"/>
        </w:rPr>
      </w:pPr>
      <w:r w:rsidRPr="00C5022D">
        <w:rPr>
          <w:rFonts w:ascii="Times New Roman" w:hAnsi="Times New Roman"/>
          <w:bCs/>
          <w:spacing w:val="-6"/>
          <w:sz w:val="24"/>
          <w:szCs w:val="24"/>
          <w:lang w:val="ru-RU"/>
        </w:rPr>
        <w:t xml:space="preserve">Смонтированная на специальном основании большой грузоподъемности автоматизированная каротажная станция с кондиционированием и осушкой воздуха для проведения геофизических исследований в нефтяных и газовых скважинах максимальной глубиной 6000 метров (каротаж в необсаженных и обсаженных скважинах). </w:t>
      </w:r>
      <w:r w:rsidRPr="00C5022D">
        <w:rPr>
          <w:rFonts w:ascii="Times New Roman" w:hAnsi="Times New Roman"/>
          <w:bCs/>
          <w:spacing w:val="-6"/>
          <w:sz w:val="24"/>
          <w:szCs w:val="24"/>
        </w:rPr>
        <w:t>Каротажная станция должна быть оснащена:</w:t>
      </w:r>
    </w:p>
    <w:p w14:paraId="0CEF0529" w14:textId="77777777" w:rsidR="009F2E50" w:rsidRPr="00C5022D" w:rsidRDefault="009F2E50" w:rsidP="009F2E50">
      <w:pPr>
        <w:pStyle w:val="ac"/>
        <w:widowControl w:val="0"/>
        <w:numPr>
          <w:ilvl w:val="0"/>
          <w:numId w:val="52"/>
        </w:numPr>
        <w:shd w:val="clear" w:color="auto" w:fill="FFFFFF"/>
        <w:autoSpaceDE w:val="0"/>
        <w:autoSpaceDN w:val="0"/>
        <w:adjustRightInd w:val="0"/>
        <w:spacing w:after="0" w:line="269" w:lineRule="exact"/>
        <w:ind w:left="426" w:right="-2" w:hanging="426"/>
        <w:rPr>
          <w:rFonts w:ascii="Times New Roman" w:hAnsi="Times New Roman"/>
          <w:bCs/>
          <w:sz w:val="24"/>
          <w:szCs w:val="24"/>
          <w:lang w:val="ru-RU"/>
        </w:rPr>
      </w:pPr>
      <w:r w:rsidRPr="00C5022D">
        <w:rPr>
          <w:rFonts w:ascii="Times New Roman" w:hAnsi="Times New Roman"/>
          <w:bCs/>
          <w:spacing w:val="-6"/>
          <w:sz w:val="24"/>
          <w:szCs w:val="24"/>
          <w:lang w:val="ru-RU"/>
        </w:rPr>
        <w:t>стандартным выводом данных в реальном масштабе времени АНИ /аналоговым выводом при масштабе глубин 1:100, 1:200, 1:500, 1:1000 по метрической системе;</w:t>
      </w:r>
    </w:p>
    <w:p w14:paraId="48A5AF37" w14:textId="77777777" w:rsidR="009F2E50" w:rsidRPr="00C5022D" w:rsidRDefault="009F2E50" w:rsidP="009F2E50">
      <w:pPr>
        <w:pStyle w:val="ac"/>
        <w:widowControl w:val="0"/>
        <w:numPr>
          <w:ilvl w:val="0"/>
          <w:numId w:val="52"/>
        </w:numPr>
        <w:shd w:val="clear" w:color="auto" w:fill="FFFFFF"/>
        <w:autoSpaceDE w:val="0"/>
        <w:autoSpaceDN w:val="0"/>
        <w:adjustRightInd w:val="0"/>
        <w:spacing w:after="0" w:line="269" w:lineRule="exact"/>
        <w:ind w:left="426" w:right="-2" w:hanging="426"/>
        <w:rPr>
          <w:rFonts w:ascii="Times New Roman" w:hAnsi="Times New Roman"/>
          <w:bCs/>
          <w:sz w:val="24"/>
          <w:szCs w:val="24"/>
          <w:lang w:val="ru-RU"/>
        </w:rPr>
      </w:pPr>
      <w:r w:rsidRPr="00C5022D">
        <w:rPr>
          <w:rFonts w:ascii="Times New Roman" w:hAnsi="Times New Roman"/>
          <w:bCs/>
          <w:spacing w:val="-6"/>
          <w:sz w:val="24"/>
          <w:szCs w:val="24"/>
          <w:lang w:val="ru-RU"/>
        </w:rPr>
        <w:t>устройством регистрации кривых скорости и натяжения кабеля на всех диаграммах;</w:t>
      </w:r>
    </w:p>
    <w:p w14:paraId="173FA919" w14:textId="77777777" w:rsidR="009F2E50" w:rsidRPr="00C5022D" w:rsidRDefault="009F2E50" w:rsidP="009F2E50">
      <w:pPr>
        <w:pStyle w:val="ac"/>
        <w:widowControl w:val="0"/>
        <w:numPr>
          <w:ilvl w:val="0"/>
          <w:numId w:val="52"/>
        </w:numPr>
        <w:shd w:val="clear" w:color="auto" w:fill="FFFFFF"/>
        <w:autoSpaceDE w:val="0"/>
        <w:autoSpaceDN w:val="0"/>
        <w:adjustRightInd w:val="0"/>
        <w:spacing w:after="0" w:line="269" w:lineRule="exact"/>
        <w:ind w:left="426" w:right="-2" w:hanging="426"/>
        <w:rPr>
          <w:rFonts w:ascii="Times New Roman" w:hAnsi="Times New Roman"/>
          <w:bCs/>
          <w:sz w:val="24"/>
          <w:szCs w:val="24"/>
          <w:lang w:val="ru-RU"/>
        </w:rPr>
      </w:pPr>
      <w:r w:rsidRPr="00C5022D">
        <w:rPr>
          <w:rFonts w:ascii="Times New Roman" w:hAnsi="Times New Roman"/>
          <w:bCs/>
          <w:spacing w:val="-6"/>
          <w:sz w:val="24"/>
          <w:szCs w:val="24"/>
          <w:lang w:val="ru-RU"/>
        </w:rPr>
        <w:t>устройством для сохранения необработанных данных на лентах и жестких носителях;</w:t>
      </w:r>
    </w:p>
    <w:p w14:paraId="0046EEF1" w14:textId="77777777" w:rsidR="009F2E50" w:rsidRPr="00C5022D" w:rsidRDefault="009F2E50" w:rsidP="009F2E50">
      <w:pPr>
        <w:pStyle w:val="ac"/>
        <w:widowControl w:val="0"/>
        <w:numPr>
          <w:ilvl w:val="0"/>
          <w:numId w:val="52"/>
        </w:numPr>
        <w:shd w:val="clear" w:color="auto" w:fill="FFFFFF"/>
        <w:autoSpaceDE w:val="0"/>
        <w:autoSpaceDN w:val="0"/>
        <w:adjustRightInd w:val="0"/>
        <w:spacing w:after="0" w:line="269" w:lineRule="exact"/>
        <w:ind w:left="426" w:right="-2" w:hanging="426"/>
        <w:rPr>
          <w:rFonts w:ascii="Times New Roman" w:hAnsi="Times New Roman"/>
          <w:bCs/>
          <w:sz w:val="24"/>
          <w:szCs w:val="24"/>
          <w:lang w:val="ru-RU"/>
        </w:rPr>
      </w:pPr>
      <w:r w:rsidRPr="00C5022D">
        <w:rPr>
          <w:rFonts w:ascii="Times New Roman" w:hAnsi="Times New Roman"/>
          <w:bCs/>
          <w:spacing w:val="-6"/>
          <w:sz w:val="24"/>
          <w:szCs w:val="24"/>
          <w:lang w:val="ru-RU"/>
        </w:rPr>
        <w:t>опцией поправок на влияние скважины и окружающей среды для каротажных диаграмм в автоматическом режиме;</w:t>
      </w:r>
    </w:p>
    <w:p w14:paraId="3C493246" w14:textId="77777777" w:rsidR="009F2E50" w:rsidRPr="00C5022D" w:rsidRDefault="009F2E50" w:rsidP="009F2E50">
      <w:pPr>
        <w:pStyle w:val="ac"/>
        <w:widowControl w:val="0"/>
        <w:numPr>
          <w:ilvl w:val="0"/>
          <w:numId w:val="52"/>
        </w:numPr>
        <w:shd w:val="clear" w:color="auto" w:fill="FFFFFF"/>
        <w:autoSpaceDE w:val="0"/>
        <w:autoSpaceDN w:val="0"/>
        <w:adjustRightInd w:val="0"/>
        <w:spacing w:after="0" w:line="269" w:lineRule="exact"/>
        <w:ind w:left="426" w:right="-2" w:hanging="426"/>
        <w:rPr>
          <w:rFonts w:ascii="Times New Roman" w:hAnsi="Times New Roman"/>
          <w:bCs/>
          <w:sz w:val="24"/>
          <w:szCs w:val="24"/>
          <w:lang w:val="ru-RU"/>
        </w:rPr>
      </w:pPr>
      <w:r w:rsidRPr="00C5022D">
        <w:rPr>
          <w:rFonts w:ascii="Times New Roman" w:hAnsi="Times New Roman"/>
          <w:bCs/>
          <w:spacing w:val="-6"/>
          <w:sz w:val="24"/>
          <w:szCs w:val="24"/>
          <w:lang w:val="ru-RU"/>
        </w:rPr>
        <w:t>устройством воспроизведения данных, согласования по глубине, повторной калибровки, объединения, получения среднего при группировании, выбора данных и т.д.;</w:t>
      </w:r>
    </w:p>
    <w:p w14:paraId="5F1A6D0A" w14:textId="77777777" w:rsidR="009F2E50" w:rsidRPr="00C5022D" w:rsidRDefault="009F2E50" w:rsidP="009F2E50">
      <w:pPr>
        <w:pStyle w:val="ac"/>
        <w:widowControl w:val="0"/>
        <w:numPr>
          <w:ilvl w:val="0"/>
          <w:numId w:val="52"/>
        </w:numPr>
        <w:shd w:val="clear" w:color="auto" w:fill="FFFFFF"/>
        <w:autoSpaceDE w:val="0"/>
        <w:autoSpaceDN w:val="0"/>
        <w:adjustRightInd w:val="0"/>
        <w:spacing w:after="0" w:line="269" w:lineRule="exact"/>
        <w:ind w:left="426" w:right="-2" w:hanging="426"/>
        <w:rPr>
          <w:rFonts w:ascii="Times New Roman" w:hAnsi="Times New Roman"/>
          <w:bCs/>
          <w:sz w:val="24"/>
          <w:szCs w:val="24"/>
          <w:lang w:val="ru-RU"/>
        </w:rPr>
      </w:pPr>
      <w:r w:rsidRPr="00C5022D">
        <w:rPr>
          <w:rFonts w:ascii="Times New Roman" w:hAnsi="Times New Roman"/>
          <w:bCs/>
          <w:spacing w:val="-6"/>
          <w:sz w:val="24"/>
          <w:szCs w:val="24"/>
          <w:lang w:val="ru-RU"/>
        </w:rPr>
        <w:t xml:space="preserve">устройством обработки данных, полученных с площадки скважины, интерпретации условий окружающей среды и возможностей; </w:t>
      </w:r>
    </w:p>
    <w:p w14:paraId="0390D354" w14:textId="77777777" w:rsidR="00841173" w:rsidRPr="00C5022D" w:rsidRDefault="009F2E50" w:rsidP="00841173">
      <w:pPr>
        <w:pStyle w:val="ac"/>
        <w:widowControl w:val="0"/>
        <w:numPr>
          <w:ilvl w:val="0"/>
          <w:numId w:val="52"/>
        </w:numPr>
        <w:shd w:val="clear" w:color="auto" w:fill="FFFFFF"/>
        <w:tabs>
          <w:tab w:val="left" w:pos="0"/>
        </w:tabs>
        <w:autoSpaceDE w:val="0"/>
        <w:autoSpaceDN w:val="0"/>
        <w:adjustRightInd w:val="0"/>
        <w:spacing w:after="0" w:line="269" w:lineRule="exact"/>
        <w:ind w:left="426" w:right="-2" w:hanging="426"/>
        <w:rPr>
          <w:rFonts w:ascii="Times New Roman" w:hAnsi="Times New Roman"/>
          <w:b/>
          <w:szCs w:val="24"/>
          <w:lang w:val="ru-RU"/>
        </w:rPr>
      </w:pPr>
      <w:r w:rsidRPr="00C5022D">
        <w:rPr>
          <w:rFonts w:ascii="Times New Roman" w:hAnsi="Times New Roman"/>
          <w:bCs/>
          <w:spacing w:val="-6"/>
          <w:sz w:val="24"/>
          <w:szCs w:val="24"/>
          <w:lang w:val="ru-RU"/>
        </w:rPr>
        <w:t>100 % резервом в системе регистрации данных и периферийном оборудовании (</w:t>
      </w:r>
      <w:r w:rsidR="00841173" w:rsidRPr="00C5022D">
        <w:rPr>
          <w:rFonts w:ascii="Times New Roman" w:hAnsi="Times New Roman"/>
          <w:bCs/>
          <w:spacing w:val="-6"/>
          <w:sz w:val="24"/>
          <w:szCs w:val="24"/>
          <w:lang w:val="ru-RU"/>
        </w:rPr>
        <w:t>типа переносной жесткий диск).</w:t>
      </w:r>
    </w:p>
    <w:p w14:paraId="127335BE" w14:textId="6607FB7B" w:rsidR="009F2E50" w:rsidRPr="00C5022D" w:rsidRDefault="009F2E50" w:rsidP="00841173">
      <w:pPr>
        <w:pStyle w:val="ac"/>
        <w:widowControl w:val="0"/>
        <w:numPr>
          <w:ilvl w:val="0"/>
          <w:numId w:val="52"/>
        </w:numPr>
        <w:shd w:val="clear" w:color="auto" w:fill="FFFFFF"/>
        <w:tabs>
          <w:tab w:val="left" w:pos="0"/>
        </w:tabs>
        <w:autoSpaceDE w:val="0"/>
        <w:autoSpaceDN w:val="0"/>
        <w:adjustRightInd w:val="0"/>
        <w:spacing w:after="0" w:line="269" w:lineRule="exact"/>
        <w:ind w:left="426" w:right="-2" w:hanging="426"/>
        <w:rPr>
          <w:rFonts w:ascii="Times New Roman" w:hAnsi="Times New Roman"/>
          <w:b/>
          <w:szCs w:val="24"/>
          <w:lang w:val="ru-RU"/>
        </w:rPr>
      </w:pPr>
      <w:r w:rsidRPr="00C5022D">
        <w:rPr>
          <w:rFonts w:ascii="Times New Roman" w:hAnsi="Times New Roman"/>
          <w:bCs/>
          <w:spacing w:val="-6"/>
          <w:sz w:val="24"/>
          <w:szCs w:val="24"/>
          <w:lang w:val="ru-RU"/>
        </w:rPr>
        <w:t xml:space="preserve"> </w:t>
      </w:r>
      <w:r w:rsidRPr="00C5022D">
        <w:rPr>
          <w:rFonts w:ascii="Times New Roman" w:hAnsi="Times New Roman"/>
          <w:b/>
          <w:sz w:val="24"/>
          <w:szCs w:val="24"/>
          <w:lang w:val="ru-RU"/>
        </w:rPr>
        <w:t>Требования к интерпретации каротажных диаграмм.</w:t>
      </w:r>
    </w:p>
    <w:p w14:paraId="68E17E35" w14:textId="5E4D9620" w:rsidR="009F2E50" w:rsidRPr="00C5022D" w:rsidRDefault="009F2E50" w:rsidP="009F2E50">
      <w:pPr>
        <w:pStyle w:val="ac"/>
        <w:tabs>
          <w:tab w:val="left" w:pos="0"/>
        </w:tabs>
        <w:ind w:right="-2"/>
        <w:rPr>
          <w:rFonts w:ascii="Times New Roman" w:hAnsi="Times New Roman"/>
          <w:spacing w:val="-6"/>
          <w:sz w:val="24"/>
          <w:szCs w:val="24"/>
          <w:lang w:val="ru-RU"/>
        </w:rPr>
      </w:pPr>
      <w:r w:rsidRPr="00C5022D">
        <w:rPr>
          <w:rFonts w:ascii="Times New Roman" w:hAnsi="Times New Roman"/>
          <w:spacing w:val="-6"/>
          <w:sz w:val="24"/>
          <w:szCs w:val="24"/>
          <w:lang w:val="ru-RU"/>
        </w:rPr>
        <w:t xml:space="preserve">Расчётное истинное удельное сопротивление - </w:t>
      </w:r>
      <w:r w:rsidRPr="00C5022D">
        <w:rPr>
          <w:rFonts w:ascii="Times New Roman" w:hAnsi="Times New Roman"/>
          <w:spacing w:val="-6"/>
          <w:sz w:val="24"/>
          <w:szCs w:val="24"/>
        </w:rPr>
        <w:t>Rt</w:t>
      </w:r>
      <w:r w:rsidRPr="00C5022D">
        <w:rPr>
          <w:rFonts w:ascii="Times New Roman" w:hAnsi="Times New Roman"/>
          <w:spacing w:val="-6"/>
          <w:sz w:val="24"/>
          <w:szCs w:val="24"/>
          <w:lang w:val="ru-RU"/>
        </w:rPr>
        <w:t xml:space="preserve">, </w:t>
      </w:r>
      <w:r w:rsidRPr="00C5022D">
        <w:rPr>
          <w:rFonts w:ascii="Times New Roman" w:hAnsi="Times New Roman"/>
          <w:spacing w:val="-6"/>
          <w:sz w:val="24"/>
          <w:szCs w:val="24"/>
        </w:rPr>
        <w:t>RXO</w:t>
      </w:r>
      <w:r w:rsidRPr="00C5022D">
        <w:rPr>
          <w:rFonts w:ascii="Times New Roman" w:hAnsi="Times New Roman"/>
          <w:spacing w:val="-6"/>
          <w:sz w:val="24"/>
          <w:szCs w:val="24"/>
          <w:lang w:val="ru-RU"/>
        </w:rPr>
        <w:t>,</w:t>
      </w:r>
      <w:r w:rsidR="003363AE" w:rsidRPr="00C5022D">
        <w:rPr>
          <w:rFonts w:ascii="Times New Roman" w:hAnsi="Times New Roman"/>
          <w:spacing w:val="-6"/>
          <w:sz w:val="24"/>
          <w:szCs w:val="24"/>
          <w:lang w:val="ru-RU"/>
        </w:rPr>
        <w:t xml:space="preserve"> </w:t>
      </w:r>
      <w:r w:rsidR="003363AE" w:rsidRPr="00C5022D">
        <w:rPr>
          <w:rFonts w:ascii="Times New Roman" w:hAnsi="Times New Roman"/>
          <w:spacing w:val="-6"/>
          <w:sz w:val="24"/>
          <w:szCs w:val="24"/>
          <w:lang w:val="en-US"/>
        </w:rPr>
        <w:t>Rm</w:t>
      </w:r>
      <w:r w:rsidR="003363AE" w:rsidRPr="00C5022D">
        <w:rPr>
          <w:rFonts w:ascii="Times New Roman" w:hAnsi="Times New Roman"/>
          <w:spacing w:val="-6"/>
          <w:sz w:val="24"/>
          <w:szCs w:val="24"/>
          <w:lang w:val="ru-RU"/>
        </w:rPr>
        <w:t>, Rmf, Rw, диамет</w:t>
      </w:r>
      <w:r w:rsidR="00711687" w:rsidRPr="00C5022D">
        <w:rPr>
          <w:rFonts w:ascii="Times New Roman" w:hAnsi="Times New Roman"/>
          <w:spacing w:val="-6"/>
          <w:sz w:val="24"/>
          <w:szCs w:val="24"/>
          <w:lang w:val="ru-RU"/>
        </w:rPr>
        <w:t>р</w:t>
      </w:r>
      <w:r w:rsidR="003363AE" w:rsidRPr="00C5022D">
        <w:rPr>
          <w:rFonts w:ascii="Times New Roman" w:hAnsi="Times New Roman"/>
          <w:spacing w:val="-6"/>
          <w:sz w:val="24"/>
          <w:szCs w:val="24"/>
          <w:lang w:val="ru-RU"/>
        </w:rPr>
        <w:t>а проникновения фильтрата, диаметра проникновения бурового раствора,</w:t>
      </w:r>
      <w:r w:rsidRPr="00C5022D">
        <w:rPr>
          <w:rFonts w:ascii="Times New Roman" w:hAnsi="Times New Roman"/>
          <w:spacing w:val="-6"/>
          <w:sz w:val="24"/>
          <w:szCs w:val="24"/>
          <w:lang w:val="ru-RU"/>
        </w:rPr>
        <w:t xml:space="preserve"> пористость, глинистость, </w:t>
      </w:r>
      <w:r w:rsidR="003363AE" w:rsidRPr="00C5022D">
        <w:rPr>
          <w:rFonts w:ascii="Times New Roman" w:hAnsi="Times New Roman"/>
          <w:spacing w:val="-6"/>
          <w:sz w:val="24"/>
          <w:szCs w:val="24"/>
          <w:lang w:val="kk-KZ"/>
        </w:rPr>
        <w:t>проницаемость</w:t>
      </w:r>
      <w:r w:rsidR="003363AE" w:rsidRPr="00C5022D">
        <w:rPr>
          <w:rFonts w:ascii="Times New Roman" w:hAnsi="Times New Roman"/>
          <w:spacing w:val="-6"/>
          <w:sz w:val="24"/>
          <w:szCs w:val="24"/>
          <w:lang w:val="ru-RU"/>
        </w:rPr>
        <w:t>,</w:t>
      </w:r>
      <w:r w:rsidR="003363AE" w:rsidRPr="00C5022D">
        <w:rPr>
          <w:rFonts w:ascii="Times New Roman" w:hAnsi="Times New Roman"/>
          <w:spacing w:val="-6"/>
          <w:sz w:val="24"/>
          <w:szCs w:val="24"/>
          <w:lang w:val="kk-KZ"/>
        </w:rPr>
        <w:t xml:space="preserve"> </w:t>
      </w:r>
      <w:r w:rsidRPr="00C5022D">
        <w:rPr>
          <w:rFonts w:ascii="Times New Roman" w:hAnsi="Times New Roman"/>
          <w:spacing w:val="-6"/>
          <w:sz w:val="24"/>
          <w:szCs w:val="24"/>
          <w:lang w:val="ru-RU"/>
        </w:rPr>
        <w:t xml:space="preserve">нефте-водонасыщенность по стандартным схемам АНИ и файлам </w:t>
      </w:r>
      <w:r w:rsidRPr="00C5022D">
        <w:rPr>
          <w:rFonts w:ascii="Times New Roman" w:hAnsi="Times New Roman"/>
          <w:spacing w:val="-6"/>
          <w:sz w:val="24"/>
          <w:szCs w:val="24"/>
        </w:rPr>
        <w:t>ASCII</w:t>
      </w:r>
      <w:r w:rsidRPr="00C5022D">
        <w:rPr>
          <w:rFonts w:ascii="Times New Roman" w:hAnsi="Times New Roman"/>
          <w:spacing w:val="-6"/>
          <w:sz w:val="24"/>
          <w:szCs w:val="24"/>
          <w:lang w:val="ru-RU"/>
        </w:rPr>
        <w:t>. Оперативная оценка диаграмм. Качественная интерпретация результатов исследований с использованием многофункционального пластоиспытателя или модульного динамического пластоиспытателя.</w:t>
      </w:r>
      <w:r w:rsidR="00B32E8C" w:rsidRPr="00C5022D">
        <w:rPr>
          <w:rFonts w:ascii="Times New Roman" w:hAnsi="Times New Roman"/>
          <w:spacing w:val="-6"/>
          <w:sz w:val="24"/>
          <w:szCs w:val="24"/>
          <w:lang w:val="ru-RU"/>
        </w:rPr>
        <w:t xml:space="preserve"> </w:t>
      </w:r>
    </w:p>
    <w:p w14:paraId="2DB39C55" w14:textId="77777777" w:rsidR="009F2E50" w:rsidRPr="00C5022D" w:rsidRDefault="009F2E50" w:rsidP="009F2E50">
      <w:pPr>
        <w:pStyle w:val="ac"/>
        <w:tabs>
          <w:tab w:val="left" w:pos="0"/>
        </w:tabs>
        <w:ind w:right="-2"/>
        <w:rPr>
          <w:rFonts w:ascii="Times New Roman" w:hAnsi="Times New Roman"/>
          <w:b/>
          <w:spacing w:val="-3"/>
          <w:sz w:val="24"/>
          <w:szCs w:val="24"/>
          <w:lang w:val="ru-RU" w:eastAsia="en-GB"/>
        </w:rPr>
      </w:pPr>
      <w:r w:rsidRPr="00C5022D">
        <w:rPr>
          <w:rFonts w:ascii="Times New Roman" w:hAnsi="Times New Roman"/>
          <w:b/>
          <w:spacing w:val="-3"/>
          <w:sz w:val="24"/>
          <w:szCs w:val="24"/>
          <w:lang w:val="ru-RU" w:eastAsia="en-GB"/>
        </w:rPr>
        <w:t>Персонал Исполнителя.</w:t>
      </w:r>
    </w:p>
    <w:p w14:paraId="5E8143FD" w14:textId="77777777" w:rsidR="009F2E50" w:rsidRPr="00C5022D" w:rsidRDefault="009F2E50" w:rsidP="009F2E50">
      <w:pPr>
        <w:pStyle w:val="ac"/>
        <w:tabs>
          <w:tab w:val="left" w:pos="0"/>
        </w:tabs>
        <w:ind w:right="-2"/>
        <w:rPr>
          <w:rFonts w:ascii="Times New Roman" w:hAnsi="Times New Roman"/>
          <w:spacing w:val="-3"/>
          <w:sz w:val="24"/>
          <w:szCs w:val="24"/>
          <w:lang w:val="ru-RU"/>
        </w:rPr>
      </w:pPr>
      <w:r w:rsidRPr="00C5022D">
        <w:rPr>
          <w:rFonts w:ascii="Times New Roman" w:hAnsi="Times New Roman"/>
          <w:spacing w:val="-3"/>
          <w:sz w:val="24"/>
          <w:szCs w:val="24"/>
          <w:lang w:val="ru-RU" w:eastAsia="en-GB"/>
        </w:rPr>
        <w:t>Без ограничений общего смысла ИСПОЛНИТЕЛЬ должен предоставить на место проведения работ весь необходимый персонал</w:t>
      </w:r>
      <w:r w:rsidRPr="00C5022D">
        <w:rPr>
          <w:rFonts w:ascii="Times New Roman" w:hAnsi="Times New Roman"/>
          <w:b/>
          <w:spacing w:val="-3"/>
          <w:sz w:val="24"/>
          <w:szCs w:val="24"/>
          <w:lang w:val="ru-RU" w:eastAsia="en-GB"/>
        </w:rPr>
        <w:t xml:space="preserve"> </w:t>
      </w:r>
      <w:r w:rsidRPr="00C5022D">
        <w:rPr>
          <w:rFonts w:ascii="Times New Roman" w:hAnsi="Times New Roman"/>
          <w:spacing w:val="-3"/>
          <w:sz w:val="24"/>
          <w:szCs w:val="24"/>
          <w:lang w:val="ru-RU" w:eastAsia="en-GB"/>
        </w:rPr>
        <w:t xml:space="preserve">для независимого выполнения каротажа </w:t>
      </w:r>
      <w:r w:rsidRPr="00C5022D">
        <w:rPr>
          <w:rFonts w:ascii="Times New Roman" w:hAnsi="Times New Roman"/>
          <w:spacing w:val="-6"/>
          <w:sz w:val="24"/>
          <w:szCs w:val="24"/>
          <w:lang w:val="ru-RU"/>
        </w:rPr>
        <w:t>и</w:t>
      </w:r>
      <w:r w:rsidRPr="00C5022D">
        <w:rPr>
          <w:rFonts w:ascii="Times New Roman" w:hAnsi="Times New Roman"/>
          <w:spacing w:val="-6"/>
          <w:sz w:val="24"/>
          <w:szCs w:val="24"/>
          <w:lang w:val="hu-HU"/>
        </w:rPr>
        <w:t>/</w:t>
      </w:r>
      <w:r w:rsidRPr="00C5022D">
        <w:rPr>
          <w:rFonts w:ascii="Times New Roman" w:hAnsi="Times New Roman"/>
          <w:spacing w:val="-6"/>
          <w:sz w:val="24"/>
          <w:szCs w:val="24"/>
          <w:lang w:val="ru-RU"/>
        </w:rPr>
        <w:t>или перфорации</w:t>
      </w:r>
      <w:r w:rsidRPr="00C5022D">
        <w:rPr>
          <w:rFonts w:ascii="Times New Roman" w:hAnsi="Times New Roman"/>
          <w:spacing w:val="-3"/>
          <w:sz w:val="24"/>
          <w:szCs w:val="24"/>
          <w:lang w:val="ru-RU" w:eastAsia="en-GB"/>
        </w:rPr>
        <w:t xml:space="preserve"> на кабеле в соответствии с </w:t>
      </w:r>
      <w:r w:rsidRPr="00C5022D">
        <w:rPr>
          <w:rFonts w:ascii="Times New Roman" w:hAnsi="Times New Roman"/>
          <w:spacing w:val="-3"/>
          <w:sz w:val="24"/>
          <w:szCs w:val="24"/>
          <w:lang w:val="ru-RU"/>
        </w:rPr>
        <w:t>передовой нефтепромысловой практикой.</w:t>
      </w:r>
    </w:p>
    <w:p w14:paraId="201A3C52" w14:textId="5B477FD7" w:rsidR="009F2E50" w:rsidRPr="00C5022D" w:rsidRDefault="009F2E50" w:rsidP="009F2E50">
      <w:pPr>
        <w:tabs>
          <w:tab w:val="left" w:pos="-612"/>
          <w:tab w:val="left" w:pos="0"/>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ind w:right="-2"/>
        <w:rPr>
          <w:rFonts w:ascii="Times New Roman" w:hAnsi="Times New Roman"/>
          <w:b/>
          <w:spacing w:val="-3"/>
          <w:sz w:val="24"/>
          <w:szCs w:val="24"/>
          <w:lang w:val="ru-RU" w:eastAsia="en-GB"/>
        </w:rPr>
      </w:pPr>
      <w:r w:rsidRPr="00C5022D">
        <w:rPr>
          <w:rFonts w:ascii="Times New Roman" w:hAnsi="Times New Roman"/>
          <w:b/>
          <w:spacing w:val="-3"/>
          <w:sz w:val="24"/>
          <w:szCs w:val="24"/>
          <w:lang w:val="ru-RU" w:eastAsia="en-GB"/>
        </w:rPr>
        <w:t xml:space="preserve">Оборудование, </w:t>
      </w:r>
      <w:proofErr w:type="gramStart"/>
      <w:r w:rsidRPr="00C5022D">
        <w:rPr>
          <w:rFonts w:ascii="Times New Roman" w:hAnsi="Times New Roman"/>
          <w:b/>
          <w:spacing w:val="-3"/>
          <w:sz w:val="24"/>
          <w:szCs w:val="24"/>
          <w:lang w:val="ru-RU" w:eastAsia="en-GB"/>
        </w:rPr>
        <w:t>материалы и услуги</w:t>
      </w:r>
      <w:proofErr w:type="gramEnd"/>
      <w:r w:rsidRPr="00C5022D">
        <w:rPr>
          <w:rFonts w:ascii="Times New Roman" w:hAnsi="Times New Roman"/>
          <w:b/>
          <w:spacing w:val="-3"/>
          <w:sz w:val="24"/>
          <w:szCs w:val="24"/>
          <w:lang w:val="ru-RU" w:eastAsia="en-GB"/>
        </w:rPr>
        <w:t xml:space="preserve"> предоставляемые Заказчиком</w:t>
      </w:r>
      <w:r w:rsidR="00841173" w:rsidRPr="00C5022D">
        <w:rPr>
          <w:rFonts w:ascii="Times New Roman" w:hAnsi="Times New Roman"/>
          <w:b/>
          <w:spacing w:val="-3"/>
          <w:sz w:val="24"/>
          <w:szCs w:val="24"/>
          <w:lang w:val="ru-RU" w:eastAsia="en-GB"/>
        </w:rPr>
        <w:t xml:space="preserve"> (ниже)</w:t>
      </w:r>
      <w:r w:rsidRPr="00C5022D">
        <w:rPr>
          <w:rFonts w:ascii="Times New Roman" w:hAnsi="Times New Roman"/>
          <w:b/>
          <w:spacing w:val="-3"/>
          <w:sz w:val="24"/>
          <w:szCs w:val="24"/>
          <w:lang w:val="ru-RU" w:eastAsia="en-GB"/>
        </w:rPr>
        <w:t>.</w:t>
      </w:r>
    </w:p>
    <w:p w14:paraId="2988CF7C" w14:textId="77777777" w:rsidR="009F2E50" w:rsidRPr="00C5022D" w:rsidRDefault="009F2E50" w:rsidP="009F2E50">
      <w:pPr>
        <w:numPr>
          <w:ilvl w:val="0"/>
          <w:numId w:val="42"/>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Место проведения работ, в том числе разрешения, разметка места проведения работ и подготовка скважины к Работе</w:t>
      </w:r>
    </w:p>
    <w:p w14:paraId="008C9CA5" w14:textId="77777777" w:rsidR="009F2E50" w:rsidRPr="00C5022D" w:rsidRDefault="009F2E50" w:rsidP="009F2E50">
      <w:pPr>
        <w:numPr>
          <w:ilvl w:val="0"/>
          <w:numId w:val="42"/>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Жилье и питание для персонала Исполнителя.</w:t>
      </w:r>
    </w:p>
    <w:p w14:paraId="2D621C31" w14:textId="77777777" w:rsidR="009F2E50" w:rsidRPr="00C5022D" w:rsidRDefault="009F2E50" w:rsidP="009F2E50">
      <w:pPr>
        <w:numPr>
          <w:ilvl w:val="0"/>
          <w:numId w:val="42"/>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 xml:space="preserve">Использование международной телефонной линии для связи с офисами и базами </w:t>
      </w:r>
      <w:r w:rsidRPr="00C5022D">
        <w:rPr>
          <w:rFonts w:ascii="Times New Roman" w:hAnsi="Times New Roman"/>
          <w:spacing w:val="-3"/>
          <w:sz w:val="24"/>
          <w:szCs w:val="24"/>
          <w:lang w:val="kk-KZ" w:eastAsia="en-GB"/>
        </w:rPr>
        <w:t>ИСПОЛНИТЕЛЯ</w:t>
      </w:r>
      <w:r w:rsidRPr="00C5022D">
        <w:rPr>
          <w:rFonts w:ascii="Times New Roman" w:hAnsi="Times New Roman"/>
          <w:spacing w:val="-3"/>
          <w:sz w:val="24"/>
          <w:szCs w:val="24"/>
          <w:lang w:val="ru-RU" w:eastAsia="en-GB"/>
        </w:rPr>
        <w:t>, в соответствии с договоренностью с Заказчиком</w:t>
      </w:r>
    </w:p>
    <w:p w14:paraId="27E04AC3" w14:textId="77777777" w:rsidR="009F2E50" w:rsidRPr="00C5022D" w:rsidRDefault="009F2E50" w:rsidP="009F2E50">
      <w:pPr>
        <w:numPr>
          <w:ilvl w:val="0"/>
          <w:numId w:val="42"/>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Электричество, отопление, энергию, дизельное топливо и масла, сжатый воздух, пресную воду на буровой, буровая, кран или мачта, необходимые для выполнения Услуг Буровая, кран или мачта, необходимые для выполнения Услуг Подрядчиком;</w:t>
      </w:r>
    </w:p>
    <w:p w14:paraId="62A0DA57" w14:textId="77777777" w:rsidR="009F2E50" w:rsidRPr="00C5022D" w:rsidRDefault="009F2E50" w:rsidP="009F2E50">
      <w:pPr>
        <w:numPr>
          <w:ilvl w:val="0"/>
          <w:numId w:val="42"/>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Экстренная медицинская помощь и медицинская эвакуация.</w:t>
      </w:r>
    </w:p>
    <w:p w14:paraId="610032FF" w14:textId="77777777" w:rsidR="00841173" w:rsidRPr="00C5022D" w:rsidRDefault="00841173" w:rsidP="009F2E50">
      <w:pPr>
        <w:numPr>
          <w:ilvl w:val="0"/>
          <w:numId w:val="42"/>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p>
    <w:p w14:paraId="4FE52657" w14:textId="77777777" w:rsidR="009F2E50" w:rsidRPr="00C5022D" w:rsidRDefault="009F2E50" w:rsidP="009F2E50">
      <w:pPr>
        <w:tabs>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ind w:right="-2"/>
        <w:outlineLvl w:val="0"/>
        <w:rPr>
          <w:rFonts w:ascii="Times New Roman" w:hAnsi="Times New Roman"/>
          <w:b/>
          <w:spacing w:val="-3"/>
          <w:sz w:val="24"/>
          <w:szCs w:val="24"/>
          <w:lang w:val="ru-RU" w:eastAsia="en-GB"/>
        </w:rPr>
      </w:pPr>
      <w:r w:rsidRPr="00C5022D">
        <w:rPr>
          <w:rFonts w:ascii="Times New Roman" w:hAnsi="Times New Roman"/>
          <w:b/>
          <w:spacing w:val="-3"/>
          <w:sz w:val="24"/>
          <w:szCs w:val="24"/>
          <w:lang w:val="ru-RU" w:eastAsia="en-GB"/>
        </w:rPr>
        <w:t>Оборудование, материалы и услуги, предоставляемые Исполнителем.</w:t>
      </w:r>
    </w:p>
    <w:p w14:paraId="24FCBAF6" w14:textId="77777777" w:rsidR="009F2E50" w:rsidRPr="00C5022D" w:rsidRDefault="009F2E50" w:rsidP="009F2E50">
      <w:pPr>
        <w:numPr>
          <w:ilvl w:val="0"/>
          <w:numId w:val="43"/>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 xml:space="preserve">Оборудование в соответствии </w:t>
      </w:r>
      <w:proofErr w:type="gramStart"/>
      <w:r w:rsidRPr="00C5022D">
        <w:rPr>
          <w:rFonts w:ascii="Times New Roman" w:hAnsi="Times New Roman"/>
          <w:spacing w:val="-3"/>
          <w:sz w:val="24"/>
          <w:szCs w:val="24"/>
          <w:lang w:val="ru-RU" w:eastAsia="en-GB"/>
        </w:rPr>
        <w:t>со Статьями</w:t>
      </w:r>
      <w:proofErr w:type="gramEnd"/>
      <w:r w:rsidRPr="00C5022D">
        <w:rPr>
          <w:rFonts w:ascii="Times New Roman" w:hAnsi="Times New Roman"/>
          <w:spacing w:val="-3"/>
          <w:sz w:val="24"/>
          <w:szCs w:val="24"/>
          <w:lang w:val="ru-RU" w:eastAsia="en-GB"/>
        </w:rPr>
        <w:t xml:space="preserve"> приведенными ниже.</w:t>
      </w:r>
    </w:p>
    <w:p w14:paraId="0E9D43AA" w14:textId="77777777" w:rsidR="009F2E50" w:rsidRPr="00C5022D" w:rsidRDefault="009F2E50" w:rsidP="009F2E50">
      <w:pPr>
        <w:numPr>
          <w:ilvl w:val="0"/>
          <w:numId w:val="43"/>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 xml:space="preserve">Персонал в соответствии </w:t>
      </w:r>
      <w:proofErr w:type="gramStart"/>
      <w:r w:rsidRPr="00C5022D">
        <w:rPr>
          <w:rFonts w:ascii="Times New Roman" w:hAnsi="Times New Roman"/>
          <w:spacing w:val="-3"/>
          <w:sz w:val="24"/>
          <w:szCs w:val="24"/>
          <w:lang w:val="ru-RU" w:eastAsia="en-GB"/>
        </w:rPr>
        <w:t>со Статьями</w:t>
      </w:r>
      <w:proofErr w:type="gramEnd"/>
      <w:r w:rsidRPr="00C5022D">
        <w:rPr>
          <w:rFonts w:ascii="Times New Roman" w:hAnsi="Times New Roman"/>
          <w:spacing w:val="-3"/>
          <w:sz w:val="24"/>
          <w:szCs w:val="24"/>
          <w:lang w:val="ru-RU" w:eastAsia="en-GB"/>
        </w:rPr>
        <w:t xml:space="preserve"> приведенными ниже.</w:t>
      </w:r>
    </w:p>
    <w:p w14:paraId="4239917F" w14:textId="77777777" w:rsidR="009F2E50" w:rsidRPr="00C5022D" w:rsidRDefault="009F2E50" w:rsidP="009F2E50">
      <w:pPr>
        <w:numPr>
          <w:ilvl w:val="0"/>
          <w:numId w:val="43"/>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 xml:space="preserve">Защитная одежда и СИЗ для персонала ИСПОЛНИТЕЛЯ в соответствии с </w:t>
      </w:r>
      <w:r w:rsidRPr="00C5022D">
        <w:rPr>
          <w:rFonts w:ascii="Times New Roman" w:hAnsi="Times New Roman"/>
          <w:spacing w:val="-3"/>
          <w:sz w:val="24"/>
          <w:szCs w:val="24"/>
          <w:lang w:val="ru-RU"/>
        </w:rPr>
        <w:t>передовой нефтепромысловой практикой</w:t>
      </w:r>
      <w:r w:rsidRPr="00C5022D">
        <w:rPr>
          <w:rFonts w:ascii="Times New Roman" w:hAnsi="Times New Roman"/>
          <w:spacing w:val="-3"/>
          <w:sz w:val="24"/>
          <w:szCs w:val="24"/>
          <w:lang w:val="ru-RU" w:eastAsia="en-GB"/>
        </w:rPr>
        <w:t>.</w:t>
      </w:r>
    </w:p>
    <w:p w14:paraId="358F8C94" w14:textId="77777777" w:rsidR="009F2E50" w:rsidRPr="00C5022D" w:rsidRDefault="009F2E50" w:rsidP="009F2E50">
      <w:pPr>
        <w:numPr>
          <w:ilvl w:val="0"/>
          <w:numId w:val="43"/>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Техобслуживание и ремонт всего оборудования ИСПОЛНИТЕЛЯ и предоставление расходных материалов, запчастей и необходимых услуг для непрерывной эксплуатации оборудования ИСПОЛНИТЕЛЯ.</w:t>
      </w:r>
    </w:p>
    <w:p w14:paraId="5F10E2A1" w14:textId="77777777" w:rsidR="009F2E50" w:rsidRPr="00C5022D" w:rsidRDefault="009F2E50" w:rsidP="009F2E50">
      <w:pPr>
        <w:numPr>
          <w:ilvl w:val="0"/>
          <w:numId w:val="43"/>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Запчасти для всего оборудования ИСПОЛНИТЕЛЯ.</w:t>
      </w:r>
    </w:p>
    <w:p w14:paraId="25D324AA" w14:textId="77777777" w:rsidR="009F2E50" w:rsidRPr="00C5022D" w:rsidRDefault="009F2E50" w:rsidP="009F2E50">
      <w:pPr>
        <w:numPr>
          <w:ilvl w:val="0"/>
          <w:numId w:val="43"/>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eastAsia="en-GB"/>
        </w:rPr>
      </w:pPr>
      <w:r w:rsidRPr="00C5022D">
        <w:rPr>
          <w:rFonts w:ascii="Times New Roman" w:hAnsi="Times New Roman"/>
          <w:spacing w:val="-3"/>
          <w:sz w:val="24"/>
          <w:szCs w:val="24"/>
          <w:lang w:eastAsia="en-GB"/>
        </w:rPr>
        <w:t>Мобилизация и демобилизация Станции.</w:t>
      </w:r>
    </w:p>
    <w:p w14:paraId="30324FFF" w14:textId="5FB13CF2" w:rsidR="009F2E50" w:rsidRPr="00C5022D" w:rsidRDefault="009F2E50" w:rsidP="009F2E50">
      <w:pPr>
        <w:numPr>
          <w:ilvl w:val="0"/>
          <w:numId w:val="43"/>
        </w:numPr>
        <w:tabs>
          <w:tab w:val="clear" w:pos="720"/>
          <w:tab w:val="clear" w:pos="1080"/>
          <w:tab w:val="left" w:pos="-612"/>
          <w:tab w:val="left" w:pos="0"/>
          <w:tab w:val="left" w:pos="108"/>
          <w:tab w:val="left" w:pos="426"/>
          <w:tab w:val="left" w:pos="2268"/>
          <w:tab w:val="left" w:pos="2988"/>
          <w:tab w:val="left" w:pos="3708"/>
          <w:tab w:val="left" w:pos="4428"/>
          <w:tab w:val="left" w:pos="5148"/>
          <w:tab w:val="left" w:pos="5868"/>
          <w:tab w:val="left" w:pos="6588"/>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 w:val="left" w:pos="19548"/>
        </w:tabs>
        <w:suppressAutoHyphens/>
        <w:spacing w:line="240" w:lineRule="auto"/>
        <w:ind w:left="0" w:right="-2" w:firstLine="0"/>
        <w:rPr>
          <w:rFonts w:ascii="Times New Roman" w:hAnsi="Times New Roman"/>
          <w:spacing w:val="-3"/>
          <w:sz w:val="24"/>
          <w:szCs w:val="24"/>
          <w:lang w:val="ru-RU" w:eastAsia="en-GB"/>
        </w:rPr>
      </w:pPr>
      <w:r w:rsidRPr="00C5022D">
        <w:rPr>
          <w:rFonts w:ascii="Times New Roman" w:hAnsi="Times New Roman"/>
          <w:spacing w:val="-3"/>
          <w:sz w:val="24"/>
          <w:szCs w:val="24"/>
          <w:lang w:val="ru-RU" w:eastAsia="en-GB"/>
        </w:rPr>
        <w:t>Все медицинские услуги для персонала ИСПОЛНИТЕЛЯ</w:t>
      </w:r>
      <w:r w:rsidR="00841173" w:rsidRPr="00C5022D">
        <w:rPr>
          <w:rFonts w:ascii="Times New Roman" w:hAnsi="Times New Roman"/>
          <w:spacing w:val="-3"/>
          <w:sz w:val="24"/>
          <w:szCs w:val="24"/>
          <w:lang w:val="ru-RU" w:eastAsia="en-GB"/>
        </w:rPr>
        <w:t xml:space="preserve"> за пределами ПБУ. </w:t>
      </w:r>
    </w:p>
    <w:p w14:paraId="1533B2FF" w14:textId="77777777" w:rsidR="009F2E50" w:rsidRPr="00C5022D" w:rsidRDefault="009F2E50" w:rsidP="009F2E50">
      <w:pPr>
        <w:pStyle w:val="ac"/>
        <w:ind w:right="-2"/>
        <w:rPr>
          <w:rFonts w:ascii="Times New Roman" w:hAnsi="Times New Roman"/>
          <w:spacing w:val="-3"/>
          <w:sz w:val="24"/>
          <w:szCs w:val="24"/>
          <w:lang w:val="ru-RU"/>
        </w:rPr>
      </w:pPr>
    </w:p>
    <w:p w14:paraId="381518DF" w14:textId="77777777" w:rsidR="004B3F02" w:rsidRPr="00C5022D" w:rsidRDefault="004B3F02" w:rsidP="009F2E50">
      <w:pPr>
        <w:pStyle w:val="ac"/>
        <w:ind w:right="-2"/>
        <w:rPr>
          <w:rFonts w:ascii="Times New Roman" w:hAnsi="Times New Roman"/>
          <w:b/>
          <w:bCs/>
          <w:spacing w:val="-6"/>
          <w:sz w:val="24"/>
          <w:szCs w:val="24"/>
          <w:lang w:val="ru-RU"/>
        </w:rPr>
        <w:sectPr w:rsidR="004B3F02" w:rsidRPr="00C5022D" w:rsidSect="003363AE">
          <w:pgSz w:w="11906" w:h="16838"/>
          <w:pgMar w:top="567" w:right="851" w:bottom="1134" w:left="1276" w:header="709" w:footer="709" w:gutter="0"/>
          <w:cols w:space="720"/>
        </w:sectPr>
      </w:pPr>
    </w:p>
    <w:p w14:paraId="7B668D71" w14:textId="0DEC2A07" w:rsidR="009F2E50" w:rsidRPr="00C5022D" w:rsidRDefault="009F2E50" w:rsidP="009F2E50">
      <w:pPr>
        <w:pStyle w:val="ac"/>
        <w:ind w:right="-2"/>
        <w:rPr>
          <w:rFonts w:ascii="Times New Roman" w:hAnsi="Times New Roman"/>
          <w:b/>
          <w:bCs/>
          <w:sz w:val="24"/>
          <w:szCs w:val="24"/>
          <w:lang w:val="ru-RU"/>
        </w:rPr>
      </w:pPr>
      <w:r w:rsidRPr="00C5022D">
        <w:rPr>
          <w:rFonts w:ascii="Times New Roman" w:hAnsi="Times New Roman"/>
          <w:b/>
          <w:bCs/>
          <w:spacing w:val="-6"/>
          <w:sz w:val="24"/>
          <w:szCs w:val="24"/>
          <w:lang w:val="ru-RU"/>
        </w:rPr>
        <w:t xml:space="preserve">ЧАСТЬ </w:t>
      </w:r>
      <w:r w:rsidRPr="00C5022D">
        <w:rPr>
          <w:rFonts w:ascii="Times New Roman" w:hAnsi="Times New Roman"/>
          <w:b/>
          <w:bCs/>
          <w:spacing w:val="-6"/>
          <w:sz w:val="24"/>
          <w:szCs w:val="24"/>
        </w:rPr>
        <w:t>III</w:t>
      </w:r>
      <w:r w:rsidRPr="00C5022D">
        <w:rPr>
          <w:rFonts w:ascii="Times New Roman" w:hAnsi="Times New Roman"/>
          <w:b/>
          <w:bCs/>
          <w:spacing w:val="-6"/>
          <w:sz w:val="24"/>
          <w:szCs w:val="24"/>
          <w:lang w:val="ru-RU"/>
        </w:rPr>
        <w:t>. ОРИЕНТИРОВОЧНЫЙ ОБЪЕМ РАБОТ</w:t>
      </w:r>
    </w:p>
    <w:p w14:paraId="284D19B8" w14:textId="77777777" w:rsidR="009F2E50" w:rsidRPr="00C5022D" w:rsidRDefault="009F2E50" w:rsidP="009F2E50">
      <w:pPr>
        <w:ind w:left="720" w:right="-2"/>
        <w:rPr>
          <w:rFonts w:ascii="Times New Roman" w:hAnsi="Times New Roman"/>
          <w:sz w:val="24"/>
          <w:szCs w:val="24"/>
          <w:lang w:val="ru-RU"/>
        </w:rPr>
      </w:pPr>
      <w:r w:rsidRPr="00C5022D">
        <w:rPr>
          <w:rFonts w:ascii="Times New Roman" w:hAnsi="Times New Roman"/>
          <w:b/>
          <w:sz w:val="24"/>
          <w:szCs w:val="24"/>
          <w:lang w:val="ru-RU"/>
        </w:rPr>
        <w:t>Виды, масштабы и интервалы ГИС</w:t>
      </w:r>
    </w:p>
    <w:p w14:paraId="30E07073" w14:textId="77777777" w:rsidR="009F2E50" w:rsidRPr="00C5022D" w:rsidRDefault="009F2E50" w:rsidP="009F2E50">
      <w:pPr>
        <w:rPr>
          <w:rFonts w:ascii="Times New Roman" w:hAnsi="Times New Roman"/>
          <w:sz w:val="24"/>
          <w:szCs w:val="24"/>
          <w:lang w:val="ru-RU"/>
        </w:rPr>
      </w:pPr>
    </w:p>
    <w:p w14:paraId="2D46C5FE" w14:textId="61852FFA" w:rsidR="009F2E50" w:rsidRPr="00C5022D" w:rsidRDefault="009F2E50" w:rsidP="009F2E50">
      <w:pPr>
        <w:pStyle w:val="afff2"/>
        <w:ind w:right="-2"/>
      </w:pPr>
      <w:r w:rsidRPr="00C5022D">
        <w:t xml:space="preserve">Геофизические исследования скважины </w:t>
      </w:r>
      <w:r w:rsidRPr="00C5022D">
        <w:rPr>
          <w:lang w:val="en-US"/>
        </w:rPr>
        <w:t>ZT-</w:t>
      </w:r>
      <w:r w:rsidR="00DB2B43" w:rsidRPr="00C5022D">
        <w:t>2</w:t>
      </w:r>
    </w:p>
    <w:tbl>
      <w:tblPr>
        <w:tblW w:w="4543" w:type="pct"/>
        <w:jc w:val="center"/>
        <w:tblLayout w:type="fixed"/>
        <w:tblLook w:val="04A0" w:firstRow="1" w:lastRow="0" w:firstColumn="1" w:lastColumn="0" w:noHBand="0" w:noVBand="1"/>
      </w:tblPr>
      <w:tblGrid>
        <w:gridCol w:w="6024"/>
        <w:gridCol w:w="1451"/>
        <w:gridCol w:w="1162"/>
        <w:gridCol w:w="1418"/>
        <w:gridCol w:w="3685"/>
      </w:tblGrid>
      <w:tr w:rsidR="004B3F02" w:rsidRPr="00C5022D" w14:paraId="5CAA18B3" w14:textId="30EF823D" w:rsidTr="00244F25">
        <w:trPr>
          <w:trHeight w:val="247"/>
          <w:jc w:val="center"/>
        </w:trPr>
        <w:tc>
          <w:tcPr>
            <w:tcW w:w="6024" w:type="dxa"/>
            <w:vMerge w:val="restart"/>
            <w:tcBorders>
              <w:top w:val="single" w:sz="8" w:space="0" w:color="auto"/>
              <w:left w:val="single" w:sz="8" w:space="0" w:color="auto"/>
              <w:bottom w:val="nil"/>
              <w:right w:val="single" w:sz="8" w:space="0" w:color="auto"/>
            </w:tcBorders>
            <w:noWrap/>
            <w:vAlign w:val="center"/>
            <w:hideMark/>
          </w:tcPr>
          <w:p w14:paraId="0F266F6D" w14:textId="77777777" w:rsidR="004B3F02" w:rsidRPr="00C5022D" w:rsidRDefault="004B3F02" w:rsidP="009F2E50">
            <w:pPr>
              <w:spacing w:before="20" w:after="20"/>
              <w:ind w:left="-57" w:right="-2"/>
              <w:jc w:val="center"/>
              <w:rPr>
                <w:rFonts w:ascii="Times New Roman" w:hAnsi="Times New Roman"/>
                <w:b/>
                <w:sz w:val="24"/>
                <w:szCs w:val="24"/>
              </w:rPr>
            </w:pPr>
            <w:r w:rsidRPr="00C5022D">
              <w:rPr>
                <w:rFonts w:ascii="Times New Roman" w:hAnsi="Times New Roman"/>
                <w:b/>
                <w:sz w:val="24"/>
                <w:szCs w:val="24"/>
              </w:rPr>
              <w:t>Наименование исследования</w:t>
            </w:r>
          </w:p>
        </w:tc>
        <w:tc>
          <w:tcPr>
            <w:tcW w:w="4031" w:type="dxa"/>
            <w:gridSpan w:val="3"/>
            <w:tcBorders>
              <w:top w:val="single" w:sz="8" w:space="0" w:color="auto"/>
              <w:left w:val="single" w:sz="8" w:space="0" w:color="auto"/>
              <w:bottom w:val="single" w:sz="8" w:space="0" w:color="000000"/>
              <w:right w:val="single" w:sz="4" w:space="0" w:color="auto"/>
            </w:tcBorders>
            <w:noWrap/>
            <w:vAlign w:val="center"/>
            <w:hideMark/>
          </w:tcPr>
          <w:p w14:paraId="508D6D62" w14:textId="77777777" w:rsidR="004B3F02" w:rsidRPr="00C5022D" w:rsidRDefault="004B3F02" w:rsidP="009F2E50">
            <w:pPr>
              <w:spacing w:before="20" w:after="20"/>
              <w:ind w:left="-57" w:right="-2"/>
              <w:jc w:val="center"/>
              <w:rPr>
                <w:rFonts w:ascii="Times New Roman" w:hAnsi="Times New Roman"/>
                <w:b/>
                <w:sz w:val="24"/>
                <w:szCs w:val="24"/>
              </w:rPr>
            </w:pPr>
            <w:r w:rsidRPr="00C5022D">
              <w:rPr>
                <w:rFonts w:ascii="Times New Roman" w:hAnsi="Times New Roman"/>
                <w:b/>
                <w:sz w:val="24"/>
                <w:szCs w:val="24"/>
              </w:rPr>
              <w:t>Замеры производятся</w:t>
            </w:r>
          </w:p>
        </w:tc>
        <w:tc>
          <w:tcPr>
            <w:tcW w:w="3685" w:type="dxa"/>
            <w:vMerge w:val="restart"/>
            <w:tcBorders>
              <w:top w:val="single" w:sz="8" w:space="0" w:color="auto"/>
              <w:left w:val="single" w:sz="8" w:space="0" w:color="auto"/>
              <w:right w:val="single" w:sz="4" w:space="0" w:color="auto"/>
            </w:tcBorders>
          </w:tcPr>
          <w:p w14:paraId="6F643440" w14:textId="56F92A19" w:rsidR="004B3F02" w:rsidRPr="00C5022D" w:rsidRDefault="004B3F02" w:rsidP="00E21223">
            <w:pPr>
              <w:spacing w:before="20" w:after="20"/>
              <w:rPr>
                <w:rFonts w:ascii="Times New Roman" w:hAnsi="Times New Roman"/>
                <w:b/>
                <w:sz w:val="24"/>
                <w:szCs w:val="24"/>
                <w:lang w:val="ru-RU"/>
              </w:rPr>
            </w:pPr>
            <w:r w:rsidRPr="00C5022D">
              <w:rPr>
                <w:rFonts w:ascii="Times New Roman" w:hAnsi="Times New Roman"/>
                <w:b/>
                <w:sz w:val="24"/>
                <w:szCs w:val="24"/>
                <w:lang w:val="ru-RU"/>
              </w:rPr>
              <w:t>Предложения Потенциального Поставщика</w:t>
            </w:r>
          </w:p>
        </w:tc>
      </w:tr>
      <w:tr w:rsidR="004B3F02" w:rsidRPr="00C5022D" w14:paraId="7C0885FB" w14:textId="72357023" w:rsidTr="00244F25">
        <w:trPr>
          <w:trHeight w:val="23"/>
          <w:jc w:val="center"/>
        </w:trPr>
        <w:tc>
          <w:tcPr>
            <w:tcW w:w="6024" w:type="dxa"/>
            <w:vMerge/>
            <w:tcBorders>
              <w:top w:val="single" w:sz="8" w:space="0" w:color="auto"/>
              <w:left w:val="single" w:sz="8" w:space="0" w:color="auto"/>
              <w:bottom w:val="nil"/>
              <w:right w:val="single" w:sz="8" w:space="0" w:color="auto"/>
            </w:tcBorders>
            <w:vAlign w:val="center"/>
            <w:hideMark/>
          </w:tcPr>
          <w:p w14:paraId="04826B8A" w14:textId="77777777" w:rsidR="004B3F02" w:rsidRPr="00C5022D" w:rsidRDefault="004B3F02" w:rsidP="009F2E50">
            <w:pPr>
              <w:rPr>
                <w:rFonts w:ascii="Times New Roman" w:hAnsi="Times New Roman"/>
                <w:b/>
                <w:sz w:val="24"/>
                <w:szCs w:val="24"/>
              </w:rPr>
            </w:pPr>
          </w:p>
        </w:tc>
        <w:tc>
          <w:tcPr>
            <w:tcW w:w="1451" w:type="dxa"/>
            <w:vMerge w:val="restart"/>
            <w:tcBorders>
              <w:top w:val="nil"/>
              <w:left w:val="single" w:sz="8" w:space="0" w:color="auto"/>
              <w:bottom w:val="nil"/>
              <w:right w:val="single" w:sz="8" w:space="0" w:color="auto"/>
            </w:tcBorders>
            <w:vAlign w:val="center"/>
            <w:hideMark/>
          </w:tcPr>
          <w:p w14:paraId="1A643ED0" w14:textId="77777777" w:rsidR="004B3F02" w:rsidRPr="00C5022D" w:rsidRDefault="004B3F02" w:rsidP="009F2E50">
            <w:pPr>
              <w:spacing w:before="20" w:after="20"/>
              <w:ind w:left="-57" w:right="-2"/>
              <w:jc w:val="center"/>
              <w:rPr>
                <w:rFonts w:ascii="Times New Roman" w:hAnsi="Times New Roman"/>
                <w:b/>
                <w:sz w:val="24"/>
                <w:szCs w:val="24"/>
                <w:lang w:val="ru-RU"/>
              </w:rPr>
            </w:pPr>
            <w:r w:rsidRPr="00C5022D">
              <w:rPr>
                <w:rFonts w:ascii="Times New Roman" w:hAnsi="Times New Roman"/>
                <w:b/>
                <w:sz w:val="24"/>
                <w:szCs w:val="24"/>
                <w:lang w:val="ru-RU"/>
              </w:rPr>
              <w:t xml:space="preserve">            </w:t>
            </w:r>
            <w:r w:rsidRPr="00C5022D">
              <w:rPr>
                <w:rFonts w:ascii="Times New Roman" w:hAnsi="Times New Roman"/>
                <w:b/>
                <w:sz w:val="24"/>
                <w:szCs w:val="24"/>
              </w:rPr>
              <w:t>Масштаб</w:t>
            </w:r>
            <w:r w:rsidRPr="00C5022D">
              <w:rPr>
                <w:rFonts w:ascii="Times New Roman" w:hAnsi="Times New Roman"/>
                <w:b/>
                <w:sz w:val="24"/>
                <w:szCs w:val="24"/>
                <w:lang w:val="ru-RU"/>
              </w:rPr>
              <w:t xml:space="preserve">      </w:t>
            </w:r>
          </w:p>
        </w:tc>
        <w:tc>
          <w:tcPr>
            <w:tcW w:w="2580" w:type="dxa"/>
            <w:gridSpan w:val="2"/>
            <w:tcBorders>
              <w:top w:val="single" w:sz="8" w:space="0" w:color="auto"/>
              <w:left w:val="nil"/>
              <w:bottom w:val="single" w:sz="8" w:space="0" w:color="auto"/>
              <w:right w:val="single" w:sz="8" w:space="0" w:color="auto"/>
            </w:tcBorders>
            <w:noWrap/>
            <w:vAlign w:val="bottom"/>
            <w:hideMark/>
          </w:tcPr>
          <w:p w14:paraId="12CA7573" w14:textId="77777777" w:rsidR="004B3F02" w:rsidRPr="00C5022D" w:rsidRDefault="004B3F02" w:rsidP="009F2E50">
            <w:pPr>
              <w:spacing w:before="20" w:after="20"/>
              <w:ind w:left="-57" w:right="-2"/>
              <w:jc w:val="center"/>
              <w:rPr>
                <w:rFonts w:ascii="Times New Roman" w:hAnsi="Times New Roman"/>
                <w:b/>
                <w:sz w:val="24"/>
                <w:szCs w:val="24"/>
              </w:rPr>
            </w:pPr>
            <w:r w:rsidRPr="00C5022D">
              <w:rPr>
                <w:rFonts w:ascii="Times New Roman" w:hAnsi="Times New Roman"/>
                <w:b/>
                <w:sz w:val="24"/>
                <w:szCs w:val="24"/>
                <w:lang w:val="ru-RU"/>
              </w:rPr>
              <w:t xml:space="preserve">       </w:t>
            </w:r>
            <w:r w:rsidRPr="00C5022D">
              <w:rPr>
                <w:rFonts w:ascii="Times New Roman" w:hAnsi="Times New Roman"/>
                <w:b/>
                <w:sz w:val="24"/>
                <w:szCs w:val="24"/>
              </w:rPr>
              <w:t>в интервале, м</w:t>
            </w:r>
          </w:p>
        </w:tc>
        <w:tc>
          <w:tcPr>
            <w:tcW w:w="3685" w:type="dxa"/>
            <w:vMerge/>
            <w:tcBorders>
              <w:left w:val="single" w:sz="8" w:space="0" w:color="auto"/>
              <w:right w:val="single" w:sz="4" w:space="0" w:color="auto"/>
            </w:tcBorders>
          </w:tcPr>
          <w:p w14:paraId="071BD658" w14:textId="77777777" w:rsidR="004B3F02" w:rsidRPr="00C5022D" w:rsidRDefault="004B3F02" w:rsidP="009F2E50">
            <w:pPr>
              <w:spacing w:before="20" w:after="20"/>
              <w:ind w:left="-57" w:right="-2"/>
              <w:jc w:val="center"/>
              <w:rPr>
                <w:rFonts w:ascii="Times New Roman" w:hAnsi="Times New Roman"/>
                <w:b/>
                <w:sz w:val="24"/>
                <w:szCs w:val="24"/>
                <w:lang w:val="ru-RU"/>
              </w:rPr>
            </w:pPr>
          </w:p>
        </w:tc>
      </w:tr>
      <w:tr w:rsidR="004B3F02" w:rsidRPr="00C5022D" w14:paraId="39282CCF" w14:textId="51FAA989" w:rsidTr="00244F25">
        <w:trPr>
          <w:trHeight w:val="494"/>
          <w:jc w:val="center"/>
        </w:trPr>
        <w:tc>
          <w:tcPr>
            <w:tcW w:w="6024" w:type="dxa"/>
            <w:vMerge/>
            <w:tcBorders>
              <w:top w:val="single" w:sz="8" w:space="0" w:color="auto"/>
              <w:left w:val="single" w:sz="8" w:space="0" w:color="auto"/>
              <w:bottom w:val="nil"/>
              <w:right w:val="single" w:sz="8" w:space="0" w:color="auto"/>
            </w:tcBorders>
            <w:vAlign w:val="center"/>
            <w:hideMark/>
          </w:tcPr>
          <w:p w14:paraId="6E08D9C7" w14:textId="77777777" w:rsidR="004B3F02" w:rsidRPr="00C5022D" w:rsidRDefault="004B3F02" w:rsidP="009F2E50">
            <w:pPr>
              <w:rPr>
                <w:rFonts w:ascii="Times New Roman" w:hAnsi="Times New Roman"/>
                <w:b/>
                <w:sz w:val="24"/>
                <w:szCs w:val="24"/>
              </w:rPr>
            </w:pPr>
          </w:p>
        </w:tc>
        <w:tc>
          <w:tcPr>
            <w:tcW w:w="1451" w:type="dxa"/>
            <w:vMerge/>
            <w:tcBorders>
              <w:top w:val="nil"/>
              <w:left w:val="single" w:sz="8" w:space="0" w:color="auto"/>
              <w:bottom w:val="nil"/>
              <w:right w:val="single" w:sz="8" w:space="0" w:color="auto"/>
            </w:tcBorders>
            <w:vAlign w:val="center"/>
            <w:hideMark/>
          </w:tcPr>
          <w:p w14:paraId="6497A133" w14:textId="77777777" w:rsidR="004B3F02" w:rsidRPr="00C5022D" w:rsidRDefault="004B3F02" w:rsidP="009F2E50">
            <w:pPr>
              <w:spacing w:before="20" w:after="20"/>
              <w:ind w:left="-57" w:right="-2"/>
              <w:jc w:val="center"/>
              <w:rPr>
                <w:rFonts w:ascii="Times New Roman" w:hAnsi="Times New Roman"/>
                <w:b/>
                <w:sz w:val="24"/>
                <w:szCs w:val="24"/>
              </w:rPr>
            </w:pPr>
          </w:p>
        </w:tc>
        <w:tc>
          <w:tcPr>
            <w:tcW w:w="1162" w:type="dxa"/>
            <w:tcBorders>
              <w:top w:val="nil"/>
              <w:left w:val="nil"/>
              <w:bottom w:val="nil"/>
              <w:right w:val="single" w:sz="8" w:space="0" w:color="auto"/>
            </w:tcBorders>
            <w:noWrap/>
            <w:vAlign w:val="bottom"/>
            <w:hideMark/>
          </w:tcPr>
          <w:p w14:paraId="28100FC0" w14:textId="77777777" w:rsidR="004B3F02" w:rsidRPr="00C5022D" w:rsidRDefault="004B3F02" w:rsidP="00E21223">
            <w:pPr>
              <w:spacing w:before="20" w:after="20"/>
              <w:ind w:left="-57" w:right="-2" w:firstLine="53"/>
              <w:jc w:val="center"/>
              <w:rPr>
                <w:rFonts w:ascii="Times New Roman" w:hAnsi="Times New Roman"/>
                <w:b/>
                <w:sz w:val="24"/>
                <w:szCs w:val="24"/>
              </w:rPr>
            </w:pPr>
            <w:r w:rsidRPr="00C5022D">
              <w:rPr>
                <w:rFonts w:ascii="Times New Roman" w:hAnsi="Times New Roman"/>
                <w:b/>
                <w:sz w:val="24"/>
                <w:szCs w:val="24"/>
              </w:rPr>
              <w:t>от</w:t>
            </w:r>
          </w:p>
          <w:p w14:paraId="0B38F3A6" w14:textId="77777777" w:rsidR="004B3F02" w:rsidRPr="00C5022D" w:rsidRDefault="004B3F02" w:rsidP="00E21223">
            <w:pPr>
              <w:spacing w:before="20" w:after="20"/>
              <w:ind w:left="-57" w:right="-2" w:firstLine="53"/>
              <w:jc w:val="center"/>
              <w:rPr>
                <w:rFonts w:ascii="Times New Roman" w:hAnsi="Times New Roman"/>
                <w:b/>
                <w:sz w:val="24"/>
                <w:szCs w:val="24"/>
              </w:rPr>
            </w:pPr>
            <w:r w:rsidRPr="00C5022D">
              <w:rPr>
                <w:rFonts w:ascii="Times New Roman" w:hAnsi="Times New Roman"/>
                <w:b/>
                <w:sz w:val="24"/>
                <w:szCs w:val="24"/>
              </w:rPr>
              <w:t>(верх)</w:t>
            </w:r>
          </w:p>
        </w:tc>
        <w:tc>
          <w:tcPr>
            <w:tcW w:w="1418" w:type="dxa"/>
            <w:tcBorders>
              <w:top w:val="nil"/>
              <w:left w:val="nil"/>
              <w:bottom w:val="nil"/>
              <w:right w:val="single" w:sz="8" w:space="0" w:color="auto"/>
            </w:tcBorders>
            <w:noWrap/>
            <w:vAlign w:val="bottom"/>
            <w:hideMark/>
          </w:tcPr>
          <w:p w14:paraId="22E7D1F1" w14:textId="77777777" w:rsidR="004B3F02" w:rsidRPr="00C5022D" w:rsidRDefault="004B3F02" w:rsidP="00E21223">
            <w:pPr>
              <w:spacing w:before="20" w:after="20"/>
              <w:ind w:left="86" w:right="-2" w:firstLine="0"/>
              <w:jc w:val="center"/>
              <w:rPr>
                <w:rFonts w:ascii="Times New Roman" w:hAnsi="Times New Roman"/>
                <w:b/>
                <w:sz w:val="24"/>
                <w:szCs w:val="24"/>
              </w:rPr>
            </w:pPr>
            <w:r w:rsidRPr="00C5022D">
              <w:rPr>
                <w:rFonts w:ascii="Times New Roman" w:hAnsi="Times New Roman"/>
                <w:b/>
                <w:sz w:val="24"/>
                <w:szCs w:val="24"/>
              </w:rPr>
              <w:t>до</w:t>
            </w:r>
          </w:p>
          <w:p w14:paraId="326DCB97" w14:textId="77777777" w:rsidR="004B3F02" w:rsidRPr="00C5022D" w:rsidRDefault="004B3F02" w:rsidP="00E21223">
            <w:pPr>
              <w:spacing w:before="20" w:after="20"/>
              <w:ind w:left="86" w:right="-2" w:firstLine="0"/>
              <w:jc w:val="center"/>
              <w:rPr>
                <w:rFonts w:ascii="Times New Roman" w:hAnsi="Times New Roman"/>
                <w:b/>
                <w:sz w:val="24"/>
                <w:szCs w:val="24"/>
              </w:rPr>
            </w:pPr>
            <w:r w:rsidRPr="00C5022D">
              <w:rPr>
                <w:rFonts w:ascii="Times New Roman" w:hAnsi="Times New Roman"/>
                <w:b/>
                <w:sz w:val="24"/>
                <w:szCs w:val="24"/>
              </w:rPr>
              <w:t>(низ)</w:t>
            </w:r>
          </w:p>
        </w:tc>
        <w:tc>
          <w:tcPr>
            <w:tcW w:w="3685" w:type="dxa"/>
            <w:vMerge/>
            <w:tcBorders>
              <w:left w:val="single" w:sz="8" w:space="0" w:color="auto"/>
              <w:bottom w:val="nil"/>
              <w:right w:val="single" w:sz="4" w:space="0" w:color="auto"/>
            </w:tcBorders>
          </w:tcPr>
          <w:p w14:paraId="1846D61F" w14:textId="77777777" w:rsidR="004B3F02" w:rsidRPr="00C5022D" w:rsidRDefault="004B3F02">
            <w:pPr>
              <w:spacing w:before="20" w:after="20"/>
              <w:ind w:left="86" w:right="-2" w:firstLine="0"/>
              <w:jc w:val="center"/>
              <w:rPr>
                <w:rFonts w:ascii="Times New Roman" w:hAnsi="Times New Roman"/>
                <w:b/>
                <w:sz w:val="24"/>
                <w:szCs w:val="24"/>
              </w:rPr>
            </w:pPr>
          </w:p>
        </w:tc>
      </w:tr>
      <w:tr w:rsidR="004B3F02" w:rsidRPr="00C5022D" w14:paraId="163F22E4" w14:textId="70912592" w:rsidTr="00244F25">
        <w:trPr>
          <w:trHeight w:val="23"/>
          <w:jc w:val="center"/>
        </w:trPr>
        <w:tc>
          <w:tcPr>
            <w:tcW w:w="6024" w:type="dxa"/>
            <w:tcBorders>
              <w:top w:val="single" w:sz="8" w:space="0" w:color="auto"/>
              <w:left w:val="single" w:sz="8" w:space="0" w:color="auto"/>
              <w:bottom w:val="single" w:sz="8" w:space="0" w:color="auto"/>
              <w:right w:val="single" w:sz="8" w:space="0" w:color="000000"/>
            </w:tcBorders>
            <w:noWrap/>
            <w:vAlign w:val="center"/>
            <w:hideMark/>
          </w:tcPr>
          <w:p w14:paraId="554BC994" w14:textId="77777777" w:rsidR="004B3F02" w:rsidRPr="00C5022D" w:rsidRDefault="004B3F02" w:rsidP="009F2E50">
            <w:pPr>
              <w:spacing w:before="20" w:after="20"/>
              <w:ind w:left="-57" w:right="-2"/>
              <w:jc w:val="center"/>
              <w:rPr>
                <w:rFonts w:ascii="Times New Roman" w:hAnsi="Times New Roman"/>
                <w:b/>
                <w:bCs/>
                <w:sz w:val="24"/>
                <w:szCs w:val="24"/>
              </w:rPr>
            </w:pPr>
            <w:r w:rsidRPr="00C5022D">
              <w:rPr>
                <w:rFonts w:ascii="Times New Roman" w:hAnsi="Times New Roman"/>
                <w:b/>
                <w:bCs/>
                <w:sz w:val="24"/>
                <w:szCs w:val="24"/>
              </w:rPr>
              <w:t>1</w:t>
            </w:r>
          </w:p>
        </w:tc>
        <w:tc>
          <w:tcPr>
            <w:tcW w:w="1451" w:type="dxa"/>
            <w:tcBorders>
              <w:top w:val="single" w:sz="8" w:space="0" w:color="auto"/>
              <w:left w:val="nil"/>
              <w:bottom w:val="single" w:sz="8" w:space="0" w:color="auto"/>
              <w:right w:val="single" w:sz="8" w:space="0" w:color="auto"/>
            </w:tcBorders>
            <w:noWrap/>
            <w:vAlign w:val="center"/>
            <w:hideMark/>
          </w:tcPr>
          <w:p w14:paraId="57811E70" w14:textId="77777777" w:rsidR="004B3F02" w:rsidRPr="00C5022D" w:rsidRDefault="004B3F02" w:rsidP="009F2E50">
            <w:pPr>
              <w:spacing w:before="20" w:after="20"/>
              <w:ind w:left="-57" w:right="-2"/>
              <w:jc w:val="center"/>
              <w:rPr>
                <w:rFonts w:ascii="Times New Roman" w:hAnsi="Times New Roman"/>
                <w:b/>
                <w:bCs/>
                <w:sz w:val="24"/>
                <w:szCs w:val="24"/>
              </w:rPr>
            </w:pPr>
            <w:r w:rsidRPr="00C5022D">
              <w:rPr>
                <w:rFonts w:ascii="Times New Roman" w:hAnsi="Times New Roman"/>
                <w:b/>
                <w:bCs/>
                <w:sz w:val="24"/>
                <w:szCs w:val="24"/>
              </w:rPr>
              <w:t>2</w:t>
            </w:r>
          </w:p>
        </w:tc>
        <w:tc>
          <w:tcPr>
            <w:tcW w:w="1162" w:type="dxa"/>
            <w:tcBorders>
              <w:top w:val="single" w:sz="8" w:space="0" w:color="auto"/>
              <w:left w:val="nil"/>
              <w:bottom w:val="single" w:sz="8" w:space="0" w:color="auto"/>
              <w:right w:val="single" w:sz="8" w:space="0" w:color="auto"/>
            </w:tcBorders>
            <w:noWrap/>
            <w:vAlign w:val="center"/>
            <w:hideMark/>
          </w:tcPr>
          <w:p w14:paraId="0F798934" w14:textId="77777777" w:rsidR="004B3F02" w:rsidRPr="00C5022D" w:rsidRDefault="004B3F02" w:rsidP="009F2E50">
            <w:pPr>
              <w:spacing w:before="20" w:after="20"/>
              <w:ind w:left="-57" w:right="-2"/>
              <w:jc w:val="center"/>
              <w:rPr>
                <w:rFonts w:ascii="Times New Roman" w:hAnsi="Times New Roman"/>
                <w:b/>
                <w:bCs/>
                <w:sz w:val="24"/>
                <w:szCs w:val="24"/>
              </w:rPr>
            </w:pPr>
            <w:r w:rsidRPr="00C5022D">
              <w:rPr>
                <w:rFonts w:ascii="Times New Roman" w:hAnsi="Times New Roman"/>
                <w:b/>
                <w:bCs/>
                <w:sz w:val="24"/>
                <w:szCs w:val="24"/>
              </w:rPr>
              <w:t>3</w:t>
            </w:r>
          </w:p>
        </w:tc>
        <w:tc>
          <w:tcPr>
            <w:tcW w:w="1418" w:type="dxa"/>
            <w:tcBorders>
              <w:top w:val="single" w:sz="8" w:space="0" w:color="auto"/>
              <w:left w:val="nil"/>
              <w:bottom w:val="single" w:sz="8" w:space="0" w:color="auto"/>
              <w:right w:val="single" w:sz="4" w:space="0" w:color="auto"/>
            </w:tcBorders>
            <w:noWrap/>
            <w:vAlign w:val="center"/>
            <w:hideMark/>
          </w:tcPr>
          <w:p w14:paraId="4491538D" w14:textId="77777777" w:rsidR="004B3F02" w:rsidRPr="00C5022D" w:rsidRDefault="004B3F02" w:rsidP="009F2E50">
            <w:pPr>
              <w:spacing w:before="20" w:after="20"/>
              <w:ind w:left="-57" w:right="-2"/>
              <w:jc w:val="center"/>
              <w:rPr>
                <w:rFonts w:ascii="Times New Roman" w:hAnsi="Times New Roman"/>
                <w:b/>
                <w:bCs/>
                <w:sz w:val="24"/>
                <w:szCs w:val="24"/>
              </w:rPr>
            </w:pPr>
            <w:r w:rsidRPr="00C5022D">
              <w:rPr>
                <w:rFonts w:ascii="Times New Roman" w:hAnsi="Times New Roman"/>
                <w:b/>
                <w:bCs/>
                <w:sz w:val="24"/>
                <w:szCs w:val="24"/>
              </w:rPr>
              <w:t>4</w:t>
            </w:r>
          </w:p>
        </w:tc>
        <w:tc>
          <w:tcPr>
            <w:tcW w:w="3685" w:type="dxa"/>
            <w:tcBorders>
              <w:top w:val="single" w:sz="8" w:space="0" w:color="auto"/>
              <w:left w:val="nil"/>
              <w:bottom w:val="single" w:sz="8" w:space="0" w:color="auto"/>
              <w:right w:val="single" w:sz="4" w:space="0" w:color="auto"/>
            </w:tcBorders>
          </w:tcPr>
          <w:p w14:paraId="0B5B48BB" w14:textId="100F6CDB" w:rsidR="004B3F02" w:rsidRPr="00C5022D" w:rsidRDefault="004B3F02" w:rsidP="009F2E50">
            <w:pPr>
              <w:spacing w:before="20" w:after="20"/>
              <w:ind w:left="-57" w:right="-2"/>
              <w:jc w:val="center"/>
              <w:rPr>
                <w:rFonts w:ascii="Times New Roman" w:hAnsi="Times New Roman"/>
                <w:b/>
                <w:bCs/>
                <w:sz w:val="24"/>
                <w:szCs w:val="24"/>
                <w:lang w:val="ru-RU"/>
              </w:rPr>
            </w:pPr>
            <w:r w:rsidRPr="00C5022D">
              <w:rPr>
                <w:rFonts w:ascii="Times New Roman" w:hAnsi="Times New Roman"/>
                <w:b/>
                <w:bCs/>
                <w:sz w:val="24"/>
                <w:szCs w:val="24"/>
                <w:lang w:val="ru-RU"/>
              </w:rPr>
              <w:t>5</w:t>
            </w:r>
          </w:p>
        </w:tc>
      </w:tr>
      <w:tr w:rsidR="004B3F02" w:rsidRPr="00C5022D" w14:paraId="50B900E1" w14:textId="2AB56F49" w:rsidTr="00244F25">
        <w:trPr>
          <w:trHeight w:val="1838"/>
          <w:jc w:val="center"/>
        </w:trPr>
        <w:tc>
          <w:tcPr>
            <w:tcW w:w="6024" w:type="dxa"/>
            <w:tcBorders>
              <w:top w:val="single" w:sz="4" w:space="0" w:color="auto"/>
              <w:left w:val="single" w:sz="4" w:space="0" w:color="auto"/>
              <w:right w:val="single" w:sz="4" w:space="0" w:color="auto"/>
            </w:tcBorders>
            <w:vAlign w:val="center"/>
          </w:tcPr>
          <w:p w14:paraId="257D2332" w14:textId="56CA05AB" w:rsidR="004B3F02" w:rsidRPr="00C5022D" w:rsidRDefault="004B3F02" w:rsidP="00E21223">
            <w:pPr>
              <w:ind w:left="0" w:firstLine="0"/>
              <w:rPr>
                <w:rFonts w:ascii="Times New Roman" w:hAnsi="Times New Roman"/>
                <w:sz w:val="24"/>
                <w:szCs w:val="24"/>
                <w:lang w:val="ru-RU"/>
              </w:rPr>
            </w:pPr>
            <w:r w:rsidRPr="00C5022D">
              <w:rPr>
                <w:rFonts w:ascii="Times New Roman" w:hAnsi="Times New Roman"/>
                <w:sz w:val="24"/>
                <w:szCs w:val="24"/>
                <w:lang w:val="ru-RU"/>
              </w:rPr>
              <w:t xml:space="preserve">1.Радиоактивный каротаж ГК, </w:t>
            </w:r>
            <w:r w:rsidR="00841173" w:rsidRPr="00C5022D">
              <w:rPr>
                <w:rFonts w:ascii="Times New Roman" w:hAnsi="Times New Roman"/>
                <w:sz w:val="24"/>
                <w:szCs w:val="24"/>
                <w:lang w:val="ru-RU"/>
              </w:rPr>
              <w:t>Нейтрон-нейтронный гамма каротаж для опередления пористости</w:t>
            </w:r>
            <w:r w:rsidRPr="00C5022D">
              <w:rPr>
                <w:rFonts w:ascii="Times New Roman" w:hAnsi="Times New Roman"/>
                <w:sz w:val="24"/>
                <w:szCs w:val="24"/>
                <w:lang w:val="ru-RU"/>
              </w:rPr>
              <w:t xml:space="preserve">; Гамма-спектрометрический каротаж (определение 4 и более видов элементов); </w:t>
            </w:r>
            <w:r w:rsidRPr="00C5022D">
              <w:rPr>
                <w:rFonts w:ascii="Times New Roman" w:hAnsi="Times New Roman"/>
                <w:spacing w:val="-1"/>
                <w:sz w:val="24"/>
                <w:szCs w:val="24"/>
                <w:lang w:val="ru-RU"/>
              </w:rPr>
              <w:t>Гамма-гамма-плотностной каротаж, Акустический каротаж позволяющий записывать время пробега продольных и попереных волн (</w:t>
            </w:r>
            <w:r w:rsidRPr="00C5022D">
              <w:rPr>
                <w:rFonts w:ascii="Times New Roman" w:hAnsi="Times New Roman"/>
                <w:sz w:val="24"/>
                <w:szCs w:val="24"/>
                <w:lang w:val="ru-RU"/>
              </w:rPr>
              <w:t>Широкополосный акустический каротаж)</w:t>
            </w:r>
            <w:r w:rsidRPr="00C5022D">
              <w:rPr>
                <w:rFonts w:ascii="Times New Roman" w:hAnsi="Times New Roman"/>
                <w:spacing w:val="-1"/>
                <w:sz w:val="24"/>
                <w:szCs w:val="24"/>
                <w:lang w:val="ru-RU"/>
              </w:rPr>
              <w:t xml:space="preserve"> , </w:t>
            </w:r>
            <w:r w:rsidRPr="00C5022D">
              <w:rPr>
                <w:rFonts w:ascii="Times New Roman" w:hAnsi="Times New Roman"/>
                <w:sz w:val="24"/>
                <w:szCs w:val="24"/>
                <w:lang w:val="ru-RU"/>
              </w:rPr>
              <w:t>ПС, Микробоквой каротаж или микросферический сфокусированный каротаж, Фокусированный боковой каротаж; Широкополосный индукционный каротаж или индукционный каротаж ( 3 более кривых);   Кавернометрия (многорычажным зондом</w:t>
            </w:r>
            <w:r w:rsidR="00841173" w:rsidRPr="00C5022D">
              <w:rPr>
                <w:rFonts w:ascii="Times New Roman" w:hAnsi="Times New Roman"/>
                <w:sz w:val="24"/>
                <w:szCs w:val="24"/>
                <w:lang w:val="ru-RU"/>
              </w:rPr>
              <w:t xml:space="preserve"> (4 лапки)</w:t>
            </w:r>
            <w:r w:rsidRPr="00C5022D">
              <w:rPr>
                <w:rFonts w:ascii="Times New Roman" w:hAnsi="Times New Roman"/>
                <w:sz w:val="24"/>
                <w:szCs w:val="24"/>
                <w:lang w:val="ru-RU"/>
              </w:rPr>
              <w:t>), Профилеметрия, Термометрия по стволу скважины,  Профилеметрия, Инклинометрия.</w:t>
            </w:r>
          </w:p>
        </w:tc>
        <w:tc>
          <w:tcPr>
            <w:tcW w:w="1451" w:type="dxa"/>
            <w:tcBorders>
              <w:top w:val="single" w:sz="4" w:space="0" w:color="auto"/>
              <w:left w:val="single" w:sz="4" w:space="0" w:color="auto"/>
              <w:right w:val="single" w:sz="4" w:space="0" w:color="auto"/>
            </w:tcBorders>
            <w:vAlign w:val="center"/>
          </w:tcPr>
          <w:p w14:paraId="4CBBE8F0" w14:textId="77777777" w:rsidR="004B3F02" w:rsidRPr="00C5022D" w:rsidRDefault="004B3F02" w:rsidP="00E21223">
            <w:pPr>
              <w:spacing w:before="20" w:after="20"/>
              <w:ind w:right="-2"/>
              <w:rPr>
                <w:rFonts w:ascii="Times New Roman" w:hAnsi="Times New Roman"/>
                <w:sz w:val="24"/>
                <w:szCs w:val="24"/>
              </w:rPr>
            </w:pPr>
            <w:r w:rsidRPr="00C5022D">
              <w:rPr>
                <w:rFonts w:ascii="Times New Roman" w:hAnsi="Times New Roman"/>
                <w:sz w:val="24"/>
                <w:szCs w:val="24"/>
              </w:rPr>
              <w:t>1:500</w:t>
            </w:r>
          </w:p>
          <w:p w14:paraId="5FE42CBB" w14:textId="77777777"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1:200</w:t>
            </w:r>
          </w:p>
        </w:tc>
        <w:tc>
          <w:tcPr>
            <w:tcW w:w="1162" w:type="dxa"/>
            <w:tcBorders>
              <w:top w:val="single" w:sz="4" w:space="0" w:color="auto"/>
              <w:left w:val="single" w:sz="4" w:space="0" w:color="auto"/>
              <w:right w:val="single" w:sz="4" w:space="0" w:color="auto"/>
            </w:tcBorders>
            <w:noWrap/>
          </w:tcPr>
          <w:p w14:paraId="4F94F134" w14:textId="77777777" w:rsidR="004B3F02" w:rsidRPr="00C5022D" w:rsidRDefault="004B3F02" w:rsidP="003363AE">
            <w:pPr>
              <w:spacing w:before="20" w:after="20"/>
              <w:ind w:left="0" w:right="-2" w:firstLine="0"/>
              <w:jc w:val="center"/>
              <w:rPr>
                <w:rFonts w:ascii="Times New Roman" w:hAnsi="Times New Roman"/>
                <w:sz w:val="24"/>
                <w:szCs w:val="24"/>
                <w:lang w:val="ru-RU"/>
              </w:rPr>
            </w:pPr>
          </w:p>
          <w:p w14:paraId="1FF6279E" w14:textId="77777777" w:rsidR="004B3F02" w:rsidRPr="00C5022D" w:rsidRDefault="004B3F02" w:rsidP="003363AE">
            <w:pPr>
              <w:spacing w:before="20" w:after="20"/>
              <w:ind w:left="0" w:right="-2" w:firstLine="0"/>
              <w:jc w:val="center"/>
              <w:rPr>
                <w:rFonts w:ascii="Times New Roman" w:hAnsi="Times New Roman"/>
                <w:sz w:val="24"/>
                <w:szCs w:val="24"/>
                <w:lang w:val="ru-RU"/>
              </w:rPr>
            </w:pPr>
            <w:r w:rsidRPr="00C5022D">
              <w:rPr>
                <w:rFonts w:ascii="Times New Roman" w:hAnsi="Times New Roman"/>
                <w:sz w:val="24"/>
                <w:szCs w:val="24"/>
                <w:lang w:val="ru-RU"/>
              </w:rPr>
              <w:t>100</w:t>
            </w:r>
          </w:p>
        </w:tc>
        <w:tc>
          <w:tcPr>
            <w:tcW w:w="1418" w:type="dxa"/>
            <w:tcBorders>
              <w:top w:val="single" w:sz="4" w:space="0" w:color="auto"/>
              <w:left w:val="single" w:sz="4" w:space="0" w:color="auto"/>
              <w:right w:val="single" w:sz="4" w:space="0" w:color="auto"/>
            </w:tcBorders>
            <w:noWrap/>
          </w:tcPr>
          <w:p w14:paraId="415A9611" w14:textId="77777777" w:rsidR="004B3F02" w:rsidRPr="00C5022D" w:rsidRDefault="004B3F02" w:rsidP="003363AE">
            <w:pPr>
              <w:spacing w:before="20" w:after="20"/>
              <w:ind w:left="0" w:right="-2" w:firstLine="0"/>
              <w:jc w:val="center"/>
              <w:rPr>
                <w:rFonts w:ascii="Times New Roman" w:hAnsi="Times New Roman"/>
                <w:sz w:val="24"/>
                <w:szCs w:val="24"/>
                <w:lang w:val="ru-RU"/>
              </w:rPr>
            </w:pPr>
          </w:p>
          <w:p w14:paraId="4B3BD075" w14:textId="77777777" w:rsidR="004B3F02" w:rsidRPr="00C5022D" w:rsidRDefault="004B3F02" w:rsidP="003363AE">
            <w:pPr>
              <w:spacing w:before="20" w:after="20"/>
              <w:ind w:left="0" w:right="-2" w:firstLine="0"/>
              <w:jc w:val="center"/>
              <w:rPr>
                <w:rFonts w:ascii="Times New Roman" w:hAnsi="Times New Roman"/>
                <w:sz w:val="24"/>
                <w:szCs w:val="24"/>
                <w:lang w:val="ru-RU"/>
              </w:rPr>
            </w:pPr>
            <w:r w:rsidRPr="00C5022D">
              <w:rPr>
                <w:rFonts w:ascii="Times New Roman" w:hAnsi="Times New Roman"/>
                <w:sz w:val="24"/>
                <w:szCs w:val="24"/>
                <w:lang w:val="ru-RU"/>
              </w:rPr>
              <w:t>690</w:t>
            </w:r>
          </w:p>
        </w:tc>
        <w:tc>
          <w:tcPr>
            <w:tcW w:w="3685" w:type="dxa"/>
            <w:tcBorders>
              <w:top w:val="single" w:sz="4" w:space="0" w:color="auto"/>
              <w:left w:val="single" w:sz="4" w:space="0" w:color="auto"/>
              <w:right w:val="single" w:sz="4" w:space="0" w:color="auto"/>
            </w:tcBorders>
          </w:tcPr>
          <w:p w14:paraId="0D7B1CB0" w14:textId="77777777" w:rsidR="004B3F02" w:rsidRPr="00C5022D" w:rsidRDefault="004B3F02" w:rsidP="003363AE">
            <w:pPr>
              <w:spacing w:before="20" w:after="20"/>
              <w:ind w:left="0" w:right="-2" w:firstLine="0"/>
              <w:jc w:val="center"/>
              <w:rPr>
                <w:rFonts w:ascii="Times New Roman" w:hAnsi="Times New Roman"/>
                <w:sz w:val="24"/>
                <w:szCs w:val="24"/>
                <w:lang w:val="ru-RU"/>
              </w:rPr>
            </w:pPr>
          </w:p>
        </w:tc>
      </w:tr>
      <w:tr w:rsidR="004B3F02" w:rsidRPr="00C5022D" w14:paraId="1DD3928D" w14:textId="47084542" w:rsidTr="00244F25">
        <w:trPr>
          <w:jc w:val="center"/>
        </w:trPr>
        <w:tc>
          <w:tcPr>
            <w:tcW w:w="6024" w:type="dxa"/>
            <w:vMerge w:val="restart"/>
            <w:tcBorders>
              <w:top w:val="single" w:sz="4" w:space="0" w:color="auto"/>
              <w:left w:val="single" w:sz="8" w:space="0" w:color="auto"/>
              <w:bottom w:val="single" w:sz="4" w:space="0" w:color="auto"/>
              <w:right w:val="single" w:sz="4" w:space="0" w:color="000000"/>
            </w:tcBorders>
            <w:hideMark/>
          </w:tcPr>
          <w:p w14:paraId="5AFA0AC1" w14:textId="28685D93" w:rsidR="004B3F02" w:rsidRPr="00C5022D" w:rsidRDefault="004B3F02" w:rsidP="00841173">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xml:space="preserve">2. Радиоактивный каротаж ГК, </w:t>
            </w:r>
            <w:r w:rsidR="00841173" w:rsidRPr="00C5022D">
              <w:rPr>
                <w:rFonts w:ascii="Times New Roman" w:hAnsi="Times New Roman"/>
                <w:sz w:val="24"/>
                <w:szCs w:val="24"/>
                <w:lang w:val="ru-RU"/>
              </w:rPr>
              <w:t>Нейтрон-нейтронный гамма каротаж для опередления пористости</w:t>
            </w:r>
            <w:r w:rsidRPr="00C5022D">
              <w:rPr>
                <w:rFonts w:ascii="Times New Roman" w:hAnsi="Times New Roman"/>
                <w:sz w:val="24"/>
                <w:szCs w:val="24"/>
                <w:lang w:val="ru-RU"/>
              </w:rPr>
              <w:t xml:space="preserve">; Гамма-спектрометрический каротаж (определение 4 и более видов элементов); </w:t>
            </w:r>
            <w:r w:rsidRPr="00C5022D">
              <w:rPr>
                <w:rFonts w:ascii="Times New Roman" w:hAnsi="Times New Roman"/>
                <w:spacing w:val="-1"/>
                <w:sz w:val="24"/>
                <w:szCs w:val="24"/>
                <w:lang w:val="ru-RU"/>
              </w:rPr>
              <w:t>Гамма-гамма-плотностной каротаж,</w:t>
            </w:r>
            <w:r w:rsidRPr="00C5022D">
              <w:rPr>
                <w:rFonts w:ascii="Times New Roman" w:hAnsi="Times New Roman"/>
                <w:sz w:val="24"/>
                <w:szCs w:val="24"/>
                <w:lang w:val="ru-RU"/>
              </w:rPr>
              <w:t xml:space="preserve"> </w:t>
            </w:r>
            <w:r w:rsidRPr="00C5022D">
              <w:rPr>
                <w:rFonts w:ascii="Times New Roman" w:hAnsi="Times New Roman"/>
                <w:spacing w:val="-1"/>
                <w:sz w:val="24"/>
                <w:szCs w:val="24"/>
                <w:lang w:val="ru-RU"/>
              </w:rPr>
              <w:t>Акустический каротаж позволяющий записывать время пробега продольных и попереных волн (</w:t>
            </w:r>
            <w:r w:rsidRPr="00C5022D">
              <w:rPr>
                <w:rFonts w:ascii="Times New Roman" w:hAnsi="Times New Roman"/>
                <w:sz w:val="24"/>
                <w:szCs w:val="24"/>
                <w:lang w:val="ru-RU"/>
              </w:rPr>
              <w:t xml:space="preserve">Широкополосный акустический каротаж); ПС, Микробоквой каротаж или микросферический сфокусированный каротаж, Фокусированный боковой каротаж; </w:t>
            </w:r>
            <w:r w:rsidR="00841173" w:rsidRPr="00C5022D">
              <w:rPr>
                <w:rFonts w:ascii="Times New Roman" w:hAnsi="Times New Roman"/>
                <w:sz w:val="24"/>
                <w:szCs w:val="24"/>
                <w:lang w:val="ru-RU"/>
              </w:rPr>
              <w:t>Многозондовый</w:t>
            </w:r>
            <w:r w:rsidRPr="00C5022D">
              <w:rPr>
                <w:rFonts w:ascii="Times New Roman" w:hAnsi="Times New Roman"/>
                <w:sz w:val="24"/>
                <w:szCs w:val="24"/>
                <w:lang w:val="ru-RU"/>
              </w:rPr>
              <w:t xml:space="preserve"> индукционный каротаж или индукционный каротаж ( 3 более кривых);  Кавернометрия (многорычажным зондом</w:t>
            </w:r>
            <w:r w:rsidR="00841173" w:rsidRPr="00C5022D">
              <w:rPr>
                <w:rFonts w:ascii="Times New Roman" w:hAnsi="Times New Roman"/>
                <w:sz w:val="24"/>
                <w:szCs w:val="24"/>
                <w:lang w:val="ru-RU"/>
              </w:rPr>
              <w:t xml:space="preserve"> (4 лапки)</w:t>
            </w:r>
            <w:r w:rsidRPr="00C5022D">
              <w:rPr>
                <w:rFonts w:ascii="Times New Roman" w:hAnsi="Times New Roman"/>
                <w:sz w:val="24"/>
                <w:szCs w:val="24"/>
                <w:lang w:val="ru-RU"/>
              </w:rPr>
              <w:t>), Профилеметрия,</w:t>
            </w:r>
            <w:r w:rsidRPr="00C5022D">
              <w:rPr>
                <w:rFonts w:ascii="Times New Roman" w:hAnsi="Times New Roman"/>
                <w:sz w:val="24"/>
                <w:szCs w:val="24"/>
                <w:lang w:val="ru-RU"/>
              </w:rPr>
              <w:br/>
              <w:t>Термометрия по стволу скважины, Профилеметрия, Инклинометрия.</w:t>
            </w:r>
          </w:p>
        </w:tc>
        <w:tc>
          <w:tcPr>
            <w:tcW w:w="1451" w:type="dxa"/>
            <w:vMerge w:val="restart"/>
            <w:tcBorders>
              <w:top w:val="single" w:sz="4" w:space="0" w:color="auto"/>
              <w:left w:val="single" w:sz="4" w:space="0" w:color="auto"/>
              <w:bottom w:val="single" w:sz="4" w:space="0" w:color="auto"/>
              <w:right w:val="single" w:sz="4" w:space="0" w:color="auto"/>
            </w:tcBorders>
          </w:tcPr>
          <w:p w14:paraId="457B7EA8" w14:textId="77777777" w:rsidR="004B3F02" w:rsidRPr="00C5022D" w:rsidRDefault="004B3F02" w:rsidP="009F2E50">
            <w:pPr>
              <w:spacing w:before="20" w:after="20"/>
              <w:ind w:left="0" w:right="-2" w:firstLine="0"/>
              <w:rPr>
                <w:rFonts w:ascii="Times New Roman" w:hAnsi="Times New Roman"/>
                <w:sz w:val="24"/>
                <w:szCs w:val="24"/>
                <w:lang w:val="ru-RU"/>
              </w:rPr>
            </w:pPr>
          </w:p>
          <w:p w14:paraId="2DB6C621"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1:500</w:t>
            </w:r>
          </w:p>
          <w:p w14:paraId="57DBA452"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1:200</w:t>
            </w:r>
          </w:p>
        </w:tc>
        <w:tc>
          <w:tcPr>
            <w:tcW w:w="1162" w:type="dxa"/>
            <w:tcBorders>
              <w:top w:val="single" w:sz="4" w:space="0" w:color="auto"/>
              <w:left w:val="nil"/>
              <w:bottom w:val="nil"/>
              <w:right w:val="single" w:sz="4" w:space="0" w:color="auto"/>
            </w:tcBorders>
            <w:noWrap/>
            <w:hideMark/>
          </w:tcPr>
          <w:p w14:paraId="203BD0CE" w14:textId="27859198"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xml:space="preserve">     690</w:t>
            </w:r>
          </w:p>
        </w:tc>
        <w:tc>
          <w:tcPr>
            <w:tcW w:w="1418" w:type="dxa"/>
            <w:tcBorders>
              <w:top w:val="single" w:sz="4" w:space="0" w:color="auto"/>
              <w:left w:val="nil"/>
              <w:bottom w:val="nil"/>
              <w:right w:val="single" w:sz="4" w:space="0" w:color="auto"/>
            </w:tcBorders>
            <w:noWrap/>
            <w:hideMark/>
          </w:tcPr>
          <w:p w14:paraId="31C641B5" w14:textId="4A2F4511"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xml:space="preserve">   1200</w:t>
            </w:r>
          </w:p>
        </w:tc>
        <w:tc>
          <w:tcPr>
            <w:tcW w:w="3685" w:type="dxa"/>
            <w:tcBorders>
              <w:top w:val="single" w:sz="4" w:space="0" w:color="auto"/>
              <w:left w:val="nil"/>
              <w:bottom w:val="nil"/>
              <w:right w:val="single" w:sz="4" w:space="0" w:color="auto"/>
            </w:tcBorders>
          </w:tcPr>
          <w:p w14:paraId="2355CD18" w14:textId="77777777" w:rsidR="004B3F02" w:rsidRPr="00C5022D" w:rsidRDefault="004B3F02" w:rsidP="003363AE">
            <w:pPr>
              <w:spacing w:before="20" w:after="20"/>
              <w:ind w:left="0" w:right="-2" w:firstLine="0"/>
              <w:rPr>
                <w:rFonts w:ascii="Times New Roman" w:hAnsi="Times New Roman"/>
                <w:sz w:val="24"/>
                <w:szCs w:val="24"/>
                <w:lang w:val="ru-RU"/>
              </w:rPr>
            </w:pPr>
          </w:p>
        </w:tc>
      </w:tr>
      <w:tr w:rsidR="004B3F02" w:rsidRPr="00C5022D" w14:paraId="0A93E2C7" w14:textId="2DA9DC93" w:rsidTr="00244F25">
        <w:trPr>
          <w:jc w:val="center"/>
        </w:trPr>
        <w:tc>
          <w:tcPr>
            <w:tcW w:w="6024" w:type="dxa"/>
            <w:vMerge/>
            <w:tcBorders>
              <w:top w:val="single" w:sz="4" w:space="0" w:color="auto"/>
              <w:left w:val="single" w:sz="8" w:space="0" w:color="auto"/>
              <w:bottom w:val="single" w:sz="4" w:space="0" w:color="auto"/>
              <w:right w:val="single" w:sz="4" w:space="0" w:color="000000"/>
            </w:tcBorders>
            <w:vAlign w:val="center"/>
            <w:hideMark/>
          </w:tcPr>
          <w:p w14:paraId="58A9DDDF" w14:textId="77777777" w:rsidR="004B3F02" w:rsidRPr="00C5022D" w:rsidRDefault="004B3F02" w:rsidP="009F2E50">
            <w:pPr>
              <w:spacing w:before="20" w:after="20"/>
              <w:ind w:left="0" w:right="-2" w:firstLine="0"/>
              <w:rPr>
                <w:rFonts w:ascii="Times New Roman" w:hAnsi="Times New Roman"/>
                <w:sz w:val="24"/>
                <w:szCs w:val="24"/>
                <w:lang w:val="ru-RU"/>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07B1AC20" w14:textId="77777777" w:rsidR="004B3F02" w:rsidRPr="00C5022D" w:rsidRDefault="004B3F02" w:rsidP="009F2E50">
            <w:pPr>
              <w:spacing w:before="20" w:after="20"/>
              <w:ind w:left="0" w:right="-2" w:firstLine="0"/>
              <w:rPr>
                <w:rFonts w:ascii="Times New Roman" w:hAnsi="Times New Roman"/>
                <w:sz w:val="24"/>
                <w:szCs w:val="24"/>
                <w:lang w:val="ru-RU"/>
              </w:rPr>
            </w:pPr>
          </w:p>
        </w:tc>
        <w:tc>
          <w:tcPr>
            <w:tcW w:w="1162" w:type="dxa"/>
            <w:tcBorders>
              <w:top w:val="nil"/>
              <w:left w:val="nil"/>
              <w:bottom w:val="single" w:sz="4" w:space="0" w:color="auto"/>
              <w:right w:val="single" w:sz="4" w:space="0" w:color="auto"/>
            </w:tcBorders>
            <w:noWrap/>
            <w:hideMark/>
          </w:tcPr>
          <w:p w14:paraId="4625019F" w14:textId="77777777" w:rsidR="004B3F02" w:rsidRPr="00C5022D" w:rsidRDefault="004B3F02" w:rsidP="009F2E50">
            <w:pPr>
              <w:spacing w:before="20" w:after="20"/>
              <w:ind w:left="0" w:right="-2" w:firstLine="0"/>
              <w:jc w:val="center"/>
              <w:rPr>
                <w:rFonts w:ascii="Times New Roman" w:hAnsi="Times New Roman"/>
                <w:sz w:val="24"/>
                <w:szCs w:val="24"/>
                <w:lang w:val="ru-RU"/>
              </w:rPr>
            </w:pPr>
            <w:r w:rsidRPr="00C5022D">
              <w:rPr>
                <w:rFonts w:ascii="Times New Roman" w:hAnsi="Times New Roman"/>
                <w:sz w:val="24"/>
                <w:szCs w:val="24"/>
                <w:lang w:val="ru-RU"/>
              </w:rPr>
              <w:t>1200</w:t>
            </w:r>
          </w:p>
        </w:tc>
        <w:tc>
          <w:tcPr>
            <w:tcW w:w="1418" w:type="dxa"/>
            <w:tcBorders>
              <w:top w:val="nil"/>
              <w:left w:val="nil"/>
              <w:bottom w:val="single" w:sz="4" w:space="0" w:color="auto"/>
              <w:right w:val="single" w:sz="4" w:space="0" w:color="auto"/>
            </w:tcBorders>
            <w:noWrap/>
            <w:hideMark/>
          </w:tcPr>
          <w:p w14:paraId="14BBFADE" w14:textId="127976A5" w:rsidR="004B3F02" w:rsidRPr="00C5022D" w:rsidRDefault="004B3F02" w:rsidP="003363AE">
            <w:pPr>
              <w:spacing w:before="20" w:after="20"/>
              <w:ind w:left="0" w:right="-2" w:firstLine="0"/>
              <w:jc w:val="center"/>
              <w:rPr>
                <w:rFonts w:ascii="Times New Roman" w:hAnsi="Times New Roman"/>
                <w:sz w:val="24"/>
                <w:szCs w:val="24"/>
                <w:lang w:val="ru-RU"/>
              </w:rPr>
            </w:pPr>
            <w:r w:rsidRPr="00C5022D">
              <w:rPr>
                <w:rFonts w:ascii="Times New Roman" w:hAnsi="Times New Roman"/>
                <w:sz w:val="24"/>
                <w:szCs w:val="24"/>
                <w:lang w:val="ru-RU"/>
              </w:rPr>
              <w:t>2000</w:t>
            </w:r>
          </w:p>
        </w:tc>
        <w:tc>
          <w:tcPr>
            <w:tcW w:w="3685" w:type="dxa"/>
            <w:tcBorders>
              <w:top w:val="nil"/>
              <w:left w:val="nil"/>
              <w:bottom w:val="single" w:sz="4" w:space="0" w:color="auto"/>
              <w:right w:val="single" w:sz="4" w:space="0" w:color="auto"/>
            </w:tcBorders>
          </w:tcPr>
          <w:p w14:paraId="687FB87C" w14:textId="77777777" w:rsidR="004B3F02" w:rsidRPr="00C5022D" w:rsidDel="003363AE" w:rsidRDefault="004B3F02" w:rsidP="003363AE">
            <w:pPr>
              <w:spacing w:before="20" w:after="20"/>
              <w:ind w:left="0" w:right="-2" w:firstLine="0"/>
              <w:jc w:val="center"/>
              <w:rPr>
                <w:rFonts w:ascii="Times New Roman" w:hAnsi="Times New Roman"/>
                <w:sz w:val="24"/>
                <w:szCs w:val="24"/>
                <w:lang w:val="ru-RU"/>
              </w:rPr>
            </w:pPr>
          </w:p>
        </w:tc>
      </w:tr>
      <w:tr w:rsidR="004B3F02" w:rsidRPr="00C5022D" w14:paraId="7A94DDBB" w14:textId="06D55906" w:rsidTr="00244F25">
        <w:trPr>
          <w:trHeight w:val="968"/>
          <w:jc w:val="center"/>
        </w:trPr>
        <w:tc>
          <w:tcPr>
            <w:tcW w:w="6024" w:type="dxa"/>
            <w:vMerge/>
            <w:tcBorders>
              <w:top w:val="single" w:sz="4" w:space="0" w:color="auto"/>
              <w:left w:val="single" w:sz="8" w:space="0" w:color="auto"/>
              <w:bottom w:val="single" w:sz="4" w:space="0" w:color="auto"/>
              <w:right w:val="single" w:sz="4" w:space="0" w:color="000000"/>
            </w:tcBorders>
            <w:vAlign w:val="center"/>
            <w:hideMark/>
          </w:tcPr>
          <w:p w14:paraId="666FB4BF" w14:textId="77777777" w:rsidR="004B3F02" w:rsidRPr="00C5022D" w:rsidRDefault="004B3F02" w:rsidP="009F2E50">
            <w:pPr>
              <w:spacing w:before="20" w:after="20"/>
              <w:ind w:left="0" w:right="-2" w:firstLine="0"/>
              <w:rPr>
                <w:rFonts w:ascii="Times New Roman" w:hAnsi="Times New Roman"/>
                <w:sz w:val="24"/>
                <w:szCs w:val="24"/>
                <w:lang w:val="ru-RU"/>
              </w:rPr>
            </w:pPr>
          </w:p>
        </w:tc>
        <w:tc>
          <w:tcPr>
            <w:tcW w:w="1451" w:type="dxa"/>
            <w:vMerge/>
            <w:tcBorders>
              <w:top w:val="single" w:sz="4" w:space="0" w:color="auto"/>
              <w:left w:val="single" w:sz="4" w:space="0" w:color="auto"/>
              <w:bottom w:val="single" w:sz="4" w:space="0" w:color="auto"/>
              <w:right w:val="single" w:sz="4" w:space="0" w:color="auto"/>
            </w:tcBorders>
            <w:vAlign w:val="center"/>
            <w:hideMark/>
          </w:tcPr>
          <w:p w14:paraId="6675F606" w14:textId="77777777" w:rsidR="004B3F02" w:rsidRPr="00C5022D" w:rsidRDefault="004B3F02" w:rsidP="009F2E50">
            <w:pPr>
              <w:spacing w:before="20" w:after="20"/>
              <w:ind w:left="0" w:right="-2" w:firstLine="0"/>
              <w:rPr>
                <w:rFonts w:ascii="Times New Roman" w:hAnsi="Times New Roman"/>
                <w:sz w:val="24"/>
                <w:szCs w:val="24"/>
                <w:lang w:val="ru-RU"/>
              </w:rPr>
            </w:pPr>
          </w:p>
        </w:tc>
        <w:tc>
          <w:tcPr>
            <w:tcW w:w="1162" w:type="dxa"/>
            <w:tcBorders>
              <w:top w:val="single" w:sz="4" w:space="0" w:color="auto"/>
              <w:left w:val="nil"/>
              <w:bottom w:val="single" w:sz="4" w:space="0" w:color="auto"/>
              <w:right w:val="single" w:sz="4" w:space="0" w:color="auto"/>
            </w:tcBorders>
            <w:noWrap/>
            <w:hideMark/>
          </w:tcPr>
          <w:p w14:paraId="566C40EF" w14:textId="77777777" w:rsidR="004B3F02" w:rsidRPr="00C5022D" w:rsidRDefault="004B3F02" w:rsidP="009F2E50">
            <w:pPr>
              <w:spacing w:before="20" w:after="20"/>
              <w:ind w:left="0" w:right="-2" w:firstLine="0"/>
              <w:jc w:val="center"/>
              <w:rPr>
                <w:rFonts w:ascii="Times New Roman" w:hAnsi="Times New Roman"/>
                <w:sz w:val="24"/>
                <w:szCs w:val="24"/>
                <w:lang w:val="ru-RU"/>
              </w:rPr>
            </w:pPr>
            <w:r w:rsidRPr="00C5022D">
              <w:rPr>
                <w:rFonts w:ascii="Times New Roman" w:hAnsi="Times New Roman"/>
                <w:sz w:val="24"/>
                <w:szCs w:val="24"/>
                <w:lang w:val="ru-RU"/>
              </w:rPr>
              <w:t> </w:t>
            </w:r>
          </w:p>
          <w:p w14:paraId="1203FB3A" w14:textId="77777777" w:rsidR="004B3F02" w:rsidRPr="00C5022D" w:rsidRDefault="004B3F02" w:rsidP="009F2E50">
            <w:pPr>
              <w:spacing w:before="20" w:after="20"/>
              <w:ind w:left="0" w:right="-2"/>
              <w:jc w:val="center"/>
              <w:rPr>
                <w:rFonts w:ascii="Times New Roman" w:hAnsi="Times New Roman"/>
                <w:sz w:val="24"/>
                <w:szCs w:val="24"/>
                <w:lang w:val="ru-RU"/>
              </w:rPr>
            </w:pPr>
            <w:r w:rsidRPr="00C5022D">
              <w:rPr>
                <w:rFonts w:ascii="Times New Roman" w:hAnsi="Times New Roman"/>
                <w:sz w:val="24"/>
                <w:szCs w:val="24"/>
                <w:lang w:val="ru-RU"/>
              </w:rPr>
              <w:t> </w:t>
            </w:r>
          </w:p>
        </w:tc>
        <w:tc>
          <w:tcPr>
            <w:tcW w:w="1418" w:type="dxa"/>
            <w:tcBorders>
              <w:top w:val="single" w:sz="4" w:space="0" w:color="auto"/>
              <w:left w:val="nil"/>
              <w:bottom w:val="single" w:sz="4" w:space="0" w:color="auto"/>
              <w:right w:val="single" w:sz="4" w:space="0" w:color="auto"/>
            </w:tcBorders>
            <w:noWrap/>
            <w:hideMark/>
          </w:tcPr>
          <w:p w14:paraId="3DC990D9" w14:textId="77777777" w:rsidR="004B3F02" w:rsidRPr="00C5022D" w:rsidRDefault="004B3F02" w:rsidP="009F2E50">
            <w:pPr>
              <w:spacing w:before="20" w:after="20"/>
              <w:ind w:left="0" w:right="-2" w:firstLine="0"/>
              <w:jc w:val="center"/>
              <w:rPr>
                <w:rFonts w:ascii="Times New Roman" w:hAnsi="Times New Roman"/>
                <w:sz w:val="24"/>
                <w:szCs w:val="24"/>
                <w:lang w:val="ru-RU"/>
              </w:rPr>
            </w:pPr>
            <w:r w:rsidRPr="00C5022D">
              <w:rPr>
                <w:rFonts w:ascii="Times New Roman" w:hAnsi="Times New Roman"/>
                <w:sz w:val="24"/>
                <w:szCs w:val="24"/>
                <w:lang w:val="ru-RU"/>
              </w:rPr>
              <w:t> </w:t>
            </w:r>
          </w:p>
          <w:p w14:paraId="78C6B82F" w14:textId="77777777" w:rsidR="004B3F02" w:rsidRPr="00C5022D" w:rsidRDefault="004B3F02" w:rsidP="009F2E50">
            <w:pPr>
              <w:spacing w:before="20" w:after="20"/>
              <w:ind w:left="0" w:right="-2"/>
              <w:jc w:val="center"/>
              <w:rPr>
                <w:rFonts w:ascii="Times New Roman" w:hAnsi="Times New Roman"/>
                <w:sz w:val="24"/>
                <w:szCs w:val="24"/>
                <w:lang w:val="ru-RU"/>
              </w:rPr>
            </w:pPr>
            <w:r w:rsidRPr="00C5022D">
              <w:rPr>
                <w:rFonts w:ascii="Times New Roman" w:hAnsi="Times New Roman"/>
                <w:sz w:val="24"/>
                <w:szCs w:val="24"/>
                <w:lang w:val="ru-RU"/>
              </w:rPr>
              <w:t> </w:t>
            </w:r>
          </w:p>
        </w:tc>
        <w:tc>
          <w:tcPr>
            <w:tcW w:w="3685" w:type="dxa"/>
            <w:tcBorders>
              <w:top w:val="single" w:sz="4" w:space="0" w:color="auto"/>
              <w:left w:val="nil"/>
              <w:bottom w:val="single" w:sz="4" w:space="0" w:color="auto"/>
              <w:right w:val="single" w:sz="4" w:space="0" w:color="auto"/>
            </w:tcBorders>
          </w:tcPr>
          <w:p w14:paraId="41C4E4D7" w14:textId="77777777" w:rsidR="004B3F02" w:rsidRPr="00C5022D" w:rsidRDefault="004B3F02" w:rsidP="009F2E50">
            <w:pPr>
              <w:spacing w:before="20" w:after="20"/>
              <w:ind w:left="0" w:right="-2" w:firstLine="0"/>
              <w:jc w:val="center"/>
              <w:rPr>
                <w:rFonts w:ascii="Times New Roman" w:hAnsi="Times New Roman"/>
                <w:sz w:val="24"/>
                <w:szCs w:val="24"/>
                <w:lang w:val="ru-RU"/>
              </w:rPr>
            </w:pPr>
          </w:p>
        </w:tc>
      </w:tr>
      <w:tr w:rsidR="004B3F02" w:rsidRPr="00EA665D" w14:paraId="7FF17905" w14:textId="398BE5A5" w:rsidTr="00244F25">
        <w:trPr>
          <w:trHeight w:val="363"/>
          <w:jc w:val="center"/>
        </w:trPr>
        <w:tc>
          <w:tcPr>
            <w:tcW w:w="6024" w:type="dxa"/>
            <w:tcBorders>
              <w:top w:val="nil"/>
              <w:left w:val="single" w:sz="8" w:space="0" w:color="auto"/>
              <w:bottom w:val="single" w:sz="4" w:space="0" w:color="auto"/>
              <w:right w:val="nil"/>
            </w:tcBorders>
            <w:noWrap/>
            <w:hideMark/>
          </w:tcPr>
          <w:p w14:paraId="3C0B361C" w14:textId="35BCE01F" w:rsidR="004B3F02" w:rsidRPr="00C5022D" w:rsidRDefault="004B3F02" w:rsidP="00E21223">
            <w:pPr>
              <w:tabs>
                <w:tab w:val="clear" w:pos="1080"/>
                <w:tab w:val="left" w:pos="284"/>
              </w:tabs>
              <w:spacing w:before="20" w:after="20"/>
              <w:ind w:left="0" w:firstLine="0"/>
              <w:jc w:val="left"/>
              <w:rPr>
                <w:rFonts w:ascii="Times New Roman" w:hAnsi="Times New Roman"/>
                <w:sz w:val="24"/>
                <w:szCs w:val="24"/>
                <w:lang w:val="ru-RU"/>
              </w:rPr>
            </w:pPr>
            <w:r w:rsidRPr="00C5022D">
              <w:rPr>
                <w:rFonts w:ascii="Times New Roman" w:hAnsi="Times New Roman"/>
                <w:sz w:val="24"/>
                <w:szCs w:val="24"/>
                <w:lang w:val="ru-RU"/>
              </w:rPr>
              <w:t> 3.Ядерно-магнитный резонанс (каротаж</w:t>
            </w:r>
            <w:r w:rsidR="00103806" w:rsidRPr="00C5022D">
              <w:rPr>
                <w:rFonts w:ascii="Times New Roman" w:hAnsi="Times New Roman"/>
                <w:sz w:val="24"/>
                <w:szCs w:val="24"/>
                <w:lang w:val="ru-RU"/>
              </w:rPr>
              <w:t>, в режиме Т2, опционально в режиме Т1 в 6 точках указанных Заказчиком</w:t>
            </w:r>
            <w:proofErr w:type="gramStart"/>
            <w:r w:rsidRPr="00C5022D">
              <w:rPr>
                <w:rFonts w:ascii="Times New Roman" w:hAnsi="Times New Roman"/>
                <w:sz w:val="24"/>
                <w:szCs w:val="24"/>
                <w:lang w:val="ru-RU"/>
              </w:rPr>
              <w:t>);</w:t>
            </w:r>
            <w:r w:rsidRPr="00C5022D">
              <w:rPr>
                <w:rFonts w:ascii="Times New Roman" w:hAnsi="Times New Roman"/>
                <w:sz w:val="24"/>
                <w:szCs w:val="24"/>
                <w:lang w:val="ru-RU"/>
              </w:rPr>
              <w:br/>
            </w:r>
            <w:r w:rsidR="00103806" w:rsidRPr="00C5022D">
              <w:rPr>
                <w:rFonts w:ascii="Times New Roman" w:hAnsi="Times New Roman"/>
                <w:sz w:val="24"/>
                <w:szCs w:val="24"/>
                <w:lang w:val="ru-RU"/>
              </w:rPr>
              <w:t>Много</w:t>
            </w:r>
            <w:proofErr w:type="gramEnd"/>
            <w:r w:rsidR="00103806" w:rsidRPr="00C5022D">
              <w:rPr>
                <w:rFonts w:ascii="Times New Roman" w:hAnsi="Times New Roman"/>
                <w:sz w:val="24"/>
                <w:szCs w:val="24"/>
                <w:lang w:val="ru-RU"/>
              </w:rPr>
              <w:t xml:space="preserve"> рычажное </w:t>
            </w:r>
            <w:r w:rsidRPr="00C5022D">
              <w:rPr>
                <w:rFonts w:ascii="Times New Roman" w:hAnsi="Times New Roman"/>
                <w:sz w:val="24"/>
                <w:szCs w:val="24"/>
                <w:lang w:val="ru-RU"/>
              </w:rPr>
              <w:t>Микросканирование стенки скважины (ме</w:t>
            </w:r>
            <w:r w:rsidR="00103806" w:rsidRPr="00C5022D">
              <w:rPr>
                <w:rFonts w:ascii="Times New Roman" w:hAnsi="Times New Roman"/>
                <w:sz w:val="24"/>
                <w:szCs w:val="24"/>
                <w:lang w:val="ru-RU"/>
              </w:rPr>
              <w:t>тод каротажа основанный на измерений контраста сопротивления пород)</w:t>
            </w:r>
            <w:r w:rsidRPr="00C5022D">
              <w:rPr>
                <w:rFonts w:ascii="Times New Roman" w:hAnsi="Times New Roman"/>
                <w:sz w:val="24"/>
                <w:szCs w:val="24"/>
                <w:lang w:val="ru-RU"/>
              </w:rPr>
              <w:t>;</w:t>
            </w:r>
          </w:p>
          <w:p w14:paraId="1527AEA9" w14:textId="29EEC52D" w:rsidR="004B3F02" w:rsidRPr="00C5022D" w:rsidRDefault="004B3F02" w:rsidP="009F2E50">
            <w:pPr>
              <w:spacing w:before="20" w:after="20"/>
              <w:ind w:left="0" w:right="-2" w:firstLine="0"/>
              <w:rPr>
                <w:rFonts w:ascii="Times New Roman" w:hAnsi="Times New Roman"/>
                <w:sz w:val="24"/>
                <w:szCs w:val="24"/>
                <w:lang w:val="ru-RU"/>
              </w:rPr>
            </w:pPr>
          </w:p>
        </w:tc>
        <w:tc>
          <w:tcPr>
            <w:tcW w:w="1451" w:type="dxa"/>
            <w:tcBorders>
              <w:top w:val="nil"/>
              <w:left w:val="single" w:sz="4" w:space="0" w:color="auto"/>
              <w:bottom w:val="single" w:sz="4" w:space="0" w:color="auto"/>
              <w:right w:val="nil"/>
            </w:tcBorders>
            <w:noWrap/>
            <w:hideMark/>
          </w:tcPr>
          <w:p w14:paraId="2E643EBF"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w:t>
            </w:r>
          </w:p>
          <w:p w14:paraId="56C7E573"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1:200</w:t>
            </w:r>
          </w:p>
        </w:tc>
        <w:tc>
          <w:tcPr>
            <w:tcW w:w="2580" w:type="dxa"/>
            <w:gridSpan w:val="2"/>
            <w:tcBorders>
              <w:top w:val="single" w:sz="4" w:space="0" w:color="auto"/>
              <w:left w:val="single" w:sz="4" w:space="0" w:color="auto"/>
              <w:bottom w:val="single" w:sz="4" w:space="0" w:color="auto"/>
              <w:right w:val="single" w:sz="4" w:space="0" w:color="auto"/>
            </w:tcBorders>
            <w:noWrap/>
            <w:hideMark/>
          </w:tcPr>
          <w:p w14:paraId="4DBA523B" w14:textId="480F26DD"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В интервале продуктивных пластов. (в интервале 1200-2000 м, 1200-690м)</w:t>
            </w:r>
          </w:p>
        </w:tc>
        <w:tc>
          <w:tcPr>
            <w:tcW w:w="3685" w:type="dxa"/>
            <w:tcBorders>
              <w:top w:val="single" w:sz="4" w:space="0" w:color="auto"/>
              <w:left w:val="single" w:sz="4" w:space="0" w:color="auto"/>
              <w:bottom w:val="single" w:sz="4" w:space="0" w:color="auto"/>
              <w:right w:val="single" w:sz="4" w:space="0" w:color="auto"/>
            </w:tcBorders>
          </w:tcPr>
          <w:p w14:paraId="46F5C71A" w14:textId="77777777" w:rsidR="004B3F02" w:rsidRPr="00C5022D" w:rsidRDefault="004B3F02" w:rsidP="009F2E50">
            <w:pPr>
              <w:spacing w:before="20" w:after="20"/>
              <w:ind w:left="0" w:right="-2" w:firstLine="0"/>
              <w:rPr>
                <w:rFonts w:ascii="Times New Roman" w:hAnsi="Times New Roman"/>
                <w:sz w:val="24"/>
                <w:szCs w:val="24"/>
                <w:lang w:val="ru-RU"/>
              </w:rPr>
            </w:pPr>
          </w:p>
        </w:tc>
      </w:tr>
      <w:tr w:rsidR="004B3F02" w:rsidRPr="00C5022D" w14:paraId="71B2D7FD" w14:textId="5DE41A51" w:rsidTr="00244F25">
        <w:trPr>
          <w:trHeight w:val="464"/>
          <w:jc w:val="center"/>
        </w:trPr>
        <w:tc>
          <w:tcPr>
            <w:tcW w:w="6024" w:type="dxa"/>
            <w:tcBorders>
              <w:top w:val="single" w:sz="4" w:space="0" w:color="auto"/>
              <w:left w:val="single" w:sz="8" w:space="0" w:color="auto"/>
              <w:bottom w:val="nil"/>
              <w:right w:val="single" w:sz="4" w:space="0" w:color="000000"/>
            </w:tcBorders>
            <w:hideMark/>
          </w:tcPr>
          <w:p w14:paraId="6DBCC1FB" w14:textId="0852CC1F" w:rsidR="004B3F02" w:rsidRPr="00C5022D" w:rsidRDefault="00103806"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4</w:t>
            </w:r>
            <w:r w:rsidR="004B3F02" w:rsidRPr="00C5022D">
              <w:rPr>
                <w:rFonts w:ascii="Times New Roman" w:hAnsi="Times New Roman"/>
                <w:sz w:val="24"/>
                <w:szCs w:val="24"/>
                <w:lang w:val="ru-RU"/>
              </w:rPr>
              <w:t>. Вертикальное сейсмическое профилирование. (По окончании бурения).</w:t>
            </w:r>
          </w:p>
        </w:tc>
        <w:tc>
          <w:tcPr>
            <w:tcW w:w="1451" w:type="dxa"/>
            <w:tcBorders>
              <w:top w:val="nil"/>
              <w:left w:val="nil"/>
              <w:bottom w:val="single" w:sz="4" w:space="0" w:color="auto"/>
              <w:right w:val="nil"/>
            </w:tcBorders>
            <w:noWrap/>
          </w:tcPr>
          <w:p w14:paraId="7D6A9C1D" w14:textId="77777777" w:rsidR="004B3F02" w:rsidRPr="00C5022D" w:rsidRDefault="004B3F02" w:rsidP="009F2E50">
            <w:pPr>
              <w:spacing w:before="20" w:after="20"/>
              <w:ind w:left="0" w:right="-2" w:firstLine="0"/>
              <w:rPr>
                <w:rFonts w:ascii="Times New Roman" w:hAnsi="Times New Roman"/>
                <w:sz w:val="24"/>
                <w:szCs w:val="24"/>
                <w:lang w:val="ru-RU"/>
              </w:rPr>
            </w:pPr>
          </w:p>
          <w:p w14:paraId="7DF3EDF5"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1:500</w:t>
            </w:r>
          </w:p>
        </w:tc>
        <w:tc>
          <w:tcPr>
            <w:tcW w:w="1162" w:type="dxa"/>
            <w:tcBorders>
              <w:top w:val="nil"/>
              <w:left w:val="single" w:sz="4" w:space="0" w:color="auto"/>
              <w:bottom w:val="single" w:sz="4" w:space="0" w:color="auto"/>
              <w:right w:val="single" w:sz="4" w:space="0" w:color="auto"/>
            </w:tcBorders>
            <w:noWrap/>
          </w:tcPr>
          <w:p w14:paraId="11FCBFBA" w14:textId="77777777" w:rsidR="004B3F02" w:rsidRPr="00C5022D" w:rsidRDefault="004B3F02" w:rsidP="009F2E50">
            <w:pPr>
              <w:spacing w:before="20" w:after="20"/>
              <w:ind w:left="0" w:right="-2" w:firstLine="0"/>
              <w:rPr>
                <w:rFonts w:ascii="Times New Roman" w:hAnsi="Times New Roman"/>
                <w:sz w:val="24"/>
                <w:szCs w:val="24"/>
                <w:lang w:val="ru-RU"/>
              </w:rPr>
            </w:pPr>
          </w:p>
          <w:p w14:paraId="2853EF74"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0</w:t>
            </w:r>
          </w:p>
        </w:tc>
        <w:tc>
          <w:tcPr>
            <w:tcW w:w="1418" w:type="dxa"/>
            <w:tcBorders>
              <w:top w:val="nil"/>
              <w:left w:val="nil"/>
              <w:bottom w:val="single" w:sz="4" w:space="0" w:color="auto"/>
              <w:right w:val="single" w:sz="4" w:space="0" w:color="auto"/>
            </w:tcBorders>
            <w:noWrap/>
          </w:tcPr>
          <w:p w14:paraId="3716076A" w14:textId="77777777" w:rsidR="004B3F02" w:rsidRPr="00C5022D" w:rsidRDefault="004B3F02" w:rsidP="009F2E50">
            <w:pPr>
              <w:spacing w:before="20" w:after="20"/>
              <w:ind w:left="0" w:right="-2" w:firstLine="0"/>
              <w:rPr>
                <w:rFonts w:ascii="Times New Roman" w:hAnsi="Times New Roman"/>
                <w:sz w:val="24"/>
                <w:szCs w:val="24"/>
                <w:lang w:val="ru-RU"/>
              </w:rPr>
            </w:pPr>
          </w:p>
          <w:p w14:paraId="632731EA" w14:textId="6B6D80F3"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2000</w:t>
            </w:r>
          </w:p>
        </w:tc>
        <w:tc>
          <w:tcPr>
            <w:tcW w:w="3685" w:type="dxa"/>
            <w:tcBorders>
              <w:top w:val="nil"/>
              <w:left w:val="nil"/>
              <w:bottom w:val="single" w:sz="4" w:space="0" w:color="auto"/>
              <w:right w:val="single" w:sz="4" w:space="0" w:color="auto"/>
            </w:tcBorders>
          </w:tcPr>
          <w:p w14:paraId="12D28885" w14:textId="77777777" w:rsidR="004B3F02" w:rsidRPr="00C5022D" w:rsidRDefault="004B3F02" w:rsidP="009F2E50">
            <w:pPr>
              <w:spacing w:before="20" w:after="20"/>
              <w:ind w:left="0" w:right="-2" w:firstLine="0"/>
              <w:rPr>
                <w:rFonts w:ascii="Times New Roman" w:hAnsi="Times New Roman"/>
                <w:sz w:val="24"/>
                <w:szCs w:val="24"/>
                <w:lang w:val="ru-RU"/>
              </w:rPr>
            </w:pPr>
          </w:p>
        </w:tc>
      </w:tr>
      <w:tr w:rsidR="004B3F02" w:rsidRPr="00C5022D" w14:paraId="32425DDB" w14:textId="31CC09CB" w:rsidTr="00244F25">
        <w:trPr>
          <w:jc w:val="center"/>
        </w:trPr>
        <w:tc>
          <w:tcPr>
            <w:tcW w:w="6024" w:type="dxa"/>
            <w:vMerge w:val="restart"/>
            <w:tcBorders>
              <w:top w:val="single" w:sz="4" w:space="0" w:color="auto"/>
              <w:left w:val="single" w:sz="8" w:space="0" w:color="auto"/>
              <w:bottom w:val="nil"/>
              <w:right w:val="single" w:sz="4" w:space="0" w:color="000000"/>
            </w:tcBorders>
            <w:hideMark/>
          </w:tcPr>
          <w:p w14:paraId="7514FA05" w14:textId="36D4A9FC" w:rsidR="004B3F02" w:rsidRPr="00C5022D" w:rsidRDefault="00103806" w:rsidP="00841173">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5</w:t>
            </w:r>
            <w:r w:rsidR="004B3F02" w:rsidRPr="00C5022D">
              <w:rPr>
                <w:rFonts w:ascii="Times New Roman" w:hAnsi="Times New Roman"/>
                <w:sz w:val="24"/>
                <w:szCs w:val="24"/>
                <w:lang w:val="ru-RU"/>
              </w:rPr>
              <w:t>. Акустическая цементометрия и техническое состояние колоны. Ультразвуковой каротаж для оценки качества цемента на контакте колонна-цемент и цемент-</w:t>
            </w:r>
            <w:proofErr w:type="gramStart"/>
            <w:r w:rsidR="004B3F02" w:rsidRPr="00C5022D">
              <w:rPr>
                <w:rFonts w:ascii="Times New Roman" w:hAnsi="Times New Roman"/>
                <w:sz w:val="24"/>
                <w:szCs w:val="24"/>
                <w:lang w:val="ru-RU"/>
              </w:rPr>
              <w:t>порода  Предположительно</w:t>
            </w:r>
            <w:proofErr w:type="gramEnd"/>
            <w:r w:rsidR="004B3F02" w:rsidRPr="00C5022D">
              <w:rPr>
                <w:rFonts w:ascii="Times New Roman" w:hAnsi="Times New Roman"/>
                <w:sz w:val="24"/>
                <w:szCs w:val="24"/>
                <w:lang w:val="ru-RU"/>
              </w:rPr>
              <w:t xml:space="preserve"> </w:t>
            </w:r>
            <w:r w:rsidR="00841173" w:rsidRPr="00C5022D">
              <w:rPr>
                <w:rFonts w:ascii="Times New Roman" w:hAnsi="Times New Roman"/>
                <w:sz w:val="24"/>
                <w:szCs w:val="24"/>
                <w:lang w:val="ru-RU"/>
              </w:rPr>
              <w:t>8</w:t>
            </w:r>
            <w:r w:rsidR="004B3F02" w:rsidRPr="00C5022D">
              <w:rPr>
                <w:rFonts w:ascii="Times New Roman" w:hAnsi="Times New Roman"/>
                <w:sz w:val="24"/>
                <w:szCs w:val="24"/>
                <w:lang w:val="ru-RU"/>
              </w:rPr>
              <w:t xml:space="preserve"> СПО на кабеле.</w:t>
            </w:r>
          </w:p>
        </w:tc>
        <w:tc>
          <w:tcPr>
            <w:tcW w:w="1451" w:type="dxa"/>
            <w:tcBorders>
              <w:top w:val="single" w:sz="4" w:space="0" w:color="auto"/>
              <w:left w:val="nil"/>
              <w:bottom w:val="nil"/>
              <w:right w:val="nil"/>
            </w:tcBorders>
            <w:noWrap/>
            <w:hideMark/>
          </w:tcPr>
          <w:p w14:paraId="40C88E6C"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1:500</w:t>
            </w:r>
          </w:p>
        </w:tc>
        <w:tc>
          <w:tcPr>
            <w:tcW w:w="1162" w:type="dxa"/>
            <w:tcBorders>
              <w:top w:val="single" w:sz="4" w:space="0" w:color="auto"/>
              <w:left w:val="single" w:sz="4" w:space="0" w:color="auto"/>
              <w:bottom w:val="nil"/>
              <w:right w:val="single" w:sz="4" w:space="0" w:color="auto"/>
            </w:tcBorders>
            <w:noWrap/>
            <w:hideMark/>
          </w:tcPr>
          <w:p w14:paraId="690CA1C5"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0</w:t>
            </w:r>
          </w:p>
        </w:tc>
        <w:tc>
          <w:tcPr>
            <w:tcW w:w="1418" w:type="dxa"/>
            <w:tcBorders>
              <w:top w:val="single" w:sz="4" w:space="0" w:color="auto"/>
              <w:left w:val="nil"/>
              <w:bottom w:val="nil"/>
              <w:right w:val="single" w:sz="4" w:space="0" w:color="auto"/>
            </w:tcBorders>
            <w:noWrap/>
            <w:hideMark/>
          </w:tcPr>
          <w:p w14:paraId="24A6E8EC" w14:textId="7ECD2A85"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690</w:t>
            </w:r>
          </w:p>
        </w:tc>
        <w:tc>
          <w:tcPr>
            <w:tcW w:w="3685" w:type="dxa"/>
            <w:tcBorders>
              <w:top w:val="single" w:sz="4" w:space="0" w:color="auto"/>
              <w:left w:val="nil"/>
              <w:bottom w:val="nil"/>
              <w:right w:val="single" w:sz="4" w:space="0" w:color="auto"/>
            </w:tcBorders>
          </w:tcPr>
          <w:p w14:paraId="7BA0826A" w14:textId="77777777" w:rsidR="004B3F02" w:rsidRPr="00C5022D" w:rsidDel="003363AE" w:rsidRDefault="004B3F02" w:rsidP="003363AE">
            <w:pPr>
              <w:spacing w:before="20" w:after="20"/>
              <w:ind w:left="0" w:right="-2" w:firstLine="0"/>
              <w:rPr>
                <w:rFonts w:ascii="Times New Roman" w:hAnsi="Times New Roman"/>
                <w:sz w:val="24"/>
                <w:szCs w:val="24"/>
                <w:lang w:val="ru-RU"/>
              </w:rPr>
            </w:pPr>
          </w:p>
        </w:tc>
      </w:tr>
      <w:tr w:rsidR="004B3F02" w:rsidRPr="00C5022D" w14:paraId="7FC46832" w14:textId="57B81C42" w:rsidTr="00244F25">
        <w:trPr>
          <w:jc w:val="center"/>
        </w:trPr>
        <w:tc>
          <w:tcPr>
            <w:tcW w:w="6024" w:type="dxa"/>
            <w:vMerge/>
            <w:tcBorders>
              <w:top w:val="single" w:sz="4" w:space="0" w:color="auto"/>
              <w:left w:val="single" w:sz="8" w:space="0" w:color="auto"/>
              <w:bottom w:val="nil"/>
              <w:right w:val="single" w:sz="4" w:space="0" w:color="000000"/>
            </w:tcBorders>
            <w:vAlign w:val="center"/>
            <w:hideMark/>
          </w:tcPr>
          <w:p w14:paraId="37177646" w14:textId="77777777" w:rsidR="004B3F02" w:rsidRPr="00C5022D" w:rsidRDefault="004B3F02" w:rsidP="009F2E50">
            <w:pPr>
              <w:spacing w:before="20" w:after="20"/>
              <w:ind w:left="0" w:right="-2" w:firstLine="0"/>
              <w:rPr>
                <w:rFonts w:ascii="Times New Roman" w:hAnsi="Times New Roman"/>
                <w:sz w:val="24"/>
                <w:szCs w:val="24"/>
                <w:lang w:val="ru-RU"/>
              </w:rPr>
            </w:pPr>
          </w:p>
        </w:tc>
        <w:tc>
          <w:tcPr>
            <w:tcW w:w="1451" w:type="dxa"/>
            <w:noWrap/>
            <w:hideMark/>
          </w:tcPr>
          <w:p w14:paraId="1A211B7F"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1:200</w:t>
            </w:r>
          </w:p>
        </w:tc>
        <w:tc>
          <w:tcPr>
            <w:tcW w:w="1162" w:type="dxa"/>
            <w:tcBorders>
              <w:top w:val="nil"/>
              <w:left w:val="single" w:sz="4" w:space="0" w:color="auto"/>
              <w:bottom w:val="nil"/>
              <w:right w:val="single" w:sz="4" w:space="0" w:color="auto"/>
            </w:tcBorders>
            <w:noWrap/>
            <w:hideMark/>
          </w:tcPr>
          <w:p w14:paraId="0328963B"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0</w:t>
            </w:r>
          </w:p>
        </w:tc>
        <w:tc>
          <w:tcPr>
            <w:tcW w:w="1418" w:type="dxa"/>
            <w:tcBorders>
              <w:top w:val="nil"/>
              <w:left w:val="nil"/>
              <w:bottom w:val="nil"/>
              <w:right w:val="single" w:sz="4" w:space="0" w:color="auto"/>
            </w:tcBorders>
            <w:noWrap/>
            <w:hideMark/>
          </w:tcPr>
          <w:p w14:paraId="471806A9" w14:textId="1FE51C37"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1200</w:t>
            </w:r>
          </w:p>
        </w:tc>
        <w:tc>
          <w:tcPr>
            <w:tcW w:w="3685" w:type="dxa"/>
            <w:tcBorders>
              <w:top w:val="nil"/>
              <w:left w:val="nil"/>
              <w:bottom w:val="nil"/>
              <w:right w:val="single" w:sz="4" w:space="0" w:color="auto"/>
            </w:tcBorders>
          </w:tcPr>
          <w:p w14:paraId="4D2104A4" w14:textId="77777777" w:rsidR="004B3F02" w:rsidRPr="00C5022D" w:rsidDel="003363AE" w:rsidRDefault="004B3F02" w:rsidP="003363AE">
            <w:pPr>
              <w:spacing w:before="20" w:after="20"/>
              <w:ind w:left="0" w:right="-2" w:firstLine="0"/>
              <w:rPr>
                <w:rFonts w:ascii="Times New Roman" w:hAnsi="Times New Roman"/>
                <w:sz w:val="24"/>
                <w:szCs w:val="24"/>
                <w:lang w:val="ru-RU"/>
              </w:rPr>
            </w:pPr>
          </w:p>
        </w:tc>
      </w:tr>
      <w:tr w:rsidR="004B3F02" w:rsidRPr="00C5022D" w14:paraId="7E82990D" w14:textId="06BBDA4E" w:rsidTr="00244F25">
        <w:trPr>
          <w:jc w:val="center"/>
        </w:trPr>
        <w:tc>
          <w:tcPr>
            <w:tcW w:w="6024" w:type="dxa"/>
            <w:tcBorders>
              <w:top w:val="nil"/>
              <w:left w:val="single" w:sz="8" w:space="0" w:color="auto"/>
              <w:bottom w:val="single" w:sz="4" w:space="0" w:color="auto"/>
              <w:right w:val="nil"/>
            </w:tcBorders>
            <w:noWrap/>
            <w:hideMark/>
          </w:tcPr>
          <w:p w14:paraId="2CDE3F1A"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w:t>
            </w:r>
          </w:p>
        </w:tc>
        <w:tc>
          <w:tcPr>
            <w:tcW w:w="1451" w:type="dxa"/>
            <w:tcBorders>
              <w:top w:val="nil"/>
              <w:left w:val="single" w:sz="4" w:space="0" w:color="auto"/>
              <w:bottom w:val="single" w:sz="4" w:space="0" w:color="auto"/>
              <w:right w:val="single" w:sz="4" w:space="0" w:color="auto"/>
            </w:tcBorders>
            <w:noWrap/>
            <w:hideMark/>
          </w:tcPr>
          <w:p w14:paraId="65278283"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w:t>
            </w:r>
          </w:p>
        </w:tc>
        <w:tc>
          <w:tcPr>
            <w:tcW w:w="1162" w:type="dxa"/>
            <w:tcBorders>
              <w:top w:val="nil"/>
              <w:left w:val="nil"/>
              <w:bottom w:val="single" w:sz="4" w:space="0" w:color="auto"/>
              <w:right w:val="single" w:sz="4" w:space="0" w:color="auto"/>
            </w:tcBorders>
            <w:noWrap/>
            <w:hideMark/>
          </w:tcPr>
          <w:p w14:paraId="37C6D307" w14:textId="33783309"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1100</w:t>
            </w:r>
          </w:p>
        </w:tc>
        <w:tc>
          <w:tcPr>
            <w:tcW w:w="1418" w:type="dxa"/>
            <w:tcBorders>
              <w:top w:val="nil"/>
              <w:left w:val="nil"/>
              <w:bottom w:val="single" w:sz="4" w:space="0" w:color="auto"/>
              <w:right w:val="single" w:sz="4" w:space="0" w:color="auto"/>
            </w:tcBorders>
            <w:noWrap/>
            <w:hideMark/>
          </w:tcPr>
          <w:p w14:paraId="619A7B8C" w14:textId="254ABDEF" w:rsidR="004B3F02" w:rsidRPr="00C5022D" w:rsidRDefault="004B3F02" w:rsidP="007D3CAC">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2000</w:t>
            </w:r>
          </w:p>
        </w:tc>
        <w:tc>
          <w:tcPr>
            <w:tcW w:w="3685" w:type="dxa"/>
            <w:tcBorders>
              <w:top w:val="nil"/>
              <w:left w:val="nil"/>
              <w:bottom w:val="single" w:sz="4" w:space="0" w:color="auto"/>
              <w:right w:val="single" w:sz="4" w:space="0" w:color="auto"/>
            </w:tcBorders>
          </w:tcPr>
          <w:p w14:paraId="6FB283D4" w14:textId="77777777" w:rsidR="004B3F02" w:rsidRPr="00C5022D" w:rsidDel="007D3CAC" w:rsidRDefault="004B3F02" w:rsidP="007D3CAC">
            <w:pPr>
              <w:spacing w:before="20" w:after="20"/>
              <w:ind w:left="0" w:right="-2" w:firstLine="0"/>
              <w:rPr>
                <w:rFonts w:ascii="Times New Roman" w:hAnsi="Times New Roman"/>
                <w:sz w:val="24"/>
                <w:szCs w:val="24"/>
                <w:lang w:val="ru-RU"/>
              </w:rPr>
            </w:pPr>
          </w:p>
        </w:tc>
      </w:tr>
      <w:tr w:rsidR="004B3F02" w:rsidRPr="00EA665D" w14:paraId="76607770" w14:textId="2E783D46" w:rsidTr="00244F25">
        <w:trPr>
          <w:jc w:val="center"/>
        </w:trPr>
        <w:tc>
          <w:tcPr>
            <w:tcW w:w="6024" w:type="dxa"/>
            <w:tcBorders>
              <w:top w:val="single" w:sz="4" w:space="0" w:color="auto"/>
              <w:left w:val="single" w:sz="8" w:space="0" w:color="auto"/>
              <w:bottom w:val="single" w:sz="4" w:space="0" w:color="auto"/>
              <w:right w:val="single" w:sz="4" w:space="0" w:color="000000"/>
            </w:tcBorders>
            <w:hideMark/>
          </w:tcPr>
          <w:p w14:paraId="733676D7" w14:textId="3F652F40" w:rsidR="004B3F02" w:rsidRPr="00C5022D" w:rsidRDefault="00103806"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6</w:t>
            </w:r>
            <w:r w:rsidR="004B3F02" w:rsidRPr="00C5022D">
              <w:rPr>
                <w:rFonts w:ascii="Times New Roman" w:hAnsi="Times New Roman"/>
                <w:sz w:val="24"/>
                <w:szCs w:val="24"/>
                <w:lang w:val="ru-RU"/>
              </w:rPr>
              <w:t>.ГK для привязки к интервалу перфорации, ЛМ до и после перфорации.</w:t>
            </w:r>
          </w:p>
          <w:p w14:paraId="0B79FE56" w14:textId="7C008CF8" w:rsidR="004B3F02" w:rsidRPr="00C5022D" w:rsidRDefault="004B3F02" w:rsidP="00841173">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Перфорация кумулятивными зарядами с плотностью зарядов -16</w:t>
            </w:r>
            <w:r w:rsidR="00841173" w:rsidRPr="00C5022D">
              <w:rPr>
                <w:rFonts w:ascii="Times New Roman" w:hAnsi="Times New Roman"/>
                <w:sz w:val="24"/>
                <w:szCs w:val="24"/>
                <w:lang w:val="ru-RU"/>
              </w:rPr>
              <w:t>-18</w:t>
            </w:r>
            <w:r w:rsidRPr="00C5022D">
              <w:rPr>
                <w:rFonts w:ascii="Times New Roman" w:hAnsi="Times New Roman"/>
                <w:sz w:val="24"/>
                <w:szCs w:val="24"/>
                <w:lang w:val="ru-RU"/>
              </w:rPr>
              <w:t xml:space="preserve"> отв/м. Предположительно </w:t>
            </w:r>
            <w:r w:rsidR="00841173" w:rsidRPr="00C5022D">
              <w:rPr>
                <w:rFonts w:ascii="Times New Roman" w:hAnsi="Times New Roman"/>
                <w:sz w:val="24"/>
                <w:szCs w:val="24"/>
                <w:lang w:val="ru-RU"/>
              </w:rPr>
              <w:t>14</w:t>
            </w:r>
            <w:r w:rsidRPr="00C5022D">
              <w:rPr>
                <w:rFonts w:ascii="Times New Roman" w:hAnsi="Times New Roman"/>
                <w:sz w:val="24"/>
                <w:szCs w:val="24"/>
                <w:lang w:val="ru-RU"/>
              </w:rPr>
              <w:t xml:space="preserve"> СПО на кабеле.</w:t>
            </w:r>
          </w:p>
        </w:tc>
        <w:tc>
          <w:tcPr>
            <w:tcW w:w="1451" w:type="dxa"/>
            <w:tcBorders>
              <w:top w:val="nil"/>
              <w:left w:val="nil"/>
              <w:bottom w:val="single" w:sz="4" w:space="0" w:color="auto"/>
              <w:right w:val="single" w:sz="4" w:space="0" w:color="auto"/>
            </w:tcBorders>
          </w:tcPr>
          <w:p w14:paraId="621ECFD4"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1:200</w:t>
            </w:r>
          </w:p>
          <w:p w14:paraId="5317E6C2" w14:textId="77777777" w:rsidR="004B3F02" w:rsidRPr="00C5022D" w:rsidRDefault="004B3F02" w:rsidP="009F2E50">
            <w:pPr>
              <w:spacing w:before="20" w:after="20"/>
              <w:ind w:left="0" w:right="-2" w:firstLine="0"/>
              <w:rPr>
                <w:rFonts w:ascii="Times New Roman" w:hAnsi="Times New Roman"/>
                <w:sz w:val="24"/>
                <w:szCs w:val="24"/>
                <w:lang w:val="ru-RU"/>
              </w:rPr>
            </w:pPr>
          </w:p>
          <w:p w14:paraId="56FC8C26" w14:textId="4B9E2528" w:rsidR="004B3F02" w:rsidRPr="00C5022D" w:rsidRDefault="004B3F02" w:rsidP="003363AE">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Ориентир. мощность -    70 м</w:t>
            </w:r>
          </w:p>
        </w:tc>
        <w:tc>
          <w:tcPr>
            <w:tcW w:w="2580" w:type="dxa"/>
            <w:gridSpan w:val="2"/>
            <w:tcBorders>
              <w:top w:val="nil"/>
              <w:left w:val="nil"/>
              <w:bottom w:val="single" w:sz="4" w:space="0" w:color="auto"/>
              <w:right w:val="single" w:sz="4" w:space="0" w:color="auto"/>
            </w:tcBorders>
          </w:tcPr>
          <w:p w14:paraId="6543D573" w14:textId="77777777" w:rsidR="004B3F02" w:rsidRPr="00C5022D" w:rsidRDefault="004B3F02" w:rsidP="003363AE">
            <w:pPr>
              <w:spacing w:before="20" w:after="20"/>
              <w:ind w:left="0" w:right="-2" w:firstLine="0"/>
              <w:jc w:val="center"/>
              <w:rPr>
                <w:rFonts w:ascii="Times New Roman" w:hAnsi="Times New Roman"/>
                <w:sz w:val="24"/>
                <w:szCs w:val="24"/>
                <w:lang w:val="ru-RU"/>
              </w:rPr>
            </w:pPr>
            <w:r w:rsidRPr="00C5022D">
              <w:rPr>
                <w:rFonts w:ascii="Times New Roman" w:hAnsi="Times New Roman"/>
                <w:sz w:val="24"/>
                <w:szCs w:val="24"/>
                <w:lang w:val="ru-RU"/>
              </w:rPr>
              <w:t>Исследования проводятся на каждом объекте испытания (по индивидуальному плану работ). </w:t>
            </w:r>
          </w:p>
        </w:tc>
        <w:tc>
          <w:tcPr>
            <w:tcW w:w="3685" w:type="dxa"/>
            <w:tcBorders>
              <w:top w:val="nil"/>
              <w:left w:val="nil"/>
              <w:bottom w:val="single" w:sz="4" w:space="0" w:color="auto"/>
              <w:right w:val="single" w:sz="4" w:space="0" w:color="auto"/>
            </w:tcBorders>
          </w:tcPr>
          <w:p w14:paraId="55D37793" w14:textId="77777777" w:rsidR="004B3F02" w:rsidRPr="00C5022D" w:rsidDel="003363AE" w:rsidRDefault="004B3F02">
            <w:pPr>
              <w:spacing w:before="20" w:after="20"/>
              <w:ind w:left="0" w:right="-2" w:firstLine="0"/>
              <w:jc w:val="center"/>
              <w:rPr>
                <w:rFonts w:ascii="Times New Roman" w:hAnsi="Times New Roman"/>
                <w:sz w:val="24"/>
                <w:szCs w:val="24"/>
                <w:lang w:val="ru-RU"/>
              </w:rPr>
            </w:pPr>
          </w:p>
        </w:tc>
      </w:tr>
      <w:tr w:rsidR="004B3F02" w:rsidRPr="00C5022D" w14:paraId="17216758" w14:textId="2C9F37BE" w:rsidTr="00244F25">
        <w:trPr>
          <w:trHeight w:val="2175"/>
          <w:jc w:val="center"/>
        </w:trPr>
        <w:tc>
          <w:tcPr>
            <w:tcW w:w="6024" w:type="dxa"/>
            <w:tcBorders>
              <w:top w:val="single" w:sz="4" w:space="0" w:color="auto"/>
              <w:left w:val="single" w:sz="4" w:space="0" w:color="auto"/>
              <w:bottom w:val="single" w:sz="4" w:space="0" w:color="auto"/>
              <w:right w:val="single" w:sz="4" w:space="0" w:color="auto"/>
            </w:tcBorders>
            <w:noWrap/>
            <w:hideMark/>
          </w:tcPr>
          <w:p w14:paraId="6DD2FBA5" w14:textId="0E3BF8B9" w:rsidR="004B3F02" w:rsidRPr="00C5022D" w:rsidRDefault="00103806" w:rsidP="00841173">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7</w:t>
            </w:r>
            <w:r w:rsidR="004B3F02" w:rsidRPr="00C5022D">
              <w:rPr>
                <w:rFonts w:ascii="Times New Roman" w:hAnsi="Times New Roman"/>
                <w:sz w:val="24"/>
                <w:szCs w:val="24"/>
                <w:lang w:val="ru-RU"/>
              </w:rPr>
              <w:t xml:space="preserve">. Исследование продуктивных интервалов в процессе испытания: ГК, ЛМ, влагометрия с электрическими датчиками, плотнометрия, манометрия, расходометрия, высокочувствительная термометрия. Предположительно </w:t>
            </w:r>
            <w:r w:rsidR="00841173" w:rsidRPr="00C5022D">
              <w:rPr>
                <w:rFonts w:ascii="Times New Roman" w:hAnsi="Times New Roman"/>
                <w:sz w:val="24"/>
                <w:szCs w:val="24"/>
                <w:lang w:val="ru-RU"/>
              </w:rPr>
              <w:t>6</w:t>
            </w:r>
            <w:r w:rsidR="004B3F02" w:rsidRPr="00C5022D">
              <w:rPr>
                <w:rFonts w:ascii="Times New Roman" w:hAnsi="Times New Roman"/>
                <w:sz w:val="24"/>
                <w:szCs w:val="24"/>
                <w:lang w:val="ru-RU"/>
              </w:rPr>
              <w:t xml:space="preserve"> СПО на кабеле</w:t>
            </w:r>
            <w:r w:rsidR="00841173" w:rsidRPr="00C5022D">
              <w:rPr>
                <w:rFonts w:ascii="Times New Roman" w:hAnsi="Times New Roman"/>
                <w:sz w:val="24"/>
                <w:szCs w:val="24"/>
                <w:lang w:val="ru-RU"/>
              </w:rPr>
              <w:t xml:space="preserve"> или на проволке (будет определятся Заказчиком</w:t>
            </w:r>
            <w:proofErr w:type="gramStart"/>
            <w:r w:rsidR="00841173" w:rsidRPr="00C5022D">
              <w:rPr>
                <w:rFonts w:ascii="Times New Roman" w:hAnsi="Times New Roman"/>
                <w:sz w:val="24"/>
                <w:szCs w:val="24"/>
                <w:lang w:val="ru-RU"/>
              </w:rPr>
              <w:t>).</w:t>
            </w:r>
            <w:r w:rsidR="004B3F02" w:rsidRPr="00C5022D">
              <w:rPr>
                <w:rFonts w:ascii="Times New Roman" w:hAnsi="Times New Roman"/>
                <w:sz w:val="24"/>
                <w:szCs w:val="24"/>
                <w:lang w:val="ru-RU"/>
              </w:rPr>
              <w:t>.</w:t>
            </w:r>
            <w:proofErr w:type="gramEnd"/>
          </w:p>
        </w:tc>
        <w:tc>
          <w:tcPr>
            <w:tcW w:w="4031" w:type="dxa"/>
            <w:gridSpan w:val="3"/>
            <w:tcBorders>
              <w:top w:val="single" w:sz="4" w:space="0" w:color="auto"/>
              <w:left w:val="single" w:sz="4" w:space="0" w:color="auto"/>
              <w:bottom w:val="single" w:sz="4" w:space="0" w:color="auto"/>
              <w:right w:val="single" w:sz="4" w:space="0" w:color="auto"/>
            </w:tcBorders>
          </w:tcPr>
          <w:p w14:paraId="3EC14283" w14:textId="77777777" w:rsidR="004B3F02" w:rsidRPr="00C5022D" w:rsidRDefault="004B3F02" w:rsidP="009F2E50">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xml:space="preserve">Исследования проводятся на каждом объекте испытания (по индивидуальному плану работ). Планируется испытания 4-х объектов. </w:t>
            </w:r>
          </w:p>
        </w:tc>
        <w:tc>
          <w:tcPr>
            <w:tcW w:w="3685" w:type="dxa"/>
            <w:tcBorders>
              <w:top w:val="single" w:sz="4" w:space="0" w:color="auto"/>
              <w:left w:val="single" w:sz="4" w:space="0" w:color="auto"/>
              <w:bottom w:val="single" w:sz="4" w:space="0" w:color="auto"/>
              <w:right w:val="single" w:sz="4" w:space="0" w:color="auto"/>
            </w:tcBorders>
          </w:tcPr>
          <w:p w14:paraId="732A38BB" w14:textId="77777777" w:rsidR="004B3F02" w:rsidRPr="00C5022D" w:rsidDel="003363AE" w:rsidRDefault="004B3F02" w:rsidP="009F2E50">
            <w:pPr>
              <w:spacing w:before="20" w:after="20"/>
              <w:ind w:left="0" w:right="-2" w:firstLine="0"/>
              <w:rPr>
                <w:rFonts w:ascii="Times New Roman" w:hAnsi="Times New Roman"/>
                <w:sz w:val="24"/>
                <w:szCs w:val="24"/>
                <w:lang w:val="ru-RU"/>
              </w:rPr>
            </w:pPr>
          </w:p>
        </w:tc>
      </w:tr>
      <w:tr w:rsidR="004B3F02" w:rsidRPr="00EA665D" w14:paraId="733190B3" w14:textId="35CF4D6E" w:rsidTr="00244F25">
        <w:trPr>
          <w:trHeight w:val="642"/>
          <w:jc w:val="center"/>
        </w:trPr>
        <w:tc>
          <w:tcPr>
            <w:tcW w:w="6024" w:type="dxa"/>
            <w:tcBorders>
              <w:top w:val="single" w:sz="4" w:space="0" w:color="auto"/>
              <w:left w:val="single" w:sz="4" w:space="0" w:color="auto"/>
              <w:bottom w:val="single" w:sz="4" w:space="0" w:color="auto"/>
              <w:right w:val="single" w:sz="4" w:space="0" w:color="auto"/>
            </w:tcBorders>
            <w:noWrap/>
          </w:tcPr>
          <w:p w14:paraId="778666F1" w14:textId="371990BF" w:rsidR="004B3F02" w:rsidRPr="00C5022D" w:rsidRDefault="00103806" w:rsidP="00E21223">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8</w:t>
            </w:r>
            <w:r w:rsidR="004B3F02" w:rsidRPr="00C5022D">
              <w:rPr>
                <w:rFonts w:ascii="Times New Roman" w:hAnsi="Times New Roman"/>
                <w:sz w:val="24"/>
                <w:szCs w:val="24"/>
                <w:lang w:val="ru-RU"/>
              </w:rPr>
              <w:t xml:space="preserve">. Работы по каротажу </w:t>
            </w:r>
            <w:proofErr w:type="gramStart"/>
            <w:r w:rsidR="004B3F02" w:rsidRPr="00C5022D">
              <w:rPr>
                <w:rFonts w:ascii="Times New Roman" w:hAnsi="Times New Roman"/>
                <w:sz w:val="24"/>
                <w:szCs w:val="24"/>
                <w:lang w:val="ru-RU"/>
              </w:rPr>
              <w:t>при работах</w:t>
            </w:r>
            <w:proofErr w:type="gramEnd"/>
            <w:r w:rsidR="004B3F02" w:rsidRPr="00C5022D">
              <w:rPr>
                <w:rFonts w:ascii="Times New Roman" w:hAnsi="Times New Roman"/>
                <w:sz w:val="24"/>
                <w:szCs w:val="24"/>
                <w:lang w:val="ru-RU"/>
              </w:rPr>
              <w:t xml:space="preserve"> связанных с изоляцей интервалов испытания и ликвидации. </w:t>
            </w:r>
            <w:r w:rsidR="0044602E" w:rsidRPr="00C5022D">
              <w:rPr>
                <w:rFonts w:ascii="Times New Roman" w:hAnsi="Times New Roman"/>
                <w:sz w:val="24"/>
                <w:szCs w:val="24"/>
                <w:lang w:val="ru-RU"/>
              </w:rPr>
              <w:t>(при данных работах Потенци</w:t>
            </w:r>
            <w:r w:rsidR="00606F1B" w:rsidRPr="00C5022D">
              <w:rPr>
                <w:rFonts w:ascii="Times New Roman" w:hAnsi="Times New Roman"/>
                <w:sz w:val="24"/>
                <w:szCs w:val="24"/>
                <w:lang w:val="ru-RU"/>
              </w:rPr>
              <w:t>а</w:t>
            </w:r>
            <w:r w:rsidR="0044602E" w:rsidRPr="00C5022D">
              <w:rPr>
                <w:rFonts w:ascii="Times New Roman" w:hAnsi="Times New Roman"/>
                <w:sz w:val="24"/>
                <w:szCs w:val="24"/>
                <w:lang w:val="ru-RU"/>
              </w:rPr>
              <w:t xml:space="preserve">льный поставщик предоставляет ЛМ </w:t>
            </w:r>
            <w:proofErr w:type="gramStart"/>
            <w:r w:rsidR="0044602E" w:rsidRPr="00C5022D">
              <w:rPr>
                <w:rFonts w:ascii="Times New Roman" w:hAnsi="Times New Roman"/>
                <w:sz w:val="24"/>
                <w:szCs w:val="24"/>
                <w:lang w:val="ru-RU"/>
              </w:rPr>
              <w:t>( далее</w:t>
            </w:r>
            <w:proofErr w:type="gramEnd"/>
            <w:r w:rsidR="0044602E" w:rsidRPr="00C5022D">
              <w:rPr>
                <w:rFonts w:ascii="Times New Roman" w:hAnsi="Times New Roman"/>
                <w:sz w:val="24"/>
                <w:szCs w:val="24"/>
                <w:lang w:val="ru-RU"/>
              </w:rPr>
              <w:t xml:space="preserve">-Локатор муфт), ГК и при боры </w:t>
            </w:r>
          </w:p>
        </w:tc>
        <w:tc>
          <w:tcPr>
            <w:tcW w:w="4031" w:type="dxa"/>
            <w:gridSpan w:val="3"/>
            <w:tcBorders>
              <w:top w:val="single" w:sz="4" w:space="0" w:color="auto"/>
              <w:left w:val="single" w:sz="4" w:space="0" w:color="auto"/>
              <w:bottom w:val="single" w:sz="4" w:space="0" w:color="auto"/>
              <w:right w:val="single" w:sz="4" w:space="0" w:color="auto"/>
            </w:tcBorders>
            <w:vAlign w:val="center"/>
            <w:hideMark/>
          </w:tcPr>
          <w:p w14:paraId="7A2832CB" w14:textId="77777777" w:rsidR="004B3F02" w:rsidRPr="00C5022D" w:rsidRDefault="004B3F02" w:rsidP="00E21223">
            <w:pPr>
              <w:ind w:left="0" w:firstLine="0"/>
              <w:rPr>
                <w:rFonts w:ascii="Times New Roman" w:hAnsi="Times New Roman"/>
                <w:sz w:val="24"/>
                <w:szCs w:val="24"/>
                <w:lang w:val="ru-RU"/>
              </w:rPr>
            </w:pPr>
            <w:r w:rsidRPr="00C5022D">
              <w:rPr>
                <w:rFonts w:ascii="Times New Roman" w:hAnsi="Times New Roman"/>
                <w:sz w:val="24"/>
                <w:szCs w:val="24"/>
                <w:lang w:val="ru-RU"/>
              </w:rPr>
              <w:t>Работы проводятся после завершения испытания объектов и полной ликвидации (по индивидуальному плану работ).</w:t>
            </w:r>
          </w:p>
        </w:tc>
        <w:tc>
          <w:tcPr>
            <w:tcW w:w="3685" w:type="dxa"/>
            <w:tcBorders>
              <w:top w:val="single" w:sz="4" w:space="0" w:color="auto"/>
              <w:left w:val="single" w:sz="4" w:space="0" w:color="auto"/>
              <w:bottom w:val="single" w:sz="4" w:space="0" w:color="auto"/>
              <w:right w:val="single" w:sz="4" w:space="0" w:color="auto"/>
            </w:tcBorders>
          </w:tcPr>
          <w:p w14:paraId="6CDA3339" w14:textId="77777777" w:rsidR="004B3F02" w:rsidRPr="00C5022D" w:rsidRDefault="004B3F02">
            <w:pPr>
              <w:ind w:left="0" w:firstLine="0"/>
              <w:rPr>
                <w:rFonts w:ascii="Times New Roman" w:hAnsi="Times New Roman"/>
                <w:sz w:val="24"/>
                <w:szCs w:val="24"/>
                <w:lang w:val="ru-RU"/>
              </w:rPr>
            </w:pPr>
          </w:p>
        </w:tc>
      </w:tr>
      <w:tr w:rsidR="004B3F02" w:rsidRPr="00EA665D" w14:paraId="006ABB81" w14:textId="09EC0FBD" w:rsidTr="00244F25">
        <w:trPr>
          <w:trHeight w:val="642"/>
          <w:jc w:val="center"/>
        </w:trPr>
        <w:tc>
          <w:tcPr>
            <w:tcW w:w="6024" w:type="dxa"/>
            <w:tcBorders>
              <w:top w:val="single" w:sz="4" w:space="0" w:color="auto"/>
              <w:left w:val="single" w:sz="4" w:space="0" w:color="auto"/>
              <w:bottom w:val="single" w:sz="4" w:space="0" w:color="auto"/>
              <w:right w:val="single" w:sz="4" w:space="0" w:color="auto"/>
            </w:tcBorders>
            <w:noWrap/>
          </w:tcPr>
          <w:p w14:paraId="30622453" w14:textId="79AD5184" w:rsidR="004B3F02" w:rsidRPr="00C5022D" w:rsidRDefault="00103806" w:rsidP="005F716C">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9</w:t>
            </w:r>
            <w:r w:rsidR="004B3F02" w:rsidRPr="00C5022D">
              <w:rPr>
                <w:rFonts w:ascii="Times New Roman" w:hAnsi="Times New Roman"/>
                <w:sz w:val="24"/>
                <w:szCs w:val="24"/>
                <w:lang w:val="ru-RU"/>
              </w:rPr>
              <w:t xml:space="preserve">. Диэлектрический каротаж </w:t>
            </w:r>
          </w:p>
        </w:tc>
        <w:tc>
          <w:tcPr>
            <w:tcW w:w="4031" w:type="dxa"/>
            <w:gridSpan w:val="3"/>
            <w:tcBorders>
              <w:top w:val="single" w:sz="4" w:space="0" w:color="auto"/>
              <w:left w:val="single" w:sz="4" w:space="0" w:color="auto"/>
              <w:bottom w:val="single" w:sz="4" w:space="0" w:color="auto"/>
              <w:right w:val="single" w:sz="4" w:space="0" w:color="auto"/>
            </w:tcBorders>
            <w:vAlign w:val="center"/>
          </w:tcPr>
          <w:p w14:paraId="40185467" w14:textId="795DF152" w:rsidR="004B3F02" w:rsidRPr="00C5022D" w:rsidRDefault="004B3F02">
            <w:pPr>
              <w:ind w:left="0" w:firstLine="0"/>
              <w:rPr>
                <w:rFonts w:ascii="Times New Roman" w:hAnsi="Times New Roman"/>
                <w:sz w:val="24"/>
                <w:szCs w:val="24"/>
                <w:lang w:val="ru-RU"/>
              </w:rPr>
            </w:pPr>
            <w:r w:rsidRPr="00C5022D">
              <w:rPr>
                <w:rFonts w:ascii="Times New Roman" w:hAnsi="Times New Roman"/>
                <w:sz w:val="24"/>
                <w:szCs w:val="24"/>
                <w:lang w:val="ru-RU"/>
              </w:rPr>
              <w:t>200 м в продуктивной части (2 спуска -1 спуск до глубины 1600м и менее (100м записи), 2 спуск до глубины – 1000м и менее (100м записи)</w:t>
            </w:r>
          </w:p>
        </w:tc>
        <w:tc>
          <w:tcPr>
            <w:tcW w:w="3685" w:type="dxa"/>
            <w:tcBorders>
              <w:top w:val="single" w:sz="4" w:space="0" w:color="auto"/>
              <w:left w:val="single" w:sz="4" w:space="0" w:color="auto"/>
              <w:bottom w:val="single" w:sz="4" w:space="0" w:color="auto"/>
              <w:right w:val="single" w:sz="4" w:space="0" w:color="auto"/>
            </w:tcBorders>
          </w:tcPr>
          <w:p w14:paraId="40248D38" w14:textId="77777777" w:rsidR="004B3F02" w:rsidRPr="00C5022D" w:rsidRDefault="004B3F02">
            <w:pPr>
              <w:ind w:left="0" w:firstLine="0"/>
              <w:rPr>
                <w:rFonts w:ascii="Times New Roman" w:hAnsi="Times New Roman"/>
                <w:sz w:val="24"/>
                <w:szCs w:val="24"/>
                <w:lang w:val="ru-RU"/>
              </w:rPr>
            </w:pPr>
          </w:p>
        </w:tc>
      </w:tr>
      <w:tr w:rsidR="00103806" w:rsidRPr="00EA665D" w14:paraId="0F2563ED" w14:textId="77777777" w:rsidTr="00244F25">
        <w:trPr>
          <w:trHeight w:val="642"/>
          <w:jc w:val="center"/>
        </w:trPr>
        <w:tc>
          <w:tcPr>
            <w:tcW w:w="6024" w:type="dxa"/>
            <w:tcBorders>
              <w:top w:val="single" w:sz="4" w:space="0" w:color="auto"/>
              <w:left w:val="single" w:sz="4" w:space="0" w:color="auto"/>
              <w:bottom w:val="single" w:sz="4" w:space="0" w:color="auto"/>
              <w:right w:val="single" w:sz="4" w:space="0" w:color="auto"/>
            </w:tcBorders>
            <w:noWrap/>
          </w:tcPr>
          <w:p w14:paraId="689F3DB3" w14:textId="100F79B7" w:rsidR="00103806" w:rsidRPr="00C5022D" w:rsidRDefault="00103806">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 xml:space="preserve">10. Замер градиентов давления </w:t>
            </w:r>
          </w:p>
        </w:tc>
        <w:tc>
          <w:tcPr>
            <w:tcW w:w="4031" w:type="dxa"/>
            <w:gridSpan w:val="3"/>
            <w:tcBorders>
              <w:top w:val="single" w:sz="4" w:space="0" w:color="auto"/>
              <w:left w:val="single" w:sz="4" w:space="0" w:color="auto"/>
              <w:bottom w:val="single" w:sz="4" w:space="0" w:color="auto"/>
              <w:right w:val="single" w:sz="4" w:space="0" w:color="auto"/>
            </w:tcBorders>
            <w:vAlign w:val="center"/>
          </w:tcPr>
          <w:p w14:paraId="400EEBF8" w14:textId="4071EFCC" w:rsidR="00103806" w:rsidRPr="00C5022D" w:rsidRDefault="00103806" w:rsidP="00A80329">
            <w:pPr>
              <w:ind w:left="0" w:firstLine="0"/>
              <w:rPr>
                <w:rFonts w:ascii="Times New Roman" w:hAnsi="Times New Roman"/>
                <w:sz w:val="24"/>
                <w:szCs w:val="24"/>
                <w:lang w:val="ru-RU"/>
              </w:rPr>
            </w:pPr>
            <w:r w:rsidRPr="00C5022D">
              <w:rPr>
                <w:rFonts w:ascii="Times New Roman" w:hAnsi="Times New Roman"/>
                <w:sz w:val="24"/>
                <w:szCs w:val="24"/>
                <w:lang w:val="ru-RU"/>
              </w:rPr>
              <w:t xml:space="preserve">В продуктивных интервалах </w:t>
            </w:r>
            <w:proofErr w:type="gramStart"/>
            <w:r w:rsidRPr="00C5022D">
              <w:rPr>
                <w:rFonts w:ascii="Times New Roman" w:hAnsi="Times New Roman"/>
                <w:sz w:val="24"/>
                <w:szCs w:val="24"/>
                <w:lang w:val="ru-RU"/>
              </w:rPr>
              <w:t>(</w:t>
            </w:r>
            <w:r w:rsidR="00A80329" w:rsidRPr="00C5022D">
              <w:rPr>
                <w:rFonts w:ascii="Times New Roman" w:hAnsi="Times New Roman"/>
                <w:sz w:val="24"/>
                <w:szCs w:val="24"/>
                <w:lang w:val="ru-RU"/>
              </w:rPr>
              <w:t xml:space="preserve"> не</w:t>
            </w:r>
            <w:proofErr w:type="gramEnd"/>
            <w:r w:rsidR="00A80329" w:rsidRPr="00C5022D">
              <w:rPr>
                <w:rFonts w:ascii="Times New Roman" w:hAnsi="Times New Roman"/>
                <w:sz w:val="24"/>
                <w:szCs w:val="24"/>
                <w:lang w:val="ru-RU"/>
              </w:rPr>
              <w:t xml:space="preserve"> более 30 точек в интервале 690-1200м, 30 и более точек в интервале 1200-2000м). Время замера на каждой точке 15мин. Общее время работы </w:t>
            </w:r>
            <w:proofErr w:type="gramStart"/>
            <w:r w:rsidR="00A80329" w:rsidRPr="00C5022D">
              <w:rPr>
                <w:rFonts w:ascii="Times New Roman" w:hAnsi="Times New Roman"/>
                <w:sz w:val="24"/>
                <w:szCs w:val="24"/>
                <w:lang w:val="ru-RU"/>
              </w:rPr>
              <w:t>насоса  -</w:t>
            </w:r>
            <w:proofErr w:type="gramEnd"/>
            <w:r w:rsidR="00A80329" w:rsidRPr="00C5022D">
              <w:rPr>
                <w:rFonts w:ascii="Times New Roman" w:hAnsi="Times New Roman"/>
                <w:sz w:val="24"/>
                <w:szCs w:val="24"/>
                <w:lang w:val="ru-RU"/>
              </w:rPr>
              <w:t xml:space="preserve"> 900 мин</w:t>
            </w:r>
          </w:p>
        </w:tc>
        <w:tc>
          <w:tcPr>
            <w:tcW w:w="3685" w:type="dxa"/>
            <w:tcBorders>
              <w:top w:val="single" w:sz="4" w:space="0" w:color="auto"/>
              <w:left w:val="single" w:sz="4" w:space="0" w:color="auto"/>
              <w:bottom w:val="single" w:sz="4" w:space="0" w:color="auto"/>
              <w:right w:val="single" w:sz="4" w:space="0" w:color="auto"/>
            </w:tcBorders>
          </w:tcPr>
          <w:p w14:paraId="177F712C" w14:textId="77777777" w:rsidR="00103806" w:rsidRPr="00C5022D" w:rsidRDefault="00103806">
            <w:pPr>
              <w:ind w:left="0" w:firstLine="0"/>
              <w:rPr>
                <w:rFonts w:ascii="Times New Roman" w:hAnsi="Times New Roman"/>
                <w:sz w:val="24"/>
                <w:szCs w:val="24"/>
                <w:lang w:val="ru-RU"/>
              </w:rPr>
            </w:pPr>
          </w:p>
        </w:tc>
      </w:tr>
      <w:tr w:rsidR="00A80329" w:rsidRPr="00C5022D" w14:paraId="7E5F509C" w14:textId="77777777" w:rsidTr="00244F25">
        <w:trPr>
          <w:trHeight w:val="642"/>
          <w:jc w:val="center"/>
        </w:trPr>
        <w:tc>
          <w:tcPr>
            <w:tcW w:w="6024" w:type="dxa"/>
            <w:tcBorders>
              <w:top w:val="single" w:sz="4" w:space="0" w:color="auto"/>
              <w:left w:val="single" w:sz="4" w:space="0" w:color="auto"/>
              <w:bottom w:val="single" w:sz="4" w:space="0" w:color="auto"/>
              <w:right w:val="single" w:sz="4" w:space="0" w:color="auto"/>
            </w:tcBorders>
            <w:noWrap/>
          </w:tcPr>
          <w:p w14:paraId="37039CA9" w14:textId="115A6D5F" w:rsidR="00A80329" w:rsidRPr="00C5022D" w:rsidRDefault="00A80329" w:rsidP="001948CD">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11. От</w:t>
            </w:r>
            <w:r w:rsidR="00AC07CF" w:rsidRPr="00C5022D">
              <w:rPr>
                <w:rFonts w:ascii="Times New Roman" w:hAnsi="Times New Roman"/>
                <w:sz w:val="24"/>
                <w:szCs w:val="24"/>
                <w:lang w:val="ru-RU"/>
              </w:rPr>
              <w:t>бор пластовых флюидов на кабеле.</w:t>
            </w:r>
            <w:r w:rsidR="001948CD">
              <w:rPr>
                <w:rFonts w:ascii="Times New Roman" w:hAnsi="Times New Roman"/>
                <w:sz w:val="24"/>
                <w:szCs w:val="24"/>
                <w:lang w:val="ru-RU"/>
              </w:rPr>
              <w:t xml:space="preserve"> (В меловых интервалах 690-1200м, необходимо предусмотреть использование приемного модуля с надувным </w:t>
            </w:r>
            <w:r w:rsidR="001948CD">
              <w:rPr>
                <w:rFonts w:ascii="Times New Roman" w:hAnsi="Times New Roman"/>
                <w:sz w:val="24"/>
                <w:szCs w:val="24"/>
                <w:lang w:val="kk-KZ"/>
              </w:rPr>
              <w:t>радиальным зондом</w:t>
            </w:r>
            <w:proofErr w:type="gramStart"/>
            <w:r w:rsidR="001948CD">
              <w:rPr>
                <w:rFonts w:ascii="Times New Roman" w:hAnsi="Times New Roman"/>
                <w:sz w:val="24"/>
                <w:szCs w:val="24"/>
                <w:lang w:val="ru-RU"/>
              </w:rPr>
              <w:t xml:space="preserve">).   </w:t>
            </w:r>
            <w:proofErr w:type="gramEnd"/>
          </w:p>
        </w:tc>
        <w:tc>
          <w:tcPr>
            <w:tcW w:w="4031" w:type="dxa"/>
            <w:gridSpan w:val="3"/>
            <w:tcBorders>
              <w:top w:val="single" w:sz="4" w:space="0" w:color="auto"/>
              <w:left w:val="single" w:sz="4" w:space="0" w:color="auto"/>
              <w:bottom w:val="single" w:sz="4" w:space="0" w:color="auto"/>
              <w:right w:val="single" w:sz="4" w:space="0" w:color="auto"/>
            </w:tcBorders>
            <w:vAlign w:val="center"/>
          </w:tcPr>
          <w:p w14:paraId="209DC4EE" w14:textId="6AD2AF60" w:rsidR="00A80329" w:rsidRPr="00C5022D" w:rsidRDefault="00A80329" w:rsidP="002B3E89">
            <w:pPr>
              <w:ind w:left="0" w:firstLine="0"/>
              <w:rPr>
                <w:rFonts w:ascii="Times New Roman" w:hAnsi="Times New Roman"/>
                <w:sz w:val="24"/>
                <w:szCs w:val="24"/>
                <w:lang w:val="ru-RU"/>
              </w:rPr>
            </w:pPr>
            <w:r w:rsidRPr="00C5022D">
              <w:rPr>
                <w:rFonts w:ascii="Times New Roman" w:hAnsi="Times New Roman"/>
                <w:sz w:val="24"/>
                <w:szCs w:val="24"/>
                <w:lang w:val="ru-RU"/>
              </w:rPr>
              <w:t>Не более 12 проб (6 проб в интервале 690-1200м с отбором проб не менее 2-х часов на точке отбора, 6 проб в интервале 1200-2000м с отбором проб не менее 2-х часов на точке отбора). Общее время работы каротажного насоса не более 24 часов.</w:t>
            </w:r>
          </w:p>
        </w:tc>
        <w:tc>
          <w:tcPr>
            <w:tcW w:w="3685" w:type="dxa"/>
            <w:tcBorders>
              <w:top w:val="single" w:sz="4" w:space="0" w:color="auto"/>
              <w:left w:val="single" w:sz="4" w:space="0" w:color="auto"/>
              <w:bottom w:val="single" w:sz="4" w:space="0" w:color="auto"/>
              <w:right w:val="single" w:sz="4" w:space="0" w:color="auto"/>
            </w:tcBorders>
          </w:tcPr>
          <w:p w14:paraId="5F98A784" w14:textId="77777777" w:rsidR="00A80329" w:rsidRPr="00C5022D" w:rsidRDefault="00A80329">
            <w:pPr>
              <w:ind w:left="0" w:firstLine="0"/>
              <w:rPr>
                <w:rFonts w:ascii="Times New Roman" w:hAnsi="Times New Roman"/>
                <w:sz w:val="24"/>
                <w:szCs w:val="24"/>
                <w:lang w:val="ru-RU"/>
              </w:rPr>
            </w:pPr>
          </w:p>
        </w:tc>
      </w:tr>
      <w:tr w:rsidR="00AC07CF" w:rsidRPr="00C5022D" w14:paraId="00AAEBDB" w14:textId="77777777" w:rsidTr="00244F25">
        <w:trPr>
          <w:trHeight w:val="642"/>
          <w:jc w:val="center"/>
        </w:trPr>
        <w:tc>
          <w:tcPr>
            <w:tcW w:w="6024" w:type="dxa"/>
            <w:tcBorders>
              <w:top w:val="single" w:sz="4" w:space="0" w:color="auto"/>
              <w:left w:val="single" w:sz="4" w:space="0" w:color="auto"/>
              <w:bottom w:val="single" w:sz="4" w:space="0" w:color="auto"/>
              <w:right w:val="single" w:sz="4" w:space="0" w:color="auto"/>
            </w:tcBorders>
            <w:noWrap/>
          </w:tcPr>
          <w:p w14:paraId="0D2C9A56" w14:textId="17015392" w:rsidR="00AC07CF" w:rsidRPr="00C5022D" w:rsidRDefault="00AC07CF">
            <w:pPr>
              <w:spacing w:before="20" w:after="20"/>
              <w:ind w:left="0" w:right="-2" w:firstLine="0"/>
              <w:rPr>
                <w:rFonts w:ascii="Times New Roman" w:hAnsi="Times New Roman"/>
                <w:sz w:val="24"/>
                <w:szCs w:val="24"/>
                <w:lang w:val="ru-RU"/>
              </w:rPr>
            </w:pPr>
            <w:r w:rsidRPr="00C5022D">
              <w:rPr>
                <w:rFonts w:ascii="Times New Roman" w:hAnsi="Times New Roman"/>
                <w:sz w:val="24"/>
                <w:szCs w:val="24"/>
                <w:lang w:val="ru-RU"/>
              </w:rPr>
              <w:t>12. Мини ИПТ двух пакерной компановкой (</w:t>
            </w:r>
            <w:r w:rsidRPr="00C5022D">
              <w:rPr>
                <w:rFonts w:ascii="Times New Roman" w:hAnsi="Times New Roman"/>
                <w:sz w:val="24"/>
                <w:szCs w:val="24"/>
                <w:lang w:val="en-US"/>
              </w:rPr>
              <w:t>Mini</w:t>
            </w:r>
            <w:r w:rsidRPr="00C5022D">
              <w:rPr>
                <w:rFonts w:ascii="Times New Roman" w:hAnsi="Times New Roman"/>
                <w:sz w:val="24"/>
                <w:szCs w:val="24"/>
                <w:lang w:val="ru-RU"/>
              </w:rPr>
              <w:t xml:space="preserve"> </w:t>
            </w:r>
            <w:r w:rsidRPr="00C5022D">
              <w:rPr>
                <w:rFonts w:ascii="Times New Roman" w:hAnsi="Times New Roman"/>
                <w:sz w:val="24"/>
                <w:szCs w:val="24"/>
                <w:lang w:val="en-US"/>
              </w:rPr>
              <w:t>DST</w:t>
            </w:r>
            <w:r w:rsidRPr="00C5022D">
              <w:rPr>
                <w:rFonts w:ascii="Times New Roman" w:hAnsi="Times New Roman"/>
                <w:sz w:val="24"/>
                <w:szCs w:val="24"/>
                <w:lang w:val="ru-RU"/>
              </w:rPr>
              <w:t>)</w:t>
            </w:r>
          </w:p>
        </w:tc>
        <w:tc>
          <w:tcPr>
            <w:tcW w:w="4031" w:type="dxa"/>
            <w:gridSpan w:val="3"/>
            <w:tcBorders>
              <w:top w:val="single" w:sz="4" w:space="0" w:color="auto"/>
              <w:left w:val="single" w:sz="4" w:space="0" w:color="auto"/>
              <w:bottom w:val="single" w:sz="4" w:space="0" w:color="auto"/>
              <w:right w:val="single" w:sz="4" w:space="0" w:color="auto"/>
            </w:tcBorders>
            <w:vAlign w:val="center"/>
          </w:tcPr>
          <w:p w14:paraId="032994B6" w14:textId="29A98363" w:rsidR="00AC07CF" w:rsidRPr="00C5022D" w:rsidRDefault="00AC07CF" w:rsidP="00023425">
            <w:pPr>
              <w:ind w:left="0" w:firstLine="0"/>
              <w:rPr>
                <w:rFonts w:ascii="Times New Roman" w:hAnsi="Times New Roman"/>
                <w:sz w:val="24"/>
                <w:szCs w:val="24"/>
                <w:lang w:val="ru-RU"/>
              </w:rPr>
            </w:pPr>
            <w:r w:rsidRPr="00C5022D">
              <w:rPr>
                <w:rFonts w:ascii="Times New Roman" w:hAnsi="Times New Roman"/>
                <w:sz w:val="24"/>
                <w:szCs w:val="24"/>
                <w:lang w:val="ru-RU"/>
              </w:rPr>
              <w:t xml:space="preserve">Мини </w:t>
            </w:r>
            <w:r w:rsidRPr="00C5022D">
              <w:rPr>
                <w:rFonts w:ascii="Times New Roman" w:hAnsi="Times New Roman"/>
                <w:sz w:val="24"/>
                <w:szCs w:val="24"/>
                <w:lang w:val="en-US"/>
              </w:rPr>
              <w:t>DST</w:t>
            </w:r>
            <w:r w:rsidRPr="00C5022D">
              <w:rPr>
                <w:rFonts w:ascii="Times New Roman" w:hAnsi="Times New Roman"/>
                <w:sz w:val="24"/>
                <w:szCs w:val="24"/>
                <w:lang w:val="ru-RU"/>
              </w:rPr>
              <w:t xml:space="preserve"> будет проводится в </w:t>
            </w:r>
            <w:r w:rsidR="00023425" w:rsidRPr="00C5022D">
              <w:rPr>
                <w:rFonts w:ascii="Times New Roman" w:hAnsi="Times New Roman"/>
                <w:sz w:val="24"/>
                <w:szCs w:val="24"/>
                <w:lang w:val="ru-RU"/>
              </w:rPr>
              <w:t>4</w:t>
            </w:r>
            <w:r w:rsidRPr="00C5022D">
              <w:rPr>
                <w:rFonts w:ascii="Times New Roman" w:hAnsi="Times New Roman"/>
                <w:sz w:val="24"/>
                <w:szCs w:val="24"/>
                <w:lang w:val="ru-RU"/>
              </w:rPr>
              <w:t xml:space="preserve"> х интервалах- в интервале </w:t>
            </w:r>
            <w:r w:rsidR="00023425" w:rsidRPr="00C5022D">
              <w:rPr>
                <w:rFonts w:ascii="Times New Roman" w:hAnsi="Times New Roman"/>
                <w:sz w:val="24"/>
                <w:szCs w:val="24"/>
                <w:lang w:val="ru-RU"/>
              </w:rPr>
              <w:t>690</w:t>
            </w:r>
            <w:r w:rsidRPr="00C5022D">
              <w:rPr>
                <w:rFonts w:ascii="Times New Roman" w:hAnsi="Times New Roman"/>
                <w:sz w:val="24"/>
                <w:szCs w:val="24"/>
                <w:lang w:val="ru-RU"/>
              </w:rPr>
              <w:t xml:space="preserve">-2000. Общая длительность 72 часа. </w:t>
            </w:r>
          </w:p>
        </w:tc>
        <w:tc>
          <w:tcPr>
            <w:tcW w:w="3685" w:type="dxa"/>
            <w:tcBorders>
              <w:top w:val="single" w:sz="4" w:space="0" w:color="auto"/>
              <w:left w:val="single" w:sz="4" w:space="0" w:color="auto"/>
              <w:bottom w:val="single" w:sz="4" w:space="0" w:color="auto"/>
              <w:right w:val="single" w:sz="4" w:space="0" w:color="auto"/>
            </w:tcBorders>
          </w:tcPr>
          <w:p w14:paraId="6D3AB7D2" w14:textId="77777777" w:rsidR="00AC07CF" w:rsidRPr="00C5022D" w:rsidRDefault="00AC07CF">
            <w:pPr>
              <w:ind w:left="0" w:firstLine="0"/>
              <w:rPr>
                <w:rFonts w:ascii="Times New Roman" w:hAnsi="Times New Roman"/>
                <w:sz w:val="24"/>
                <w:szCs w:val="24"/>
                <w:lang w:val="ru-RU"/>
              </w:rPr>
            </w:pPr>
          </w:p>
        </w:tc>
      </w:tr>
      <w:tr w:rsidR="005F716C" w:rsidRPr="00EA665D" w14:paraId="5509893A" w14:textId="77777777" w:rsidTr="00244F25">
        <w:trPr>
          <w:trHeight w:val="642"/>
          <w:jc w:val="center"/>
        </w:trPr>
        <w:tc>
          <w:tcPr>
            <w:tcW w:w="6024" w:type="dxa"/>
            <w:tcBorders>
              <w:top w:val="single" w:sz="4" w:space="0" w:color="auto"/>
              <w:left w:val="single" w:sz="4" w:space="0" w:color="auto"/>
              <w:bottom w:val="single" w:sz="4" w:space="0" w:color="auto"/>
              <w:right w:val="single" w:sz="4" w:space="0" w:color="auto"/>
            </w:tcBorders>
            <w:noWrap/>
          </w:tcPr>
          <w:p w14:paraId="1D280A7B" w14:textId="2B4B61DE" w:rsidR="005F716C" w:rsidRPr="00C5022D" w:rsidRDefault="005F716C">
            <w:pPr>
              <w:spacing w:before="20" w:after="20"/>
              <w:ind w:left="0" w:right="-2" w:firstLine="0"/>
              <w:rPr>
                <w:rFonts w:ascii="Times New Roman" w:hAnsi="Times New Roman"/>
                <w:sz w:val="24"/>
                <w:szCs w:val="24"/>
                <w:lang w:val="ru-RU"/>
              </w:rPr>
            </w:pPr>
            <w:r>
              <w:rPr>
                <w:rFonts w:ascii="Times New Roman" w:hAnsi="Times New Roman"/>
                <w:sz w:val="24"/>
                <w:szCs w:val="24"/>
                <w:lang w:val="ru-RU"/>
              </w:rPr>
              <w:t>13. Свабирование во время испытания</w:t>
            </w:r>
          </w:p>
        </w:tc>
        <w:tc>
          <w:tcPr>
            <w:tcW w:w="4031" w:type="dxa"/>
            <w:gridSpan w:val="3"/>
            <w:tcBorders>
              <w:top w:val="single" w:sz="4" w:space="0" w:color="auto"/>
              <w:left w:val="single" w:sz="4" w:space="0" w:color="auto"/>
              <w:bottom w:val="single" w:sz="4" w:space="0" w:color="auto"/>
              <w:right w:val="single" w:sz="4" w:space="0" w:color="auto"/>
            </w:tcBorders>
            <w:vAlign w:val="center"/>
          </w:tcPr>
          <w:p w14:paraId="2426CFB3" w14:textId="2602F03A" w:rsidR="005F716C" w:rsidRPr="00C5022D" w:rsidRDefault="005F716C" w:rsidP="00023425">
            <w:pPr>
              <w:ind w:left="0" w:firstLine="0"/>
              <w:rPr>
                <w:rFonts w:ascii="Times New Roman" w:hAnsi="Times New Roman"/>
                <w:sz w:val="24"/>
                <w:szCs w:val="24"/>
                <w:lang w:val="ru-RU"/>
              </w:rPr>
            </w:pPr>
            <w:r>
              <w:rPr>
                <w:rFonts w:ascii="Times New Roman" w:hAnsi="Times New Roman"/>
                <w:sz w:val="24"/>
                <w:szCs w:val="24"/>
                <w:lang w:val="ru-RU"/>
              </w:rPr>
              <w:t xml:space="preserve">При необходимости. </w:t>
            </w:r>
            <w:r w:rsidR="001948CD">
              <w:rPr>
                <w:rFonts w:ascii="Times New Roman" w:hAnsi="Times New Roman"/>
                <w:sz w:val="24"/>
                <w:szCs w:val="24"/>
                <w:lang w:val="ru-RU"/>
              </w:rPr>
              <w:t xml:space="preserve">8 спусков по НКТ. </w:t>
            </w:r>
          </w:p>
        </w:tc>
        <w:tc>
          <w:tcPr>
            <w:tcW w:w="3685" w:type="dxa"/>
            <w:tcBorders>
              <w:top w:val="single" w:sz="4" w:space="0" w:color="auto"/>
              <w:left w:val="single" w:sz="4" w:space="0" w:color="auto"/>
              <w:bottom w:val="single" w:sz="4" w:space="0" w:color="auto"/>
              <w:right w:val="single" w:sz="4" w:space="0" w:color="auto"/>
            </w:tcBorders>
          </w:tcPr>
          <w:p w14:paraId="7FFAD6A6" w14:textId="77777777" w:rsidR="005F716C" w:rsidRPr="00C5022D" w:rsidRDefault="005F716C">
            <w:pPr>
              <w:ind w:left="0" w:firstLine="0"/>
              <w:rPr>
                <w:rFonts w:ascii="Times New Roman" w:hAnsi="Times New Roman"/>
                <w:sz w:val="24"/>
                <w:szCs w:val="24"/>
                <w:lang w:val="ru-RU"/>
              </w:rPr>
            </w:pPr>
          </w:p>
        </w:tc>
      </w:tr>
    </w:tbl>
    <w:p w14:paraId="4F892614" w14:textId="77777777" w:rsidR="009F2E50" w:rsidRPr="00C5022D" w:rsidRDefault="009F2E50" w:rsidP="009F2E50">
      <w:pPr>
        <w:pStyle w:val="afff5"/>
        <w:ind w:right="-2"/>
        <w:rPr>
          <w:color w:val="auto"/>
        </w:rPr>
      </w:pPr>
      <w:r w:rsidRPr="00C5022D">
        <w:rPr>
          <w:b/>
          <w:color w:val="auto"/>
        </w:rPr>
        <w:t>Примечание:</w:t>
      </w:r>
    </w:p>
    <w:p w14:paraId="5B869B44" w14:textId="77777777" w:rsidR="009F2E50" w:rsidRPr="00C5022D" w:rsidRDefault="009F2E50" w:rsidP="009F2E50">
      <w:pPr>
        <w:pStyle w:val="afff5"/>
        <w:spacing w:before="0"/>
        <w:ind w:right="-2"/>
        <w:rPr>
          <w:i/>
          <w:color w:val="auto"/>
          <w:spacing w:val="-4"/>
        </w:rPr>
      </w:pPr>
      <w:r w:rsidRPr="00C5022D">
        <w:rPr>
          <w:i/>
          <w:color w:val="auto"/>
          <w:spacing w:val="-4"/>
        </w:rPr>
        <w:t>1. Объёмы, интервалы, а также виды вышеперечисленных геофизических исследований могут корректироваться в процессе строительства скважины с учётом фактического разреза скважины и только с разрешения Заказчика.</w:t>
      </w:r>
    </w:p>
    <w:p w14:paraId="55FF5CEA" w14:textId="77777777" w:rsidR="009F2E50" w:rsidRPr="00C5022D" w:rsidRDefault="009F2E50" w:rsidP="009F2E50">
      <w:pPr>
        <w:pStyle w:val="afff5"/>
        <w:spacing w:before="0"/>
        <w:ind w:right="-2"/>
        <w:rPr>
          <w:i/>
          <w:color w:val="auto"/>
          <w:spacing w:val="-4"/>
        </w:rPr>
      </w:pPr>
      <w:r w:rsidRPr="00C5022D">
        <w:rPr>
          <w:i/>
          <w:color w:val="auto"/>
          <w:spacing w:val="-4"/>
        </w:rPr>
        <w:t>2. Забой скважины для проведения ГИС корректируется геологической службой Заказчика в процессе строительства скважины.</w:t>
      </w:r>
    </w:p>
    <w:p w14:paraId="5D6FFC73" w14:textId="3EF972D1" w:rsidR="004B3F02" w:rsidRPr="00C5022D" w:rsidRDefault="004B3F02" w:rsidP="009F2E50">
      <w:pPr>
        <w:pStyle w:val="afff4"/>
        <w:spacing w:before="0" w:after="0"/>
        <w:ind w:right="-2"/>
        <w:jc w:val="left"/>
        <w:rPr>
          <w:i/>
          <w:color w:val="auto"/>
          <w:spacing w:val="-4"/>
        </w:rPr>
        <w:sectPr w:rsidR="004B3F02" w:rsidRPr="00C5022D" w:rsidSect="00E21223">
          <w:pgSz w:w="16838" w:h="11906" w:orient="landscape"/>
          <w:pgMar w:top="1276" w:right="567" w:bottom="851" w:left="1134" w:header="709" w:footer="709" w:gutter="0"/>
          <w:cols w:space="720"/>
        </w:sectPr>
      </w:pPr>
    </w:p>
    <w:p w14:paraId="409C5559" w14:textId="2F9ED45C" w:rsidR="009F2E50" w:rsidRPr="00C5022D" w:rsidRDefault="009F2E50" w:rsidP="009F2E50">
      <w:pPr>
        <w:pStyle w:val="afff4"/>
        <w:spacing w:before="0" w:after="0"/>
        <w:ind w:right="-2"/>
        <w:jc w:val="left"/>
        <w:rPr>
          <w:i/>
          <w:color w:val="auto"/>
          <w:spacing w:val="-4"/>
        </w:rPr>
      </w:pPr>
    </w:p>
    <w:p w14:paraId="48831717" w14:textId="77777777" w:rsidR="009F2E50" w:rsidRPr="00C5022D" w:rsidRDefault="009F2E50" w:rsidP="009F2E50">
      <w:pPr>
        <w:rPr>
          <w:rFonts w:ascii="Times New Roman" w:hAnsi="Times New Roman"/>
          <w:lang w:val="ru-RU"/>
        </w:rPr>
      </w:pPr>
    </w:p>
    <w:p w14:paraId="6819AC70" w14:textId="77777777" w:rsidR="009F2E50" w:rsidRPr="00C5022D" w:rsidRDefault="009F2E50" w:rsidP="009F2E50">
      <w:pPr>
        <w:pStyle w:val="Table"/>
        <w:tabs>
          <w:tab w:val="left" w:pos="360"/>
        </w:tabs>
        <w:spacing w:before="60"/>
        <w:ind w:left="360"/>
        <w:jc w:val="both"/>
        <w:rPr>
          <w:rFonts w:ascii="Times New Roman" w:hAnsi="Times New Roman"/>
          <w:b/>
          <w:i/>
          <w:sz w:val="24"/>
          <w:szCs w:val="24"/>
        </w:rPr>
      </w:pPr>
      <w:r w:rsidRPr="00C5022D">
        <w:rPr>
          <w:rFonts w:ascii="Times New Roman" w:hAnsi="Times New Roman"/>
          <w:b/>
          <w:i/>
          <w:sz w:val="24"/>
          <w:szCs w:val="24"/>
        </w:rPr>
        <w:t>Этапность выполнения Услуг.</w:t>
      </w:r>
    </w:p>
    <w:p w14:paraId="3BF931C9" w14:textId="592518A3" w:rsidR="009F2E50" w:rsidRPr="00C5022D" w:rsidRDefault="009F2E50" w:rsidP="009F2E50">
      <w:pPr>
        <w:pStyle w:val="Table"/>
        <w:numPr>
          <w:ilvl w:val="0"/>
          <w:numId w:val="73"/>
        </w:numPr>
        <w:tabs>
          <w:tab w:val="left" w:pos="360"/>
        </w:tabs>
        <w:spacing w:before="60"/>
        <w:ind w:left="360"/>
        <w:jc w:val="both"/>
        <w:rPr>
          <w:rFonts w:ascii="Times New Roman" w:hAnsi="Times New Roman"/>
          <w:b/>
          <w:i/>
          <w:sz w:val="24"/>
          <w:szCs w:val="24"/>
        </w:rPr>
      </w:pPr>
      <w:r w:rsidRPr="00C5022D">
        <w:rPr>
          <w:rFonts w:ascii="Times New Roman" w:hAnsi="Times New Roman"/>
          <w:b/>
          <w:i/>
          <w:sz w:val="24"/>
          <w:szCs w:val="24"/>
        </w:rPr>
        <w:t xml:space="preserve">Первый этап - Мобилизация </w:t>
      </w:r>
      <w:proofErr w:type="gramStart"/>
      <w:r w:rsidRPr="00C5022D">
        <w:rPr>
          <w:rFonts w:ascii="Times New Roman" w:hAnsi="Times New Roman"/>
          <w:b/>
          <w:i/>
          <w:sz w:val="24"/>
          <w:szCs w:val="24"/>
        </w:rPr>
        <w:t xml:space="preserve">за </w:t>
      </w:r>
      <w:r w:rsidR="00094B8B" w:rsidRPr="00C5022D">
        <w:rPr>
          <w:rFonts w:ascii="Times New Roman" w:hAnsi="Times New Roman"/>
          <w:b/>
          <w:i/>
          <w:sz w:val="24"/>
          <w:szCs w:val="24"/>
        </w:rPr>
        <w:t>каротажн</w:t>
      </w:r>
      <w:r w:rsidR="00094B8B" w:rsidRPr="00C5022D">
        <w:rPr>
          <w:rFonts w:ascii="Times New Roman" w:hAnsi="Times New Roman"/>
          <w:b/>
          <w:i/>
          <w:sz w:val="24"/>
          <w:szCs w:val="24"/>
          <w:lang w:val="kk-KZ"/>
        </w:rPr>
        <w:t>ой</w:t>
      </w:r>
      <w:r w:rsidR="00094B8B" w:rsidRPr="00C5022D">
        <w:rPr>
          <w:rFonts w:ascii="Times New Roman" w:hAnsi="Times New Roman"/>
          <w:b/>
          <w:i/>
          <w:sz w:val="24"/>
          <w:szCs w:val="24"/>
        </w:rPr>
        <w:t xml:space="preserve"> станци</w:t>
      </w:r>
      <w:r w:rsidR="00094B8B" w:rsidRPr="00C5022D">
        <w:rPr>
          <w:rFonts w:ascii="Times New Roman" w:hAnsi="Times New Roman"/>
          <w:b/>
          <w:i/>
          <w:sz w:val="24"/>
          <w:szCs w:val="24"/>
          <w:lang w:val="kk-KZ"/>
        </w:rPr>
        <w:t>и</w:t>
      </w:r>
      <w:proofErr w:type="gramEnd"/>
      <w:r w:rsidRPr="00C5022D">
        <w:rPr>
          <w:rFonts w:ascii="Times New Roman" w:hAnsi="Times New Roman"/>
          <w:b/>
          <w:i/>
          <w:sz w:val="24"/>
          <w:szCs w:val="24"/>
        </w:rPr>
        <w:t>.</w:t>
      </w:r>
    </w:p>
    <w:p w14:paraId="61F7B17A" w14:textId="7F2EFD2D" w:rsidR="009F2E50" w:rsidRPr="00C5022D" w:rsidRDefault="009F2E50" w:rsidP="009F2E50">
      <w:pPr>
        <w:pStyle w:val="Table"/>
        <w:numPr>
          <w:ilvl w:val="0"/>
          <w:numId w:val="73"/>
        </w:numPr>
        <w:tabs>
          <w:tab w:val="left" w:pos="360"/>
        </w:tabs>
        <w:spacing w:before="60"/>
        <w:ind w:left="360"/>
        <w:jc w:val="both"/>
        <w:rPr>
          <w:rFonts w:ascii="Times New Roman" w:hAnsi="Times New Roman"/>
          <w:b/>
          <w:i/>
          <w:sz w:val="24"/>
          <w:szCs w:val="24"/>
        </w:rPr>
      </w:pPr>
      <w:r w:rsidRPr="00C5022D">
        <w:rPr>
          <w:rFonts w:ascii="Times New Roman" w:hAnsi="Times New Roman"/>
          <w:b/>
          <w:i/>
          <w:sz w:val="24"/>
          <w:szCs w:val="24"/>
        </w:rPr>
        <w:t>Второй этап - Каротаж в открытом стволе диаметром 16” и в обсадной колонне под кондуктор диаметром 13 3/8”.</w:t>
      </w:r>
    </w:p>
    <w:p w14:paraId="76607DC4" w14:textId="77777777" w:rsidR="009F2E50" w:rsidRPr="00C5022D" w:rsidRDefault="009F2E50" w:rsidP="009F2E50">
      <w:pPr>
        <w:pStyle w:val="Table"/>
        <w:numPr>
          <w:ilvl w:val="0"/>
          <w:numId w:val="73"/>
        </w:numPr>
        <w:tabs>
          <w:tab w:val="left" w:pos="360"/>
        </w:tabs>
        <w:spacing w:before="60"/>
        <w:ind w:left="360"/>
        <w:jc w:val="both"/>
        <w:rPr>
          <w:rFonts w:ascii="Times New Roman" w:hAnsi="Times New Roman"/>
          <w:b/>
          <w:i/>
          <w:sz w:val="24"/>
          <w:szCs w:val="24"/>
        </w:rPr>
      </w:pPr>
      <w:r w:rsidRPr="00C5022D">
        <w:rPr>
          <w:rFonts w:ascii="Times New Roman" w:hAnsi="Times New Roman"/>
          <w:b/>
          <w:i/>
          <w:sz w:val="24"/>
          <w:szCs w:val="24"/>
        </w:rPr>
        <w:t xml:space="preserve">Третий этап - Каротаж в открытом стволе диаметром отверстия 12 1/4” и </w:t>
      </w:r>
      <w:proofErr w:type="gramStart"/>
      <w:r w:rsidRPr="00C5022D">
        <w:rPr>
          <w:rFonts w:ascii="Times New Roman" w:hAnsi="Times New Roman"/>
          <w:b/>
          <w:i/>
          <w:sz w:val="24"/>
          <w:szCs w:val="24"/>
        </w:rPr>
        <w:t>в  эксплуатационной</w:t>
      </w:r>
      <w:proofErr w:type="gramEnd"/>
      <w:r w:rsidRPr="00C5022D">
        <w:rPr>
          <w:rFonts w:ascii="Times New Roman" w:hAnsi="Times New Roman"/>
          <w:b/>
          <w:i/>
          <w:sz w:val="24"/>
          <w:szCs w:val="24"/>
        </w:rPr>
        <w:t xml:space="preserve"> колонне  диаметром 9 5/8”.</w:t>
      </w:r>
    </w:p>
    <w:p w14:paraId="6EC5D058" w14:textId="77777777" w:rsidR="009F2E50" w:rsidRPr="00C5022D" w:rsidRDefault="009F2E50" w:rsidP="009F2E50">
      <w:pPr>
        <w:pStyle w:val="Table"/>
        <w:numPr>
          <w:ilvl w:val="0"/>
          <w:numId w:val="73"/>
        </w:numPr>
        <w:tabs>
          <w:tab w:val="left" w:pos="360"/>
        </w:tabs>
        <w:spacing w:before="60"/>
        <w:ind w:left="360"/>
        <w:jc w:val="both"/>
        <w:rPr>
          <w:rFonts w:ascii="Times New Roman" w:hAnsi="Times New Roman"/>
          <w:b/>
          <w:i/>
          <w:sz w:val="24"/>
          <w:szCs w:val="24"/>
        </w:rPr>
      </w:pPr>
      <w:r w:rsidRPr="00C5022D">
        <w:rPr>
          <w:rFonts w:ascii="Times New Roman" w:hAnsi="Times New Roman"/>
          <w:b/>
          <w:i/>
          <w:sz w:val="24"/>
          <w:szCs w:val="24"/>
        </w:rPr>
        <w:t xml:space="preserve">Четвертый этап - Каротаж в открытом стволе диаметром отверстия 8 1/2” и в эксплуатационном </w:t>
      </w:r>
      <w:proofErr w:type="gramStart"/>
      <w:r w:rsidRPr="00C5022D">
        <w:rPr>
          <w:rFonts w:ascii="Times New Roman" w:hAnsi="Times New Roman"/>
          <w:b/>
          <w:i/>
          <w:sz w:val="24"/>
          <w:szCs w:val="24"/>
        </w:rPr>
        <w:t>хвостовике  диаметром</w:t>
      </w:r>
      <w:proofErr w:type="gramEnd"/>
      <w:r w:rsidRPr="00C5022D">
        <w:rPr>
          <w:rFonts w:ascii="Times New Roman" w:hAnsi="Times New Roman"/>
          <w:b/>
          <w:i/>
          <w:sz w:val="24"/>
          <w:szCs w:val="24"/>
        </w:rPr>
        <w:t xml:space="preserve"> 7”.</w:t>
      </w:r>
    </w:p>
    <w:p w14:paraId="35D6C1D2" w14:textId="77777777" w:rsidR="003363AE" w:rsidRPr="00C5022D" w:rsidRDefault="003363AE" w:rsidP="009F2E50">
      <w:pPr>
        <w:pStyle w:val="Table"/>
        <w:numPr>
          <w:ilvl w:val="0"/>
          <w:numId w:val="73"/>
        </w:numPr>
        <w:tabs>
          <w:tab w:val="left" w:pos="360"/>
        </w:tabs>
        <w:spacing w:before="60"/>
        <w:ind w:left="360"/>
        <w:jc w:val="both"/>
        <w:rPr>
          <w:rFonts w:ascii="Times New Roman" w:hAnsi="Times New Roman"/>
          <w:b/>
          <w:i/>
          <w:sz w:val="24"/>
          <w:szCs w:val="24"/>
        </w:rPr>
      </w:pPr>
      <w:r w:rsidRPr="00C5022D">
        <w:rPr>
          <w:rFonts w:ascii="Times New Roman" w:hAnsi="Times New Roman"/>
          <w:b/>
          <w:i/>
          <w:sz w:val="24"/>
          <w:szCs w:val="24"/>
        </w:rPr>
        <w:t>Пятый этап - Услуги ГИС во время испытания скважины.</w:t>
      </w:r>
    </w:p>
    <w:p w14:paraId="549AAACF" w14:textId="177431AE" w:rsidR="003363AE" w:rsidRPr="00C5022D" w:rsidRDefault="003363AE" w:rsidP="00E21223">
      <w:pPr>
        <w:pStyle w:val="Table"/>
        <w:numPr>
          <w:ilvl w:val="0"/>
          <w:numId w:val="73"/>
        </w:numPr>
        <w:tabs>
          <w:tab w:val="left" w:pos="360"/>
        </w:tabs>
        <w:spacing w:before="60"/>
        <w:ind w:left="0" w:right="-2" w:firstLine="0"/>
        <w:jc w:val="both"/>
        <w:rPr>
          <w:rFonts w:ascii="Times New Roman" w:hAnsi="Times New Roman"/>
          <w:b/>
          <w:i/>
          <w:sz w:val="24"/>
          <w:szCs w:val="24"/>
        </w:rPr>
      </w:pPr>
      <w:r w:rsidRPr="00C5022D">
        <w:rPr>
          <w:rFonts w:ascii="Times New Roman" w:hAnsi="Times New Roman"/>
          <w:b/>
          <w:i/>
          <w:sz w:val="24"/>
          <w:szCs w:val="24"/>
        </w:rPr>
        <w:t>Шестой</w:t>
      </w:r>
      <w:r w:rsidR="009F2E50" w:rsidRPr="00C5022D">
        <w:rPr>
          <w:rFonts w:ascii="Times New Roman" w:hAnsi="Times New Roman"/>
          <w:b/>
          <w:i/>
          <w:sz w:val="24"/>
          <w:szCs w:val="24"/>
        </w:rPr>
        <w:t xml:space="preserve"> этап - Услуги ГИС во время </w:t>
      </w:r>
      <w:r w:rsidRPr="00C5022D">
        <w:rPr>
          <w:rFonts w:ascii="Times New Roman" w:hAnsi="Times New Roman"/>
          <w:b/>
          <w:i/>
          <w:sz w:val="24"/>
          <w:szCs w:val="24"/>
        </w:rPr>
        <w:t xml:space="preserve">ликвидации </w:t>
      </w:r>
      <w:r w:rsidR="009F2E50" w:rsidRPr="00C5022D">
        <w:rPr>
          <w:rFonts w:ascii="Times New Roman" w:hAnsi="Times New Roman"/>
          <w:b/>
          <w:i/>
          <w:sz w:val="24"/>
          <w:szCs w:val="24"/>
        </w:rPr>
        <w:t>скважины.</w:t>
      </w:r>
    </w:p>
    <w:p w14:paraId="4C97B8F1" w14:textId="77777777" w:rsidR="003363AE" w:rsidRPr="00C5022D" w:rsidRDefault="003363AE" w:rsidP="003363AE">
      <w:pPr>
        <w:pStyle w:val="Table"/>
        <w:numPr>
          <w:ilvl w:val="0"/>
          <w:numId w:val="73"/>
        </w:numPr>
        <w:tabs>
          <w:tab w:val="left" w:pos="360"/>
        </w:tabs>
        <w:spacing w:before="60"/>
        <w:ind w:left="0" w:right="-2" w:firstLine="0"/>
        <w:jc w:val="both"/>
        <w:rPr>
          <w:rFonts w:ascii="Times New Roman" w:hAnsi="Times New Roman"/>
          <w:b/>
          <w:i/>
          <w:sz w:val="24"/>
          <w:szCs w:val="24"/>
        </w:rPr>
      </w:pPr>
      <w:r w:rsidRPr="00C5022D">
        <w:rPr>
          <w:rFonts w:ascii="Times New Roman" w:hAnsi="Times New Roman"/>
          <w:b/>
          <w:i/>
          <w:sz w:val="24"/>
          <w:szCs w:val="24"/>
        </w:rPr>
        <w:t>Седьмой этап – Демобилизация со скважины.</w:t>
      </w:r>
    </w:p>
    <w:p w14:paraId="739EC50C" w14:textId="77777777" w:rsidR="009F2E50" w:rsidRPr="00C5022D" w:rsidRDefault="009F2E50" w:rsidP="00E21223">
      <w:pPr>
        <w:pStyle w:val="Table"/>
        <w:tabs>
          <w:tab w:val="left" w:pos="360"/>
        </w:tabs>
        <w:spacing w:before="60"/>
        <w:ind w:right="-2"/>
        <w:jc w:val="both"/>
        <w:rPr>
          <w:rFonts w:ascii="Times New Roman" w:hAnsi="Times New Roman"/>
          <w:b/>
          <w:sz w:val="24"/>
          <w:szCs w:val="24"/>
        </w:rPr>
      </w:pPr>
    </w:p>
    <w:p w14:paraId="2CFA52D9" w14:textId="77777777" w:rsidR="009F2E50" w:rsidRPr="00C5022D" w:rsidRDefault="009F2E50" w:rsidP="009F2E50">
      <w:pPr>
        <w:ind w:left="0" w:right="-2" w:firstLine="0"/>
        <w:rPr>
          <w:rFonts w:ascii="Times New Roman" w:hAnsi="Times New Roman"/>
          <w:b/>
          <w:sz w:val="24"/>
          <w:szCs w:val="24"/>
          <w:lang w:val="ru-RU"/>
        </w:rPr>
      </w:pPr>
      <w:r w:rsidRPr="00C5022D">
        <w:rPr>
          <w:rFonts w:ascii="Times New Roman" w:hAnsi="Times New Roman"/>
          <w:b/>
          <w:sz w:val="24"/>
          <w:szCs w:val="24"/>
          <w:lang w:val="ru-RU"/>
        </w:rPr>
        <w:t xml:space="preserve">Каротаж в открытом стволе будет проводиться перед спуском каждой обсадной колонны с учетом записи перекрытия предыдущего интервала на 50 метров в следующих интервалах для скважины:   </w:t>
      </w:r>
    </w:p>
    <w:p w14:paraId="1A49217B" w14:textId="467D2D50" w:rsidR="009F2E50" w:rsidRPr="00C5022D" w:rsidRDefault="009F2E50" w:rsidP="009F2E50">
      <w:pPr>
        <w:ind w:right="-2"/>
        <w:rPr>
          <w:rFonts w:ascii="Times New Roman" w:hAnsi="Times New Roman"/>
          <w:b/>
          <w:sz w:val="24"/>
          <w:szCs w:val="24"/>
          <w:lang w:val="ru-RU"/>
        </w:rPr>
      </w:pPr>
      <w:r w:rsidRPr="00C5022D">
        <w:rPr>
          <w:rFonts w:ascii="Times New Roman" w:hAnsi="Times New Roman"/>
          <w:b/>
          <w:sz w:val="24"/>
          <w:szCs w:val="24"/>
          <w:lang w:val="en-US"/>
        </w:rPr>
        <w:t>ZT</w:t>
      </w:r>
      <w:r w:rsidRPr="00C5022D">
        <w:rPr>
          <w:rFonts w:ascii="Times New Roman" w:hAnsi="Times New Roman"/>
          <w:b/>
          <w:sz w:val="24"/>
          <w:szCs w:val="24"/>
          <w:lang w:val="ru-RU"/>
        </w:rPr>
        <w:t>-</w:t>
      </w:r>
      <w:r w:rsidR="00DB2B43" w:rsidRPr="00C5022D">
        <w:rPr>
          <w:rFonts w:ascii="Times New Roman" w:hAnsi="Times New Roman"/>
          <w:b/>
          <w:sz w:val="24"/>
          <w:szCs w:val="24"/>
          <w:lang w:val="ru-RU"/>
        </w:rPr>
        <w:t>2</w:t>
      </w:r>
      <w:r w:rsidRPr="00C5022D">
        <w:rPr>
          <w:rFonts w:ascii="Times New Roman" w:hAnsi="Times New Roman"/>
          <w:b/>
          <w:sz w:val="24"/>
          <w:szCs w:val="24"/>
          <w:lang w:val="ru-RU"/>
        </w:rPr>
        <w:t>: 0-</w:t>
      </w:r>
      <w:r w:rsidR="003363AE" w:rsidRPr="00C5022D">
        <w:rPr>
          <w:rFonts w:ascii="Times New Roman" w:hAnsi="Times New Roman"/>
          <w:b/>
          <w:sz w:val="24"/>
          <w:szCs w:val="24"/>
          <w:lang w:val="ru-RU"/>
        </w:rPr>
        <w:t xml:space="preserve">690 </w:t>
      </w:r>
      <w:r w:rsidRPr="00C5022D">
        <w:rPr>
          <w:rFonts w:ascii="Times New Roman" w:hAnsi="Times New Roman"/>
          <w:b/>
          <w:sz w:val="24"/>
          <w:szCs w:val="24"/>
          <w:lang w:val="ru-RU"/>
        </w:rPr>
        <w:t>м; 100-</w:t>
      </w:r>
      <w:r w:rsidR="003363AE" w:rsidRPr="00C5022D">
        <w:rPr>
          <w:rFonts w:ascii="Times New Roman" w:hAnsi="Times New Roman"/>
          <w:b/>
          <w:sz w:val="24"/>
          <w:szCs w:val="24"/>
          <w:lang w:val="ru-RU"/>
        </w:rPr>
        <w:t xml:space="preserve">690 </w:t>
      </w:r>
      <w:r w:rsidRPr="00C5022D">
        <w:rPr>
          <w:rFonts w:ascii="Times New Roman" w:hAnsi="Times New Roman"/>
          <w:b/>
          <w:sz w:val="24"/>
          <w:szCs w:val="24"/>
          <w:lang w:val="ru-RU"/>
        </w:rPr>
        <w:t xml:space="preserve">м; </w:t>
      </w:r>
      <w:r w:rsidR="003363AE" w:rsidRPr="00C5022D">
        <w:rPr>
          <w:rFonts w:ascii="Times New Roman" w:hAnsi="Times New Roman"/>
          <w:b/>
          <w:sz w:val="24"/>
          <w:szCs w:val="24"/>
          <w:lang w:val="ru-RU"/>
        </w:rPr>
        <w:t>690</w:t>
      </w:r>
      <w:r w:rsidRPr="00C5022D">
        <w:rPr>
          <w:rFonts w:ascii="Times New Roman" w:hAnsi="Times New Roman"/>
          <w:b/>
          <w:sz w:val="24"/>
          <w:szCs w:val="24"/>
          <w:lang w:val="ru-RU"/>
        </w:rPr>
        <w:t>-</w:t>
      </w:r>
      <w:r w:rsidR="003363AE" w:rsidRPr="00C5022D">
        <w:rPr>
          <w:rFonts w:ascii="Times New Roman" w:hAnsi="Times New Roman"/>
          <w:b/>
          <w:sz w:val="24"/>
          <w:szCs w:val="24"/>
          <w:lang w:val="ru-RU"/>
        </w:rPr>
        <w:t xml:space="preserve">1200 </w:t>
      </w:r>
      <w:r w:rsidRPr="00C5022D">
        <w:rPr>
          <w:rFonts w:ascii="Times New Roman" w:hAnsi="Times New Roman"/>
          <w:b/>
          <w:sz w:val="24"/>
          <w:szCs w:val="24"/>
          <w:lang w:val="ru-RU"/>
        </w:rPr>
        <w:t>м и 1200-</w:t>
      </w:r>
      <w:r w:rsidR="003363AE" w:rsidRPr="00C5022D">
        <w:rPr>
          <w:rFonts w:ascii="Times New Roman" w:hAnsi="Times New Roman"/>
          <w:b/>
          <w:sz w:val="24"/>
          <w:szCs w:val="24"/>
          <w:lang w:val="ru-RU"/>
        </w:rPr>
        <w:t xml:space="preserve">2000 </w:t>
      </w:r>
      <w:r w:rsidRPr="00C5022D">
        <w:rPr>
          <w:rFonts w:ascii="Times New Roman" w:hAnsi="Times New Roman"/>
          <w:b/>
          <w:sz w:val="24"/>
          <w:szCs w:val="24"/>
          <w:lang w:val="ru-RU"/>
        </w:rPr>
        <w:t>м.</w:t>
      </w:r>
    </w:p>
    <w:p w14:paraId="02962C93" w14:textId="77777777" w:rsidR="009F2E50" w:rsidRPr="00C5022D" w:rsidRDefault="009F2E50" w:rsidP="009F2E50">
      <w:pPr>
        <w:pStyle w:val="Level1"/>
        <w:ind w:left="0" w:right="-2" w:firstLine="0"/>
        <w:rPr>
          <w:rFonts w:ascii="Times New Roman" w:hAnsi="Times New Roman"/>
          <w:sz w:val="24"/>
          <w:szCs w:val="24"/>
          <w:lang w:val="ru-RU"/>
        </w:rPr>
      </w:pPr>
      <w:r w:rsidRPr="00C5022D">
        <w:rPr>
          <w:rFonts w:ascii="Times New Roman" w:eastAsia="Batang" w:hAnsi="Times New Roman"/>
          <w:sz w:val="24"/>
          <w:szCs w:val="24"/>
          <w:lang w:val="ru-RU"/>
        </w:rPr>
        <w:t>Полевые отпечатки каротажных диаграмм должны содержать, как минимум, следующую общую информацию:</w:t>
      </w:r>
    </w:p>
    <w:tbl>
      <w:tblPr>
        <w:tblW w:w="9597" w:type="dxa"/>
        <w:tblInd w:w="21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552"/>
        <w:gridCol w:w="7045"/>
      </w:tblGrid>
      <w:tr w:rsidR="009F2E50" w:rsidRPr="00C5022D" w14:paraId="1AF64D85" w14:textId="77777777" w:rsidTr="009F2E50">
        <w:trPr>
          <w:cantSplit/>
          <w:tblHeader/>
        </w:trPr>
        <w:tc>
          <w:tcPr>
            <w:tcW w:w="2552" w:type="dxa"/>
            <w:tcBorders>
              <w:top w:val="single" w:sz="4" w:space="0" w:color="auto"/>
              <w:left w:val="single" w:sz="4" w:space="0" w:color="auto"/>
              <w:bottom w:val="dotted" w:sz="4" w:space="0" w:color="auto"/>
              <w:right w:val="single" w:sz="4" w:space="0" w:color="auto"/>
            </w:tcBorders>
            <w:hideMark/>
          </w:tcPr>
          <w:p w14:paraId="5638C26A" w14:textId="77777777" w:rsidR="009F2E50" w:rsidRPr="00C5022D" w:rsidRDefault="009F2E50" w:rsidP="009F2E50">
            <w:pPr>
              <w:pStyle w:val="ColumnSubHeader"/>
              <w:tabs>
                <w:tab w:val="clear" w:pos="1062"/>
                <w:tab w:val="left" w:pos="0"/>
                <w:tab w:val="left" w:pos="70"/>
              </w:tabs>
              <w:ind w:right="-2"/>
              <w:jc w:val="center"/>
              <w:rPr>
                <w:rFonts w:ascii="Times New Roman" w:hAnsi="Times New Roman"/>
                <w:sz w:val="24"/>
                <w:szCs w:val="24"/>
              </w:rPr>
            </w:pPr>
            <w:r w:rsidRPr="00C5022D">
              <w:rPr>
                <w:rFonts w:ascii="Times New Roman" w:eastAsia="Batang" w:hAnsi="Times New Roman"/>
                <w:sz w:val="24"/>
                <w:szCs w:val="24"/>
                <w:lang w:val="ru-RU"/>
              </w:rPr>
              <w:t xml:space="preserve">Месторасположение скважины/ наименование </w:t>
            </w:r>
          </w:p>
        </w:tc>
        <w:tc>
          <w:tcPr>
            <w:tcW w:w="7045" w:type="dxa"/>
            <w:tcBorders>
              <w:top w:val="single" w:sz="4" w:space="0" w:color="auto"/>
              <w:left w:val="single" w:sz="4" w:space="0" w:color="auto"/>
              <w:bottom w:val="dotted" w:sz="4" w:space="0" w:color="auto"/>
              <w:right w:val="single" w:sz="4" w:space="0" w:color="auto"/>
            </w:tcBorders>
            <w:vAlign w:val="center"/>
            <w:hideMark/>
          </w:tcPr>
          <w:p w14:paraId="5A87537F" w14:textId="77777777" w:rsidR="009F2E50" w:rsidRPr="00C5022D" w:rsidRDefault="009F2E50" w:rsidP="009F2E50">
            <w:pPr>
              <w:pStyle w:val="ColumnSubHeader"/>
              <w:tabs>
                <w:tab w:val="clear" w:pos="1062"/>
                <w:tab w:val="left" w:pos="0"/>
                <w:tab w:val="left" w:pos="70"/>
              </w:tabs>
              <w:spacing w:before="0" w:after="0"/>
              <w:ind w:right="-2"/>
              <w:jc w:val="center"/>
              <w:rPr>
                <w:rFonts w:ascii="Times New Roman" w:hAnsi="Times New Roman"/>
                <w:sz w:val="24"/>
                <w:szCs w:val="24"/>
                <w:lang w:val="ru-RU"/>
              </w:rPr>
            </w:pPr>
            <w:r w:rsidRPr="00C5022D">
              <w:rPr>
                <w:rFonts w:ascii="Times New Roman" w:eastAsia="Batang" w:hAnsi="Times New Roman"/>
                <w:sz w:val="24"/>
                <w:szCs w:val="24"/>
                <w:lang w:val="ru-RU"/>
              </w:rPr>
              <w:t xml:space="preserve">Широта и долгота или координаты направления по </w:t>
            </w:r>
            <w:r w:rsidRPr="00C5022D">
              <w:rPr>
                <w:rFonts w:ascii="Times New Roman" w:eastAsia="Batang" w:hAnsi="Times New Roman"/>
                <w:sz w:val="24"/>
                <w:szCs w:val="24"/>
              </w:rPr>
              <w:t>UTM</w:t>
            </w:r>
          </w:p>
          <w:p w14:paraId="149B0AB4" w14:textId="77777777" w:rsidR="009F2E50" w:rsidRPr="00C5022D" w:rsidRDefault="009F2E50" w:rsidP="009F2E50">
            <w:pPr>
              <w:pStyle w:val="ColumnSubHeader"/>
              <w:tabs>
                <w:tab w:val="clear" w:pos="1062"/>
                <w:tab w:val="left" w:pos="0"/>
                <w:tab w:val="left" w:pos="70"/>
              </w:tabs>
              <w:spacing w:before="0" w:after="0"/>
              <w:ind w:right="-2"/>
              <w:jc w:val="center"/>
              <w:rPr>
                <w:rFonts w:ascii="Times New Roman" w:hAnsi="Times New Roman"/>
                <w:sz w:val="24"/>
                <w:szCs w:val="24"/>
                <w:lang w:val="ru-RU"/>
              </w:rPr>
            </w:pPr>
            <w:r w:rsidRPr="00C5022D">
              <w:rPr>
                <w:rFonts w:ascii="Times New Roman" w:eastAsia="Batang" w:hAnsi="Times New Roman"/>
                <w:sz w:val="24"/>
                <w:szCs w:val="24"/>
                <w:lang w:val="ru-RU"/>
              </w:rPr>
              <w:t>(универсальная поперечная проекция Меркатора)</w:t>
            </w:r>
          </w:p>
        </w:tc>
      </w:tr>
      <w:tr w:rsidR="009F2E50" w:rsidRPr="00C5022D" w14:paraId="7836925C"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7608AEA5"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Дата</w:t>
            </w:r>
          </w:p>
        </w:tc>
        <w:tc>
          <w:tcPr>
            <w:tcW w:w="7045" w:type="dxa"/>
            <w:tcBorders>
              <w:top w:val="dotted" w:sz="4" w:space="0" w:color="auto"/>
              <w:left w:val="single" w:sz="4" w:space="0" w:color="auto"/>
              <w:bottom w:val="dotted" w:sz="4" w:space="0" w:color="auto"/>
              <w:right w:val="single" w:sz="4" w:space="0" w:color="auto"/>
            </w:tcBorders>
            <w:hideMark/>
          </w:tcPr>
          <w:p w14:paraId="4620ED26" w14:textId="77777777" w:rsidR="009F2E50" w:rsidRPr="00C5022D" w:rsidRDefault="009F2E50" w:rsidP="009F2E50">
            <w:pPr>
              <w:pStyle w:val="ColumnText"/>
              <w:tabs>
                <w:tab w:val="left" w:pos="0"/>
                <w:tab w:val="left" w:pos="70"/>
              </w:tabs>
              <w:spacing w:after="40"/>
              <w:ind w:left="24" w:right="-2"/>
              <w:rPr>
                <w:rFonts w:ascii="Times New Roman" w:hAnsi="Times New Roman"/>
                <w:sz w:val="24"/>
                <w:szCs w:val="24"/>
              </w:rPr>
            </w:pPr>
            <w:r w:rsidRPr="00C5022D">
              <w:rPr>
                <w:rFonts w:ascii="Times New Roman" w:eastAsia="Batang" w:hAnsi="Times New Roman"/>
                <w:sz w:val="24"/>
                <w:szCs w:val="24"/>
                <w:lang w:val="ru-RU"/>
              </w:rPr>
              <w:t>День – месяц - год</w:t>
            </w:r>
            <w:r w:rsidRPr="00C5022D">
              <w:rPr>
                <w:rFonts w:ascii="Times New Roman" w:eastAsia="Batang" w:hAnsi="Times New Roman"/>
                <w:sz w:val="24"/>
                <w:szCs w:val="24"/>
              </w:rPr>
              <w:t>.</w:t>
            </w:r>
          </w:p>
        </w:tc>
      </w:tr>
      <w:tr w:rsidR="009F2E50" w:rsidRPr="00EA665D" w14:paraId="2B27A917"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6099BF2B"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Абсолютная высота </w:t>
            </w:r>
          </w:p>
        </w:tc>
        <w:tc>
          <w:tcPr>
            <w:tcW w:w="7045" w:type="dxa"/>
            <w:tcBorders>
              <w:top w:val="dotted" w:sz="4" w:space="0" w:color="auto"/>
              <w:left w:val="single" w:sz="4" w:space="0" w:color="auto"/>
              <w:bottom w:val="dotted" w:sz="4" w:space="0" w:color="auto"/>
              <w:right w:val="single" w:sz="4" w:space="0" w:color="auto"/>
            </w:tcBorders>
            <w:hideMark/>
          </w:tcPr>
          <w:p w14:paraId="0547B642"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Высота исходной точки буровой площадки от среднего уровня моря и уровня земли </w:t>
            </w:r>
          </w:p>
        </w:tc>
      </w:tr>
      <w:tr w:rsidR="009F2E50" w:rsidRPr="00EA665D" w14:paraId="1222B56A"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2B8EAA27"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Отметка земли </w:t>
            </w:r>
          </w:p>
        </w:tc>
        <w:tc>
          <w:tcPr>
            <w:tcW w:w="7045" w:type="dxa"/>
            <w:tcBorders>
              <w:top w:val="dotted" w:sz="4" w:space="0" w:color="auto"/>
              <w:left w:val="single" w:sz="4" w:space="0" w:color="auto"/>
              <w:bottom w:val="dotted" w:sz="4" w:space="0" w:color="auto"/>
              <w:right w:val="single" w:sz="4" w:space="0" w:color="auto"/>
            </w:tcBorders>
            <w:hideMark/>
          </w:tcPr>
          <w:p w14:paraId="1B2268FF"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Отметка земли над средним уровнем моря.</w:t>
            </w:r>
          </w:p>
        </w:tc>
      </w:tr>
      <w:tr w:rsidR="009F2E50" w:rsidRPr="00EA665D" w14:paraId="07062718"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58964E84"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Номер рейса </w:t>
            </w:r>
          </w:p>
        </w:tc>
        <w:tc>
          <w:tcPr>
            <w:tcW w:w="7045" w:type="dxa"/>
            <w:tcBorders>
              <w:top w:val="dotted" w:sz="4" w:space="0" w:color="auto"/>
              <w:left w:val="single" w:sz="4" w:space="0" w:color="auto"/>
              <w:bottom w:val="dotted" w:sz="4" w:space="0" w:color="auto"/>
              <w:right w:val="single" w:sz="4" w:space="0" w:color="auto"/>
            </w:tcBorders>
            <w:hideMark/>
          </w:tcPr>
          <w:p w14:paraId="194F01D6"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Порядковый номер съемки в данной скважине </w:t>
            </w:r>
          </w:p>
        </w:tc>
      </w:tr>
      <w:tr w:rsidR="009F2E50" w:rsidRPr="00EA665D" w14:paraId="6E9003DF"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1216679D"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Глубина скважины </w:t>
            </w:r>
          </w:p>
        </w:tc>
        <w:tc>
          <w:tcPr>
            <w:tcW w:w="7045" w:type="dxa"/>
            <w:tcBorders>
              <w:top w:val="dotted" w:sz="4" w:space="0" w:color="auto"/>
              <w:left w:val="single" w:sz="4" w:space="0" w:color="auto"/>
              <w:bottom w:val="dotted" w:sz="4" w:space="0" w:color="auto"/>
              <w:right w:val="single" w:sz="4" w:space="0" w:color="auto"/>
            </w:tcBorders>
            <w:hideMark/>
          </w:tcPr>
          <w:p w14:paraId="0091A5BD" w14:textId="7996B9C5" w:rsidR="009F2E50" w:rsidRPr="00C5022D" w:rsidRDefault="009F2E50" w:rsidP="00D467E2">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Общая глубина скважины, предоставленная </w:t>
            </w:r>
            <w:r w:rsidR="00D467E2" w:rsidRPr="00C5022D">
              <w:rPr>
                <w:rFonts w:ascii="Times New Roman" w:eastAsia="Batang" w:hAnsi="Times New Roman"/>
                <w:sz w:val="24"/>
                <w:szCs w:val="24"/>
                <w:lang w:val="ru-RU"/>
              </w:rPr>
              <w:t xml:space="preserve">Заказчиком </w:t>
            </w:r>
            <w:r w:rsidRPr="00C5022D">
              <w:rPr>
                <w:rFonts w:ascii="Times New Roman" w:eastAsia="Batang" w:hAnsi="Times New Roman"/>
                <w:sz w:val="24"/>
                <w:szCs w:val="24"/>
                <w:lang w:val="ru-RU"/>
              </w:rPr>
              <w:t xml:space="preserve">до каротажа  </w:t>
            </w:r>
          </w:p>
        </w:tc>
      </w:tr>
      <w:tr w:rsidR="009F2E50" w:rsidRPr="00EA665D" w14:paraId="005155D8"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25F17568"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Глубина спуска каротажного прибора </w:t>
            </w:r>
          </w:p>
        </w:tc>
        <w:tc>
          <w:tcPr>
            <w:tcW w:w="7045" w:type="dxa"/>
            <w:tcBorders>
              <w:top w:val="dotted" w:sz="4" w:space="0" w:color="auto"/>
              <w:left w:val="single" w:sz="4" w:space="0" w:color="auto"/>
              <w:bottom w:val="dotted" w:sz="4" w:space="0" w:color="auto"/>
              <w:right w:val="single" w:sz="4" w:space="0" w:color="auto"/>
            </w:tcBorders>
            <w:hideMark/>
          </w:tcPr>
          <w:p w14:paraId="3B31CB4E"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Максимальная глубина, достигнутая во время рейса каротажного прибора, измеренная посредством каротажного кабеля </w:t>
            </w:r>
          </w:p>
        </w:tc>
      </w:tr>
      <w:tr w:rsidR="009F2E50" w:rsidRPr="00EA665D" w14:paraId="7266D221"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4B56DF2A"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rPr>
            </w:pPr>
            <w:r w:rsidRPr="00C5022D">
              <w:rPr>
                <w:rFonts w:ascii="Times New Roman" w:eastAsia="Batang" w:hAnsi="Times New Roman"/>
                <w:sz w:val="24"/>
                <w:szCs w:val="24"/>
                <w:lang w:val="ru-RU"/>
              </w:rPr>
              <w:t xml:space="preserve">Нижний интервал каротажного прибора </w:t>
            </w:r>
          </w:p>
        </w:tc>
        <w:tc>
          <w:tcPr>
            <w:tcW w:w="7045" w:type="dxa"/>
            <w:tcBorders>
              <w:top w:val="dotted" w:sz="4" w:space="0" w:color="auto"/>
              <w:left w:val="single" w:sz="4" w:space="0" w:color="auto"/>
              <w:bottom w:val="dotted" w:sz="4" w:space="0" w:color="auto"/>
              <w:right w:val="single" w:sz="4" w:space="0" w:color="auto"/>
            </w:tcBorders>
            <w:hideMark/>
          </w:tcPr>
          <w:p w14:paraId="5EBC21BA"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Самый глубокий пласт, снятый по время рейса каротажного прибора </w:t>
            </w:r>
          </w:p>
        </w:tc>
      </w:tr>
      <w:tr w:rsidR="009F2E50" w:rsidRPr="00EA665D" w14:paraId="5987BEC0"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6D983BF7"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Верхний интервал каротажного прибора </w:t>
            </w:r>
          </w:p>
        </w:tc>
        <w:tc>
          <w:tcPr>
            <w:tcW w:w="7045" w:type="dxa"/>
            <w:tcBorders>
              <w:top w:val="dotted" w:sz="4" w:space="0" w:color="auto"/>
              <w:left w:val="single" w:sz="4" w:space="0" w:color="auto"/>
              <w:bottom w:val="dotted" w:sz="4" w:space="0" w:color="auto"/>
              <w:right w:val="single" w:sz="4" w:space="0" w:color="auto"/>
            </w:tcBorders>
            <w:hideMark/>
          </w:tcPr>
          <w:p w14:paraId="044155DD"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Самый близповерхностный пласт, снятый по время рейса каротажного прибора</w:t>
            </w:r>
          </w:p>
        </w:tc>
      </w:tr>
      <w:tr w:rsidR="009F2E50" w:rsidRPr="00EA665D" w14:paraId="23E731DA"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47AD9FD2"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Диаметр и глубина установки обсадной колонны </w:t>
            </w:r>
          </w:p>
        </w:tc>
        <w:tc>
          <w:tcPr>
            <w:tcW w:w="7045" w:type="dxa"/>
            <w:tcBorders>
              <w:top w:val="dotted" w:sz="4" w:space="0" w:color="auto"/>
              <w:left w:val="single" w:sz="4" w:space="0" w:color="auto"/>
              <w:bottom w:val="dotted" w:sz="4" w:space="0" w:color="auto"/>
              <w:right w:val="single" w:sz="4" w:space="0" w:color="auto"/>
            </w:tcBorders>
            <w:hideMark/>
          </w:tcPr>
          <w:p w14:paraId="6AD90D7C"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Диаметр и глубина обсадной колонны и башмака обсадной колонны при последнем спуске обсадной колонны, предоставленные ЗАКАЗЧИКОМ</w:t>
            </w:r>
          </w:p>
        </w:tc>
      </w:tr>
      <w:tr w:rsidR="009F2E50" w:rsidRPr="00EA665D" w14:paraId="5B990626"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77704FEF"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Истинная глубина установки обсадной колонны </w:t>
            </w:r>
          </w:p>
        </w:tc>
        <w:tc>
          <w:tcPr>
            <w:tcW w:w="7045" w:type="dxa"/>
            <w:tcBorders>
              <w:top w:val="dotted" w:sz="4" w:space="0" w:color="auto"/>
              <w:left w:val="single" w:sz="4" w:space="0" w:color="auto"/>
              <w:bottom w:val="dotted" w:sz="4" w:space="0" w:color="auto"/>
              <w:right w:val="single" w:sz="4" w:space="0" w:color="auto"/>
            </w:tcBorders>
            <w:hideMark/>
          </w:tcPr>
          <w:p w14:paraId="2AB77890"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Глубина установки башмака обсадной колонны, измеренная каротажными приборами</w:t>
            </w:r>
          </w:p>
        </w:tc>
      </w:tr>
      <w:tr w:rsidR="009F2E50" w:rsidRPr="00EA665D" w14:paraId="131DD25D"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188DD7D8"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Диаметр долота </w:t>
            </w:r>
          </w:p>
        </w:tc>
        <w:tc>
          <w:tcPr>
            <w:tcW w:w="7045" w:type="dxa"/>
            <w:tcBorders>
              <w:top w:val="dotted" w:sz="4" w:space="0" w:color="auto"/>
              <w:left w:val="single" w:sz="4" w:space="0" w:color="auto"/>
              <w:bottom w:val="dotted" w:sz="4" w:space="0" w:color="auto"/>
              <w:right w:val="single" w:sz="4" w:space="0" w:color="auto"/>
            </w:tcBorders>
            <w:hideMark/>
          </w:tcPr>
          <w:p w14:paraId="149E2C7F"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Номинальный диаметр долота открытого ствола скважины, в котором был проведен каротаж </w:t>
            </w:r>
          </w:p>
        </w:tc>
      </w:tr>
      <w:tr w:rsidR="009F2E50" w:rsidRPr="00EA665D" w14:paraId="39075234"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7A1C0589" w14:textId="77777777" w:rsidR="009F2E50" w:rsidRPr="00C5022D" w:rsidRDefault="009F2E50" w:rsidP="009F2E50">
            <w:pPr>
              <w:pStyle w:val="ColumnText"/>
              <w:tabs>
                <w:tab w:val="left" w:pos="0"/>
                <w:tab w:val="left" w:pos="70"/>
              </w:tabs>
              <w:spacing w:after="40"/>
              <w:ind w:left="70" w:right="-2"/>
              <w:rPr>
                <w:rFonts w:ascii="Times New Roman" w:hAnsi="Times New Roman"/>
                <w:sz w:val="24"/>
                <w:szCs w:val="24"/>
                <w:lang w:val="ru-RU"/>
              </w:rPr>
            </w:pPr>
            <w:r w:rsidRPr="00C5022D">
              <w:rPr>
                <w:rFonts w:ascii="Times New Roman" w:eastAsia="Batang" w:hAnsi="Times New Roman"/>
                <w:sz w:val="24"/>
                <w:szCs w:val="24"/>
                <w:lang w:val="ru-RU"/>
              </w:rPr>
              <w:t xml:space="preserve">Характеристики флюида </w:t>
            </w:r>
          </w:p>
        </w:tc>
        <w:tc>
          <w:tcPr>
            <w:tcW w:w="7045" w:type="dxa"/>
            <w:tcBorders>
              <w:top w:val="dotted" w:sz="4" w:space="0" w:color="auto"/>
              <w:left w:val="single" w:sz="4" w:space="0" w:color="auto"/>
              <w:bottom w:val="dotted" w:sz="4" w:space="0" w:color="auto"/>
              <w:right w:val="single" w:sz="4" w:space="0" w:color="auto"/>
            </w:tcBorders>
            <w:hideMark/>
          </w:tcPr>
          <w:p w14:paraId="200D4B1D"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Тип флюида в скважине и его плотность, вязкость, уровень </w:t>
            </w:r>
            <w:proofErr w:type="gramStart"/>
            <w:r w:rsidRPr="00C5022D">
              <w:rPr>
                <w:rFonts w:ascii="Times New Roman" w:eastAsia="Batang" w:hAnsi="Times New Roman"/>
                <w:sz w:val="24"/>
                <w:szCs w:val="24"/>
                <w:lang w:val="ru-RU"/>
              </w:rPr>
              <w:t>pH,  поглощение</w:t>
            </w:r>
            <w:proofErr w:type="gramEnd"/>
            <w:r w:rsidRPr="00C5022D">
              <w:rPr>
                <w:rFonts w:ascii="Times New Roman" w:eastAsia="Batang" w:hAnsi="Times New Roman"/>
                <w:sz w:val="24"/>
                <w:szCs w:val="24"/>
                <w:lang w:val="ru-RU"/>
              </w:rPr>
              <w:t xml:space="preserve"> бурового раствора и уровень жидкости в скважине</w:t>
            </w:r>
          </w:p>
        </w:tc>
      </w:tr>
      <w:tr w:rsidR="009F2E50" w:rsidRPr="00C5022D" w14:paraId="5A031E1F"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68E97758"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Удельное сопротивление бурового раствора</w:t>
            </w:r>
          </w:p>
        </w:tc>
        <w:tc>
          <w:tcPr>
            <w:tcW w:w="7045" w:type="dxa"/>
            <w:tcBorders>
              <w:top w:val="dotted" w:sz="4" w:space="0" w:color="auto"/>
              <w:left w:val="single" w:sz="4" w:space="0" w:color="auto"/>
              <w:bottom w:val="dotted" w:sz="4" w:space="0" w:color="auto"/>
              <w:right w:val="single" w:sz="4" w:space="0" w:color="auto"/>
            </w:tcBorders>
            <w:hideMark/>
          </w:tcPr>
          <w:p w14:paraId="5F945EBB"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Rm – resistivity in mud - удельное сопротивление бурового раствора. Источником пробы бурового раствора должен быть выкидной трубопровод </w:t>
            </w:r>
          </w:p>
        </w:tc>
      </w:tr>
      <w:tr w:rsidR="009F2E50" w:rsidRPr="00C5022D" w14:paraId="2ED2DA5E"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44A78492"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Удельное сопротивление фильтрата бурового раствора</w:t>
            </w:r>
          </w:p>
        </w:tc>
        <w:tc>
          <w:tcPr>
            <w:tcW w:w="7045" w:type="dxa"/>
            <w:tcBorders>
              <w:top w:val="dotted" w:sz="4" w:space="0" w:color="auto"/>
              <w:left w:val="single" w:sz="4" w:space="0" w:color="auto"/>
              <w:bottom w:val="dotted" w:sz="4" w:space="0" w:color="auto"/>
              <w:right w:val="single" w:sz="4" w:space="0" w:color="auto"/>
            </w:tcBorders>
            <w:hideMark/>
          </w:tcPr>
          <w:p w14:paraId="6995B1CC"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Rmf – resistivity in mud filtrate - удельное сопротивление бурового раствора. Источником для отбора пробы обычно является фильтр-пресс.</w:t>
            </w:r>
          </w:p>
        </w:tc>
      </w:tr>
      <w:tr w:rsidR="009F2E50" w:rsidRPr="00C5022D" w14:paraId="74056AC7"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6A101A45"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Удельное сопротивление фильтрационной корки</w:t>
            </w:r>
          </w:p>
        </w:tc>
        <w:tc>
          <w:tcPr>
            <w:tcW w:w="7045" w:type="dxa"/>
            <w:tcBorders>
              <w:top w:val="dotted" w:sz="4" w:space="0" w:color="auto"/>
              <w:left w:val="single" w:sz="4" w:space="0" w:color="auto"/>
              <w:bottom w:val="dotted" w:sz="4" w:space="0" w:color="auto"/>
              <w:right w:val="single" w:sz="4" w:space="0" w:color="auto"/>
            </w:tcBorders>
            <w:hideMark/>
          </w:tcPr>
          <w:p w14:paraId="06CCA5E8"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Rmc – resistivity in mud cake - удельное сопротивление бурового раствора. Источником для отбора пробы обычно является фильтр-пресс</w:t>
            </w:r>
          </w:p>
        </w:tc>
      </w:tr>
      <w:tr w:rsidR="009F2E50" w:rsidRPr="00EA665D" w14:paraId="1D152CBD"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0EDE48A9"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Rm (удельное сопротивление бурового раствора) </w:t>
            </w:r>
            <w:proofErr w:type="gramStart"/>
            <w:r w:rsidRPr="00C5022D">
              <w:rPr>
                <w:rFonts w:ascii="Times New Roman" w:eastAsia="Batang" w:hAnsi="Times New Roman"/>
                <w:sz w:val="24"/>
                <w:szCs w:val="24"/>
                <w:lang w:val="ru-RU"/>
              </w:rPr>
              <w:t>при  BHT</w:t>
            </w:r>
            <w:proofErr w:type="gramEnd"/>
            <w:r w:rsidRPr="00C5022D">
              <w:rPr>
                <w:rFonts w:ascii="Times New Roman" w:eastAsia="Batang" w:hAnsi="Times New Roman"/>
                <w:sz w:val="24"/>
                <w:szCs w:val="24"/>
                <w:lang w:val="ru-RU"/>
              </w:rPr>
              <w:t xml:space="preserve"> (температура на забое скважины) </w:t>
            </w:r>
          </w:p>
        </w:tc>
        <w:tc>
          <w:tcPr>
            <w:tcW w:w="7045" w:type="dxa"/>
            <w:tcBorders>
              <w:top w:val="dotted" w:sz="4" w:space="0" w:color="auto"/>
              <w:left w:val="single" w:sz="4" w:space="0" w:color="auto"/>
              <w:bottom w:val="dotted" w:sz="4" w:space="0" w:color="auto"/>
              <w:right w:val="single" w:sz="4" w:space="0" w:color="auto"/>
            </w:tcBorders>
            <w:hideMark/>
          </w:tcPr>
          <w:p w14:paraId="00963252"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Rm – resistivity in </w:t>
            </w:r>
            <w:proofErr w:type="gramStart"/>
            <w:r w:rsidRPr="00C5022D">
              <w:rPr>
                <w:rFonts w:ascii="Times New Roman" w:eastAsia="Batang" w:hAnsi="Times New Roman"/>
                <w:sz w:val="24"/>
                <w:szCs w:val="24"/>
                <w:lang w:val="ru-RU"/>
              </w:rPr>
              <w:t>mud  -</w:t>
            </w:r>
            <w:proofErr w:type="gramEnd"/>
            <w:r w:rsidRPr="00C5022D">
              <w:rPr>
                <w:rFonts w:ascii="Times New Roman" w:eastAsia="Batang" w:hAnsi="Times New Roman"/>
                <w:sz w:val="24"/>
                <w:szCs w:val="24"/>
                <w:lang w:val="ru-RU"/>
              </w:rPr>
              <w:t xml:space="preserve"> удельное сопротивление бурового раствора при температуре на забое скважины  </w:t>
            </w:r>
          </w:p>
        </w:tc>
      </w:tr>
      <w:tr w:rsidR="009F2E50" w:rsidRPr="00EA665D" w14:paraId="6DCC3AD7"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506203EF"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Интервал времени между остановкой циркуляции бурового раствора и началом каротажа</w:t>
            </w:r>
          </w:p>
        </w:tc>
        <w:tc>
          <w:tcPr>
            <w:tcW w:w="7045" w:type="dxa"/>
            <w:tcBorders>
              <w:top w:val="dotted" w:sz="4" w:space="0" w:color="auto"/>
              <w:left w:val="single" w:sz="4" w:space="0" w:color="auto"/>
              <w:bottom w:val="dotted" w:sz="4" w:space="0" w:color="auto"/>
              <w:right w:val="single" w:sz="4" w:space="0" w:color="auto"/>
            </w:tcBorders>
            <w:hideMark/>
          </w:tcPr>
          <w:p w14:paraId="5B3DD2C8"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Время – с точностью до часа -  с момента остановки циркуляции бурового раствора и до начала каротажа</w:t>
            </w:r>
          </w:p>
        </w:tc>
      </w:tr>
      <w:tr w:rsidR="009F2E50" w:rsidRPr="00EA665D" w14:paraId="19D7C413"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4EFA316E"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Максимальная температура </w:t>
            </w:r>
          </w:p>
        </w:tc>
        <w:tc>
          <w:tcPr>
            <w:tcW w:w="7045" w:type="dxa"/>
            <w:tcBorders>
              <w:top w:val="dotted" w:sz="4" w:space="0" w:color="auto"/>
              <w:left w:val="single" w:sz="4" w:space="0" w:color="auto"/>
              <w:bottom w:val="dotted" w:sz="4" w:space="0" w:color="auto"/>
              <w:right w:val="single" w:sz="4" w:space="0" w:color="auto"/>
            </w:tcBorders>
            <w:hideMark/>
          </w:tcPr>
          <w:p w14:paraId="6F473561"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Средняя максимальная температура, зарегистрированная во время рейса каротажного прибора  </w:t>
            </w:r>
          </w:p>
        </w:tc>
      </w:tr>
      <w:tr w:rsidR="009F2E50" w:rsidRPr="00C5022D" w14:paraId="58E5AA5A"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0589CDDE"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Централизация </w:t>
            </w:r>
          </w:p>
        </w:tc>
        <w:tc>
          <w:tcPr>
            <w:tcW w:w="7045" w:type="dxa"/>
            <w:tcBorders>
              <w:top w:val="dotted" w:sz="4" w:space="0" w:color="auto"/>
              <w:left w:val="single" w:sz="4" w:space="0" w:color="auto"/>
              <w:bottom w:val="dotted" w:sz="4" w:space="0" w:color="auto"/>
              <w:right w:val="single" w:sz="4" w:space="0" w:color="auto"/>
            </w:tcBorders>
            <w:hideMark/>
          </w:tcPr>
          <w:p w14:paraId="12AB83A2"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Информация об устройствах централизации </w:t>
            </w:r>
          </w:p>
        </w:tc>
      </w:tr>
      <w:tr w:rsidR="009F2E50" w:rsidRPr="00C5022D" w14:paraId="71FF5609"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7DC529FD"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Степень центрирования</w:t>
            </w:r>
          </w:p>
        </w:tc>
        <w:tc>
          <w:tcPr>
            <w:tcW w:w="7045" w:type="dxa"/>
            <w:tcBorders>
              <w:top w:val="dotted" w:sz="4" w:space="0" w:color="auto"/>
              <w:left w:val="single" w:sz="4" w:space="0" w:color="auto"/>
              <w:bottom w:val="dotted" w:sz="4" w:space="0" w:color="auto"/>
              <w:right w:val="single" w:sz="4" w:space="0" w:color="auto"/>
            </w:tcBorders>
            <w:hideMark/>
          </w:tcPr>
          <w:p w14:paraId="0FE8D350"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Степень центрирования выпуска</w:t>
            </w:r>
          </w:p>
        </w:tc>
      </w:tr>
      <w:tr w:rsidR="009F2E50" w:rsidRPr="00EA665D" w14:paraId="695B3D0E"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6B949D64"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Оборудование и инструменты </w:t>
            </w:r>
          </w:p>
        </w:tc>
        <w:tc>
          <w:tcPr>
            <w:tcW w:w="7045" w:type="dxa"/>
            <w:tcBorders>
              <w:top w:val="dotted" w:sz="4" w:space="0" w:color="auto"/>
              <w:left w:val="single" w:sz="4" w:space="0" w:color="auto"/>
              <w:bottom w:val="dotted" w:sz="4" w:space="0" w:color="auto"/>
              <w:right w:val="single" w:sz="4" w:space="0" w:color="auto"/>
            </w:tcBorders>
            <w:hideMark/>
          </w:tcPr>
          <w:p w14:paraId="3F66E490"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Описание и серийный номер или номер актива (включая номер каротажного прибора).</w:t>
            </w:r>
          </w:p>
        </w:tc>
      </w:tr>
      <w:tr w:rsidR="009F2E50" w:rsidRPr="00EA665D" w14:paraId="2A83B0A6"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6C422CA2"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Схематический чертеж скважины </w:t>
            </w:r>
          </w:p>
        </w:tc>
        <w:tc>
          <w:tcPr>
            <w:tcW w:w="7045" w:type="dxa"/>
            <w:tcBorders>
              <w:top w:val="dotted" w:sz="4" w:space="0" w:color="auto"/>
              <w:left w:val="single" w:sz="4" w:space="0" w:color="auto"/>
              <w:bottom w:val="dotted" w:sz="4" w:space="0" w:color="auto"/>
              <w:right w:val="single" w:sz="4" w:space="0" w:color="auto"/>
            </w:tcBorders>
            <w:hideMark/>
          </w:tcPr>
          <w:p w14:paraId="41B727EE"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Общий вертикальный геологический разрез скважины с указанием диаметра обсадной колонны/ствола скважин, а также данных по глубине и отклонению </w:t>
            </w:r>
          </w:p>
        </w:tc>
      </w:tr>
      <w:tr w:rsidR="009F2E50" w:rsidRPr="00EA665D" w14:paraId="5F8873C1"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191CAC52"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Схематический чертеж инструмента </w:t>
            </w:r>
          </w:p>
        </w:tc>
        <w:tc>
          <w:tcPr>
            <w:tcW w:w="7045" w:type="dxa"/>
            <w:tcBorders>
              <w:top w:val="dotted" w:sz="4" w:space="0" w:color="auto"/>
              <w:left w:val="single" w:sz="4" w:space="0" w:color="auto"/>
              <w:bottom w:val="dotted" w:sz="4" w:space="0" w:color="auto"/>
              <w:right w:val="single" w:sz="4" w:space="0" w:color="auto"/>
            </w:tcBorders>
            <w:hideMark/>
          </w:tcPr>
          <w:p w14:paraId="7C0B7B5C"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Общий схематический чертеж спуска инструментов, с указанием размеров </w:t>
            </w:r>
          </w:p>
        </w:tc>
      </w:tr>
      <w:tr w:rsidR="009F2E50" w:rsidRPr="00EA665D" w14:paraId="44210D54"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10CD8C5B"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Соответствующее калибрование </w:t>
            </w:r>
          </w:p>
        </w:tc>
        <w:tc>
          <w:tcPr>
            <w:tcW w:w="7045" w:type="dxa"/>
            <w:tcBorders>
              <w:top w:val="dotted" w:sz="4" w:space="0" w:color="auto"/>
              <w:left w:val="single" w:sz="4" w:space="0" w:color="auto"/>
              <w:bottom w:val="dotted" w:sz="4" w:space="0" w:color="auto"/>
              <w:right w:val="single" w:sz="4" w:space="0" w:color="auto"/>
            </w:tcBorders>
            <w:hideMark/>
          </w:tcPr>
          <w:p w14:paraId="388E3F59"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Информация по эталону -  калибрование до и после съемки </w:t>
            </w:r>
          </w:p>
        </w:tc>
      </w:tr>
      <w:tr w:rsidR="009F2E50" w:rsidRPr="00EA665D" w14:paraId="5DD08BA4"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43091ABE"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Комментарии </w:t>
            </w:r>
          </w:p>
        </w:tc>
        <w:tc>
          <w:tcPr>
            <w:tcW w:w="7045" w:type="dxa"/>
            <w:tcBorders>
              <w:top w:val="dotted" w:sz="4" w:space="0" w:color="auto"/>
              <w:left w:val="single" w:sz="4" w:space="0" w:color="auto"/>
              <w:bottom w:val="dotted" w:sz="4" w:space="0" w:color="auto"/>
              <w:right w:val="single" w:sz="4" w:space="0" w:color="auto"/>
            </w:tcBorders>
            <w:hideMark/>
          </w:tcPr>
          <w:p w14:paraId="4F53D2F3"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Оборудование, которое может повлиять на интерпретацию.  Выход из строя/поломки </w:t>
            </w:r>
            <w:proofErr w:type="gramStart"/>
            <w:r w:rsidRPr="00C5022D">
              <w:rPr>
                <w:rFonts w:ascii="Times New Roman" w:eastAsia="Batang" w:hAnsi="Times New Roman"/>
                <w:sz w:val="24"/>
                <w:szCs w:val="24"/>
                <w:lang w:val="ru-RU"/>
              </w:rPr>
              <w:t>инструментов,  погрешности</w:t>
            </w:r>
            <w:proofErr w:type="gramEnd"/>
            <w:r w:rsidRPr="00C5022D">
              <w:rPr>
                <w:rFonts w:ascii="Times New Roman" w:eastAsia="Batang" w:hAnsi="Times New Roman"/>
                <w:sz w:val="24"/>
                <w:szCs w:val="24"/>
                <w:lang w:val="ru-RU"/>
              </w:rPr>
              <w:t xml:space="preserve"> в определении глубины,  минерализация бурового раствора, использованная для экологической корректировки, затяжки бурового инструмента, добавки к буровому раствору, поглощения бурового раствора и т.д.  </w:t>
            </w:r>
          </w:p>
        </w:tc>
      </w:tr>
      <w:tr w:rsidR="009F2E50" w:rsidRPr="00EA665D" w14:paraId="382B1B7F"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248A0AD7"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Прочие услуги </w:t>
            </w:r>
          </w:p>
        </w:tc>
        <w:tc>
          <w:tcPr>
            <w:tcW w:w="7045" w:type="dxa"/>
            <w:tcBorders>
              <w:top w:val="dotted" w:sz="4" w:space="0" w:color="auto"/>
              <w:left w:val="single" w:sz="4" w:space="0" w:color="auto"/>
              <w:bottom w:val="dotted" w:sz="4" w:space="0" w:color="auto"/>
              <w:right w:val="single" w:sz="4" w:space="0" w:color="auto"/>
            </w:tcBorders>
            <w:hideMark/>
          </w:tcPr>
          <w:p w14:paraId="5ECEA209"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Описание и коды других предоставляемых работ </w:t>
            </w:r>
          </w:p>
        </w:tc>
      </w:tr>
      <w:tr w:rsidR="009F2E50" w:rsidRPr="00C5022D" w14:paraId="28928414" w14:textId="77777777" w:rsidTr="009F2E50">
        <w:trPr>
          <w:cantSplit/>
        </w:trPr>
        <w:tc>
          <w:tcPr>
            <w:tcW w:w="2552" w:type="dxa"/>
            <w:tcBorders>
              <w:top w:val="dotted" w:sz="4" w:space="0" w:color="auto"/>
              <w:left w:val="single" w:sz="4" w:space="0" w:color="auto"/>
              <w:bottom w:val="dotted" w:sz="4" w:space="0" w:color="auto"/>
              <w:right w:val="single" w:sz="4" w:space="0" w:color="auto"/>
            </w:tcBorders>
            <w:hideMark/>
          </w:tcPr>
          <w:p w14:paraId="68CAA403"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Зарегистрировано </w:t>
            </w:r>
          </w:p>
        </w:tc>
        <w:tc>
          <w:tcPr>
            <w:tcW w:w="7045" w:type="dxa"/>
            <w:tcBorders>
              <w:top w:val="dotted" w:sz="4" w:space="0" w:color="auto"/>
              <w:left w:val="single" w:sz="4" w:space="0" w:color="auto"/>
              <w:bottom w:val="dotted" w:sz="4" w:space="0" w:color="auto"/>
              <w:right w:val="single" w:sz="4" w:space="0" w:color="auto"/>
            </w:tcBorders>
            <w:hideMark/>
          </w:tcPr>
          <w:p w14:paraId="4102EEDE"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Имя ПРЕДСТАВИТЕЛЯ ИСПОЛНИТЕЛЯ</w:t>
            </w:r>
          </w:p>
        </w:tc>
      </w:tr>
      <w:tr w:rsidR="009F2E50" w:rsidRPr="00C5022D" w14:paraId="11CA2DA4" w14:textId="77777777" w:rsidTr="009F2E50">
        <w:trPr>
          <w:cantSplit/>
        </w:trPr>
        <w:tc>
          <w:tcPr>
            <w:tcW w:w="2552" w:type="dxa"/>
            <w:tcBorders>
              <w:top w:val="dotted" w:sz="4" w:space="0" w:color="auto"/>
              <w:left w:val="single" w:sz="4" w:space="0" w:color="auto"/>
              <w:bottom w:val="single" w:sz="4" w:space="0" w:color="auto"/>
              <w:right w:val="single" w:sz="4" w:space="0" w:color="auto"/>
            </w:tcBorders>
            <w:hideMark/>
          </w:tcPr>
          <w:p w14:paraId="17E1CD68" w14:textId="77777777" w:rsidR="009F2E50" w:rsidRPr="00C5022D" w:rsidRDefault="009F2E50" w:rsidP="009F2E50">
            <w:pPr>
              <w:pStyle w:val="ColumnText"/>
              <w:tabs>
                <w:tab w:val="left" w:pos="0"/>
                <w:tab w:val="left" w:pos="70"/>
              </w:tabs>
              <w:spacing w:after="40"/>
              <w:ind w:left="70" w:right="-2"/>
              <w:rPr>
                <w:rFonts w:ascii="Times New Roman" w:eastAsia="Batang" w:hAnsi="Times New Roman"/>
                <w:sz w:val="24"/>
                <w:szCs w:val="24"/>
                <w:lang w:val="ru-RU"/>
              </w:rPr>
            </w:pPr>
            <w:r w:rsidRPr="00C5022D">
              <w:rPr>
                <w:rFonts w:ascii="Times New Roman" w:eastAsia="Batang" w:hAnsi="Times New Roman"/>
                <w:sz w:val="24"/>
                <w:szCs w:val="24"/>
                <w:lang w:val="ru-RU"/>
              </w:rPr>
              <w:t xml:space="preserve">Подтверждено </w:t>
            </w:r>
          </w:p>
        </w:tc>
        <w:tc>
          <w:tcPr>
            <w:tcW w:w="7045" w:type="dxa"/>
            <w:tcBorders>
              <w:top w:val="dotted" w:sz="4" w:space="0" w:color="auto"/>
              <w:left w:val="single" w:sz="4" w:space="0" w:color="auto"/>
              <w:bottom w:val="single" w:sz="4" w:space="0" w:color="auto"/>
              <w:right w:val="single" w:sz="4" w:space="0" w:color="auto"/>
            </w:tcBorders>
            <w:hideMark/>
          </w:tcPr>
          <w:p w14:paraId="4C91D5F6" w14:textId="77777777" w:rsidR="009F2E50" w:rsidRPr="00C5022D" w:rsidRDefault="009F2E50" w:rsidP="009F2E50">
            <w:pPr>
              <w:pStyle w:val="ColumnText"/>
              <w:tabs>
                <w:tab w:val="left" w:pos="0"/>
                <w:tab w:val="left" w:pos="70"/>
              </w:tabs>
              <w:spacing w:after="40"/>
              <w:ind w:left="24" w:right="-2"/>
              <w:rPr>
                <w:rFonts w:ascii="Times New Roman" w:eastAsia="Batang" w:hAnsi="Times New Roman"/>
                <w:sz w:val="24"/>
                <w:szCs w:val="24"/>
                <w:lang w:val="ru-RU"/>
              </w:rPr>
            </w:pPr>
            <w:r w:rsidRPr="00C5022D">
              <w:rPr>
                <w:rFonts w:ascii="Times New Roman" w:eastAsia="Batang" w:hAnsi="Times New Roman"/>
                <w:sz w:val="24"/>
                <w:szCs w:val="24"/>
                <w:lang w:val="ru-RU"/>
              </w:rPr>
              <w:t>Имя ПРЕДСТАВИТЕЛЯ ЗАКАЗЧИКА</w:t>
            </w:r>
          </w:p>
        </w:tc>
      </w:tr>
    </w:tbl>
    <w:p w14:paraId="144595F1" w14:textId="77777777" w:rsidR="009F2E50" w:rsidRPr="00C5022D" w:rsidRDefault="009F2E50" w:rsidP="009F2E50">
      <w:pPr>
        <w:pStyle w:val="ac"/>
        <w:ind w:right="-2"/>
        <w:rPr>
          <w:rFonts w:ascii="Times New Roman" w:hAnsi="Times New Roman"/>
          <w:b/>
          <w:bCs/>
          <w:sz w:val="24"/>
          <w:szCs w:val="24"/>
        </w:rPr>
      </w:pPr>
    </w:p>
    <w:p w14:paraId="4C95FC37" w14:textId="77777777" w:rsidR="009F2E50" w:rsidRPr="00C5022D" w:rsidRDefault="009F2E50" w:rsidP="009F2E50">
      <w:pPr>
        <w:pStyle w:val="ac"/>
        <w:numPr>
          <w:ilvl w:val="0"/>
          <w:numId w:val="44"/>
        </w:numPr>
        <w:tabs>
          <w:tab w:val="num" w:pos="567"/>
        </w:tabs>
        <w:autoSpaceDN w:val="0"/>
        <w:spacing w:after="0"/>
        <w:ind w:left="1068" w:right="-2" w:hanging="784"/>
        <w:rPr>
          <w:rFonts w:ascii="Times New Roman" w:hAnsi="Times New Roman"/>
          <w:b/>
          <w:bCs/>
          <w:sz w:val="24"/>
          <w:szCs w:val="24"/>
        </w:rPr>
      </w:pPr>
      <w:r w:rsidRPr="00C5022D">
        <w:rPr>
          <w:rFonts w:ascii="Times New Roman" w:hAnsi="Times New Roman"/>
          <w:b/>
          <w:bCs/>
          <w:spacing w:val="-6"/>
          <w:sz w:val="24"/>
          <w:szCs w:val="24"/>
        </w:rPr>
        <w:t>ТРЕБОВАНИЯ К РАБОТАМ</w:t>
      </w:r>
    </w:p>
    <w:p w14:paraId="30F9B6A1" w14:textId="77777777" w:rsidR="009F2E50" w:rsidRPr="00C5022D" w:rsidRDefault="009F2E50" w:rsidP="009F2E50">
      <w:pPr>
        <w:tabs>
          <w:tab w:val="left" w:pos="0"/>
        </w:tabs>
        <w:ind w:left="0" w:right="-2" w:firstLine="0"/>
        <w:rPr>
          <w:rFonts w:ascii="Times New Roman" w:hAnsi="Times New Roman"/>
          <w:sz w:val="24"/>
          <w:szCs w:val="24"/>
          <w:lang w:val="ru-RU"/>
        </w:rPr>
      </w:pPr>
      <w:r w:rsidRPr="00C5022D">
        <w:rPr>
          <w:rFonts w:ascii="Times New Roman" w:hAnsi="Times New Roman"/>
          <w:sz w:val="24"/>
          <w:szCs w:val="24"/>
          <w:lang w:val="ru-RU"/>
        </w:rPr>
        <w:t xml:space="preserve">         Полностью компьютеризованная станция ГИС, перфораторная станция, которые могут работать как от общего источника, так и в независимом режиме, подходящие для работ в Зоне </w:t>
      </w:r>
      <w:r w:rsidRPr="00C5022D">
        <w:rPr>
          <w:rFonts w:ascii="Times New Roman" w:hAnsi="Times New Roman"/>
          <w:sz w:val="24"/>
          <w:szCs w:val="24"/>
        </w:rPr>
        <w:t>II</w:t>
      </w:r>
      <w:r w:rsidRPr="00C5022D">
        <w:rPr>
          <w:rFonts w:ascii="Times New Roman" w:hAnsi="Times New Roman"/>
          <w:sz w:val="24"/>
          <w:szCs w:val="24"/>
          <w:lang w:val="ru-RU"/>
        </w:rPr>
        <w:t xml:space="preserve">, со всеми комплектующими запчастями и техобслуживанием. </w:t>
      </w:r>
    </w:p>
    <w:p w14:paraId="1C83DF4B" w14:textId="1581F916" w:rsidR="00535B5E" w:rsidRPr="00C5022D" w:rsidRDefault="00535B5E" w:rsidP="00535B5E">
      <w:pPr>
        <w:pStyle w:val="20"/>
        <w:spacing w:line="240" w:lineRule="auto"/>
        <w:ind w:right="-2"/>
        <w:rPr>
          <w:rFonts w:ascii="Times New Roman" w:hAnsi="Times New Roman"/>
          <w:sz w:val="24"/>
          <w:szCs w:val="24"/>
          <w:lang w:val="ru-RU"/>
        </w:rPr>
      </w:pPr>
      <w:r w:rsidRPr="00C5022D">
        <w:rPr>
          <w:rFonts w:ascii="Times New Roman" w:hAnsi="Times New Roman"/>
          <w:b w:val="0"/>
          <w:bCs w:val="0"/>
          <w:caps w:val="0"/>
          <w:snapToGrid/>
          <w:sz w:val="24"/>
          <w:szCs w:val="24"/>
          <w:lang w:val="ru-RU"/>
        </w:rPr>
        <w:t>В комплектацию станции входят:</w:t>
      </w:r>
    </w:p>
    <w:p w14:paraId="0A1A1016" w14:textId="3983EBD2" w:rsidR="00535B5E" w:rsidRPr="00C5022D" w:rsidRDefault="00535B5E" w:rsidP="00535B5E">
      <w:pPr>
        <w:pStyle w:val="afd"/>
        <w:numPr>
          <w:ilvl w:val="0"/>
          <w:numId w:val="69"/>
        </w:numPr>
        <w:spacing w:line="240" w:lineRule="auto"/>
        <w:ind w:left="0" w:right="-2" w:firstLine="0"/>
        <w:rPr>
          <w:rFonts w:ascii="Times New Roman" w:hAnsi="Times New Roman"/>
          <w:sz w:val="24"/>
          <w:szCs w:val="24"/>
          <w:lang w:val="ru-RU"/>
        </w:rPr>
      </w:pPr>
      <w:proofErr w:type="gramStart"/>
      <w:r w:rsidRPr="00C5022D">
        <w:rPr>
          <w:rFonts w:ascii="Times New Roman" w:hAnsi="Times New Roman"/>
          <w:sz w:val="24"/>
          <w:szCs w:val="24"/>
          <w:lang w:val="ru-RU"/>
        </w:rPr>
        <w:t>Взрывобезопасная установка</w:t>
      </w:r>
      <w:proofErr w:type="gramEnd"/>
      <w:r w:rsidRPr="00C5022D">
        <w:rPr>
          <w:rFonts w:ascii="Times New Roman" w:hAnsi="Times New Roman"/>
          <w:sz w:val="24"/>
          <w:szCs w:val="24"/>
          <w:lang w:val="ru-RU"/>
        </w:rPr>
        <w:t xml:space="preserve"> подходящ</w:t>
      </w:r>
      <w:r w:rsidR="00AC07CF" w:rsidRPr="00C5022D">
        <w:rPr>
          <w:rFonts w:ascii="Times New Roman" w:hAnsi="Times New Roman"/>
          <w:sz w:val="24"/>
          <w:szCs w:val="24"/>
          <w:lang w:val="ru-RU"/>
        </w:rPr>
        <w:t>ая</w:t>
      </w:r>
      <w:r w:rsidRPr="00C5022D">
        <w:rPr>
          <w:rFonts w:ascii="Times New Roman" w:hAnsi="Times New Roman"/>
          <w:sz w:val="24"/>
          <w:szCs w:val="24"/>
          <w:lang w:val="ru-RU"/>
        </w:rPr>
        <w:t xml:space="preserve"> </w:t>
      </w:r>
      <w:r w:rsidR="00AC07CF" w:rsidRPr="00C5022D">
        <w:rPr>
          <w:rFonts w:ascii="Times New Roman" w:hAnsi="Times New Roman"/>
          <w:sz w:val="24"/>
          <w:szCs w:val="24"/>
          <w:lang w:val="ru-RU"/>
        </w:rPr>
        <w:t>под размеры ПБУ (длинной не более 10-15м)</w:t>
      </w:r>
      <w:r w:rsidRPr="00C5022D">
        <w:rPr>
          <w:rFonts w:ascii="Times New Roman" w:hAnsi="Times New Roman"/>
          <w:sz w:val="24"/>
          <w:szCs w:val="24"/>
          <w:lang w:val="ru-RU"/>
        </w:rPr>
        <w:t xml:space="preserve"> </w:t>
      </w:r>
    </w:p>
    <w:p w14:paraId="24E7D0EE" w14:textId="2DC1952B" w:rsidR="00535B5E" w:rsidRPr="00C5022D" w:rsidRDefault="00535B5E" w:rsidP="00535B5E">
      <w:pPr>
        <w:pStyle w:val="afd"/>
        <w:numPr>
          <w:ilvl w:val="0"/>
          <w:numId w:val="69"/>
        </w:numPr>
        <w:spacing w:line="240" w:lineRule="auto"/>
        <w:ind w:left="0" w:right="-2" w:firstLine="0"/>
        <w:rPr>
          <w:rFonts w:ascii="Times New Roman" w:hAnsi="Times New Roman"/>
          <w:sz w:val="24"/>
          <w:szCs w:val="24"/>
          <w:lang w:val="ru-RU"/>
        </w:rPr>
      </w:pPr>
      <w:r w:rsidRPr="00C5022D">
        <w:rPr>
          <w:rFonts w:ascii="Times New Roman" w:hAnsi="Times New Roman"/>
          <w:sz w:val="24"/>
          <w:szCs w:val="24"/>
          <w:lang w:val="ru-RU"/>
        </w:rPr>
        <w:t>Система бесперебойного электроснабжения</w:t>
      </w:r>
      <w:r w:rsidR="00841173" w:rsidRPr="00C5022D">
        <w:rPr>
          <w:rFonts w:ascii="Times New Roman" w:hAnsi="Times New Roman"/>
          <w:sz w:val="24"/>
          <w:szCs w:val="24"/>
          <w:lang w:val="ru-RU"/>
        </w:rPr>
        <w:t xml:space="preserve"> (блоки бесперебойного питания)</w:t>
      </w:r>
    </w:p>
    <w:p w14:paraId="6C470DBE" w14:textId="77777777" w:rsidR="00535B5E" w:rsidRPr="00C5022D" w:rsidRDefault="00535B5E" w:rsidP="00535B5E">
      <w:pPr>
        <w:pStyle w:val="afd"/>
        <w:numPr>
          <w:ilvl w:val="0"/>
          <w:numId w:val="69"/>
        </w:numPr>
        <w:spacing w:line="240" w:lineRule="auto"/>
        <w:ind w:left="0" w:right="-2" w:firstLine="0"/>
        <w:rPr>
          <w:rFonts w:ascii="Times New Roman" w:hAnsi="Times New Roman"/>
          <w:sz w:val="24"/>
          <w:szCs w:val="24"/>
          <w:lang w:val="ru-RU"/>
        </w:rPr>
      </w:pPr>
      <w:r w:rsidRPr="00C5022D">
        <w:rPr>
          <w:rFonts w:ascii="Times New Roman" w:hAnsi="Times New Roman"/>
          <w:sz w:val="24"/>
          <w:szCs w:val="24"/>
          <w:lang w:val="ru-RU"/>
        </w:rPr>
        <w:t>Аппараты для связи с буровой площадкой, офисом и наиболее значимыми площадками</w:t>
      </w:r>
    </w:p>
    <w:p w14:paraId="7CE71AF5" w14:textId="4FCEED39" w:rsidR="00535B5E" w:rsidRPr="00C5022D" w:rsidRDefault="00535B5E" w:rsidP="00535B5E">
      <w:pPr>
        <w:pStyle w:val="afd"/>
        <w:numPr>
          <w:ilvl w:val="0"/>
          <w:numId w:val="69"/>
        </w:numPr>
        <w:spacing w:line="240" w:lineRule="auto"/>
        <w:ind w:left="0" w:right="-2" w:firstLine="0"/>
        <w:rPr>
          <w:rFonts w:ascii="Times New Roman" w:hAnsi="Times New Roman"/>
          <w:sz w:val="24"/>
          <w:szCs w:val="24"/>
          <w:lang w:val="ru-RU"/>
        </w:rPr>
      </w:pPr>
      <w:r w:rsidRPr="00C5022D">
        <w:rPr>
          <w:rFonts w:ascii="Times New Roman" w:hAnsi="Times New Roman"/>
          <w:sz w:val="24"/>
          <w:szCs w:val="24"/>
          <w:lang w:val="ru-RU"/>
        </w:rPr>
        <w:t>Система приема</w:t>
      </w:r>
      <w:r w:rsidR="00841173" w:rsidRPr="00C5022D">
        <w:rPr>
          <w:rFonts w:ascii="Times New Roman" w:hAnsi="Times New Roman"/>
          <w:sz w:val="24"/>
          <w:szCs w:val="24"/>
          <w:lang w:val="ru-RU"/>
        </w:rPr>
        <w:t>/передачи</w:t>
      </w:r>
      <w:r w:rsidRPr="00C5022D">
        <w:rPr>
          <w:rFonts w:ascii="Times New Roman" w:hAnsi="Times New Roman"/>
          <w:sz w:val="24"/>
          <w:szCs w:val="24"/>
          <w:lang w:val="ru-RU"/>
        </w:rPr>
        <w:t xml:space="preserve"> данных</w:t>
      </w:r>
      <w:r w:rsidR="00841173" w:rsidRPr="00C5022D">
        <w:rPr>
          <w:rFonts w:ascii="Times New Roman" w:hAnsi="Times New Roman"/>
          <w:sz w:val="24"/>
          <w:szCs w:val="24"/>
          <w:lang w:val="ru-RU"/>
        </w:rPr>
        <w:t xml:space="preserve"> для передачи информацию в режиме рельного времени Заказчику.</w:t>
      </w:r>
    </w:p>
    <w:p w14:paraId="49022503" w14:textId="77777777" w:rsidR="00535B5E" w:rsidRPr="00C5022D" w:rsidRDefault="00535B5E" w:rsidP="00535B5E">
      <w:pPr>
        <w:pStyle w:val="afd"/>
        <w:numPr>
          <w:ilvl w:val="0"/>
          <w:numId w:val="69"/>
        </w:numPr>
        <w:spacing w:line="240" w:lineRule="auto"/>
        <w:ind w:left="0" w:right="-2" w:firstLine="0"/>
        <w:rPr>
          <w:rFonts w:ascii="Times New Roman" w:hAnsi="Times New Roman"/>
          <w:sz w:val="24"/>
          <w:szCs w:val="24"/>
        </w:rPr>
      </w:pPr>
      <w:r w:rsidRPr="00C5022D">
        <w:rPr>
          <w:rFonts w:ascii="Times New Roman" w:hAnsi="Times New Roman"/>
          <w:sz w:val="24"/>
          <w:szCs w:val="24"/>
        </w:rPr>
        <w:t>Дисплеи и/или регистрирующие устройства</w:t>
      </w:r>
    </w:p>
    <w:p w14:paraId="7252AF3D" w14:textId="77777777" w:rsidR="00535B5E" w:rsidRPr="00C5022D" w:rsidRDefault="00535B5E" w:rsidP="00535B5E">
      <w:pPr>
        <w:pStyle w:val="afd"/>
        <w:numPr>
          <w:ilvl w:val="0"/>
          <w:numId w:val="69"/>
        </w:numPr>
        <w:spacing w:line="240" w:lineRule="auto"/>
        <w:ind w:left="0" w:right="-2" w:firstLine="0"/>
        <w:rPr>
          <w:rFonts w:ascii="Times New Roman" w:hAnsi="Times New Roman"/>
          <w:sz w:val="24"/>
          <w:szCs w:val="24"/>
        </w:rPr>
      </w:pPr>
      <w:r w:rsidRPr="00C5022D">
        <w:rPr>
          <w:rFonts w:ascii="Times New Roman" w:hAnsi="Times New Roman"/>
          <w:sz w:val="24"/>
          <w:szCs w:val="24"/>
        </w:rPr>
        <w:t>Принтер/сканер</w:t>
      </w:r>
    </w:p>
    <w:p w14:paraId="6919BE7A" w14:textId="77777777" w:rsidR="00535B5E" w:rsidRPr="00C5022D" w:rsidRDefault="00535B5E" w:rsidP="00535B5E">
      <w:pPr>
        <w:pStyle w:val="afd"/>
        <w:numPr>
          <w:ilvl w:val="0"/>
          <w:numId w:val="69"/>
        </w:numPr>
        <w:spacing w:line="240" w:lineRule="auto"/>
        <w:ind w:left="0" w:right="-2" w:firstLine="0"/>
        <w:rPr>
          <w:rFonts w:ascii="Times New Roman" w:hAnsi="Times New Roman"/>
          <w:sz w:val="24"/>
          <w:szCs w:val="24"/>
          <w:lang w:val="ru-RU"/>
        </w:rPr>
      </w:pPr>
      <w:r w:rsidRPr="00C5022D">
        <w:rPr>
          <w:rFonts w:ascii="Times New Roman" w:hAnsi="Times New Roman"/>
          <w:sz w:val="24"/>
          <w:szCs w:val="24"/>
          <w:lang w:val="ru-RU"/>
        </w:rPr>
        <w:t>Отчеты, распечатки полевых диаграмм и т.д.</w:t>
      </w:r>
    </w:p>
    <w:p w14:paraId="1BAD5053" w14:textId="77777777" w:rsidR="00535B5E" w:rsidRPr="00C5022D" w:rsidRDefault="00535B5E" w:rsidP="00535B5E">
      <w:pPr>
        <w:pStyle w:val="afd"/>
        <w:numPr>
          <w:ilvl w:val="0"/>
          <w:numId w:val="69"/>
        </w:numPr>
        <w:spacing w:line="240" w:lineRule="auto"/>
        <w:ind w:left="0" w:right="-2" w:firstLine="0"/>
        <w:rPr>
          <w:rFonts w:ascii="Times New Roman" w:hAnsi="Times New Roman"/>
          <w:sz w:val="24"/>
          <w:szCs w:val="24"/>
        </w:rPr>
      </w:pPr>
      <w:r w:rsidRPr="00C5022D">
        <w:rPr>
          <w:rFonts w:ascii="Times New Roman" w:hAnsi="Times New Roman"/>
          <w:sz w:val="24"/>
          <w:szCs w:val="24"/>
        </w:rPr>
        <w:t>Помещение для обслуживания инструментов.</w:t>
      </w:r>
    </w:p>
    <w:p w14:paraId="363D84F4" w14:textId="6C9F2C7E" w:rsidR="00535B5E" w:rsidRPr="00C5022D" w:rsidRDefault="00535B5E" w:rsidP="00535B5E">
      <w:pPr>
        <w:pStyle w:val="afd"/>
        <w:numPr>
          <w:ilvl w:val="0"/>
          <w:numId w:val="69"/>
        </w:numPr>
        <w:spacing w:line="240" w:lineRule="auto"/>
        <w:ind w:left="0" w:right="-2" w:firstLine="0"/>
        <w:rPr>
          <w:rFonts w:ascii="Times New Roman" w:hAnsi="Times New Roman"/>
          <w:sz w:val="24"/>
          <w:szCs w:val="24"/>
          <w:lang w:val="ru-RU"/>
        </w:rPr>
      </w:pPr>
      <w:r w:rsidRPr="00C5022D">
        <w:rPr>
          <w:rFonts w:ascii="Times New Roman" w:hAnsi="Times New Roman"/>
          <w:sz w:val="24"/>
          <w:szCs w:val="24"/>
          <w:lang w:val="ru-RU"/>
        </w:rPr>
        <w:t>Все необходимы</w:t>
      </w:r>
      <w:r w:rsidR="00857A47" w:rsidRPr="00C5022D">
        <w:rPr>
          <w:rFonts w:ascii="Times New Roman" w:hAnsi="Times New Roman"/>
          <w:sz w:val="24"/>
          <w:szCs w:val="24"/>
          <w:lang w:val="ru-RU"/>
        </w:rPr>
        <w:t>е</w:t>
      </w:r>
      <w:r w:rsidRPr="00C5022D">
        <w:rPr>
          <w:rFonts w:ascii="Times New Roman" w:hAnsi="Times New Roman"/>
          <w:sz w:val="24"/>
          <w:szCs w:val="24"/>
          <w:lang w:val="ru-RU"/>
        </w:rPr>
        <w:t xml:space="preserve"> барабаны для типов троссов и лебедок используемых при вы</w:t>
      </w:r>
      <w:r w:rsidR="00E54C3C">
        <w:rPr>
          <w:rFonts w:ascii="Times New Roman" w:hAnsi="Times New Roman"/>
          <w:sz w:val="24"/>
          <w:szCs w:val="24"/>
          <w:lang w:val="ru-RU"/>
        </w:rPr>
        <w:t>п</w:t>
      </w:r>
      <w:r w:rsidRPr="00C5022D">
        <w:rPr>
          <w:rFonts w:ascii="Times New Roman" w:hAnsi="Times New Roman"/>
          <w:sz w:val="24"/>
          <w:szCs w:val="24"/>
          <w:lang w:val="ru-RU"/>
        </w:rPr>
        <w:t>олнении работ.</w:t>
      </w:r>
    </w:p>
    <w:p w14:paraId="1A67D5DA" w14:textId="78F0940D" w:rsidR="00535B5E" w:rsidRDefault="001948CD" w:rsidP="009F2E50">
      <w:pPr>
        <w:tabs>
          <w:tab w:val="left" w:pos="0"/>
        </w:tabs>
        <w:ind w:left="0" w:right="-2" w:firstLine="0"/>
        <w:rPr>
          <w:rFonts w:ascii="Times New Roman" w:hAnsi="Times New Roman"/>
          <w:sz w:val="24"/>
          <w:szCs w:val="24"/>
          <w:lang w:val="ru-RU"/>
        </w:rPr>
      </w:pPr>
      <w:r>
        <w:rPr>
          <w:rFonts w:ascii="Times New Roman" w:hAnsi="Times New Roman"/>
          <w:sz w:val="24"/>
          <w:szCs w:val="24"/>
          <w:lang w:val="ru-RU"/>
        </w:rPr>
        <w:t>Станция должна иметь лебедку с возможностью работы как с каротажным кабелем, так и с проволкой для осуществления работ при ПГИ, свабировании.</w:t>
      </w:r>
    </w:p>
    <w:p w14:paraId="55228A69" w14:textId="77777777" w:rsidR="001948CD" w:rsidRPr="00C5022D" w:rsidRDefault="001948CD" w:rsidP="009F2E50">
      <w:pPr>
        <w:tabs>
          <w:tab w:val="left" w:pos="0"/>
        </w:tabs>
        <w:ind w:left="0" w:right="-2" w:firstLine="0"/>
        <w:rPr>
          <w:rFonts w:ascii="Times New Roman" w:hAnsi="Times New Roman"/>
          <w:sz w:val="24"/>
          <w:szCs w:val="24"/>
          <w:lang w:val="ru-RU"/>
        </w:rPr>
      </w:pPr>
    </w:p>
    <w:p w14:paraId="76E0007F" w14:textId="77777777" w:rsidR="009F2E50" w:rsidRPr="00C5022D" w:rsidRDefault="009F2E50" w:rsidP="009F2E50">
      <w:pPr>
        <w:pStyle w:val="ac"/>
        <w:tabs>
          <w:tab w:val="left" w:pos="0"/>
        </w:tabs>
        <w:ind w:right="-2"/>
        <w:rPr>
          <w:rFonts w:ascii="Times New Roman" w:hAnsi="Times New Roman"/>
          <w:bCs/>
          <w:sz w:val="24"/>
          <w:szCs w:val="24"/>
          <w:lang w:val="ru-RU"/>
        </w:rPr>
      </w:pPr>
      <w:r w:rsidRPr="00C5022D">
        <w:rPr>
          <w:rFonts w:ascii="Times New Roman" w:hAnsi="Times New Roman"/>
          <w:bCs/>
          <w:spacing w:val="-6"/>
          <w:sz w:val="24"/>
          <w:szCs w:val="24"/>
          <w:lang w:val="ru-RU"/>
        </w:rPr>
        <w:t xml:space="preserve">Все данные должны быть получены в </w:t>
      </w:r>
      <w:r w:rsidRPr="00C5022D">
        <w:rPr>
          <w:rFonts w:ascii="Times New Roman" w:hAnsi="Times New Roman"/>
          <w:bCs/>
          <w:spacing w:val="-6"/>
          <w:sz w:val="24"/>
          <w:szCs w:val="24"/>
        </w:rPr>
        <w:t>LAS</w:t>
      </w:r>
      <w:r w:rsidRPr="00C5022D">
        <w:rPr>
          <w:rFonts w:ascii="Times New Roman" w:hAnsi="Times New Roman"/>
          <w:bCs/>
          <w:spacing w:val="-6"/>
          <w:sz w:val="24"/>
          <w:szCs w:val="24"/>
          <w:lang w:val="ru-RU"/>
        </w:rPr>
        <w:t xml:space="preserve"> формате на </w:t>
      </w:r>
      <w:r w:rsidRPr="00C5022D">
        <w:rPr>
          <w:rFonts w:ascii="Times New Roman" w:hAnsi="Times New Roman"/>
          <w:bCs/>
          <w:spacing w:val="-6"/>
          <w:sz w:val="24"/>
          <w:szCs w:val="24"/>
        </w:rPr>
        <w:t>CD</w:t>
      </w:r>
      <w:r w:rsidRPr="00C5022D">
        <w:rPr>
          <w:rFonts w:ascii="Times New Roman" w:hAnsi="Times New Roman"/>
          <w:bCs/>
          <w:spacing w:val="-6"/>
          <w:sz w:val="24"/>
          <w:szCs w:val="24"/>
          <w:lang w:val="ru-RU"/>
        </w:rPr>
        <w:t xml:space="preserve"> дисках.</w:t>
      </w:r>
    </w:p>
    <w:p w14:paraId="0A800951" w14:textId="66DE2D30" w:rsidR="009F2E50" w:rsidRPr="00C5022D" w:rsidRDefault="009F2E50" w:rsidP="009F2E50">
      <w:pPr>
        <w:pStyle w:val="ac"/>
        <w:tabs>
          <w:tab w:val="left" w:pos="0"/>
        </w:tabs>
        <w:ind w:right="-2"/>
        <w:rPr>
          <w:rFonts w:ascii="Times New Roman" w:hAnsi="Times New Roman"/>
          <w:bCs/>
          <w:sz w:val="24"/>
          <w:szCs w:val="24"/>
          <w:lang w:val="ru-RU"/>
        </w:rPr>
      </w:pPr>
      <w:r w:rsidRPr="00C5022D">
        <w:rPr>
          <w:rFonts w:ascii="Times New Roman" w:hAnsi="Times New Roman"/>
          <w:bCs/>
          <w:spacing w:val="-6"/>
          <w:sz w:val="24"/>
          <w:szCs w:val="24"/>
          <w:lang w:val="ru-RU"/>
        </w:rPr>
        <w:t>Исполнитель отвечает за калибровку и техобслуживание своего оборудования, в целях точного проведения работ на указанном уровне, а также за доставку до лаборатории образцов</w:t>
      </w:r>
      <w:r w:rsidR="003363AE" w:rsidRPr="00C5022D">
        <w:rPr>
          <w:rFonts w:ascii="Times New Roman" w:hAnsi="Times New Roman"/>
          <w:bCs/>
          <w:spacing w:val="-6"/>
          <w:sz w:val="24"/>
          <w:szCs w:val="24"/>
          <w:lang w:val="ru-RU"/>
        </w:rPr>
        <w:t>,</w:t>
      </w:r>
      <w:r w:rsidRPr="00C5022D">
        <w:rPr>
          <w:rFonts w:ascii="Times New Roman" w:hAnsi="Times New Roman"/>
          <w:bCs/>
          <w:spacing w:val="-6"/>
          <w:sz w:val="24"/>
          <w:szCs w:val="24"/>
          <w:lang w:val="ru-RU"/>
        </w:rPr>
        <w:t xml:space="preserve"> отобранного во время модульного испытания пластового флюида и газ</w:t>
      </w:r>
      <w:r w:rsidR="003363AE" w:rsidRPr="00C5022D">
        <w:rPr>
          <w:rFonts w:ascii="Times New Roman" w:hAnsi="Times New Roman"/>
          <w:bCs/>
          <w:spacing w:val="-6"/>
          <w:sz w:val="24"/>
          <w:szCs w:val="24"/>
          <w:lang w:val="ru-RU"/>
        </w:rPr>
        <w:t>а</w:t>
      </w:r>
      <w:r w:rsidRPr="00C5022D">
        <w:rPr>
          <w:rFonts w:ascii="Times New Roman" w:hAnsi="Times New Roman"/>
          <w:bCs/>
          <w:spacing w:val="-6"/>
          <w:sz w:val="24"/>
          <w:szCs w:val="24"/>
          <w:lang w:val="ru-RU"/>
        </w:rPr>
        <w:t>.</w:t>
      </w:r>
      <w:r w:rsidR="003363AE" w:rsidRPr="00C5022D">
        <w:rPr>
          <w:rFonts w:ascii="Times New Roman" w:hAnsi="Times New Roman"/>
          <w:bCs/>
          <w:spacing w:val="-6"/>
          <w:sz w:val="24"/>
          <w:szCs w:val="24"/>
          <w:lang w:val="ru-RU"/>
        </w:rPr>
        <w:t xml:space="preserve"> Кроме того, при интерпретации результатов микросканирования стенок скважины Исполнитель проведет работы по ориентации </w:t>
      </w:r>
      <w:proofErr w:type="gramStart"/>
      <w:r w:rsidR="003363AE" w:rsidRPr="00C5022D">
        <w:rPr>
          <w:rFonts w:ascii="Times New Roman" w:hAnsi="Times New Roman"/>
          <w:bCs/>
          <w:spacing w:val="-6"/>
          <w:sz w:val="24"/>
          <w:szCs w:val="24"/>
          <w:lang w:val="ru-RU"/>
        </w:rPr>
        <w:t>керна</w:t>
      </w:r>
      <w:proofErr w:type="gramEnd"/>
      <w:r w:rsidR="003363AE" w:rsidRPr="00C5022D">
        <w:rPr>
          <w:rFonts w:ascii="Times New Roman" w:hAnsi="Times New Roman"/>
          <w:bCs/>
          <w:spacing w:val="-6"/>
          <w:sz w:val="24"/>
          <w:szCs w:val="24"/>
          <w:lang w:val="ru-RU"/>
        </w:rPr>
        <w:t xml:space="preserve"> отобранного при бурении.  </w:t>
      </w:r>
    </w:p>
    <w:p w14:paraId="6CF22198" w14:textId="77777777" w:rsidR="009F2E50" w:rsidRPr="00C5022D" w:rsidRDefault="009F2E50" w:rsidP="009F2E50">
      <w:pPr>
        <w:pStyle w:val="ac"/>
        <w:numPr>
          <w:ilvl w:val="0"/>
          <w:numId w:val="44"/>
        </w:numPr>
        <w:tabs>
          <w:tab w:val="num" w:pos="540"/>
        </w:tabs>
        <w:autoSpaceDN w:val="0"/>
        <w:spacing w:after="0"/>
        <w:ind w:left="540" w:right="-2"/>
        <w:rPr>
          <w:rFonts w:ascii="Times New Roman" w:hAnsi="Times New Roman"/>
          <w:b/>
          <w:bCs/>
          <w:sz w:val="24"/>
          <w:szCs w:val="24"/>
          <w:lang w:val="ru-RU"/>
        </w:rPr>
      </w:pPr>
      <w:r w:rsidRPr="00C5022D">
        <w:rPr>
          <w:rFonts w:ascii="Times New Roman" w:hAnsi="Times New Roman"/>
          <w:b/>
          <w:bCs/>
          <w:spacing w:val="-6"/>
          <w:sz w:val="24"/>
          <w:szCs w:val="24"/>
          <w:lang w:val="ru-RU"/>
        </w:rPr>
        <w:t>Каротаж в открытом стволе.</w:t>
      </w:r>
    </w:p>
    <w:p w14:paraId="1FFFB4C3" w14:textId="77777777"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ab/>
        <w:t xml:space="preserve">ГИС в открытом стволе каждой скважины проводится по указанным выше программам с учетом записи перекрытия предыдущего интервала минимум на 50 метров (виды и интервалы ГИС) с записью данных в цифровом виде и выводом на буровой аналоговых кривых в четырех экземплярах в масштабе 1:500 (в продуктивных отложениях в масштабе 1:200). Окончательные данные каротажа с окончательным заключением после интерпретации должны предоставляться на </w:t>
      </w:r>
      <w:r w:rsidRPr="00C5022D">
        <w:rPr>
          <w:rFonts w:ascii="Times New Roman" w:hAnsi="Times New Roman"/>
          <w:bCs/>
          <w:spacing w:val="-6"/>
          <w:sz w:val="24"/>
          <w:szCs w:val="24"/>
        </w:rPr>
        <w:t>CD</w:t>
      </w:r>
      <w:r w:rsidRPr="00C5022D">
        <w:rPr>
          <w:rFonts w:ascii="Times New Roman" w:hAnsi="Times New Roman"/>
          <w:bCs/>
          <w:spacing w:val="-6"/>
          <w:sz w:val="24"/>
          <w:szCs w:val="24"/>
          <w:lang w:val="ru-RU"/>
        </w:rPr>
        <w:t xml:space="preserve"> дисках и в аналоговой форме на бумаге в виде цветных копий. Виды каротажа, порядок их размещения на бумажном полотне и масштаб согласовываются с Заказчиком. </w:t>
      </w:r>
    </w:p>
    <w:p w14:paraId="2FC67016" w14:textId="77777777"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По каждому интервалу проведения каротажа должно выдаваться оперативное заключение о наличии коллекторов в разрезе, величине их пористости по интервалам пластов, характере и степени насыщенности. Оперативное заключение должно выдаваться в оперативном порядке в максимально короткие сроки, но не позже 2 дней с момента завершения каротажа.</w:t>
      </w:r>
    </w:p>
    <w:p w14:paraId="35E655EA" w14:textId="661B4657" w:rsidR="000C4374" w:rsidRPr="00C5022D" w:rsidRDefault="000C4374" w:rsidP="009F2E50">
      <w:pPr>
        <w:pStyle w:val="ac"/>
        <w:ind w:right="-2"/>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Предварительное заключение по типу насыщенности пород УВ должно быть предоставлено в течении 24-х часов. </w:t>
      </w:r>
    </w:p>
    <w:p w14:paraId="6AC6CE43" w14:textId="4E603347" w:rsidR="009F2E50" w:rsidRPr="00C5022D" w:rsidRDefault="009F2E50" w:rsidP="009F2E50">
      <w:pPr>
        <w:pStyle w:val="ac"/>
        <w:ind w:right="-2"/>
        <w:rPr>
          <w:rFonts w:ascii="Times New Roman" w:hAnsi="Times New Roman"/>
          <w:b/>
          <w:bCs/>
          <w:sz w:val="24"/>
          <w:szCs w:val="24"/>
          <w:lang w:val="ru-RU"/>
        </w:rPr>
      </w:pPr>
      <w:r w:rsidRPr="00C5022D">
        <w:rPr>
          <w:rFonts w:ascii="Times New Roman" w:hAnsi="Times New Roman"/>
          <w:bCs/>
          <w:spacing w:val="-6"/>
          <w:sz w:val="24"/>
          <w:szCs w:val="24"/>
          <w:lang w:val="ru-RU"/>
        </w:rPr>
        <w:t>Окончательное заключение по интерпретации ГИС</w:t>
      </w:r>
      <w:r w:rsidR="003363AE" w:rsidRPr="00C5022D">
        <w:rPr>
          <w:rFonts w:ascii="Times New Roman" w:hAnsi="Times New Roman"/>
          <w:bCs/>
          <w:spacing w:val="-6"/>
          <w:sz w:val="24"/>
          <w:szCs w:val="24"/>
          <w:lang w:val="ru-RU"/>
        </w:rPr>
        <w:t xml:space="preserve"> и данных цементометрии</w:t>
      </w:r>
      <w:r w:rsidRPr="00C5022D">
        <w:rPr>
          <w:rFonts w:ascii="Times New Roman" w:hAnsi="Times New Roman"/>
          <w:bCs/>
          <w:spacing w:val="-6"/>
          <w:sz w:val="24"/>
          <w:szCs w:val="24"/>
          <w:lang w:val="ru-RU"/>
        </w:rPr>
        <w:t xml:space="preserve"> скважины должно сопровождаться рекомендациями по проведению (или не проведению) испытания. Заключение должно выдаваться в оперативном порядке в максимально короткие сроки, </w:t>
      </w:r>
      <w:r w:rsidRPr="00C5022D">
        <w:rPr>
          <w:rFonts w:ascii="Times New Roman" w:hAnsi="Times New Roman"/>
          <w:b/>
          <w:bCs/>
          <w:spacing w:val="-6"/>
          <w:sz w:val="24"/>
          <w:szCs w:val="24"/>
          <w:lang w:val="ru-RU"/>
        </w:rPr>
        <w:t xml:space="preserve">но не позже 72 часов с момента завершения окончательного (завершающего) каротажа. </w:t>
      </w:r>
    </w:p>
    <w:p w14:paraId="67E3CB1C" w14:textId="07FE7A68"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 xml:space="preserve">ИСПОЛНИТЕЛЬ предоставит на скважине цифровые данные в форматах </w:t>
      </w:r>
      <w:r w:rsidRPr="00C5022D">
        <w:rPr>
          <w:rFonts w:ascii="Times New Roman" w:hAnsi="Times New Roman"/>
          <w:bCs/>
          <w:spacing w:val="-6"/>
          <w:sz w:val="24"/>
          <w:szCs w:val="24"/>
        </w:rPr>
        <w:t>LAS</w:t>
      </w:r>
      <w:r w:rsidRPr="00C5022D">
        <w:rPr>
          <w:rFonts w:ascii="Times New Roman" w:hAnsi="Times New Roman"/>
          <w:bCs/>
          <w:spacing w:val="-6"/>
          <w:sz w:val="24"/>
          <w:szCs w:val="24"/>
          <w:lang w:val="ru-RU"/>
        </w:rPr>
        <w:t xml:space="preserve">, </w:t>
      </w:r>
      <w:r w:rsidRPr="00C5022D">
        <w:rPr>
          <w:rFonts w:ascii="Times New Roman" w:hAnsi="Times New Roman"/>
          <w:bCs/>
          <w:spacing w:val="-6"/>
          <w:sz w:val="24"/>
          <w:szCs w:val="24"/>
        </w:rPr>
        <w:t>Adobe</w:t>
      </w:r>
      <w:r w:rsidRPr="00C5022D">
        <w:rPr>
          <w:rFonts w:ascii="Times New Roman" w:hAnsi="Times New Roman"/>
          <w:bCs/>
          <w:spacing w:val="-6"/>
          <w:sz w:val="24"/>
          <w:szCs w:val="24"/>
          <w:lang w:val="ru-RU"/>
        </w:rPr>
        <w:t xml:space="preserve"> </w:t>
      </w:r>
      <w:r w:rsidRPr="00C5022D">
        <w:rPr>
          <w:rFonts w:ascii="Times New Roman" w:hAnsi="Times New Roman"/>
          <w:bCs/>
          <w:spacing w:val="-6"/>
          <w:sz w:val="24"/>
          <w:szCs w:val="24"/>
        </w:rPr>
        <w:t>PDF</w:t>
      </w:r>
      <w:r w:rsidR="00841173" w:rsidRPr="00C5022D">
        <w:rPr>
          <w:rFonts w:ascii="Times New Roman" w:hAnsi="Times New Roman"/>
          <w:bCs/>
          <w:spacing w:val="-6"/>
          <w:sz w:val="24"/>
          <w:szCs w:val="24"/>
          <w:lang w:val="ru-RU"/>
        </w:rPr>
        <w:t xml:space="preserve"> или любом другом графическом редакторе для отображения каротажных диаграмм</w:t>
      </w:r>
      <w:r w:rsidRPr="00C5022D">
        <w:rPr>
          <w:rFonts w:ascii="Times New Roman" w:hAnsi="Times New Roman"/>
          <w:bCs/>
          <w:spacing w:val="-6"/>
          <w:sz w:val="24"/>
          <w:szCs w:val="24"/>
          <w:lang w:val="ru-RU"/>
        </w:rPr>
        <w:t xml:space="preserve"> на </w:t>
      </w:r>
      <w:r w:rsidRPr="00C5022D">
        <w:rPr>
          <w:rFonts w:ascii="Times New Roman" w:hAnsi="Times New Roman"/>
          <w:bCs/>
          <w:spacing w:val="-6"/>
          <w:sz w:val="24"/>
          <w:szCs w:val="24"/>
        </w:rPr>
        <w:t>CD</w:t>
      </w:r>
      <w:r w:rsidRPr="00C5022D">
        <w:rPr>
          <w:rFonts w:ascii="Times New Roman" w:hAnsi="Times New Roman"/>
          <w:bCs/>
          <w:spacing w:val="-6"/>
          <w:sz w:val="24"/>
          <w:szCs w:val="24"/>
          <w:lang w:val="ru-RU"/>
        </w:rPr>
        <w:t xml:space="preserve"> носителе, включая все представленные кривые бесплатно. До 3 копий полевых черно-белых распечаток данных будут предоставлены бесплатно. Кроме того, будет предоставлен полный архив данных на носителе </w:t>
      </w:r>
      <w:r w:rsidR="000C4374" w:rsidRPr="00C5022D">
        <w:rPr>
          <w:rFonts w:ascii="Times New Roman" w:hAnsi="Times New Roman"/>
          <w:bCs/>
          <w:spacing w:val="-6"/>
          <w:sz w:val="24"/>
          <w:szCs w:val="24"/>
          <w:lang w:val="ru-RU"/>
        </w:rPr>
        <w:t>(типа переносной жесткий диск)</w:t>
      </w:r>
      <w:r w:rsidRPr="00C5022D">
        <w:rPr>
          <w:rFonts w:ascii="Times New Roman" w:hAnsi="Times New Roman"/>
          <w:bCs/>
          <w:spacing w:val="-6"/>
          <w:sz w:val="24"/>
          <w:szCs w:val="24"/>
          <w:lang w:val="ru-RU"/>
        </w:rPr>
        <w:t xml:space="preserve">, включая первичные и обработанные данные. Передача данных в Центр Интерпретации ИСПОЛНИТЕЛЯ в Атырау или Актау будет осуществляться по электронной почте, предоставленной ЗАКАЗЧИКОМ и, следовательно, будет бесплатна. </w:t>
      </w:r>
    </w:p>
    <w:p w14:paraId="28F3EB3B" w14:textId="5C048EC7"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ИСПОЛНИТЕЛЬ может производить в одном из петрофизических центров (Атырау или Актау) обработку и интерпретацию данных стандартного каротажа используя Комплексный анализ резервуара. Окончательный отчет должен быть предоставлен не позднее 72 (семидесяти двух) часов со дня получения данных Центром Интерпретации ИСПОЛНИТЕЛЯ. Предварительное заключение может быть предоставлено в течение 24-х часов после получения исходных данных. Сроки обработки данных высокотехнологичных методов будут зависеть от сложности поставленных задач и согласовываться с ЗАКАЗЧИКОМ до начала проведения такой обработки. Цены на обработку данных ГИС включены в Приложении №3 Таблицах Ставок: Инструменты и оборудование.</w:t>
      </w:r>
    </w:p>
    <w:p w14:paraId="30940C27" w14:textId="77777777" w:rsidR="009F2E50" w:rsidRPr="00C5022D" w:rsidRDefault="009F2E50" w:rsidP="009F2E50">
      <w:pPr>
        <w:pStyle w:val="20"/>
        <w:widowControl/>
        <w:numPr>
          <w:ilvl w:val="0"/>
          <w:numId w:val="44"/>
        </w:numPr>
        <w:tabs>
          <w:tab w:val="left" w:pos="708"/>
          <w:tab w:val="left" w:pos="1450"/>
        </w:tabs>
        <w:autoSpaceDN w:val="0"/>
        <w:spacing w:before="0" w:after="0" w:line="240" w:lineRule="auto"/>
        <w:ind w:left="567" w:right="-2" w:hanging="425"/>
        <w:jc w:val="left"/>
        <w:rPr>
          <w:rFonts w:ascii="Times New Roman" w:hAnsi="Times New Roman"/>
          <w:sz w:val="24"/>
          <w:szCs w:val="24"/>
          <w:lang w:val="ru-RU"/>
        </w:rPr>
      </w:pPr>
      <w:r w:rsidRPr="00C5022D">
        <w:rPr>
          <w:rFonts w:ascii="Times New Roman" w:hAnsi="Times New Roman"/>
          <w:spacing w:val="-5"/>
          <w:sz w:val="24"/>
          <w:szCs w:val="24"/>
          <w:lang w:val="ru-RU"/>
        </w:rPr>
        <w:t>Вертикальное сейсмическое профилирование и акустический каротаж.</w:t>
      </w:r>
    </w:p>
    <w:p w14:paraId="3AA30637" w14:textId="5746066F" w:rsidR="009F2E50" w:rsidRPr="00C5022D" w:rsidRDefault="009F2E50" w:rsidP="009F2E50">
      <w:pPr>
        <w:ind w:left="0" w:right="-2" w:firstLine="0"/>
        <w:rPr>
          <w:rFonts w:ascii="Times New Roman" w:hAnsi="Times New Roman"/>
          <w:sz w:val="24"/>
          <w:szCs w:val="24"/>
          <w:lang w:val="ru-RU"/>
        </w:rPr>
      </w:pPr>
      <w:r w:rsidRPr="00C5022D">
        <w:rPr>
          <w:rFonts w:ascii="Times New Roman" w:hAnsi="Times New Roman"/>
          <w:bCs/>
          <w:sz w:val="24"/>
          <w:szCs w:val="24"/>
          <w:lang w:val="ru-RU"/>
        </w:rPr>
        <w:t xml:space="preserve">ВСП планируется к выполнению в </w:t>
      </w:r>
      <w:r w:rsidR="000C4374" w:rsidRPr="00C5022D">
        <w:rPr>
          <w:rFonts w:ascii="Times New Roman" w:hAnsi="Times New Roman"/>
          <w:bCs/>
          <w:sz w:val="24"/>
          <w:szCs w:val="24"/>
          <w:lang w:val="ru-RU"/>
        </w:rPr>
        <w:t>обсаженном</w:t>
      </w:r>
      <w:r w:rsidRPr="00C5022D">
        <w:rPr>
          <w:rFonts w:ascii="Times New Roman" w:hAnsi="Times New Roman"/>
          <w:bCs/>
          <w:sz w:val="24"/>
          <w:szCs w:val="24"/>
          <w:lang w:val="ru-RU"/>
        </w:rPr>
        <w:t xml:space="preserve"> стволе для скважины № </w:t>
      </w:r>
      <w:r w:rsidRPr="00C5022D">
        <w:rPr>
          <w:rFonts w:ascii="Times New Roman" w:hAnsi="Times New Roman"/>
          <w:bCs/>
          <w:sz w:val="24"/>
          <w:szCs w:val="24"/>
          <w:lang w:val="en-US"/>
        </w:rPr>
        <w:t>ZT</w:t>
      </w:r>
      <w:r w:rsidRPr="00C5022D">
        <w:rPr>
          <w:rFonts w:ascii="Times New Roman" w:hAnsi="Times New Roman"/>
          <w:bCs/>
          <w:sz w:val="24"/>
          <w:szCs w:val="24"/>
          <w:lang w:val="ru-RU"/>
        </w:rPr>
        <w:t>-</w:t>
      </w:r>
      <w:r w:rsidR="00B42ECD" w:rsidRPr="00C5022D">
        <w:rPr>
          <w:rFonts w:ascii="Times New Roman" w:hAnsi="Times New Roman"/>
          <w:bCs/>
          <w:sz w:val="24"/>
          <w:szCs w:val="24"/>
          <w:lang w:val="ru-RU"/>
        </w:rPr>
        <w:t>2</w:t>
      </w:r>
      <w:r w:rsidRPr="00C5022D">
        <w:rPr>
          <w:rFonts w:ascii="Times New Roman" w:hAnsi="Times New Roman"/>
          <w:bCs/>
          <w:sz w:val="24"/>
          <w:szCs w:val="24"/>
          <w:lang w:val="ru-RU"/>
        </w:rPr>
        <w:t xml:space="preserve"> при достижении проектной глубины </w:t>
      </w:r>
      <w:r w:rsidR="003363AE" w:rsidRPr="00C5022D">
        <w:rPr>
          <w:rFonts w:ascii="Times New Roman" w:hAnsi="Times New Roman"/>
          <w:bCs/>
          <w:sz w:val="24"/>
          <w:szCs w:val="24"/>
          <w:lang w:val="ru-RU"/>
        </w:rPr>
        <w:t>20</w:t>
      </w:r>
      <w:r w:rsidRPr="00C5022D">
        <w:rPr>
          <w:rFonts w:ascii="Times New Roman" w:hAnsi="Times New Roman"/>
          <w:bCs/>
          <w:sz w:val="24"/>
          <w:szCs w:val="24"/>
          <w:lang w:val="ru-RU"/>
        </w:rPr>
        <w:t xml:space="preserve">00 м по выбранной заказчиком технологии: </w:t>
      </w:r>
      <w:r w:rsidRPr="00C5022D">
        <w:rPr>
          <w:rFonts w:ascii="Times New Roman" w:hAnsi="Times New Roman"/>
          <w:bCs/>
          <w:sz w:val="24"/>
          <w:szCs w:val="24"/>
          <w:u w:val="single"/>
        </w:rPr>
        <w:t>C</w:t>
      </w:r>
      <w:r w:rsidR="003363AE" w:rsidRPr="00C5022D">
        <w:rPr>
          <w:rFonts w:ascii="Times New Roman" w:hAnsi="Times New Roman"/>
          <w:bCs/>
          <w:sz w:val="24"/>
          <w:szCs w:val="24"/>
          <w:u w:val="single"/>
          <w:lang w:val="en-US"/>
        </w:rPr>
        <w:t>S</w:t>
      </w:r>
      <w:r w:rsidR="003363AE" w:rsidRPr="00C5022D">
        <w:rPr>
          <w:rFonts w:ascii="Times New Roman" w:hAnsi="Times New Roman"/>
          <w:bCs/>
          <w:sz w:val="24"/>
          <w:szCs w:val="24"/>
          <w:lang w:val="ru-RU"/>
        </w:rPr>
        <w:t>/</w:t>
      </w:r>
      <w:r w:rsidRPr="00C5022D">
        <w:rPr>
          <w:rFonts w:ascii="Times New Roman" w:hAnsi="Times New Roman"/>
          <w:bCs/>
          <w:sz w:val="24"/>
          <w:szCs w:val="24"/>
          <w:lang w:val="ru-RU"/>
        </w:rPr>
        <w:t>0-</w:t>
      </w:r>
      <w:proofErr w:type="gramStart"/>
      <w:r w:rsidRPr="00C5022D">
        <w:rPr>
          <w:rFonts w:ascii="Times New Roman" w:hAnsi="Times New Roman"/>
          <w:bCs/>
          <w:sz w:val="24"/>
          <w:szCs w:val="24"/>
        </w:rPr>
        <w:t>Offset</w:t>
      </w:r>
      <w:r w:rsidRPr="00C5022D">
        <w:rPr>
          <w:rFonts w:ascii="Times New Roman" w:hAnsi="Times New Roman"/>
          <w:bCs/>
          <w:sz w:val="24"/>
          <w:szCs w:val="24"/>
          <w:lang w:val="ru-RU"/>
        </w:rPr>
        <w:t xml:space="preserve"> .</w:t>
      </w:r>
      <w:proofErr w:type="gramEnd"/>
      <w:r w:rsidRPr="00C5022D">
        <w:rPr>
          <w:rFonts w:ascii="Times New Roman" w:hAnsi="Times New Roman"/>
          <w:bCs/>
          <w:sz w:val="24"/>
          <w:szCs w:val="24"/>
          <w:lang w:val="ru-RU"/>
        </w:rPr>
        <w:t xml:space="preserve"> необходимость и целесообразность, которой будет определяться по полученным в результате бурения данным.</w:t>
      </w:r>
    </w:p>
    <w:p w14:paraId="1B3241DA" w14:textId="77777777" w:rsidR="009F2E50" w:rsidRPr="00C5022D" w:rsidRDefault="009F2E50" w:rsidP="009F2E50">
      <w:pPr>
        <w:pStyle w:val="afd"/>
        <w:numPr>
          <w:ilvl w:val="0"/>
          <w:numId w:val="45"/>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Решение стандартных задач изучения скоростного разреза и глубинной привязки отраженных волн;</w:t>
      </w:r>
    </w:p>
    <w:p w14:paraId="721501D0" w14:textId="3511B798" w:rsidR="003363AE" w:rsidRPr="00C5022D" w:rsidRDefault="009F2E50" w:rsidP="003363AE">
      <w:pPr>
        <w:pStyle w:val="afd"/>
        <w:numPr>
          <w:ilvl w:val="0"/>
          <w:numId w:val="45"/>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Уточнение глубинного строения разреза по сейсмическим отраженным волнам ВСП по направлениям: ПВ-1 – устье исследуемой скважины</w:t>
      </w:r>
      <w:r w:rsidR="003363AE" w:rsidRPr="00C5022D">
        <w:rPr>
          <w:rFonts w:ascii="Times New Roman" w:hAnsi="Times New Roman"/>
          <w:sz w:val="24"/>
          <w:szCs w:val="24"/>
          <w:lang w:val="ru-RU"/>
        </w:rPr>
        <w:t>.</w:t>
      </w:r>
    </w:p>
    <w:p w14:paraId="59FE0DF4" w14:textId="77777777" w:rsidR="009F2E50" w:rsidRPr="00C5022D" w:rsidRDefault="009F2E50" w:rsidP="003363AE">
      <w:pPr>
        <w:pStyle w:val="afd"/>
        <w:numPr>
          <w:ilvl w:val="0"/>
          <w:numId w:val="45"/>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Увязка данных ГИС, ВСП и сейсмических разрезов;</w:t>
      </w:r>
    </w:p>
    <w:p w14:paraId="026A3697" w14:textId="77777777" w:rsidR="009F2E50" w:rsidRPr="00C5022D" w:rsidRDefault="009F2E50" w:rsidP="009F2E50">
      <w:pPr>
        <w:pStyle w:val="afd"/>
        <w:numPr>
          <w:ilvl w:val="0"/>
          <w:numId w:val="45"/>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Расчет скоростей продольных и поперечных волн.</w:t>
      </w:r>
    </w:p>
    <w:p w14:paraId="4094C374" w14:textId="77777777" w:rsidR="009F2E50" w:rsidRPr="00C5022D" w:rsidRDefault="009F2E50" w:rsidP="009F2E50">
      <w:pPr>
        <w:ind w:right="-2"/>
        <w:rPr>
          <w:rFonts w:ascii="Times New Roman" w:hAnsi="Times New Roman"/>
          <w:b/>
          <w:sz w:val="24"/>
          <w:szCs w:val="24"/>
          <w:lang w:val="ru-RU"/>
        </w:rPr>
      </w:pPr>
      <w:r w:rsidRPr="00C5022D">
        <w:rPr>
          <w:rFonts w:ascii="Times New Roman" w:hAnsi="Times New Roman"/>
          <w:b/>
          <w:sz w:val="24"/>
          <w:szCs w:val="24"/>
          <w:lang w:val="ru-RU"/>
        </w:rPr>
        <w:t xml:space="preserve">Основные </w:t>
      </w:r>
      <w:proofErr w:type="gramStart"/>
      <w:r w:rsidRPr="00C5022D">
        <w:rPr>
          <w:rFonts w:ascii="Times New Roman" w:hAnsi="Times New Roman"/>
          <w:b/>
          <w:sz w:val="24"/>
          <w:szCs w:val="24"/>
          <w:lang w:val="ru-RU"/>
        </w:rPr>
        <w:t>требования  заказчика</w:t>
      </w:r>
      <w:proofErr w:type="gramEnd"/>
      <w:r w:rsidRPr="00C5022D">
        <w:rPr>
          <w:rFonts w:ascii="Times New Roman" w:hAnsi="Times New Roman"/>
          <w:b/>
          <w:sz w:val="24"/>
          <w:szCs w:val="24"/>
          <w:lang w:val="ru-RU"/>
        </w:rPr>
        <w:t xml:space="preserve"> к потенциальному поставщику:</w:t>
      </w:r>
    </w:p>
    <w:p w14:paraId="261B04E5" w14:textId="77777777" w:rsidR="009F2E50" w:rsidRPr="00C5022D" w:rsidRDefault="009F2E50" w:rsidP="009F2E50">
      <w:pPr>
        <w:pStyle w:val="afd"/>
        <w:numPr>
          <w:ilvl w:val="0"/>
          <w:numId w:val="46"/>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Наличие оборудования, метрологического обеспечения скважинных приборов с промером кабеля.</w:t>
      </w:r>
    </w:p>
    <w:p w14:paraId="7597912A" w14:textId="77777777" w:rsidR="009F2E50" w:rsidRPr="00C5022D" w:rsidRDefault="009F2E50" w:rsidP="009F2E50">
      <w:pPr>
        <w:pStyle w:val="afd"/>
        <w:numPr>
          <w:ilvl w:val="0"/>
          <w:numId w:val="46"/>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 xml:space="preserve">Наличие источников возбуждения, средств взрывания, сертифицированных по </w:t>
      </w:r>
      <w:r w:rsidRPr="00C5022D">
        <w:rPr>
          <w:rFonts w:ascii="Times New Roman" w:hAnsi="Times New Roman"/>
          <w:sz w:val="24"/>
          <w:szCs w:val="24"/>
          <w:lang w:val="en-US"/>
        </w:rPr>
        <w:t>API</w:t>
      </w:r>
      <w:r w:rsidRPr="00C5022D">
        <w:rPr>
          <w:rFonts w:ascii="Times New Roman" w:hAnsi="Times New Roman"/>
          <w:sz w:val="24"/>
          <w:szCs w:val="24"/>
          <w:lang w:val="ru-RU"/>
        </w:rPr>
        <w:t>.</w:t>
      </w:r>
    </w:p>
    <w:p w14:paraId="52A8FF81" w14:textId="77777777" w:rsidR="009F2E50" w:rsidRPr="00C5022D" w:rsidRDefault="009F2E50" w:rsidP="009F2E50">
      <w:pPr>
        <w:pStyle w:val="afd"/>
        <w:numPr>
          <w:ilvl w:val="0"/>
          <w:numId w:val="46"/>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 xml:space="preserve">Наличие передовых технологий геофизических исследований, сертифицированного по стандартам </w:t>
      </w:r>
      <w:r w:rsidRPr="00C5022D">
        <w:rPr>
          <w:rFonts w:ascii="Times New Roman" w:hAnsi="Times New Roman"/>
          <w:sz w:val="24"/>
          <w:szCs w:val="24"/>
          <w:lang w:val="en-US"/>
        </w:rPr>
        <w:t>API</w:t>
      </w:r>
      <w:r w:rsidRPr="00C5022D">
        <w:rPr>
          <w:rFonts w:ascii="Times New Roman" w:hAnsi="Times New Roman"/>
          <w:sz w:val="24"/>
          <w:szCs w:val="24"/>
          <w:lang w:val="ru-RU"/>
        </w:rPr>
        <w:t>.</w:t>
      </w:r>
    </w:p>
    <w:p w14:paraId="385ECC75" w14:textId="77777777" w:rsidR="009F2E50" w:rsidRPr="00C5022D" w:rsidRDefault="009F2E50" w:rsidP="009F2E50">
      <w:pPr>
        <w:pStyle w:val="afd"/>
        <w:numPr>
          <w:ilvl w:val="0"/>
          <w:numId w:val="46"/>
        </w:numPr>
        <w:spacing w:after="200" w:line="276" w:lineRule="auto"/>
        <w:ind w:left="567" w:right="-2" w:hanging="567"/>
        <w:contextualSpacing/>
        <w:jc w:val="left"/>
        <w:rPr>
          <w:rFonts w:ascii="Times New Roman" w:hAnsi="Times New Roman"/>
          <w:sz w:val="24"/>
          <w:szCs w:val="24"/>
          <w:lang w:val="ru-RU"/>
        </w:rPr>
      </w:pPr>
      <w:r w:rsidRPr="00C5022D">
        <w:rPr>
          <w:rFonts w:ascii="Times New Roman" w:hAnsi="Times New Roman"/>
          <w:sz w:val="24"/>
          <w:szCs w:val="24"/>
          <w:lang w:val="ru-RU"/>
        </w:rPr>
        <w:t>Наличие: а) лицензии (разрешение) на применение и хранение взрывчатых материалов, б) лицензии на производство работ на геофизические и промыслово-геофизические исследования скважин.</w:t>
      </w:r>
    </w:p>
    <w:p w14:paraId="27D6811E" w14:textId="77777777" w:rsidR="009F2E50" w:rsidRPr="00C5022D" w:rsidRDefault="009F2E50" w:rsidP="009F2E50">
      <w:pPr>
        <w:ind w:right="-2"/>
        <w:rPr>
          <w:rFonts w:ascii="Times New Roman" w:hAnsi="Times New Roman"/>
          <w:b/>
          <w:sz w:val="24"/>
          <w:szCs w:val="24"/>
          <w:lang w:val="ru-RU"/>
        </w:rPr>
      </w:pPr>
      <w:r w:rsidRPr="00C5022D">
        <w:rPr>
          <w:rFonts w:ascii="Times New Roman" w:hAnsi="Times New Roman"/>
          <w:b/>
          <w:sz w:val="24"/>
          <w:szCs w:val="24"/>
          <w:lang w:val="ru-RU"/>
        </w:rPr>
        <w:t>Ориентировочный объем работ ВСП.</w:t>
      </w:r>
    </w:p>
    <w:p w14:paraId="6B2422DA" w14:textId="77777777" w:rsidR="009F2E50" w:rsidRPr="00C5022D" w:rsidRDefault="009F2E50" w:rsidP="009F2E50">
      <w:pPr>
        <w:ind w:right="-2"/>
        <w:rPr>
          <w:rFonts w:ascii="Times New Roman" w:hAnsi="Times New Roman"/>
          <w:b/>
          <w:sz w:val="24"/>
          <w:szCs w:val="24"/>
          <w:lang w:val="ru-RU"/>
        </w:rPr>
      </w:pPr>
      <w:r w:rsidRPr="00C5022D">
        <w:rPr>
          <w:rFonts w:ascii="Times New Roman" w:hAnsi="Times New Roman"/>
          <w:b/>
          <w:sz w:val="24"/>
          <w:szCs w:val="24"/>
          <w:lang w:val="ru-RU"/>
        </w:rPr>
        <w:t>А -  Сбор данных</w:t>
      </w:r>
    </w:p>
    <w:p w14:paraId="645A05EC" w14:textId="7C27D3EC" w:rsidR="009F2E50" w:rsidRPr="00C5022D" w:rsidRDefault="009F2E50" w:rsidP="009F2E50">
      <w:pPr>
        <w:pStyle w:val="afd"/>
        <w:numPr>
          <w:ilvl w:val="0"/>
          <w:numId w:val="47"/>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Полевые Услуги ВСП. ПВ-1. Шаг геофонов 10 м в интервале 0-</w:t>
      </w:r>
      <w:r w:rsidR="007D3CAC" w:rsidRPr="00C5022D">
        <w:rPr>
          <w:rFonts w:ascii="Times New Roman" w:hAnsi="Times New Roman"/>
          <w:sz w:val="24"/>
          <w:szCs w:val="24"/>
          <w:lang w:val="ru-RU"/>
        </w:rPr>
        <w:t xml:space="preserve">2000 </w:t>
      </w:r>
      <w:r w:rsidRPr="00C5022D">
        <w:rPr>
          <w:rFonts w:ascii="Times New Roman" w:hAnsi="Times New Roman"/>
          <w:sz w:val="24"/>
          <w:szCs w:val="24"/>
          <w:lang w:val="ru-RU"/>
        </w:rPr>
        <w:t>м;</w:t>
      </w:r>
    </w:p>
    <w:p w14:paraId="1F8BBCF0" w14:textId="61A286DA" w:rsidR="009F2E50" w:rsidRPr="00C5022D" w:rsidRDefault="003363AE" w:rsidP="009F2E50">
      <w:pPr>
        <w:ind w:left="709" w:right="-2"/>
        <w:rPr>
          <w:rFonts w:ascii="Times New Roman" w:hAnsi="Times New Roman"/>
          <w:sz w:val="24"/>
          <w:szCs w:val="24"/>
          <w:lang w:val="ru-RU"/>
        </w:rPr>
      </w:pPr>
      <w:r w:rsidRPr="00C5022D">
        <w:rPr>
          <w:rFonts w:ascii="Times New Roman" w:hAnsi="Times New Roman"/>
          <w:sz w:val="24"/>
          <w:szCs w:val="24"/>
          <w:lang w:val="ru-RU"/>
        </w:rPr>
        <w:t>2000</w:t>
      </w:r>
      <w:r w:rsidR="009F2E50" w:rsidRPr="00C5022D">
        <w:rPr>
          <w:rFonts w:ascii="Times New Roman" w:hAnsi="Times New Roman"/>
          <w:sz w:val="24"/>
          <w:szCs w:val="24"/>
          <w:lang w:val="ru-RU"/>
        </w:rPr>
        <w:t>/</w:t>
      </w:r>
      <w:r w:rsidR="00535B5E" w:rsidRPr="00C5022D">
        <w:rPr>
          <w:rFonts w:ascii="Times New Roman" w:hAnsi="Times New Roman"/>
          <w:sz w:val="24"/>
          <w:szCs w:val="24"/>
          <w:lang w:val="ru-RU"/>
        </w:rPr>
        <w:t xml:space="preserve">7,5 </w:t>
      </w:r>
      <w:r w:rsidR="009F2E50" w:rsidRPr="00C5022D">
        <w:rPr>
          <w:rFonts w:ascii="Times New Roman" w:hAnsi="Times New Roman"/>
          <w:sz w:val="24"/>
          <w:szCs w:val="24"/>
          <w:lang w:val="ru-RU"/>
        </w:rPr>
        <w:t xml:space="preserve">= </w:t>
      </w:r>
      <w:r w:rsidRPr="00C5022D">
        <w:rPr>
          <w:rFonts w:ascii="Times New Roman" w:hAnsi="Times New Roman"/>
          <w:sz w:val="24"/>
          <w:szCs w:val="24"/>
          <w:lang w:val="ru-RU"/>
        </w:rPr>
        <w:t xml:space="preserve">мин </w:t>
      </w:r>
      <w:r w:rsidR="00535B5E" w:rsidRPr="00C5022D">
        <w:rPr>
          <w:rFonts w:ascii="Times New Roman" w:hAnsi="Times New Roman"/>
          <w:sz w:val="24"/>
          <w:szCs w:val="24"/>
          <w:lang w:val="ru-RU"/>
        </w:rPr>
        <w:t>267</w:t>
      </w:r>
      <w:r w:rsidR="009F2E50" w:rsidRPr="00C5022D">
        <w:rPr>
          <w:rFonts w:ascii="Times New Roman" w:hAnsi="Times New Roman"/>
          <w:sz w:val="24"/>
          <w:szCs w:val="24"/>
          <w:lang w:val="ru-RU"/>
        </w:rPr>
        <w:t xml:space="preserve"> уровней наблюдений (физ.точек).</w:t>
      </w:r>
    </w:p>
    <w:p w14:paraId="4EDC0BF1"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Опытные Услуги по выбору условий возбуждения пневмоисточников (глубин погружения) плюс контрольные наблюдения- 5 физ.точек.</w:t>
      </w:r>
    </w:p>
    <w:p w14:paraId="6AC304B3" w14:textId="331C4D43" w:rsidR="009F2E50" w:rsidRPr="00C5022D" w:rsidRDefault="009F2E50" w:rsidP="009F2E50">
      <w:pPr>
        <w:ind w:left="709" w:right="-2"/>
        <w:rPr>
          <w:rFonts w:ascii="Times New Roman" w:hAnsi="Times New Roman"/>
          <w:sz w:val="24"/>
          <w:szCs w:val="24"/>
          <w:lang w:val="ru-RU"/>
        </w:rPr>
      </w:pPr>
      <w:r w:rsidRPr="00C5022D">
        <w:rPr>
          <w:rFonts w:ascii="Times New Roman" w:hAnsi="Times New Roman"/>
          <w:sz w:val="24"/>
          <w:szCs w:val="24"/>
          <w:lang w:val="ru-RU"/>
        </w:rPr>
        <w:t xml:space="preserve">Всего ориентировочный объем полевого сбора данных по одной скважине – </w:t>
      </w:r>
      <w:r w:rsidR="003363AE" w:rsidRPr="00C5022D">
        <w:rPr>
          <w:rFonts w:ascii="Times New Roman" w:hAnsi="Times New Roman"/>
          <w:sz w:val="24"/>
          <w:szCs w:val="24"/>
          <w:lang w:val="ru-RU"/>
        </w:rPr>
        <w:t xml:space="preserve">мин </w:t>
      </w:r>
      <w:r w:rsidR="00535B5E" w:rsidRPr="00C5022D">
        <w:rPr>
          <w:rFonts w:ascii="Times New Roman" w:hAnsi="Times New Roman"/>
          <w:sz w:val="24"/>
          <w:szCs w:val="24"/>
          <w:lang w:val="ru-RU"/>
        </w:rPr>
        <w:t>267</w:t>
      </w:r>
      <w:r w:rsidR="003363AE" w:rsidRPr="00C5022D">
        <w:rPr>
          <w:rFonts w:ascii="Times New Roman" w:hAnsi="Times New Roman"/>
          <w:sz w:val="24"/>
          <w:szCs w:val="24"/>
          <w:lang w:val="ru-RU"/>
        </w:rPr>
        <w:t xml:space="preserve"> </w:t>
      </w:r>
      <w:r w:rsidRPr="00C5022D">
        <w:rPr>
          <w:rFonts w:ascii="Times New Roman" w:hAnsi="Times New Roman"/>
          <w:sz w:val="24"/>
          <w:szCs w:val="24"/>
          <w:lang w:val="ru-RU"/>
        </w:rPr>
        <w:t>физ.точек (уровня).</w:t>
      </w:r>
    </w:p>
    <w:p w14:paraId="5698334C" w14:textId="77777777" w:rsidR="009F2E50" w:rsidRPr="00C5022D" w:rsidRDefault="009F2E50" w:rsidP="009F2E50">
      <w:pPr>
        <w:ind w:right="-2"/>
        <w:rPr>
          <w:rFonts w:ascii="Times New Roman" w:hAnsi="Times New Roman"/>
          <w:b/>
          <w:sz w:val="24"/>
          <w:szCs w:val="24"/>
          <w:lang w:val="ru-RU"/>
        </w:rPr>
      </w:pPr>
      <w:r w:rsidRPr="00C5022D">
        <w:rPr>
          <w:rFonts w:ascii="Times New Roman" w:hAnsi="Times New Roman"/>
          <w:b/>
          <w:sz w:val="24"/>
          <w:szCs w:val="24"/>
          <w:lang w:val="ru-RU"/>
        </w:rPr>
        <w:t>Б - Подготовительно-заключительные Услуги на одной скважине.</w:t>
      </w:r>
    </w:p>
    <w:p w14:paraId="27F4D682"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Проведение опытно-методических работ по выбору условий возбуждения пневмоисточников (глубин погружения).</w:t>
      </w:r>
    </w:p>
    <w:p w14:paraId="76D60247" w14:textId="77777777" w:rsidR="009F2E50" w:rsidRPr="00C5022D" w:rsidRDefault="009F2E50" w:rsidP="009F2E50">
      <w:pPr>
        <w:pStyle w:val="afd"/>
        <w:ind w:left="0" w:right="-2"/>
        <w:rPr>
          <w:rFonts w:ascii="Times New Roman" w:hAnsi="Times New Roman"/>
          <w:b/>
          <w:sz w:val="24"/>
          <w:szCs w:val="24"/>
          <w:lang w:val="ru-RU"/>
        </w:rPr>
      </w:pPr>
      <w:r w:rsidRPr="00C5022D">
        <w:rPr>
          <w:rFonts w:ascii="Times New Roman" w:hAnsi="Times New Roman"/>
          <w:b/>
          <w:sz w:val="24"/>
          <w:szCs w:val="24"/>
          <w:lang w:val="ru-RU"/>
        </w:rPr>
        <w:t>Обработка и интерпретация результатов ВСП.</w:t>
      </w:r>
    </w:p>
    <w:p w14:paraId="0B2261D2"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 xml:space="preserve">Внимание уделяется обработке информации по всем 3-м компонентам </w:t>
      </w:r>
      <w:proofErr w:type="gramStart"/>
      <w:r w:rsidRPr="00C5022D">
        <w:rPr>
          <w:rFonts w:ascii="Times New Roman" w:hAnsi="Times New Roman"/>
          <w:sz w:val="24"/>
          <w:szCs w:val="24"/>
          <w:lang w:val="en-US"/>
        </w:rPr>
        <w:t>Z</w:t>
      </w:r>
      <w:r w:rsidRPr="00C5022D">
        <w:rPr>
          <w:rFonts w:ascii="Times New Roman" w:hAnsi="Times New Roman"/>
          <w:sz w:val="24"/>
          <w:szCs w:val="24"/>
          <w:lang w:val="ru-RU"/>
        </w:rPr>
        <w:t>,</w:t>
      </w:r>
      <w:r w:rsidRPr="00C5022D">
        <w:rPr>
          <w:rFonts w:ascii="Times New Roman" w:hAnsi="Times New Roman"/>
          <w:sz w:val="24"/>
          <w:szCs w:val="24"/>
          <w:lang w:val="en-US"/>
        </w:rPr>
        <w:t>X</w:t>
      </w:r>
      <w:proofErr w:type="gramEnd"/>
      <w:r w:rsidRPr="00C5022D">
        <w:rPr>
          <w:rFonts w:ascii="Times New Roman" w:hAnsi="Times New Roman"/>
          <w:sz w:val="24"/>
          <w:szCs w:val="24"/>
          <w:lang w:val="ru-RU"/>
        </w:rPr>
        <w:t>,</w:t>
      </w:r>
      <w:r w:rsidRPr="00C5022D">
        <w:rPr>
          <w:rFonts w:ascii="Times New Roman" w:hAnsi="Times New Roman"/>
          <w:sz w:val="24"/>
          <w:szCs w:val="24"/>
          <w:lang w:val="en-US"/>
        </w:rPr>
        <w:t>Y</w:t>
      </w:r>
      <w:r w:rsidRPr="00C5022D">
        <w:rPr>
          <w:rFonts w:ascii="Times New Roman" w:hAnsi="Times New Roman"/>
          <w:sz w:val="24"/>
          <w:szCs w:val="24"/>
          <w:lang w:val="ru-RU"/>
        </w:rPr>
        <w:t>.</w:t>
      </w:r>
    </w:p>
    <w:p w14:paraId="410F6ADD"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Стандартная обработка данных ВСП выполняется по следующему графу:</w:t>
      </w:r>
    </w:p>
    <w:p w14:paraId="07837542"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Ввод исходных данных;</w:t>
      </w:r>
    </w:p>
    <w:p w14:paraId="593617B4"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Контроль и присвоение геометрии;</w:t>
      </w:r>
    </w:p>
    <w:p w14:paraId="0B382D1C" w14:textId="77777777" w:rsidR="003363AE" w:rsidRPr="00C5022D" w:rsidRDefault="003363AE"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 xml:space="preserve">Корректировка за вращение ПВ в стволе скважины (при необходимости). </w:t>
      </w:r>
    </w:p>
    <w:p w14:paraId="0527410D"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 xml:space="preserve">Ввод статических поправок (уровень </w:t>
      </w:r>
      <w:proofErr w:type="gramStart"/>
      <w:r w:rsidRPr="00C5022D">
        <w:rPr>
          <w:rFonts w:ascii="Times New Roman" w:hAnsi="Times New Roman"/>
          <w:sz w:val="24"/>
          <w:szCs w:val="24"/>
          <w:lang w:val="ru-RU"/>
        </w:rPr>
        <w:t>приведения  –</w:t>
      </w:r>
      <w:proofErr w:type="gramEnd"/>
      <w:r w:rsidRPr="00C5022D">
        <w:rPr>
          <w:rFonts w:ascii="Times New Roman" w:hAnsi="Times New Roman"/>
          <w:sz w:val="24"/>
          <w:szCs w:val="24"/>
          <w:lang w:val="ru-RU"/>
        </w:rPr>
        <w:t xml:space="preserve"> минус 27 метров);</w:t>
      </w:r>
    </w:p>
    <w:p w14:paraId="4DF733D6"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Вычитание падающих волн;</w:t>
      </w:r>
    </w:p>
    <w:p w14:paraId="1F8C87B7"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Обработка первых вступлений;</w:t>
      </w:r>
    </w:p>
    <w:p w14:paraId="6D3F2B54"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Подавление кратных отражений</w:t>
      </w:r>
    </w:p>
    <w:p w14:paraId="2B6E2A08"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Поворот осей;</w:t>
      </w:r>
    </w:p>
    <w:p w14:paraId="3C4F39C4"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Коридорное суммирование;</w:t>
      </w:r>
    </w:p>
    <w:p w14:paraId="4667EB45"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Акустическая калибровка</w:t>
      </w:r>
    </w:p>
    <w:p w14:paraId="1BB99275"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 xml:space="preserve">Генерация синтетической сейсмограммы и сейсмическая привязка </w:t>
      </w:r>
    </w:p>
    <w:p w14:paraId="3934448F"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Инверсия акустического импеданса (по выбору);</w:t>
      </w:r>
    </w:p>
    <w:p w14:paraId="2536E251" w14:textId="6467A3C3" w:rsidR="009F2E50" w:rsidRPr="00C5022D" w:rsidRDefault="000C4374"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Сопоставление резульататов</w:t>
      </w:r>
      <w:r w:rsidR="009F2E50" w:rsidRPr="00C5022D">
        <w:rPr>
          <w:rFonts w:ascii="Times New Roman" w:hAnsi="Times New Roman"/>
          <w:sz w:val="24"/>
          <w:szCs w:val="24"/>
          <w:lang w:val="ru-RU"/>
        </w:rPr>
        <w:t xml:space="preserve"> обработки данных наземной сейсморазведки </w:t>
      </w:r>
      <w:r w:rsidRPr="00C5022D">
        <w:rPr>
          <w:rFonts w:ascii="Times New Roman" w:hAnsi="Times New Roman"/>
          <w:sz w:val="24"/>
          <w:szCs w:val="24"/>
          <w:lang w:val="ru-RU"/>
        </w:rPr>
        <w:t>и</w:t>
      </w:r>
      <w:r w:rsidR="009F2E50" w:rsidRPr="00C5022D">
        <w:rPr>
          <w:rFonts w:ascii="Times New Roman" w:hAnsi="Times New Roman"/>
          <w:sz w:val="24"/>
          <w:szCs w:val="24"/>
          <w:lang w:val="ru-RU"/>
        </w:rPr>
        <w:t xml:space="preserve"> ВСП;</w:t>
      </w:r>
    </w:p>
    <w:p w14:paraId="4594F207"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rPr>
      </w:pPr>
      <w:r w:rsidRPr="00C5022D">
        <w:rPr>
          <w:rFonts w:ascii="Times New Roman" w:hAnsi="Times New Roman"/>
          <w:sz w:val="24"/>
          <w:szCs w:val="24"/>
        </w:rPr>
        <w:t>Вывод результатов;</w:t>
      </w:r>
    </w:p>
    <w:p w14:paraId="7E15BDA5" w14:textId="77777777" w:rsidR="009F2E50" w:rsidRPr="00C5022D" w:rsidRDefault="009F2E50" w:rsidP="009F2E50">
      <w:pPr>
        <w:pStyle w:val="afd"/>
        <w:numPr>
          <w:ilvl w:val="0"/>
          <w:numId w:val="48"/>
        </w:numPr>
        <w:spacing w:after="200" w:line="276" w:lineRule="auto"/>
        <w:ind w:right="-2"/>
        <w:contextualSpacing/>
        <w:jc w:val="left"/>
        <w:rPr>
          <w:rFonts w:ascii="Times New Roman" w:hAnsi="Times New Roman"/>
          <w:sz w:val="24"/>
          <w:szCs w:val="24"/>
          <w:lang w:val="ru-RU"/>
        </w:rPr>
      </w:pPr>
      <w:r w:rsidRPr="00C5022D">
        <w:rPr>
          <w:rFonts w:ascii="Times New Roman" w:hAnsi="Times New Roman"/>
          <w:sz w:val="24"/>
          <w:szCs w:val="24"/>
          <w:lang w:val="ru-RU"/>
        </w:rPr>
        <w:t>Запись результатов на твердый носитель;</w:t>
      </w:r>
    </w:p>
    <w:p w14:paraId="2319719B" w14:textId="4358B537" w:rsidR="009F2E50" w:rsidRPr="00C5022D" w:rsidRDefault="00C91179" w:rsidP="009F2E50">
      <w:pPr>
        <w:pStyle w:val="afd"/>
        <w:numPr>
          <w:ilvl w:val="0"/>
          <w:numId w:val="48"/>
        </w:numPr>
        <w:spacing w:after="200" w:line="276" w:lineRule="auto"/>
        <w:ind w:right="-2"/>
        <w:contextualSpacing/>
        <w:jc w:val="left"/>
        <w:rPr>
          <w:rFonts w:ascii="Times New Roman" w:hAnsi="Times New Roman"/>
          <w:sz w:val="24"/>
          <w:szCs w:val="24"/>
          <w:lang w:val="ru-RU"/>
        </w:rPr>
      </w:pPr>
      <w:r>
        <w:rPr>
          <w:rFonts w:ascii="Times New Roman" w:hAnsi="Times New Roman"/>
          <w:sz w:val="24"/>
          <w:szCs w:val="24"/>
          <w:lang w:val="ru-RU"/>
        </w:rPr>
        <w:t>Расчет</w:t>
      </w:r>
      <w:r>
        <w:rPr>
          <w:rFonts w:ascii="Times New Roman" w:hAnsi="Times New Roman"/>
          <w:sz w:val="24"/>
          <w:szCs w:val="24"/>
          <w:lang w:val="kk-KZ"/>
        </w:rPr>
        <w:t xml:space="preserve"> корридорной суммы по времени </w:t>
      </w:r>
      <w:r>
        <w:rPr>
          <w:rFonts w:ascii="Times New Roman" w:hAnsi="Times New Roman"/>
          <w:sz w:val="24"/>
          <w:szCs w:val="24"/>
          <w:lang w:val="ru-RU"/>
        </w:rPr>
        <w:t>(по глубине при необходимости)</w:t>
      </w:r>
      <w:r w:rsidR="003363AE" w:rsidRPr="00C5022D">
        <w:rPr>
          <w:rFonts w:ascii="Times New Roman" w:hAnsi="Times New Roman"/>
          <w:sz w:val="24"/>
          <w:szCs w:val="24"/>
          <w:lang w:val="ru-RU"/>
        </w:rPr>
        <w:t>.</w:t>
      </w:r>
      <w:r w:rsidR="009F2E50" w:rsidRPr="00C5022D">
        <w:rPr>
          <w:rFonts w:ascii="Times New Roman" w:hAnsi="Times New Roman"/>
          <w:sz w:val="24"/>
          <w:szCs w:val="24"/>
          <w:lang w:val="ru-RU"/>
        </w:rPr>
        <w:t xml:space="preserve"> </w:t>
      </w:r>
    </w:p>
    <w:p w14:paraId="22281B28" w14:textId="77777777" w:rsidR="009F2E50" w:rsidRPr="00C5022D" w:rsidRDefault="009F2E50" w:rsidP="009F2E50">
      <w:pPr>
        <w:pStyle w:val="afd"/>
        <w:ind w:left="0" w:right="-2"/>
        <w:rPr>
          <w:rFonts w:ascii="Times New Roman" w:hAnsi="Times New Roman"/>
          <w:b/>
          <w:sz w:val="24"/>
          <w:szCs w:val="24"/>
          <w:lang w:val="ru-RU"/>
        </w:rPr>
      </w:pPr>
      <w:r w:rsidRPr="00C5022D">
        <w:rPr>
          <w:rFonts w:ascii="Times New Roman" w:hAnsi="Times New Roman"/>
          <w:b/>
          <w:sz w:val="24"/>
          <w:szCs w:val="24"/>
          <w:lang w:val="ru-RU"/>
        </w:rPr>
        <w:t>Ожидаемые результаты работ ВСП.</w:t>
      </w:r>
    </w:p>
    <w:p w14:paraId="77A68AD2" w14:textId="77777777" w:rsidR="009F2E50" w:rsidRPr="00C5022D" w:rsidRDefault="009F2E50" w:rsidP="009F2E50">
      <w:pPr>
        <w:pStyle w:val="afd"/>
        <w:ind w:left="0" w:right="-2"/>
        <w:rPr>
          <w:rFonts w:ascii="Times New Roman" w:hAnsi="Times New Roman"/>
          <w:sz w:val="24"/>
          <w:szCs w:val="24"/>
          <w:lang w:val="ru-RU"/>
        </w:rPr>
      </w:pPr>
      <w:r w:rsidRPr="00C5022D">
        <w:rPr>
          <w:rFonts w:ascii="Times New Roman" w:hAnsi="Times New Roman"/>
          <w:sz w:val="24"/>
          <w:szCs w:val="24"/>
          <w:lang w:val="ru-RU"/>
        </w:rPr>
        <w:t>Скоростные характеристики по продольной волне Р в районе скважины (средние, интервальные скорости);</w:t>
      </w:r>
    </w:p>
    <w:p w14:paraId="4B288A75" w14:textId="77777777" w:rsidR="009F2E50" w:rsidRPr="00C5022D" w:rsidRDefault="009F2E50" w:rsidP="009F2E50">
      <w:pPr>
        <w:pStyle w:val="afd"/>
        <w:ind w:left="0" w:right="-2"/>
        <w:rPr>
          <w:rFonts w:ascii="Times New Roman" w:hAnsi="Times New Roman"/>
          <w:sz w:val="24"/>
          <w:szCs w:val="24"/>
          <w:lang w:val="ru-RU"/>
        </w:rPr>
      </w:pPr>
      <w:r w:rsidRPr="00C5022D">
        <w:rPr>
          <w:rFonts w:ascii="Times New Roman" w:hAnsi="Times New Roman"/>
          <w:sz w:val="24"/>
          <w:szCs w:val="24"/>
          <w:lang w:val="ru-RU"/>
        </w:rPr>
        <w:t>Скоростные характеристики по поперечным волнам Р</w:t>
      </w:r>
      <w:r w:rsidRPr="00C5022D">
        <w:rPr>
          <w:rFonts w:ascii="Times New Roman" w:hAnsi="Times New Roman"/>
          <w:sz w:val="24"/>
          <w:szCs w:val="24"/>
          <w:lang w:val="en-US"/>
        </w:rPr>
        <w:t>S</w:t>
      </w:r>
      <w:r w:rsidRPr="00C5022D">
        <w:rPr>
          <w:rFonts w:ascii="Times New Roman" w:hAnsi="Times New Roman"/>
          <w:sz w:val="24"/>
          <w:szCs w:val="24"/>
          <w:lang w:val="ru-RU"/>
        </w:rPr>
        <w:t xml:space="preserve"> и </w:t>
      </w:r>
      <w:r w:rsidRPr="00C5022D">
        <w:rPr>
          <w:rFonts w:ascii="Times New Roman" w:hAnsi="Times New Roman"/>
          <w:sz w:val="24"/>
          <w:szCs w:val="24"/>
          <w:lang w:val="en-US"/>
        </w:rPr>
        <w:t>S</w:t>
      </w:r>
      <w:r w:rsidRPr="00C5022D">
        <w:rPr>
          <w:rFonts w:ascii="Times New Roman" w:hAnsi="Times New Roman"/>
          <w:sz w:val="24"/>
          <w:szCs w:val="24"/>
          <w:lang w:val="ru-RU"/>
        </w:rPr>
        <w:t xml:space="preserve"> в районе скважины (средние, интервальные скорости);</w:t>
      </w:r>
    </w:p>
    <w:p w14:paraId="6D548132" w14:textId="77777777" w:rsidR="009F2E50" w:rsidRPr="00C5022D" w:rsidRDefault="009F2E50" w:rsidP="009F2E50">
      <w:pPr>
        <w:pStyle w:val="afd"/>
        <w:ind w:left="0" w:right="-2"/>
        <w:rPr>
          <w:rFonts w:ascii="Times New Roman" w:hAnsi="Times New Roman"/>
          <w:sz w:val="24"/>
          <w:szCs w:val="24"/>
          <w:lang w:val="ru-RU"/>
        </w:rPr>
      </w:pPr>
      <w:r w:rsidRPr="00C5022D">
        <w:rPr>
          <w:rFonts w:ascii="Times New Roman" w:hAnsi="Times New Roman"/>
          <w:sz w:val="24"/>
          <w:szCs w:val="24"/>
          <w:lang w:val="ru-RU"/>
        </w:rPr>
        <w:t>Привязка отраженных волн ВСП к стратиграфическим границам, определенным по данным ГИС;</w:t>
      </w:r>
    </w:p>
    <w:p w14:paraId="5DED3B12" w14:textId="77777777" w:rsidR="009F2E50" w:rsidRPr="00C5022D" w:rsidRDefault="009F2E50" w:rsidP="009F2E50">
      <w:pPr>
        <w:pStyle w:val="afd"/>
        <w:ind w:left="0" w:right="-2"/>
        <w:rPr>
          <w:rFonts w:ascii="Times New Roman" w:hAnsi="Times New Roman"/>
          <w:sz w:val="24"/>
          <w:szCs w:val="24"/>
          <w:lang w:val="ru-RU"/>
        </w:rPr>
      </w:pPr>
      <w:r w:rsidRPr="00C5022D">
        <w:rPr>
          <w:rFonts w:ascii="Times New Roman" w:hAnsi="Times New Roman"/>
          <w:sz w:val="24"/>
          <w:szCs w:val="24"/>
          <w:lang w:val="ru-RU"/>
        </w:rPr>
        <w:t>Привязка отраженных волн ВСП к сейсмическим реперам временных разрезов МОГТ 2Д</w:t>
      </w:r>
      <w:r w:rsidR="003363AE" w:rsidRPr="00C5022D">
        <w:rPr>
          <w:rFonts w:ascii="Times New Roman" w:hAnsi="Times New Roman"/>
          <w:sz w:val="24"/>
          <w:szCs w:val="24"/>
          <w:lang w:val="ru-RU"/>
        </w:rPr>
        <w:t>/3Д</w:t>
      </w:r>
      <w:r w:rsidRPr="00C5022D">
        <w:rPr>
          <w:rFonts w:ascii="Times New Roman" w:hAnsi="Times New Roman"/>
          <w:sz w:val="24"/>
          <w:szCs w:val="24"/>
          <w:lang w:val="ru-RU"/>
        </w:rPr>
        <w:t>.</w:t>
      </w:r>
    </w:p>
    <w:p w14:paraId="71000E8F" w14:textId="77777777" w:rsidR="009F2E50" w:rsidRPr="00C5022D" w:rsidRDefault="009F2E50" w:rsidP="009F2E50">
      <w:pPr>
        <w:pStyle w:val="ac"/>
        <w:numPr>
          <w:ilvl w:val="0"/>
          <w:numId w:val="44"/>
        </w:numPr>
        <w:autoSpaceDN w:val="0"/>
        <w:spacing w:after="0"/>
        <w:ind w:right="-2"/>
        <w:rPr>
          <w:rFonts w:ascii="Times New Roman" w:hAnsi="Times New Roman"/>
          <w:b/>
          <w:bCs/>
          <w:sz w:val="24"/>
          <w:szCs w:val="24"/>
          <w:lang w:val="ru-RU"/>
        </w:rPr>
      </w:pPr>
      <w:r w:rsidRPr="00C5022D">
        <w:rPr>
          <w:rFonts w:ascii="Times New Roman" w:hAnsi="Times New Roman"/>
          <w:b/>
          <w:bCs/>
          <w:spacing w:val="-6"/>
          <w:sz w:val="24"/>
          <w:szCs w:val="24"/>
          <w:lang w:val="ru-RU"/>
        </w:rPr>
        <w:t>Услуги в обсаженном стволе (АКЦ).</w:t>
      </w:r>
    </w:p>
    <w:p w14:paraId="2A3B68CE" w14:textId="5C59E9BE"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ab/>
        <w:t xml:space="preserve">ГИС (АКЦ) в обсаженном стволе каждой скважины в технических и эксплуатационной колоннах, проводится с записью данных в цифровом виде и выводом на буровой аналоговых кривых в двух экземплярах в масштабе 1:500.  После проведения АКЦ должно предоставляться заключение по качеству цементирования колонн. Окончательные данные должны предоставляться на </w:t>
      </w:r>
      <w:r w:rsidRPr="00C5022D">
        <w:rPr>
          <w:rFonts w:ascii="Times New Roman" w:hAnsi="Times New Roman"/>
          <w:bCs/>
          <w:spacing w:val="-6"/>
          <w:sz w:val="24"/>
          <w:szCs w:val="24"/>
        </w:rPr>
        <w:t>CD</w:t>
      </w:r>
      <w:r w:rsidRPr="00C5022D">
        <w:rPr>
          <w:rFonts w:ascii="Times New Roman" w:hAnsi="Times New Roman"/>
          <w:bCs/>
          <w:spacing w:val="-6"/>
          <w:sz w:val="24"/>
          <w:szCs w:val="24"/>
          <w:lang w:val="ru-RU"/>
        </w:rPr>
        <w:t xml:space="preserve"> дисках в (</w:t>
      </w:r>
      <w:r w:rsidR="003363AE" w:rsidRPr="00C5022D">
        <w:rPr>
          <w:rFonts w:ascii="Times New Roman" w:hAnsi="Times New Roman"/>
          <w:bCs/>
          <w:spacing w:val="-6"/>
          <w:sz w:val="24"/>
          <w:szCs w:val="24"/>
          <w:lang w:val="ru-RU"/>
        </w:rPr>
        <w:t xml:space="preserve">4 </w:t>
      </w:r>
      <w:r w:rsidRPr="00C5022D">
        <w:rPr>
          <w:rFonts w:ascii="Times New Roman" w:hAnsi="Times New Roman"/>
          <w:bCs/>
          <w:spacing w:val="-6"/>
          <w:sz w:val="24"/>
          <w:szCs w:val="24"/>
          <w:lang w:val="ru-RU"/>
        </w:rPr>
        <w:t xml:space="preserve">экз) и в аналоговой форме на бумаге в виде цветных копий (четыре копии), </w:t>
      </w:r>
      <w:proofErr w:type="gramStart"/>
      <w:r w:rsidRPr="00C5022D">
        <w:rPr>
          <w:rFonts w:ascii="Times New Roman" w:hAnsi="Times New Roman"/>
          <w:bCs/>
          <w:spacing w:val="-6"/>
          <w:sz w:val="24"/>
          <w:szCs w:val="24"/>
          <w:lang w:val="ru-RU"/>
        </w:rPr>
        <w:t>в масштабе</w:t>
      </w:r>
      <w:proofErr w:type="gramEnd"/>
      <w:r w:rsidRPr="00C5022D">
        <w:rPr>
          <w:rFonts w:ascii="Times New Roman" w:hAnsi="Times New Roman"/>
          <w:bCs/>
          <w:spacing w:val="-6"/>
          <w:sz w:val="24"/>
          <w:szCs w:val="24"/>
          <w:lang w:val="ru-RU"/>
        </w:rPr>
        <w:t xml:space="preserve"> согласованном с Заказчиком. Заключение по АКЦ должно выдаваться в оперативном порядке в максимально короткие сроки, но не позже 2 дней с момента завершения каротажа.</w:t>
      </w:r>
    </w:p>
    <w:p w14:paraId="44306D32" w14:textId="77777777" w:rsidR="009F2E50" w:rsidRPr="00C5022D" w:rsidRDefault="009F2E50" w:rsidP="009F2E50">
      <w:pPr>
        <w:pStyle w:val="ac"/>
        <w:numPr>
          <w:ilvl w:val="0"/>
          <w:numId w:val="44"/>
        </w:numPr>
        <w:autoSpaceDN w:val="0"/>
        <w:spacing w:after="0"/>
        <w:ind w:right="-2"/>
        <w:rPr>
          <w:rFonts w:ascii="Times New Roman" w:hAnsi="Times New Roman"/>
          <w:b/>
          <w:bCs/>
          <w:sz w:val="24"/>
          <w:szCs w:val="24"/>
          <w:lang w:val="ru-RU"/>
        </w:rPr>
      </w:pPr>
      <w:r w:rsidRPr="00C5022D">
        <w:rPr>
          <w:rFonts w:ascii="Times New Roman" w:hAnsi="Times New Roman"/>
          <w:b/>
          <w:bCs/>
          <w:spacing w:val="-6"/>
          <w:sz w:val="24"/>
          <w:szCs w:val="24"/>
          <w:lang w:val="ru-RU"/>
        </w:rPr>
        <w:t>Перфорация продуктивных интервалов на геофизическом кабеле.</w:t>
      </w:r>
    </w:p>
    <w:p w14:paraId="10D9E026" w14:textId="77024FD2"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ab/>
        <w:t>Перфорация проводится на кабеле в случае отсутствия возможности проведения на НКТ перфораторами, обеспечивающими максимальную пробивную способность для данного диаметра эксплуатационной колонны (177,8 мм) с плотностью прострела 16</w:t>
      </w:r>
      <w:r w:rsidR="000C4374" w:rsidRPr="00C5022D">
        <w:rPr>
          <w:rFonts w:ascii="Times New Roman" w:hAnsi="Times New Roman"/>
          <w:bCs/>
          <w:spacing w:val="-6"/>
          <w:sz w:val="24"/>
          <w:szCs w:val="24"/>
          <w:lang w:val="ru-RU"/>
        </w:rPr>
        <w:t>-18</w:t>
      </w:r>
      <w:r w:rsidRPr="00C5022D">
        <w:rPr>
          <w:rFonts w:ascii="Times New Roman" w:hAnsi="Times New Roman"/>
          <w:bCs/>
          <w:spacing w:val="-6"/>
          <w:sz w:val="24"/>
          <w:szCs w:val="24"/>
          <w:lang w:val="ru-RU"/>
        </w:rPr>
        <w:t xml:space="preserve"> отв/м. Предполагается  проведение перфорации, ориентировочно объемом </w:t>
      </w:r>
      <w:r w:rsidR="003363AE" w:rsidRPr="00C5022D">
        <w:rPr>
          <w:rFonts w:ascii="Times New Roman" w:hAnsi="Times New Roman"/>
          <w:bCs/>
          <w:spacing w:val="-6"/>
          <w:sz w:val="24"/>
          <w:szCs w:val="24"/>
          <w:lang w:val="ru-RU"/>
        </w:rPr>
        <w:t xml:space="preserve">70 </w:t>
      </w:r>
      <w:r w:rsidRPr="00C5022D">
        <w:rPr>
          <w:rFonts w:ascii="Times New Roman" w:hAnsi="Times New Roman"/>
          <w:bCs/>
          <w:spacing w:val="-6"/>
          <w:sz w:val="24"/>
          <w:szCs w:val="24"/>
          <w:lang w:val="ru-RU"/>
        </w:rPr>
        <w:t xml:space="preserve">погонных метров в 4-х объектах по скважине </w:t>
      </w:r>
      <w:r w:rsidRPr="00C5022D">
        <w:rPr>
          <w:rFonts w:ascii="Times New Roman" w:hAnsi="Times New Roman"/>
          <w:bCs/>
          <w:spacing w:val="-6"/>
          <w:sz w:val="24"/>
          <w:szCs w:val="24"/>
          <w:lang w:val="en-US"/>
        </w:rPr>
        <w:t>ZT</w:t>
      </w:r>
      <w:r w:rsidRPr="00C5022D">
        <w:rPr>
          <w:rFonts w:ascii="Times New Roman" w:hAnsi="Times New Roman"/>
          <w:bCs/>
          <w:spacing w:val="-6"/>
          <w:sz w:val="24"/>
          <w:szCs w:val="24"/>
          <w:lang w:val="ru-RU"/>
        </w:rPr>
        <w:t>-</w:t>
      </w:r>
      <w:r w:rsidR="00B42ECD" w:rsidRPr="00C5022D">
        <w:rPr>
          <w:rFonts w:ascii="Times New Roman" w:hAnsi="Times New Roman"/>
          <w:bCs/>
          <w:spacing w:val="-6"/>
          <w:sz w:val="24"/>
          <w:szCs w:val="24"/>
          <w:lang w:val="ru-RU"/>
        </w:rPr>
        <w:t>2</w:t>
      </w:r>
      <w:r w:rsidRPr="00C5022D">
        <w:rPr>
          <w:rFonts w:ascii="Times New Roman" w:hAnsi="Times New Roman"/>
          <w:bCs/>
          <w:spacing w:val="-6"/>
          <w:sz w:val="24"/>
          <w:szCs w:val="24"/>
          <w:lang w:val="ru-RU"/>
        </w:rPr>
        <w:t xml:space="preserve">. Интервалы перфорации будут уточняться заказчиком по результатам каротажа открытого ствола и АКЦ, и сообщаются Исполнителю не менее чем за 10 дней до проведения работ на скважине. </w:t>
      </w:r>
    </w:p>
    <w:p w14:paraId="1178C223" w14:textId="77777777"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ab/>
        <w:t>Исполнитель доставляет на скважину к указанному сроку необходимое оборудование, включающее снаряженные в соответствии с интервалами перфорации перфораторы, взрывные пакеры на кабеле, станцию для проведения ГИС по привязке интервалов перфорации к разрезу, свабы под размер НКТ для снижения уровня жидкости в НКТ и др. Исполнитель осуществляет привязку интервала перфорации к разрезу и проводит контроль за спуском перфораторов на кабеле с целью их точного позиционирования против выбранных интервалов.</w:t>
      </w:r>
    </w:p>
    <w:p w14:paraId="60BC7242" w14:textId="77777777" w:rsidR="009F2E50" w:rsidRPr="00C5022D" w:rsidRDefault="009F2E50" w:rsidP="009F2E50">
      <w:pPr>
        <w:pStyle w:val="ac"/>
        <w:ind w:right="-2"/>
        <w:rPr>
          <w:rFonts w:ascii="Times New Roman" w:hAnsi="Times New Roman"/>
          <w:bCs/>
          <w:sz w:val="24"/>
          <w:szCs w:val="24"/>
          <w:lang w:val="ru-RU"/>
        </w:rPr>
      </w:pPr>
      <w:r w:rsidRPr="00C5022D">
        <w:rPr>
          <w:rFonts w:ascii="Times New Roman" w:hAnsi="Times New Roman"/>
          <w:bCs/>
          <w:spacing w:val="-6"/>
          <w:sz w:val="24"/>
          <w:szCs w:val="24"/>
          <w:lang w:val="ru-RU"/>
        </w:rPr>
        <w:tab/>
        <w:t xml:space="preserve">Исполнитель несет ответственность за </w:t>
      </w:r>
      <w:proofErr w:type="gramStart"/>
      <w:r w:rsidRPr="00C5022D">
        <w:rPr>
          <w:rFonts w:ascii="Times New Roman" w:hAnsi="Times New Roman"/>
          <w:bCs/>
          <w:spacing w:val="-6"/>
          <w:sz w:val="24"/>
          <w:szCs w:val="24"/>
          <w:lang w:val="ru-RU"/>
        </w:rPr>
        <w:t>все Услуги</w:t>
      </w:r>
      <w:proofErr w:type="gramEnd"/>
      <w:r w:rsidRPr="00C5022D">
        <w:rPr>
          <w:rFonts w:ascii="Times New Roman" w:hAnsi="Times New Roman"/>
          <w:bCs/>
          <w:spacing w:val="-6"/>
          <w:sz w:val="24"/>
          <w:szCs w:val="24"/>
          <w:lang w:val="ru-RU"/>
        </w:rPr>
        <w:t xml:space="preserve"> связанные с использованием взрывных веществ и полностью отвечает за технику безопасности при прострелочных работах на буровой. </w:t>
      </w:r>
    </w:p>
    <w:p w14:paraId="38783AFF" w14:textId="77777777" w:rsidR="009F2E50" w:rsidRDefault="009F2E50"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Заказчик несет ответственность за готовность скважины, комплектность и работоспособность фонтанного оборудования, готовность скважины к проведению перфорации и испытания, а также за согласование проведения данного вида работ в соответствующих местных контролирующих органах.</w:t>
      </w:r>
    </w:p>
    <w:p w14:paraId="2930FD7C" w14:textId="02B69A7D" w:rsidR="00CC3209" w:rsidRDefault="00CC3209" w:rsidP="009F2E50">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Для проведения перфорации и </w:t>
      </w:r>
      <w:proofErr w:type="gramStart"/>
      <w:r>
        <w:rPr>
          <w:rFonts w:ascii="Times New Roman" w:hAnsi="Times New Roman"/>
          <w:bCs/>
          <w:spacing w:val="-6"/>
          <w:sz w:val="24"/>
          <w:szCs w:val="24"/>
          <w:lang w:val="ru-RU"/>
        </w:rPr>
        <w:t>при работах</w:t>
      </w:r>
      <w:proofErr w:type="gramEnd"/>
      <w:r>
        <w:rPr>
          <w:rFonts w:ascii="Times New Roman" w:hAnsi="Times New Roman"/>
          <w:bCs/>
          <w:spacing w:val="-6"/>
          <w:sz w:val="24"/>
          <w:szCs w:val="24"/>
          <w:lang w:val="ru-RU"/>
        </w:rPr>
        <w:t xml:space="preserve"> связанных с изучением качества цементирования (АКЦ) Испольнитель обязан предоставить перфорационный патрубок </w:t>
      </w:r>
      <w:r w:rsidRPr="00244F25">
        <w:rPr>
          <w:rFonts w:ascii="Times New Roman" w:hAnsi="Times New Roman"/>
          <w:bCs/>
          <w:spacing w:val="-6"/>
          <w:sz w:val="24"/>
          <w:szCs w:val="24"/>
          <w:lang w:val="ru-RU"/>
        </w:rPr>
        <w:t>(</w:t>
      </w:r>
      <w:r>
        <w:rPr>
          <w:rFonts w:ascii="Times New Roman" w:hAnsi="Times New Roman"/>
          <w:bCs/>
          <w:spacing w:val="-6"/>
          <w:sz w:val="24"/>
          <w:szCs w:val="24"/>
          <w:lang w:val="en-US"/>
        </w:rPr>
        <w:t>shooting</w:t>
      </w:r>
      <w:r w:rsidRPr="00244F25">
        <w:rPr>
          <w:rFonts w:ascii="Times New Roman" w:hAnsi="Times New Roman"/>
          <w:bCs/>
          <w:spacing w:val="-6"/>
          <w:sz w:val="24"/>
          <w:szCs w:val="24"/>
          <w:lang w:val="ru-RU"/>
        </w:rPr>
        <w:t xml:space="preserve"> </w:t>
      </w:r>
      <w:r>
        <w:rPr>
          <w:rFonts w:ascii="Times New Roman" w:hAnsi="Times New Roman"/>
          <w:bCs/>
          <w:spacing w:val="-6"/>
          <w:sz w:val="24"/>
          <w:szCs w:val="24"/>
          <w:lang w:val="en-US"/>
        </w:rPr>
        <w:t>nipple</w:t>
      </w:r>
      <w:r w:rsidRPr="00244F25">
        <w:rPr>
          <w:rFonts w:ascii="Times New Roman" w:hAnsi="Times New Roman"/>
          <w:bCs/>
          <w:spacing w:val="-6"/>
          <w:sz w:val="24"/>
          <w:szCs w:val="24"/>
          <w:lang w:val="ru-RU"/>
        </w:rPr>
        <w:t>)</w:t>
      </w:r>
      <w:r>
        <w:rPr>
          <w:rFonts w:ascii="Times New Roman" w:hAnsi="Times New Roman"/>
          <w:bCs/>
          <w:spacing w:val="-6"/>
          <w:sz w:val="24"/>
          <w:szCs w:val="24"/>
          <w:lang w:val="kk-KZ"/>
        </w:rPr>
        <w:t xml:space="preserve"> </w:t>
      </w:r>
      <w:r>
        <w:rPr>
          <w:rFonts w:ascii="Times New Roman" w:hAnsi="Times New Roman"/>
          <w:bCs/>
          <w:spacing w:val="-6"/>
          <w:sz w:val="24"/>
          <w:szCs w:val="24"/>
          <w:lang w:val="ru-RU"/>
        </w:rPr>
        <w:t>с необходимым фл</w:t>
      </w:r>
      <w:r w:rsidR="00E54C3C">
        <w:rPr>
          <w:rFonts w:ascii="Times New Roman" w:hAnsi="Times New Roman"/>
          <w:bCs/>
          <w:spacing w:val="-6"/>
          <w:sz w:val="24"/>
          <w:szCs w:val="24"/>
          <w:lang w:val="ru-RU"/>
        </w:rPr>
        <w:t>а</w:t>
      </w:r>
      <w:r>
        <w:rPr>
          <w:rFonts w:ascii="Times New Roman" w:hAnsi="Times New Roman"/>
          <w:bCs/>
          <w:spacing w:val="-6"/>
          <w:sz w:val="24"/>
          <w:szCs w:val="24"/>
          <w:lang w:val="ru-RU"/>
        </w:rPr>
        <w:t xml:space="preserve">нцевым соединением совместимым с ПВО Заказчика. </w:t>
      </w:r>
    </w:p>
    <w:p w14:paraId="65A63D9B" w14:textId="2EC6DE65" w:rsidR="00B265EF" w:rsidRPr="005C324B" w:rsidRDefault="00B265EF" w:rsidP="00B265EF">
      <w:pPr>
        <w:pStyle w:val="afff5"/>
        <w:rPr>
          <w:color w:val="auto"/>
          <w:spacing w:val="-4"/>
        </w:rPr>
      </w:pPr>
      <w:r w:rsidRPr="005C324B">
        <w:rPr>
          <w:color w:val="auto"/>
          <w:spacing w:val="-4"/>
        </w:rPr>
        <w:t>Исполнитель предоставляет Заказчику перфорационный патрубок (</w:t>
      </w:r>
      <w:r w:rsidRPr="005C324B">
        <w:rPr>
          <w:color w:val="auto"/>
          <w:spacing w:val="-4"/>
          <w:lang w:val="en-US"/>
        </w:rPr>
        <w:t>shooting</w:t>
      </w:r>
      <w:r w:rsidRPr="005C324B">
        <w:rPr>
          <w:color w:val="auto"/>
          <w:spacing w:val="-4"/>
        </w:rPr>
        <w:t xml:space="preserve"> </w:t>
      </w:r>
      <w:r w:rsidRPr="005C324B">
        <w:rPr>
          <w:color w:val="auto"/>
          <w:spacing w:val="-4"/>
          <w:lang w:val="en-US"/>
        </w:rPr>
        <w:t>nipple</w:t>
      </w:r>
      <w:r w:rsidRPr="005C324B">
        <w:rPr>
          <w:color w:val="auto"/>
          <w:spacing w:val="-4"/>
        </w:rPr>
        <w:t>) совместимый с ПВО Заказчика</w:t>
      </w:r>
      <w:r w:rsidRPr="005C324B">
        <w:rPr>
          <w:color w:val="auto"/>
          <w:spacing w:val="-4"/>
          <w:lang w:val="kk-KZ"/>
        </w:rPr>
        <w:t xml:space="preserve"> </w:t>
      </w:r>
      <w:r w:rsidRPr="005C324B">
        <w:rPr>
          <w:color w:val="auto"/>
          <w:spacing w:val="-4"/>
        </w:rPr>
        <w:t>(Превентор универсальный Гидравлический 13 3/8 х 5К или Превентор Плашечный Гидравлический 13 3/8 10К</w:t>
      </w:r>
      <w:r w:rsidR="00C27837">
        <w:rPr>
          <w:color w:val="auto"/>
          <w:spacing w:val="-4"/>
        </w:rPr>
        <w:t>)</w:t>
      </w:r>
      <w:r>
        <w:rPr>
          <w:color w:val="auto"/>
          <w:spacing w:val="-4"/>
        </w:rPr>
        <w:t xml:space="preserve"> </w:t>
      </w:r>
      <w:r w:rsidRPr="005C324B">
        <w:rPr>
          <w:color w:val="auto"/>
          <w:spacing w:val="-4"/>
        </w:rPr>
        <w:t xml:space="preserve">до начала работ по цементажу обсадных колонн 9 5/8 и 7 дюймов </w:t>
      </w:r>
      <w:r w:rsidR="00C27837">
        <w:rPr>
          <w:color w:val="auto"/>
          <w:spacing w:val="-4"/>
        </w:rPr>
        <w:t>(</w:t>
      </w:r>
      <w:r w:rsidRPr="005C324B">
        <w:rPr>
          <w:color w:val="auto"/>
          <w:spacing w:val="-4"/>
        </w:rPr>
        <w:t>конфигурация превенторов будет уточнена Заказчиком после подписания Договора</w:t>
      </w:r>
      <w:r w:rsidR="00C27837">
        <w:rPr>
          <w:color w:val="auto"/>
          <w:spacing w:val="-4"/>
        </w:rPr>
        <w:t>,</w:t>
      </w:r>
      <w:r>
        <w:rPr>
          <w:color w:val="auto"/>
          <w:spacing w:val="-4"/>
        </w:rPr>
        <w:t xml:space="preserve"> в случае изменения).</w:t>
      </w:r>
    </w:p>
    <w:p w14:paraId="1FA5F7E5" w14:textId="77777777" w:rsidR="00CC3209" w:rsidRPr="00C5022D" w:rsidRDefault="00CC3209" w:rsidP="009F2E50">
      <w:pPr>
        <w:pStyle w:val="ac"/>
        <w:ind w:right="-2" w:firstLine="708"/>
        <w:rPr>
          <w:rFonts w:ascii="Times New Roman" w:hAnsi="Times New Roman"/>
          <w:bCs/>
          <w:spacing w:val="-6"/>
          <w:sz w:val="24"/>
          <w:szCs w:val="24"/>
          <w:lang w:val="ru-RU"/>
        </w:rPr>
      </w:pPr>
    </w:p>
    <w:p w14:paraId="268F6152" w14:textId="417AC3CD" w:rsidR="00044F30" w:rsidRPr="00C5022D" w:rsidRDefault="00044F30"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Для работ </w:t>
      </w:r>
      <w:proofErr w:type="gramStart"/>
      <w:r w:rsidRPr="00C5022D">
        <w:rPr>
          <w:rFonts w:ascii="Times New Roman" w:hAnsi="Times New Roman"/>
          <w:bCs/>
          <w:spacing w:val="-6"/>
          <w:sz w:val="24"/>
          <w:szCs w:val="24"/>
          <w:lang w:val="ru-RU"/>
        </w:rPr>
        <w:t>при испытанию</w:t>
      </w:r>
      <w:proofErr w:type="gramEnd"/>
      <w:r w:rsidRPr="00C5022D">
        <w:rPr>
          <w:rFonts w:ascii="Times New Roman" w:hAnsi="Times New Roman"/>
          <w:bCs/>
          <w:spacing w:val="-6"/>
          <w:sz w:val="24"/>
          <w:szCs w:val="24"/>
          <w:lang w:val="ru-RU"/>
        </w:rPr>
        <w:t xml:space="preserve"> и ликвидации Потенциальному Исполнителю необходимо руководствоватся следующей информацией:</w:t>
      </w:r>
    </w:p>
    <w:p w14:paraId="063BDC30" w14:textId="1D154BA0" w:rsidR="00044F30"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Предварительное расположение объектов испытания:</w:t>
      </w:r>
    </w:p>
    <w:p w14:paraId="1145C0EE" w14:textId="70B857DC"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Объект №1</w:t>
      </w:r>
    </w:p>
    <w:p w14:paraId="42707EAC" w14:textId="1E8256BD"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1504-1524м</w:t>
      </w:r>
    </w:p>
    <w:p w14:paraId="6B0F88C8" w14:textId="02F22902"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Объект №2</w:t>
      </w:r>
    </w:p>
    <w:p w14:paraId="579B7C08" w14:textId="68DBB6EF"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1400-1420м</w:t>
      </w:r>
    </w:p>
    <w:p w14:paraId="1F1BECFF" w14:textId="711862FF"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Объект №3</w:t>
      </w:r>
    </w:p>
    <w:p w14:paraId="2D5A0256" w14:textId="5005E7FC"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887-907м</w:t>
      </w:r>
    </w:p>
    <w:p w14:paraId="0DA17D60" w14:textId="29C7EBAE"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845-865м</w:t>
      </w:r>
    </w:p>
    <w:p w14:paraId="4F9AD4F6" w14:textId="5720C069"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Объект №4</w:t>
      </w:r>
    </w:p>
    <w:p w14:paraId="75A92FB9" w14:textId="5FA18169"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715-755м</w:t>
      </w:r>
    </w:p>
    <w:p w14:paraId="7698D147" w14:textId="77777777" w:rsidR="00362423" w:rsidRPr="00C5022D" w:rsidRDefault="00362423" w:rsidP="009F2E50">
      <w:pPr>
        <w:pStyle w:val="ac"/>
        <w:ind w:right="-2" w:firstLine="708"/>
        <w:rPr>
          <w:rFonts w:ascii="Times New Roman" w:hAnsi="Times New Roman"/>
          <w:bCs/>
          <w:spacing w:val="-6"/>
          <w:sz w:val="24"/>
          <w:szCs w:val="24"/>
          <w:lang w:val="ru-RU"/>
        </w:rPr>
      </w:pPr>
    </w:p>
    <w:p w14:paraId="51EE7348" w14:textId="15960BFA"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Предварительное расположение цементных мостов*:</w:t>
      </w:r>
    </w:p>
    <w:p w14:paraId="724F5402" w14:textId="1CEB0896"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Мост №1</w:t>
      </w:r>
    </w:p>
    <w:p w14:paraId="13FE46B3" w14:textId="5871813F"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1484-1545м</w:t>
      </w:r>
    </w:p>
    <w:p w14:paraId="1D8A29C7" w14:textId="459B3647"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Мост №2</w:t>
      </w:r>
    </w:p>
    <w:p w14:paraId="3F33E9C0" w14:textId="7780E150"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1348-1440м</w:t>
      </w:r>
    </w:p>
    <w:p w14:paraId="6E7E1F3A" w14:textId="225F2152"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Мост №3 </w:t>
      </w:r>
    </w:p>
    <w:p w14:paraId="01151F51" w14:textId="58AEEAF1"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1170-1220</w:t>
      </w:r>
    </w:p>
    <w:p w14:paraId="43946A63" w14:textId="77777777"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Мост №4</w:t>
      </w:r>
    </w:p>
    <w:p w14:paraId="49424EE5" w14:textId="255A8B8A"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875-980м</w:t>
      </w:r>
    </w:p>
    <w:p w14:paraId="4DDEE125" w14:textId="77777777"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Мост №5</w:t>
      </w:r>
    </w:p>
    <w:p w14:paraId="58D0F5EA" w14:textId="77777777"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665-775м</w:t>
      </w:r>
    </w:p>
    <w:p w14:paraId="49780527" w14:textId="1D60CCFF"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Мост №6   </w:t>
      </w:r>
    </w:p>
    <w:p w14:paraId="25A52163" w14:textId="26AB52D9"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Глубина 10-60м</w:t>
      </w:r>
    </w:p>
    <w:p w14:paraId="4B2680CB" w14:textId="0B5AE1F8"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 пакера спускаемые при ГИС устанавливаются под цементными мостами. </w:t>
      </w:r>
    </w:p>
    <w:p w14:paraId="4AFEA922" w14:textId="1F27D313" w:rsidR="00362423" w:rsidRPr="00C5022D" w:rsidRDefault="00362423"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 </w:t>
      </w:r>
    </w:p>
    <w:p w14:paraId="7C8BFBAD" w14:textId="36D6EE07"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При работах по замеру градиентов пластового давения и отбору проб планируется проводить следующие виды исследований:</w:t>
      </w:r>
    </w:p>
    <w:p w14:paraId="6E765509" w14:textId="00FA77F0"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Замер давления в секции 12,25 дюймов – 30 точек замера давления (максимум 15 мин на точку). </w:t>
      </w:r>
    </w:p>
    <w:p w14:paraId="703BFD13" w14:textId="06488585"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Замер давления в секции 8,5 дюймов – 30 точек замера давления (максимум 15 мин на точку). </w:t>
      </w:r>
    </w:p>
    <w:p w14:paraId="51CEB68B" w14:textId="23D7E058"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Отбор проб на кабеле в секции 12,25 дюймов – 6 проб </w:t>
      </w:r>
      <w:proofErr w:type="gramStart"/>
      <w:r w:rsidRPr="00C5022D">
        <w:rPr>
          <w:rFonts w:ascii="Times New Roman" w:hAnsi="Times New Roman"/>
          <w:bCs/>
          <w:spacing w:val="-6"/>
          <w:sz w:val="24"/>
          <w:szCs w:val="24"/>
          <w:lang w:val="ru-RU"/>
        </w:rPr>
        <w:t>( максимум</w:t>
      </w:r>
      <w:proofErr w:type="gramEnd"/>
      <w:r w:rsidRPr="00C5022D">
        <w:rPr>
          <w:rFonts w:ascii="Times New Roman" w:hAnsi="Times New Roman"/>
          <w:bCs/>
          <w:spacing w:val="-6"/>
          <w:sz w:val="24"/>
          <w:szCs w:val="24"/>
          <w:lang w:val="ru-RU"/>
        </w:rPr>
        <w:t xml:space="preserve"> 2 часа на точке отбора пробы). </w:t>
      </w:r>
    </w:p>
    <w:p w14:paraId="0F7E85AD" w14:textId="77777777"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Отбро проб на кабеле в секции 8,5 дйюмов - – 6 проб </w:t>
      </w:r>
      <w:proofErr w:type="gramStart"/>
      <w:r w:rsidRPr="00C5022D">
        <w:rPr>
          <w:rFonts w:ascii="Times New Roman" w:hAnsi="Times New Roman"/>
          <w:bCs/>
          <w:spacing w:val="-6"/>
          <w:sz w:val="24"/>
          <w:szCs w:val="24"/>
          <w:lang w:val="ru-RU"/>
        </w:rPr>
        <w:t>( максимум</w:t>
      </w:r>
      <w:proofErr w:type="gramEnd"/>
      <w:r w:rsidRPr="00C5022D">
        <w:rPr>
          <w:rFonts w:ascii="Times New Roman" w:hAnsi="Times New Roman"/>
          <w:bCs/>
          <w:spacing w:val="-6"/>
          <w:sz w:val="24"/>
          <w:szCs w:val="24"/>
          <w:lang w:val="ru-RU"/>
        </w:rPr>
        <w:t xml:space="preserve"> 2 часа на точке отбора пробы). </w:t>
      </w:r>
    </w:p>
    <w:p w14:paraId="0BB8A802" w14:textId="77777777" w:rsidR="000C4374" w:rsidRPr="00C5022D" w:rsidRDefault="000C4374"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По согласованию сторон отбор проб может быть произведен каротажным прибором на трубах (Исполнителю необходимо предусмотреть наличие дополнительного оборудования). </w:t>
      </w:r>
    </w:p>
    <w:p w14:paraId="2EBD1F48" w14:textId="46120BF3" w:rsidR="000C4374" w:rsidRPr="00C5022D" w:rsidRDefault="000C4374"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 </w:t>
      </w:r>
    </w:p>
    <w:p w14:paraId="7C7C3857" w14:textId="77777777"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Мини ИПТ в секции 12,25 дюймов – 2 испытания (максимум до 36 часов на точке).</w:t>
      </w:r>
    </w:p>
    <w:p w14:paraId="0CDCA841" w14:textId="17A7F0C4"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Мини ИПТ в секции 8,5 дйюмов – 2 испытания (максимум до 36 часов на точке). </w:t>
      </w:r>
    </w:p>
    <w:p w14:paraId="633A91F5" w14:textId="77EB06F4"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 Для дизайна вышеуказанных работ по замеру давлений, отбора проб и Мини ИПТ необходимо руководствоваться информацей по Объектам испытания указанных в Настоящей Тех</w:t>
      </w:r>
      <w:r w:rsidR="00AC07CF" w:rsidRPr="00C5022D">
        <w:rPr>
          <w:rFonts w:ascii="Times New Roman" w:hAnsi="Times New Roman"/>
          <w:bCs/>
          <w:spacing w:val="-6"/>
          <w:sz w:val="24"/>
          <w:szCs w:val="24"/>
          <w:lang w:val="ru-RU"/>
        </w:rPr>
        <w:t>нической</w:t>
      </w:r>
      <w:r w:rsidRPr="00C5022D">
        <w:rPr>
          <w:rFonts w:ascii="Times New Roman" w:hAnsi="Times New Roman"/>
          <w:bCs/>
          <w:spacing w:val="-6"/>
          <w:sz w:val="24"/>
          <w:szCs w:val="24"/>
          <w:lang w:val="ru-RU"/>
        </w:rPr>
        <w:t xml:space="preserve"> спецификации.</w:t>
      </w:r>
    </w:p>
    <w:p w14:paraId="2C8EB988" w14:textId="77777777" w:rsidR="00445536" w:rsidRPr="00C5022D" w:rsidRDefault="00445536" w:rsidP="00445536">
      <w:pPr>
        <w:pStyle w:val="ac"/>
        <w:ind w:right="-2" w:firstLine="708"/>
        <w:rPr>
          <w:rFonts w:ascii="Times New Roman" w:hAnsi="Times New Roman"/>
          <w:bCs/>
          <w:spacing w:val="-6"/>
          <w:sz w:val="24"/>
          <w:szCs w:val="24"/>
          <w:lang w:val="ru-RU"/>
        </w:rPr>
      </w:pPr>
    </w:p>
    <w:p w14:paraId="7A7055CB" w14:textId="77777777"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ЯМК в открытом стволе:</w:t>
      </w:r>
    </w:p>
    <w:p w14:paraId="4FF12177" w14:textId="4D86214C" w:rsidR="00445536" w:rsidRPr="00C5022D" w:rsidRDefault="00445536" w:rsidP="00445536">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Ядерно-магнитный каротаж будет прововдится в 2-х секциях 12,25 и 8,5 дюймов. При ЯМК планиуется проводить запись в Режиме Т2 по всему стволу. Запись в режиме Т1 в 6 </w:t>
      </w:r>
      <w:proofErr w:type="gramStart"/>
      <w:r w:rsidRPr="00C5022D">
        <w:rPr>
          <w:rFonts w:ascii="Times New Roman" w:hAnsi="Times New Roman"/>
          <w:bCs/>
          <w:spacing w:val="-6"/>
          <w:sz w:val="24"/>
          <w:szCs w:val="24"/>
          <w:lang w:val="ru-RU"/>
        </w:rPr>
        <w:t>точках  секции</w:t>
      </w:r>
      <w:proofErr w:type="gramEnd"/>
      <w:r w:rsidRPr="00C5022D">
        <w:rPr>
          <w:rFonts w:ascii="Times New Roman" w:hAnsi="Times New Roman"/>
          <w:bCs/>
          <w:spacing w:val="-6"/>
          <w:sz w:val="24"/>
          <w:szCs w:val="24"/>
          <w:lang w:val="ru-RU"/>
        </w:rPr>
        <w:t xml:space="preserve"> 12,25 дюймов и 6 точках  секции 8,5 дюймов.</w:t>
      </w:r>
    </w:p>
    <w:p w14:paraId="4B99FBD9" w14:textId="77777777" w:rsidR="001948CD" w:rsidRDefault="001948CD" w:rsidP="00445536">
      <w:pPr>
        <w:pStyle w:val="ac"/>
        <w:ind w:right="-2" w:firstLine="708"/>
        <w:rPr>
          <w:rFonts w:ascii="Times New Roman" w:hAnsi="Times New Roman"/>
          <w:bCs/>
          <w:spacing w:val="-6"/>
          <w:sz w:val="24"/>
          <w:szCs w:val="24"/>
          <w:lang w:val="ru-RU"/>
        </w:rPr>
      </w:pPr>
    </w:p>
    <w:p w14:paraId="557CFFE7" w14:textId="332C25CC" w:rsidR="00445536" w:rsidRDefault="001948CD" w:rsidP="00445536">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Работы на проволке</w:t>
      </w:r>
    </w:p>
    <w:p w14:paraId="3FB2DFB9" w14:textId="156C5A04" w:rsidR="001948CD" w:rsidRDefault="001948CD" w:rsidP="00445536">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Заказчик планирует проведение работ на проволке, а именно проведение</w:t>
      </w:r>
      <w:r w:rsidR="00CC3209">
        <w:rPr>
          <w:rFonts w:ascii="Times New Roman" w:hAnsi="Times New Roman"/>
          <w:bCs/>
          <w:spacing w:val="-6"/>
          <w:sz w:val="24"/>
          <w:szCs w:val="24"/>
          <w:lang w:val="ru-RU"/>
        </w:rPr>
        <w:t xml:space="preserve"> экспутационный каротаж (</w:t>
      </w:r>
      <w:r>
        <w:rPr>
          <w:rFonts w:ascii="Times New Roman" w:hAnsi="Times New Roman"/>
          <w:bCs/>
          <w:spacing w:val="-6"/>
          <w:sz w:val="24"/>
          <w:szCs w:val="24"/>
          <w:lang w:val="ru-RU"/>
        </w:rPr>
        <w:t>ПГИ</w:t>
      </w:r>
      <w:r w:rsidR="00CC3209">
        <w:rPr>
          <w:rFonts w:ascii="Times New Roman" w:hAnsi="Times New Roman"/>
          <w:bCs/>
          <w:spacing w:val="-6"/>
          <w:sz w:val="24"/>
          <w:szCs w:val="24"/>
          <w:lang w:val="ru-RU"/>
        </w:rPr>
        <w:t>)</w:t>
      </w:r>
      <w:r w:rsidR="00A1203E">
        <w:rPr>
          <w:rFonts w:ascii="Times New Roman" w:hAnsi="Times New Roman"/>
          <w:bCs/>
          <w:spacing w:val="-6"/>
          <w:sz w:val="24"/>
          <w:szCs w:val="24"/>
          <w:lang w:val="ru-RU"/>
        </w:rPr>
        <w:t xml:space="preserve"> во всех объектах испытания</w:t>
      </w:r>
      <w:r>
        <w:rPr>
          <w:rFonts w:ascii="Times New Roman" w:hAnsi="Times New Roman"/>
          <w:bCs/>
          <w:spacing w:val="-6"/>
          <w:sz w:val="24"/>
          <w:szCs w:val="24"/>
          <w:lang w:val="ru-RU"/>
        </w:rPr>
        <w:t xml:space="preserve">, свабирование </w:t>
      </w:r>
      <w:r w:rsidR="00A1203E">
        <w:rPr>
          <w:rFonts w:ascii="Times New Roman" w:hAnsi="Times New Roman"/>
          <w:bCs/>
          <w:spacing w:val="-6"/>
          <w:sz w:val="24"/>
          <w:szCs w:val="24"/>
          <w:lang w:val="ru-RU"/>
        </w:rPr>
        <w:t xml:space="preserve">во всех объектах испытания </w:t>
      </w:r>
      <w:r>
        <w:rPr>
          <w:rFonts w:ascii="Times New Roman" w:hAnsi="Times New Roman"/>
          <w:bCs/>
          <w:spacing w:val="-6"/>
          <w:sz w:val="24"/>
          <w:szCs w:val="24"/>
          <w:lang w:val="ru-RU"/>
        </w:rPr>
        <w:t>и</w:t>
      </w:r>
      <w:r w:rsidR="00CC3209">
        <w:rPr>
          <w:rFonts w:ascii="Times New Roman" w:hAnsi="Times New Roman"/>
          <w:bCs/>
          <w:spacing w:val="-6"/>
          <w:sz w:val="24"/>
          <w:szCs w:val="24"/>
          <w:lang w:val="ru-RU"/>
        </w:rPr>
        <w:t xml:space="preserve"> установку пробок</w:t>
      </w:r>
      <w:r w:rsidR="00A1203E">
        <w:rPr>
          <w:rFonts w:ascii="Times New Roman" w:hAnsi="Times New Roman"/>
          <w:bCs/>
          <w:spacing w:val="-6"/>
          <w:sz w:val="24"/>
          <w:szCs w:val="24"/>
          <w:lang w:val="ru-RU"/>
        </w:rPr>
        <w:t xml:space="preserve"> насосов, установку взрывных пакеров</w:t>
      </w:r>
      <w:r w:rsidR="00CC3209">
        <w:rPr>
          <w:rFonts w:ascii="Times New Roman" w:hAnsi="Times New Roman"/>
          <w:bCs/>
          <w:spacing w:val="-6"/>
          <w:sz w:val="24"/>
          <w:szCs w:val="24"/>
          <w:lang w:val="ru-RU"/>
        </w:rPr>
        <w:t xml:space="preserve"> и др. оборудования необходимого для проведения качественного испытания пластов</w:t>
      </w:r>
      <w:r w:rsidR="00A1203E">
        <w:rPr>
          <w:rFonts w:ascii="Times New Roman" w:hAnsi="Times New Roman"/>
          <w:bCs/>
          <w:spacing w:val="-6"/>
          <w:sz w:val="24"/>
          <w:szCs w:val="24"/>
          <w:lang w:val="ru-RU"/>
        </w:rPr>
        <w:t xml:space="preserve"> и ликвидации</w:t>
      </w:r>
      <w:r w:rsidR="00CC3209">
        <w:rPr>
          <w:rFonts w:ascii="Times New Roman" w:hAnsi="Times New Roman"/>
          <w:bCs/>
          <w:spacing w:val="-6"/>
          <w:sz w:val="24"/>
          <w:szCs w:val="24"/>
          <w:lang w:val="ru-RU"/>
        </w:rPr>
        <w:t xml:space="preserve">. </w:t>
      </w:r>
      <w:r w:rsidR="00C27837">
        <w:rPr>
          <w:rFonts w:ascii="Times New Roman" w:hAnsi="Times New Roman"/>
          <w:bCs/>
          <w:spacing w:val="-6"/>
          <w:sz w:val="24"/>
          <w:szCs w:val="24"/>
          <w:lang w:val="ru-RU"/>
        </w:rPr>
        <w:t>При необходимости будет проводится свабирование и отбор проб пробоотборниками на проволке.</w:t>
      </w:r>
    </w:p>
    <w:p w14:paraId="3DD50E17" w14:textId="77777777" w:rsidR="00CC3209" w:rsidRPr="00C5022D" w:rsidRDefault="00CC3209" w:rsidP="00445536">
      <w:pPr>
        <w:pStyle w:val="ac"/>
        <w:ind w:right="-2" w:firstLine="708"/>
        <w:rPr>
          <w:rFonts w:ascii="Times New Roman" w:hAnsi="Times New Roman"/>
          <w:bCs/>
          <w:spacing w:val="-6"/>
          <w:sz w:val="24"/>
          <w:szCs w:val="24"/>
          <w:lang w:val="ru-RU"/>
        </w:rPr>
      </w:pPr>
    </w:p>
    <w:p w14:paraId="777C2D7D" w14:textId="77777777" w:rsidR="003363AE" w:rsidRPr="00C5022D" w:rsidRDefault="003363AE"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Окончательный отчет.</w:t>
      </w:r>
    </w:p>
    <w:p w14:paraId="71EA00FB" w14:textId="77777777" w:rsidR="003363AE" w:rsidRDefault="003363AE" w:rsidP="009F2E50">
      <w:pPr>
        <w:pStyle w:val="ac"/>
        <w:ind w:right="-2" w:firstLine="708"/>
        <w:rPr>
          <w:rFonts w:ascii="Times New Roman" w:hAnsi="Times New Roman"/>
          <w:bCs/>
          <w:spacing w:val="-6"/>
          <w:sz w:val="24"/>
          <w:szCs w:val="24"/>
          <w:lang w:val="ru-RU"/>
        </w:rPr>
      </w:pPr>
      <w:r w:rsidRPr="00C5022D">
        <w:rPr>
          <w:rFonts w:ascii="Times New Roman" w:hAnsi="Times New Roman"/>
          <w:bCs/>
          <w:spacing w:val="-6"/>
          <w:sz w:val="24"/>
          <w:szCs w:val="24"/>
          <w:lang w:val="ru-RU"/>
        </w:rPr>
        <w:t xml:space="preserve">Оконачательные отчеты по секциям и Окончательный отчет по всем проведенным работам должен быть представлен в количестве 4-х экземпляров на русском и 1 экземпляре на английском со всеми каротажными диаграммами в масштабе 1:200; 1:500 (согласно требования указанным в ТС) на электронных и бумажных носителях.  </w:t>
      </w:r>
    </w:p>
    <w:p w14:paraId="318A5323" w14:textId="2C562DA8" w:rsidR="00CC3209" w:rsidRPr="00E54C3C" w:rsidRDefault="00A1203E" w:rsidP="009F2E50">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Перед подписанием Договора,</w:t>
      </w:r>
      <w:r w:rsidR="00CC3209">
        <w:rPr>
          <w:rFonts w:ascii="Times New Roman" w:hAnsi="Times New Roman"/>
          <w:bCs/>
          <w:spacing w:val="-6"/>
          <w:sz w:val="24"/>
          <w:szCs w:val="24"/>
          <w:lang w:val="ru-RU"/>
        </w:rPr>
        <w:t xml:space="preserve"> Исполн</w:t>
      </w:r>
      <w:r>
        <w:rPr>
          <w:rFonts w:ascii="Times New Roman" w:hAnsi="Times New Roman"/>
          <w:bCs/>
          <w:spacing w:val="-6"/>
          <w:sz w:val="24"/>
          <w:szCs w:val="24"/>
          <w:lang w:val="ru-RU"/>
        </w:rPr>
        <w:t>и</w:t>
      </w:r>
      <w:r w:rsidR="00CC3209">
        <w:rPr>
          <w:rFonts w:ascii="Times New Roman" w:hAnsi="Times New Roman"/>
          <w:bCs/>
          <w:spacing w:val="-6"/>
          <w:sz w:val="24"/>
          <w:szCs w:val="24"/>
          <w:lang w:val="ru-RU"/>
        </w:rPr>
        <w:t>тель представит таблицу предварительных расчетов на основе</w:t>
      </w:r>
      <w:r>
        <w:rPr>
          <w:rFonts w:ascii="Times New Roman" w:hAnsi="Times New Roman"/>
          <w:bCs/>
          <w:spacing w:val="-6"/>
          <w:sz w:val="24"/>
          <w:szCs w:val="24"/>
          <w:lang w:val="ru-RU"/>
        </w:rPr>
        <w:t xml:space="preserve"> представленных ставок в Приложении №3 и</w:t>
      </w:r>
      <w:r w:rsidR="00CC3209">
        <w:rPr>
          <w:rFonts w:ascii="Times New Roman" w:hAnsi="Times New Roman"/>
          <w:bCs/>
          <w:spacing w:val="-6"/>
          <w:sz w:val="24"/>
          <w:szCs w:val="24"/>
          <w:lang w:val="ru-RU"/>
        </w:rPr>
        <w:t xml:space="preserve"> информации по глубинам указанной в ТС и информации по количеству дней</w:t>
      </w:r>
      <w:r>
        <w:rPr>
          <w:rFonts w:ascii="Times New Roman" w:hAnsi="Times New Roman"/>
          <w:bCs/>
          <w:spacing w:val="-6"/>
          <w:sz w:val="24"/>
          <w:szCs w:val="24"/>
          <w:lang w:val="ru-RU"/>
        </w:rPr>
        <w:t xml:space="preserve"> указанных ниже по которой Заказчик будет вести контроль за ходом исполненения своих обязательств по Контракту. </w:t>
      </w:r>
    </w:p>
    <w:p w14:paraId="0DFF6C1D" w14:textId="7B982CB7" w:rsidR="00CC3209" w:rsidRDefault="00CC3209" w:rsidP="009F2E50">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Длительность аренды станции 88 дней</w:t>
      </w:r>
      <w:r w:rsidR="00A1203E">
        <w:rPr>
          <w:rFonts w:ascii="Times New Roman" w:hAnsi="Times New Roman"/>
          <w:bCs/>
          <w:spacing w:val="-6"/>
          <w:sz w:val="24"/>
          <w:szCs w:val="24"/>
          <w:lang w:val="ru-RU"/>
        </w:rPr>
        <w:t xml:space="preserve"> (не включая время на мобилизацию и демобилизацию)</w:t>
      </w:r>
      <w:r>
        <w:rPr>
          <w:rFonts w:ascii="Times New Roman" w:hAnsi="Times New Roman"/>
          <w:bCs/>
          <w:spacing w:val="-6"/>
          <w:sz w:val="24"/>
          <w:szCs w:val="24"/>
          <w:lang w:val="ru-RU"/>
        </w:rPr>
        <w:t xml:space="preserve">. </w:t>
      </w:r>
    </w:p>
    <w:p w14:paraId="2FE1C437" w14:textId="06085A98" w:rsidR="00A1203E" w:rsidRDefault="00CC3209" w:rsidP="009F2E50">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Длительность проведения работ в секции открытого ствола 16 дюймов/ </w:t>
      </w:r>
      <w:r w:rsidR="00A1203E">
        <w:rPr>
          <w:rFonts w:ascii="Times New Roman" w:hAnsi="Times New Roman"/>
          <w:bCs/>
          <w:spacing w:val="-6"/>
          <w:sz w:val="24"/>
          <w:szCs w:val="24"/>
          <w:lang w:val="ru-RU"/>
        </w:rPr>
        <w:t xml:space="preserve">обсаженной секции </w:t>
      </w:r>
      <w:r>
        <w:rPr>
          <w:rFonts w:ascii="Times New Roman" w:hAnsi="Times New Roman"/>
          <w:bCs/>
          <w:spacing w:val="-6"/>
          <w:sz w:val="24"/>
          <w:szCs w:val="24"/>
          <w:lang w:val="ru-RU"/>
        </w:rPr>
        <w:t>13 3/8</w:t>
      </w:r>
      <w:r w:rsidR="00A1203E">
        <w:rPr>
          <w:rFonts w:ascii="Times New Roman" w:hAnsi="Times New Roman"/>
          <w:bCs/>
          <w:spacing w:val="-6"/>
          <w:sz w:val="24"/>
          <w:szCs w:val="24"/>
          <w:lang w:val="ru-RU"/>
        </w:rPr>
        <w:t xml:space="preserve"> </w:t>
      </w:r>
      <w:proofErr w:type="gramStart"/>
      <w:r w:rsidR="00A1203E">
        <w:rPr>
          <w:rFonts w:ascii="Times New Roman" w:hAnsi="Times New Roman"/>
          <w:bCs/>
          <w:spacing w:val="-6"/>
          <w:sz w:val="24"/>
          <w:szCs w:val="24"/>
          <w:lang w:val="ru-RU"/>
        </w:rPr>
        <w:t xml:space="preserve">дюймов </w:t>
      </w:r>
      <w:r>
        <w:rPr>
          <w:rFonts w:ascii="Times New Roman" w:hAnsi="Times New Roman"/>
          <w:bCs/>
          <w:spacing w:val="-6"/>
          <w:sz w:val="24"/>
          <w:szCs w:val="24"/>
          <w:lang w:val="ru-RU"/>
        </w:rPr>
        <w:t xml:space="preserve"> </w:t>
      </w:r>
      <w:r w:rsidR="00A1203E">
        <w:rPr>
          <w:rFonts w:ascii="Times New Roman" w:hAnsi="Times New Roman"/>
          <w:bCs/>
          <w:spacing w:val="-6"/>
          <w:sz w:val="24"/>
          <w:szCs w:val="24"/>
          <w:lang w:val="ru-RU"/>
        </w:rPr>
        <w:t>7</w:t>
      </w:r>
      <w:proofErr w:type="gramEnd"/>
      <w:r w:rsidR="00A1203E">
        <w:rPr>
          <w:rFonts w:ascii="Times New Roman" w:hAnsi="Times New Roman"/>
          <w:bCs/>
          <w:spacing w:val="-6"/>
          <w:sz w:val="24"/>
          <w:szCs w:val="24"/>
          <w:lang w:val="ru-RU"/>
        </w:rPr>
        <w:t xml:space="preserve"> дней (не включая время на мобилизацию и демобилизацию). </w:t>
      </w:r>
    </w:p>
    <w:p w14:paraId="412E64A0" w14:textId="5028B66E" w:rsidR="00A1203E" w:rsidRDefault="00CC3209" w:rsidP="00A1203E">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 </w:t>
      </w:r>
      <w:r w:rsidR="00A1203E">
        <w:rPr>
          <w:rFonts w:ascii="Times New Roman" w:hAnsi="Times New Roman"/>
          <w:bCs/>
          <w:spacing w:val="-6"/>
          <w:sz w:val="24"/>
          <w:szCs w:val="24"/>
          <w:lang w:val="ru-RU"/>
        </w:rPr>
        <w:t xml:space="preserve">Длительность проведения работ в секции открытого ствола 12 1/4 дюймов/ обсаженной секции 9 5/8 </w:t>
      </w:r>
      <w:proofErr w:type="gramStart"/>
      <w:r w:rsidR="00A1203E">
        <w:rPr>
          <w:rFonts w:ascii="Times New Roman" w:hAnsi="Times New Roman"/>
          <w:bCs/>
          <w:spacing w:val="-6"/>
          <w:sz w:val="24"/>
          <w:szCs w:val="24"/>
          <w:lang w:val="ru-RU"/>
        </w:rPr>
        <w:t>дюймов  7</w:t>
      </w:r>
      <w:proofErr w:type="gramEnd"/>
      <w:r w:rsidR="00A1203E">
        <w:rPr>
          <w:rFonts w:ascii="Times New Roman" w:hAnsi="Times New Roman"/>
          <w:bCs/>
          <w:spacing w:val="-6"/>
          <w:sz w:val="24"/>
          <w:szCs w:val="24"/>
          <w:lang w:val="ru-RU"/>
        </w:rPr>
        <w:t xml:space="preserve"> дней (не включая время на мобилизацию и демобилизацию). </w:t>
      </w:r>
    </w:p>
    <w:p w14:paraId="187DA7D4" w14:textId="3B740E47" w:rsidR="00A1203E" w:rsidRDefault="00A1203E" w:rsidP="00A1203E">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Длительность проведения работ в секции открытого ствола 8 1/2 дюймов/ обсаженной секции 7 </w:t>
      </w:r>
      <w:proofErr w:type="gramStart"/>
      <w:r>
        <w:rPr>
          <w:rFonts w:ascii="Times New Roman" w:hAnsi="Times New Roman"/>
          <w:bCs/>
          <w:spacing w:val="-6"/>
          <w:sz w:val="24"/>
          <w:szCs w:val="24"/>
          <w:lang w:val="ru-RU"/>
        </w:rPr>
        <w:t>дюймов  10</w:t>
      </w:r>
      <w:proofErr w:type="gramEnd"/>
      <w:r>
        <w:rPr>
          <w:rFonts w:ascii="Times New Roman" w:hAnsi="Times New Roman"/>
          <w:bCs/>
          <w:spacing w:val="-6"/>
          <w:sz w:val="24"/>
          <w:szCs w:val="24"/>
          <w:lang w:val="ru-RU"/>
        </w:rPr>
        <w:t xml:space="preserve"> дней (не включая время на мобилизацию и демобилизацию). .</w:t>
      </w:r>
    </w:p>
    <w:p w14:paraId="4A715E51" w14:textId="4BCB415F" w:rsidR="00A1203E" w:rsidRDefault="00A1203E" w:rsidP="00A1203E">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Длительность работ при испытании -40 дней (не включая время на мобилизацию и демобилизацию). </w:t>
      </w:r>
    </w:p>
    <w:p w14:paraId="62D8EE0F" w14:textId="373192BC" w:rsidR="00A1203E" w:rsidRDefault="00A1203E" w:rsidP="00A1203E">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Длительность работ при ликвидации – 7 дней (не включая время на мобилизацию и демобилизацию). </w:t>
      </w:r>
    </w:p>
    <w:p w14:paraId="78309CE3" w14:textId="4CF7ED40" w:rsidR="00A1203E" w:rsidRDefault="00A1203E" w:rsidP="00A1203E">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Количество дней на транспортировку</w:t>
      </w:r>
      <w:r w:rsidR="0025542B" w:rsidRPr="00244F25">
        <w:rPr>
          <w:rFonts w:ascii="Times New Roman" w:hAnsi="Times New Roman"/>
          <w:bCs/>
          <w:spacing w:val="-6"/>
          <w:sz w:val="24"/>
          <w:szCs w:val="24"/>
          <w:lang w:val="ru-RU"/>
        </w:rPr>
        <w:t>-</w:t>
      </w:r>
      <w:r>
        <w:rPr>
          <w:rFonts w:ascii="Times New Roman" w:hAnsi="Times New Roman"/>
          <w:bCs/>
          <w:spacing w:val="-6"/>
          <w:sz w:val="24"/>
          <w:szCs w:val="24"/>
          <w:lang w:val="ru-RU"/>
        </w:rPr>
        <w:t xml:space="preserve"> 4 дня. </w:t>
      </w:r>
    </w:p>
    <w:p w14:paraId="1AE33DD3" w14:textId="4A43BA29" w:rsidR="00CC3209" w:rsidRPr="00C5022D" w:rsidRDefault="00CC3209" w:rsidP="009F2E50">
      <w:pPr>
        <w:pStyle w:val="ac"/>
        <w:ind w:right="-2" w:firstLine="708"/>
        <w:rPr>
          <w:rFonts w:ascii="Times New Roman" w:hAnsi="Times New Roman"/>
          <w:bCs/>
          <w:sz w:val="24"/>
          <w:szCs w:val="24"/>
          <w:lang w:val="ru-RU"/>
        </w:rPr>
      </w:pPr>
    </w:p>
    <w:p w14:paraId="39347EAB" w14:textId="77777777" w:rsidR="009F2E50" w:rsidRPr="00C5022D" w:rsidRDefault="009F2E50" w:rsidP="009F2E50">
      <w:pPr>
        <w:suppressAutoHyphens/>
        <w:rPr>
          <w:rFonts w:ascii="Times New Roman" w:hAnsi="Times New Roman"/>
          <w:b/>
          <w:spacing w:val="-3"/>
          <w:sz w:val="24"/>
          <w:szCs w:val="24"/>
          <w:lang w:val="ru-RU" w:eastAsia="en-GB"/>
        </w:rPr>
      </w:pPr>
      <w:r w:rsidRPr="00C5022D">
        <w:rPr>
          <w:rFonts w:ascii="Times New Roman" w:hAnsi="Times New Roman"/>
          <w:b/>
          <w:bCs/>
          <w:sz w:val="24"/>
          <w:szCs w:val="24"/>
          <w:lang w:val="ru-RU"/>
        </w:rPr>
        <w:t xml:space="preserve">ЧАСТЬ </w:t>
      </w:r>
      <w:r w:rsidRPr="00C5022D">
        <w:rPr>
          <w:rFonts w:ascii="Times New Roman" w:hAnsi="Times New Roman"/>
          <w:b/>
          <w:bCs/>
          <w:sz w:val="24"/>
          <w:szCs w:val="24"/>
        </w:rPr>
        <w:t>I</w:t>
      </w:r>
      <w:r w:rsidRPr="00C5022D">
        <w:rPr>
          <w:rFonts w:ascii="Times New Roman" w:hAnsi="Times New Roman"/>
          <w:b/>
          <w:bCs/>
          <w:sz w:val="24"/>
          <w:szCs w:val="24"/>
          <w:lang w:val="en-US"/>
        </w:rPr>
        <w:t>V</w:t>
      </w:r>
      <w:r w:rsidRPr="00C5022D">
        <w:rPr>
          <w:rFonts w:ascii="Times New Roman" w:hAnsi="Times New Roman"/>
          <w:b/>
          <w:bCs/>
          <w:sz w:val="24"/>
          <w:szCs w:val="24"/>
          <w:lang w:val="ru-RU"/>
        </w:rPr>
        <w:t xml:space="preserve">. </w:t>
      </w:r>
      <w:r w:rsidRPr="00C5022D">
        <w:rPr>
          <w:rFonts w:ascii="Times New Roman" w:hAnsi="Times New Roman"/>
          <w:b/>
          <w:spacing w:val="-3"/>
          <w:sz w:val="24"/>
          <w:szCs w:val="24"/>
          <w:lang w:val="ru-RU" w:eastAsia="en-GB"/>
        </w:rPr>
        <w:t xml:space="preserve"> ИНФОРМАЦИЯ, ПРЕДОСТАВЛЯЕМАЯ ИПОЛНИТЕЛЕМ ПО ОЗТОС</w:t>
      </w:r>
    </w:p>
    <w:p w14:paraId="2DEC25BD" w14:textId="77777777" w:rsidR="009F2E50" w:rsidRPr="00C5022D" w:rsidRDefault="009F2E50" w:rsidP="009F2E50">
      <w:pPr>
        <w:pStyle w:val="64"/>
        <w:rPr>
          <w:bCs/>
          <w:szCs w:val="24"/>
        </w:rPr>
      </w:pPr>
      <w:r w:rsidRPr="00C5022D">
        <w:rPr>
          <w:bCs/>
          <w:szCs w:val="24"/>
        </w:rPr>
        <w:t>Общие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6192"/>
      </w:tblGrid>
      <w:tr w:rsidR="009F2E50" w:rsidRPr="00EA665D" w14:paraId="0B2F0471" w14:textId="77777777" w:rsidTr="009F2E50">
        <w:trPr>
          <w:trHeight w:val="609"/>
        </w:trPr>
        <w:tc>
          <w:tcPr>
            <w:tcW w:w="3095" w:type="dxa"/>
            <w:tcBorders>
              <w:top w:val="single" w:sz="4" w:space="0" w:color="auto"/>
              <w:left w:val="single" w:sz="4" w:space="0" w:color="auto"/>
              <w:bottom w:val="single" w:sz="4" w:space="0" w:color="auto"/>
              <w:right w:val="single" w:sz="4" w:space="0" w:color="auto"/>
            </w:tcBorders>
            <w:vAlign w:val="center"/>
            <w:hideMark/>
          </w:tcPr>
          <w:p w14:paraId="57707F4D"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Месторасположение базы и расстояние до объекта</w:t>
            </w:r>
          </w:p>
        </w:tc>
        <w:tc>
          <w:tcPr>
            <w:tcW w:w="6192" w:type="dxa"/>
            <w:tcBorders>
              <w:top w:val="single" w:sz="4" w:space="0" w:color="auto"/>
              <w:left w:val="single" w:sz="4" w:space="0" w:color="auto"/>
              <w:bottom w:val="single" w:sz="4" w:space="0" w:color="auto"/>
              <w:right w:val="single" w:sz="4" w:space="0" w:color="auto"/>
            </w:tcBorders>
            <w:vAlign w:val="center"/>
          </w:tcPr>
          <w:p w14:paraId="11D09D4B" w14:textId="77777777" w:rsidR="009F2E50" w:rsidRPr="00C5022D" w:rsidRDefault="009F2E50" w:rsidP="009F2E50">
            <w:pPr>
              <w:rPr>
                <w:rFonts w:ascii="Times New Roman" w:hAnsi="Times New Roman"/>
                <w:sz w:val="24"/>
                <w:szCs w:val="24"/>
                <w:lang w:val="ru-RU"/>
              </w:rPr>
            </w:pPr>
          </w:p>
        </w:tc>
      </w:tr>
      <w:tr w:rsidR="009F2E50" w:rsidRPr="00C5022D" w14:paraId="58041166" w14:textId="77777777" w:rsidTr="009F2E50">
        <w:trPr>
          <w:cantSplit/>
          <w:trHeight w:val="557"/>
        </w:trPr>
        <w:tc>
          <w:tcPr>
            <w:tcW w:w="3095" w:type="dxa"/>
            <w:vMerge w:val="restart"/>
            <w:tcBorders>
              <w:top w:val="single" w:sz="4" w:space="0" w:color="auto"/>
              <w:left w:val="single" w:sz="4" w:space="0" w:color="auto"/>
              <w:bottom w:val="single" w:sz="4" w:space="0" w:color="auto"/>
              <w:right w:val="single" w:sz="4" w:space="0" w:color="auto"/>
            </w:tcBorders>
            <w:vAlign w:val="center"/>
            <w:hideMark/>
          </w:tcPr>
          <w:p w14:paraId="25CA0D63"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Регистрационные документы:</w:t>
            </w:r>
          </w:p>
          <w:p w14:paraId="53705A7E" w14:textId="77777777" w:rsidR="009F2E50" w:rsidRPr="00C5022D" w:rsidRDefault="009F2E50" w:rsidP="009F2E50">
            <w:pPr>
              <w:numPr>
                <w:ilvl w:val="0"/>
                <w:numId w:val="44"/>
              </w:numPr>
              <w:tabs>
                <w:tab w:val="clear" w:pos="1080"/>
                <w:tab w:val="num" w:pos="54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Лицензия</w:t>
            </w:r>
          </w:p>
          <w:p w14:paraId="184C7136" w14:textId="77777777" w:rsidR="009F2E50" w:rsidRPr="00C5022D" w:rsidRDefault="009F2E50" w:rsidP="009F2E50">
            <w:pPr>
              <w:numPr>
                <w:ilvl w:val="0"/>
                <w:numId w:val="44"/>
              </w:numPr>
              <w:tabs>
                <w:tab w:val="clear" w:pos="1080"/>
                <w:tab w:val="num" w:pos="54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Свидетельство о регистрации</w:t>
            </w:r>
          </w:p>
          <w:p w14:paraId="479FEB80" w14:textId="77777777" w:rsidR="009F2E50" w:rsidRPr="00C5022D" w:rsidRDefault="009F2E50" w:rsidP="009F2E50">
            <w:pPr>
              <w:numPr>
                <w:ilvl w:val="0"/>
                <w:numId w:val="44"/>
              </w:numPr>
              <w:tabs>
                <w:tab w:val="clear" w:pos="1080"/>
                <w:tab w:val="num" w:pos="54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Страховой полис</w:t>
            </w:r>
          </w:p>
        </w:tc>
        <w:tc>
          <w:tcPr>
            <w:tcW w:w="6192" w:type="dxa"/>
            <w:tcBorders>
              <w:top w:val="single" w:sz="4" w:space="0" w:color="auto"/>
              <w:left w:val="single" w:sz="4" w:space="0" w:color="auto"/>
              <w:bottom w:val="single" w:sz="4" w:space="0" w:color="auto"/>
              <w:right w:val="single" w:sz="4" w:space="0" w:color="auto"/>
            </w:tcBorders>
            <w:vAlign w:val="center"/>
          </w:tcPr>
          <w:p w14:paraId="5D1A60E5" w14:textId="77777777" w:rsidR="009F2E50" w:rsidRPr="00C5022D" w:rsidRDefault="009F2E50" w:rsidP="009F2E50">
            <w:pPr>
              <w:rPr>
                <w:rFonts w:ascii="Times New Roman" w:hAnsi="Times New Roman"/>
                <w:sz w:val="24"/>
                <w:szCs w:val="24"/>
              </w:rPr>
            </w:pPr>
          </w:p>
        </w:tc>
      </w:tr>
      <w:tr w:rsidR="009F2E50" w:rsidRPr="00C5022D" w14:paraId="46CE53FE" w14:textId="77777777" w:rsidTr="009F2E50">
        <w:trPr>
          <w:cantSplit/>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C5896" w14:textId="77777777" w:rsidR="009F2E50" w:rsidRPr="00C5022D" w:rsidRDefault="009F2E50" w:rsidP="009F2E50">
            <w:pPr>
              <w:ind w:left="0" w:firstLine="0"/>
              <w:rPr>
                <w:rFonts w:ascii="Times New Roman" w:hAnsi="Times New Roman"/>
                <w:sz w:val="24"/>
                <w:szCs w:val="24"/>
                <w:lang w:val="ru-RU"/>
              </w:rPr>
            </w:pPr>
          </w:p>
        </w:tc>
        <w:tc>
          <w:tcPr>
            <w:tcW w:w="6192" w:type="dxa"/>
            <w:tcBorders>
              <w:top w:val="single" w:sz="4" w:space="0" w:color="auto"/>
              <w:left w:val="single" w:sz="4" w:space="0" w:color="auto"/>
              <w:bottom w:val="single" w:sz="4" w:space="0" w:color="auto"/>
              <w:right w:val="single" w:sz="4" w:space="0" w:color="auto"/>
            </w:tcBorders>
            <w:vAlign w:val="center"/>
          </w:tcPr>
          <w:p w14:paraId="6D7F46DC" w14:textId="77777777" w:rsidR="009F2E50" w:rsidRPr="00C5022D" w:rsidRDefault="009F2E50" w:rsidP="009F2E50">
            <w:pPr>
              <w:rPr>
                <w:rFonts w:ascii="Times New Roman" w:hAnsi="Times New Roman"/>
                <w:sz w:val="24"/>
                <w:szCs w:val="24"/>
              </w:rPr>
            </w:pPr>
          </w:p>
        </w:tc>
      </w:tr>
      <w:tr w:rsidR="009F2E50" w:rsidRPr="00C5022D" w14:paraId="7480D30B" w14:textId="77777777" w:rsidTr="009F2E50">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90AAA" w14:textId="77777777" w:rsidR="009F2E50" w:rsidRPr="00C5022D" w:rsidRDefault="009F2E50" w:rsidP="009F2E50">
            <w:pPr>
              <w:ind w:left="0" w:firstLine="0"/>
              <w:rPr>
                <w:rFonts w:ascii="Times New Roman" w:hAnsi="Times New Roman"/>
                <w:sz w:val="24"/>
                <w:szCs w:val="24"/>
                <w:lang w:val="ru-RU"/>
              </w:rPr>
            </w:pPr>
          </w:p>
        </w:tc>
        <w:tc>
          <w:tcPr>
            <w:tcW w:w="6192" w:type="dxa"/>
            <w:tcBorders>
              <w:top w:val="single" w:sz="4" w:space="0" w:color="auto"/>
              <w:left w:val="single" w:sz="4" w:space="0" w:color="auto"/>
              <w:bottom w:val="single" w:sz="4" w:space="0" w:color="auto"/>
              <w:right w:val="single" w:sz="4" w:space="0" w:color="auto"/>
            </w:tcBorders>
            <w:vAlign w:val="center"/>
          </w:tcPr>
          <w:p w14:paraId="629B2254" w14:textId="77777777" w:rsidR="009F2E50" w:rsidRPr="00C5022D" w:rsidRDefault="009F2E50" w:rsidP="009F2E50">
            <w:pPr>
              <w:rPr>
                <w:rFonts w:ascii="Times New Roman" w:hAnsi="Times New Roman"/>
                <w:sz w:val="24"/>
                <w:szCs w:val="24"/>
              </w:rPr>
            </w:pPr>
          </w:p>
        </w:tc>
      </w:tr>
      <w:tr w:rsidR="009F2E50" w:rsidRPr="00EA665D" w14:paraId="6D328A93" w14:textId="77777777" w:rsidTr="009F2E50">
        <w:tc>
          <w:tcPr>
            <w:tcW w:w="3095" w:type="dxa"/>
            <w:tcBorders>
              <w:top w:val="single" w:sz="4" w:space="0" w:color="auto"/>
              <w:left w:val="single" w:sz="4" w:space="0" w:color="auto"/>
              <w:bottom w:val="single" w:sz="4" w:space="0" w:color="auto"/>
              <w:right w:val="single" w:sz="4" w:space="0" w:color="auto"/>
            </w:tcBorders>
            <w:vAlign w:val="center"/>
            <w:hideMark/>
          </w:tcPr>
          <w:p w14:paraId="0D2D47BB"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Опыт Услуги в регионе</w:t>
            </w:r>
          </w:p>
          <w:p w14:paraId="1D2598CB"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(указать перечень компании, с которыми работали)</w:t>
            </w:r>
          </w:p>
        </w:tc>
        <w:tc>
          <w:tcPr>
            <w:tcW w:w="6192" w:type="dxa"/>
            <w:tcBorders>
              <w:top w:val="single" w:sz="4" w:space="0" w:color="auto"/>
              <w:left w:val="single" w:sz="4" w:space="0" w:color="auto"/>
              <w:bottom w:val="single" w:sz="4" w:space="0" w:color="auto"/>
              <w:right w:val="single" w:sz="4" w:space="0" w:color="auto"/>
            </w:tcBorders>
            <w:vAlign w:val="center"/>
          </w:tcPr>
          <w:p w14:paraId="46635EA4" w14:textId="77777777" w:rsidR="009F2E50" w:rsidRPr="00C5022D" w:rsidRDefault="009F2E50" w:rsidP="009F2E50">
            <w:pPr>
              <w:rPr>
                <w:rFonts w:ascii="Times New Roman" w:hAnsi="Times New Roman"/>
                <w:sz w:val="24"/>
                <w:szCs w:val="24"/>
                <w:lang w:val="ru-RU"/>
              </w:rPr>
            </w:pPr>
          </w:p>
        </w:tc>
      </w:tr>
      <w:tr w:rsidR="009F2E50" w:rsidRPr="00EA665D" w14:paraId="7B59BCC3" w14:textId="77777777" w:rsidTr="009F2E50">
        <w:trPr>
          <w:trHeight w:val="2737"/>
        </w:trPr>
        <w:tc>
          <w:tcPr>
            <w:tcW w:w="3095" w:type="dxa"/>
            <w:tcBorders>
              <w:top w:val="single" w:sz="4" w:space="0" w:color="auto"/>
              <w:left w:val="single" w:sz="4" w:space="0" w:color="auto"/>
              <w:bottom w:val="single" w:sz="4" w:space="0" w:color="auto"/>
              <w:right w:val="single" w:sz="4" w:space="0" w:color="auto"/>
            </w:tcBorders>
            <w:vAlign w:val="center"/>
            <w:hideMark/>
          </w:tcPr>
          <w:p w14:paraId="46FB10CE"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 xml:space="preserve">Список ведущего персонала для выполнения Услуг. В данном списке должны быть указаны должностные инструкции, квалификация, предыдущий опыт Услуг, пройденные учебные курсы и копии свидетельств об обучении каждого специалиста. </w:t>
            </w:r>
          </w:p>
        </w:tc>
        <w:tc>
          <w:tcPr>
            <w:tcW w:w="6192" w:type="dxa"/>
            <w:tcBorders>
              <w:top w:val="single" w:sz="4" w:space="0" w:color="auto"/>
              <w:left w:val="single" w:sz="4" w:space="0" w:color="auto"/>
              <w:bottom w:val="single" w:sz="4" w:space="0" w:color="auto"/>
              <w:right w:val="single" w:sz="4" w:space="0" w:color="auto"/>
            </w:tcBorders>
            <w:vAlign w:val="center"/>
          </w:tcPr>
          <w:p w14:paraId="28C07BCA" w14:textId="77777777" w:rsidR="009F2E50" w:rsidRPr="00C5022D" w:rsidRDefault="009F2E50" w:rsidP="009F2E50">
            <w:pPr>
              <w:rPr>
                <w:rFonts w:ascii="Times New Roman" w:hAnsi="Times New Roman"/>
                <w:sz w:val="24"/>
                <w:szCs w:val="24"/>
                <w:lang w:val="ru-RU"/>
              </w:rPr>
            </w:pPr>
          </w:p>
        </w:tc>
      </w:tr>
    </w:tbl>
    <w:p w14:paraId="3CAB7083" w14:textId="77777777" w:rsidR="009F2E50" w:rsidRPr="00C5022D" w:rsidRDefault="009F2E50" w:rsidP="009F2E50">
      <w:pPr>
        <w:ind w:left="360"/>
        <w:rPr>
          <w:rFonts w:ascii="Times New Roman" w:hAnsi="Times New Roman"/>
          <w:b/>
          <w:sz w:val="24"/>
          <w:szCs w:val="24"/>
          <w:lang w:val="ru-RU"/>
        </w:rPr>
      </w:pPr>
    </w:p>
    <w:p w14:paraId="18082C2E" w14:textId="77777777" w:rsidR="009F2E50" w:rsidRPr="00C5022D" w:rsidRDefault="009F2E50" w:rsidP="009F2E50">
      <w:pPr>
        <w:numPr>
          <w:ilvl w:val="0"/>
          <w:numId w:val="49"/>
        </w:numPr>
        <w:tabs>
          <w:tab w:val="clear" w:pos="1080"/>
        </w:tabs>
        <w:spacing w:line="240" w:lineRule="auto"/>
        <w:rPr>
          <w:rFonts w:ascii="Times New Roman" w:hAnsi="Times New Roman"/>
          <w:b/>
          <w:sz w:val="24"/>
          <w:szCs w:val="24"/>
        </w:rPr>
      </w:pPr>
      <w:r w:rsidRPr="00C5022D">
        <w:rPr>
          <w:rFonts w:ascii="Times New Roman" w:hAnsi="Times New Roman"/>
          <w:b/>
          <w:sz w:val="24"/>
          <w:szCs w:val="24"/>
        </w:rPr>
        <w:t>Технические показатели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1944"/>
        <w:gridCol w:w="1920"/>
        <w:gridCol w:w="1301"/>
        <w:gridCol w:w="1823"/>
      </w:tblGrid>
      <w:tr w:rsidR="009F2E50" w:rsidRPr="00C5022D" w14:paraId="2EDE2789" w14:textId="77777777" w:rsidTr="009F2E50">
        <w:tc>
          <w:tcPr>
            <w:tcW w:w="2808" w:type="dxa"/>
            <w:tcBorders>
              <w:top w:val="single" w:sz="4" w:space="0" w:color="auto"/>
              <w:left w:val="single" w:sz="4" w:space="0" w:color="auto"/>
              <w:bottom w:val="single" w:sz="4" w:space="0" w:color="auto"/>
              <w:right w:val="single" w:sz="4" w:space="0" w:color="auto"/>
            </w:tcBorders>
            <w:vAlign w:val="center"/>
            <w:hideMark/>
          </w:tcPr>
          <w:p w14:paraId="0C93AB58" w14:textId="77777777" w:rsidR="009F2E50" w:rsidRPr="00C5022D" w:rsidRDefault="009F2E50" w:rsidP="009F2E50">
            <w:pPr>
              <w:jc w:val="center"/>
              <w:rPr>
                <w:rFonts w:ascii="Times New Roman" w:hAnsi="Times New Roman"/>
                <w:sz w:val="24"/>
                <w:szCs w:val="24"/>
              </w:rPr>
            </w:pPr>
            <w:r w:rsidRPr="00C5022D">
              <w:rPr>
                <w:rFonts w:ascii="Times New Roman" w:hAnsi="Times New Roman"/>
                <w:sz w:val="24"/>
                <w:szCs w:val="24"/>
              </w:rPr>
              <w:t>Наименования</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820FF27" w14:textId="77777777" w:rsidR="009F2E50" w:rsidRPr="00C5022D" w:rsidRDefault="009F2E50" w:rsidP="009F2E50">
            <w:pPr>
              <w:ind w:left="27" w:hanging="27"/>
              <w:jc w:val="center"/>
              <w:rPr>
                <w:rFonts w:ascii="Times New Roman" w:hAnsi="Times New Roman"/>
                <w:sz w:val="24"/>
                <w:szCs w:val="24"/>
              </w:rPr>
            </w:pPr>
            <w:r w:rsidRPr="00C5022D">
              <w:rPr>
                <w:rFonts w:ascii="Times New Roman" w:hAnsi="Times New Roman"/>
                <w:sz w:val="24"/>
                <w:szCs w:val="24"/>
              </w:rPr>
              <w:t>Тип, завод изготовитель</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E926C7" w14:textId="77777777" w:rsidR="009F2E50" w:rsidRPr="00C5022D" w:rsidRDefault="009F2E50" w:rsidP="009F2E50">
            <w:pPr>
              <w:jc w:val="center"/>
              <w:rPr>
                <w:rFonts w:ascii="Times New Roman" w:hAnsi="Times New Roman"/>
                <w:sz w:val="24"/>
                <w:szCs w:val="24"/>
              </w:rPr>
            </w:pPr>
            <w:r w:rsidRPr="00C5022D">
              <w:rPr>
                <w:rFonts w:ascii="Times New Roman" w:hAnsi="Times New Roman"/>
                <w:sz w:val="24"/>
                <w:szCs w:val="24"/>
              </w:rPr>
              <w:t>Год выпуска</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F816F31" w14:textId="77777777" w:rsidR="009F2E50" w:rsidRPr="00C5022D" w:rsidRDefault="009F2E50" w:rsidP="009F2E50">
            <w:pPr>
              <w:jc w:val="center"/>
              <w:rPr>
                <w:rFonts w:ascii="Times New Roman" w:hAnsi="Times New Roman"/>
                <w:sz w:val="24"/>
                <w:szCs w:val="24"/>
              </w:rPr>
            </w:pPr>
            <w:r w:rsidRPr="00C5022D">
              <w:rPr>
                <w:rFonts w:ascii="Times New Roman" w:hAnsi="Times New Roman"/>
                <w:sz w:val="24"/>
                <w:szCs w:val="24"/>
              </w:rPr>
              <w:t>Кол-во</w:t>
            </w:r>
          </w:p>
        </w:tc>
        <w:tc>
          <w:tcPr>
            <w:tcW w:w="1858" w:type="dxa"/>
            <w:tcBorders>
              <w:top w:val="single" w:sz="4" w:space="0" w:color="auto"/>
              <w:left w:val="single" w:sz="4" w:space="0" w:color="auto"/>
              <w:bottom w:val="single" w:sz="4" w:space="0" w:color="auto"/>
              <w:right w:val="single" w:sz="4" w:space="0" w:color="auto"/>
            </w:tcBorders>
            <w:vAlign w:val="center"/>
            <w:hideMark/>
          </w:tcPr>
          <w:p w14:paraId="63938EE7" w14:textId="77777777" w:rsidR="009F2E50" w:rsidRPr="00C5022D" w:rsidRDefault="009F2E50" w:rsidP="009F2E50">
            <w:pPr>
              <w:jc w:val="center"/>
              <w:rPr>
                <w:rFonts w:ascii="Times New Roman" w:hAnsi="Times New Roman"/>
                <w:sz w:val="24"/>
                <w:szCs w:val="24"/>
              </w:rPr>
            </w:pPr>
            <w:r w:rsidRPr="00C5022D">
              <w:rPr>
                <w:rFonts w:ascii="Times New Roman" w:hAnsi="Times New Roman"/>
                <w:sz w:val="24"/>
                <w:szCs w:val="24"/>
              </w:rPr>
              <w:t>Примечание</w:t>
            </w:r>
          </w:p>
        </w:tc>
      </w:tr>
      <w:tr w:rsidR="009F2E50" w:rsidRPr="00C5022D" w14:paraId="4C5C3579" w14:textId="77777777" w:rsidTr="009F2E50">
        <w:tc>
          <w:tcPr>
            <w:tcW w:w="2808" w:type="dxa"/>
            <w:tcBorders>
              <w:top w:val="single" w:sz="4" w:space="0" w:color="auto"/>
              <w:left w:val="single" w:sz="4" w:space="0" w:color="auto"/>
              <w:bottom w:val="single" w:sz="4" w:space="0" w:color="auto"/>
              <w:right w:val="single" w:sz="4" w:space="0" w:color="auto"/>
            </w:tcBorders>
            <w:vAlign w:val="center"/>
            <w:hideMark/>
          </w:tcPr>
          <w:p w14:paraId="1B9F70AA"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1. Станция +подъемник</w:t>
            </w:r>
          </w:p>
        </w:tc>
        <w:tc>
          <w:tcPr>
            <w:tcW w:w="1980" w:type="dxa"/>
            <w:tcBorders>
              <w:top w:val="single" w:sz="4" w:space="0" w:color="auto"/>
              <w:left w:val="single" w:sz="4" w:space="0" w:color="auto"/>
              <w:bottom w:val="single" w:sz="4" w:space="0" w:color="auto"/>
              <w:right w:val="single" w:sz="4" w:space="0" w:color="auto"/>
            </w:tcBorders>
          </w:tcPr>
          <w:p w14:paraId="4EB1DE95" w14:textId="77777777" w:rsidR="009F2E50" w:rsidRPr="00C5022D" w:rsidRDefault="009F2E50" w:rsidP="009F2E50">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8B4D625" w14:textId="77777777" w:rsidR="009F2E50" w:rsidRPr="00C5022D" w:rsidRDefault="009F2E50" w:rsidP="009F2E50">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C87FF03" w14:textId="77777777" w:rsidR="009F2E50" w:rsidRPr="00C5022D" w:rsidRDefault="009F2E50" w:rsidP="009F2E50">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384F116C" w14:textId="77777777" w:rsidR="009F2E50" w:rsidRPr="00C5022D" w:rsidRDefault="009F2E50" w:rsidP="009F2E50">
            <w:pPr>
              <w:rPr>
                <w:rFonts w:ascii="Times New Roman" w:hAnsi="Times New Roman"/>
                <w:sz w:val="24"/>
                <w:szCs w:val="24"/>
              </w:rPr>
            </w:pPr>
          </w:p>
        </w:tc>
      </w:tr>
      <w:tr w:rsidR="009F2E50" w:rsidRPr="00EA665D" w14:paraId="16453C41" w14:textId="77777777" w:rsidTr="009F2E50">
        <w:trPr>
          <w:cantSplit/>
          <w:trHeight w:val="570"/>
        </w:trPr>
        <w:tc>
          <w:tcPr>
            <w:tcW w:w="2808" w:type="dxa"/>
            <w:vMerge w:val="restart"/>
            <w:tcBorders>
              <w:top w:val="single" w:sz="4" w:space="0" w:color="auto"/>
              <w:left w:val="single" w:sz="4" w:space="0" w:color="auto"/>
              <w:bottom w:val="single" w:sz="4" w:space="0" w:color="auto"/>
              <w:right w:val="single" w:sz="4" w:space="0" w:color="auto"/>
            </w:tcBorders>
            <w:vAlign w:val="center"/>
            <w:hideMark/>
          </w:tcPr>
          <w:p w14:paraId="087C499D"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2. Кабель:</w:t>
            </w:r>
          </w:p>
          <w:p w14:paraId="2320B9AB" w14:textId="77777777" w:rsidR="009F2E50" w:rsidRPr="00C5022D" w:rsidRDefault="009F2E50" w:rsidP="009F2E50">
            <w:pPr>
              <w:numPr>
                <w:ilvl w:val="0"/>
                <w:numId w:val="50"/>
              </w:numPr>
              <w:tabs>
                <w:tab w:val="clear" w:pos="108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Семижильные</w:t>
            </w:r>
          </w:p>
          <w:p w14:paraId="397FA05A" w14:textId="77777777" w:rsidR="009F2E50" w:rsidRPr="00C5022D" w:rsidRDefault="009F2E50" w:rsidP="009F2E50">
            <w:pPr>
              <w:numPr>
                <w:ilvl w:val="0"/>
                <w:numId w:val="50"/>
              </w:numPr>
              <w:tabs>
                <w:tab w:val="clear" w:pos="108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Трехжильные</w:t>
            </w:r>
          </w:p>
          <w:p w14:paraId="3D613E19" w14:textId="22B3AEC2" w:rsidR="000C4374" w:rsidRPr="00C5022D" w:rsidRDefault="000C4374" w:rsidP="009F2E50">
            <w:pPr>
              <w:numPr>
                <w:ilvl w:val="0"/>
                <w:numId w:val="50"/>
              </w:numPr>
              <w:tabs>
                <w:tab w:val="clear" w:pos="108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Проволка сечением 0,125-0,160 дюймов</w:t>
            </w:r>
          </w:p>
          <w:p w14:paraId="70375E41" w14:textId="77777777" w:rsidR="009F2E50" w:rsidRPr="00C5022D" w:rsidRDefault="009F2E50" w:rsidP="009F2E50">
            <w:pPr>
              <w:numPr>
                <w:ilvl w:val="0"/>
                <w:numId w:val="50"/>
              </w:numPr>
              <w:tabs>
                <w:tab w:val="clear" w:pos="108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Система измерения длины и натяжения кабеля</w:t>
            </w:r>
            <w:r w:rsidR="003363AE" w:rsidRPr="00C5022D">
              <w:rPr>
                <w:rFonts w:ascii="Times New Roman" w:hAnsi="Times New Roman"/>
                <w:sz w:val="24"/>
                <w:szCs w:val="24"/>
                <w:lang w:val="ru-RU"/>
              </w:rPr>
              <w:t>.</w:t>
            </w:r>
          </w:p>
          <w:p w14:paraId="1727E159" w14:textId="77777777" w:rsidR="003363AE" w:rsidRPr="00C5022D" w:rsidRDefault="003363AE" w:rsidP="009F2E50">
            <w:pPr>
              <w:numPr>
                <w:ilvl w:val="0"/>
                <w:numId w:val="50"/>
              </w:numPr>
              <w:tabs>
                <w:tab w:val="clear" w:pos="108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 xml:space="preserve">Барабаны и лебедки для указанных кабелей. </w:t>
            </w:r>
          </w:p>
        </w:tc>
        <w:tc>
          <w:tcPr>
            <w:tcW w:w="1980" w:type="dxa"/>
            <w:tcBorders>
              <w:top w:val="single" w:sz="4" w:space="0" w:color="auto"/>
              <w:left w:val="single" w:sz="4" w:space="0" w:color="auto"/>
              <w:bottom w:val="single" w:sz="4" w:space="0" w:color="auto"/>
              <w:right w:val="single" w:sz="4" w:space="0" w:color="auto"/>
            </w:tcBorders>
          </w:tcPr>
          <w:p w14:paraId="6FFCBF03" w14:textId="77777777" w:rsidR="009F2E50" w:rsidRPr="00C5022D" w:rsidRDefault="009F2E50" w:rsidP="009F2E50">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4E38D252" w14:textId="77777777" w:rsidR="009F2E50" w:rsidRPr="00C5022D" w:rsidRDefault="009F2E50" w:rsidP="009F2E50">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74E973EB" w14:textId="77777777" w:rsidR="009F2E50" w:rsidRPr="00C5022D" w:rsidRDefault="009F2E50" w:rsidP="009F2E50">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3B11004C" w14:textId="77777777" w:rsidR="009F2E50" w:rsidRPr="00C5022D" w:rsidRDefault="009F2E50" w:rsidP="009F2E50">
            <w:pPr>
              <w:rPr>
                <w:rFonts w:ascii="Times New Roman" w:hAnsi="Times New Roman"/>
                <w:sz w:val="24"/>
                <w:szCs w:val="24"/>
                <w:lang w:val="ru-RU"/>
              </w:rPr>
            </w:pPr>
          </w:p>
        </w:tc>
      </w:tr>
      <w:tr w:rsidR="009F2E50" w:rsidRPr="00EA665D" w14:paraId="7D42C647" w14:textId="77777777" w:rsidTr="009F2E50">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53884" w14:textId="77777777" w:rsidR="009F2E50" w:rsidRPr="00C5022D" w:rsidRDefault="009F2E50" w:rsidP="009F2E50">
            <w:pPr>
              <w:ind w:left="0" w:firstLine="0"/>
              <w:rPr>
                <w:rFonts w:ascii="Times New Roman" w:hAnsi="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23F614EB" w14:textId="77777777" w:rsidR="009F2E50" w:rsidRPr="00C5022D" w:rsidRDefault="009F2E50" w:rsidP="009F2E50">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328D43AE" w14:textId="77777777" w:rsidR="009F2E50" w:rsidRPr="00C5022D" w:rsidRDefault="009F2E50" w:rsidP="009F2E50">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706A288C" w14:textId="77777777" w:rsidR="009F2E50" w:rsidRPr="00C5022D" w:rsidRDefault="009F2E50" w:rsidP="009F2E50">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33A287DC" w14:textId="77777777" w:rsidR="009F2E50" w:rsidRPr="00C5022D" w:rsidRDefault="009F2E50" w:rsidP="009F2E50">
            <w:pPr>
              <w:rPr>
                <w:rFonts w:ascii="Times New Roman" w:hAnsi="Times New Roman"/>
                <w:sz w:val="24"/>
                <w:szCs w:val="24"/>
                <w:lang w:val="ru-RU"/>
              </w:rPr>
            </w:pPr>
          </w:p>
        </w:tc>
      </w:tr>
      <w:tr w:rsidR="009F2E50" w:rsidRPr="00EA665D" w14:paraId="20F887B1" w14:textId="77777777" w:rsidTr="009F2E50">
        <w:trPr>
          <w:cantSplit/>
          <w:trHeight w:val="6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D9D50" w14:textId="77777777" w:rsidR="009F2E50" w:rsidRPr="00C5022D" w:rsidRDefault="009F2E50" w:rsidP="009F2E50">
            <w:pPr>
              <w:ind w:left="0" w:firstLine="0"/>
              <w:rPr>
                <w:rFonts w:ascii="Times New Roman" w:hAnsi="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5648C1EE" w14:textId="77777777" w:rsidR="009F2E50" w:rsidRPr="00C5022D" w:rsidRDefault="009F2E50" w:rsidP="009F2E50">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4044A652" w14:textId="77777777" w:rsidR="009F2E50" w:rsidRPr="00C5022D" w:rsidRDefault="009F2E50" w:rsidP="009F2E50">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24AD6FFB" w14:textId="77777777" w:rsidR="009F2E50" w:rsidRPr="00C5022D" w:rsidRDefault="009F2E50" w:rsidP="009F2E50">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2CADC202" w14:textId="77777777" w:rsidR="009F2E50" w:rsidRPr="00C5022D" w:rsidRDefault="009F2E50" w:rsidP="009F2E50">
            <w:pPr>
              <w:rPr>
                <w:rFonts w:ascii="Times New Roman" w:hAnsi="Times New Roman"/>
                <w:sz w:val="24"/>
                <w:szCs w:val="24"/>
                <w:lang w:val="ru-RU"/>
              </w:rPr>
            </w:pPr>
          </w:p>
        </w:tc>
      </w:tr>
      <w:tr w:rsidR="009F2E50" w:rsidRPr="00C5022D" w14:paraId="4248A367" w14:textId="77777777" w:rsidTr="009F2E50">
        <w:tc>
          <w:tcPr>
            <w:tcW w:w="2808" w:type="dxa"/>
            <w:tcBorders>
              <w:top w:val="single" w:sz="4" w:space="0" w:color="auto"/>
              <w:left w:val="single" w:sz="4" w:space="0" w:color="auto"/>
              <w:bottom w:val="single" w:sz="4" w:space="0" w:color="auto"/>
              <w:right w:val="single" w:sz="4" w:space="0" w:color="auto"/>
            </w:tcBorders>
            <w:vAlign w:val="center"/>
            <w:hideMark/>
          </w:tcPr>
          <w:p w14:paraId="797A5748"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3. Шасси</w:t>
            </w:r>
          </w:p>
        </w:tc>
        <w:tc>
          <w:tcPr>
            <w:tcW w:w="1980" w:type="dxa"/>
            <w:tcBorders>
              <w:top w:val="single" w:sz="4" w:space="0" w:color="auto"/>
              <w:left w:val="single" w:sz="4" w:space="0" w:color="auto"/>
              <w:bottom w:val="single" w:sz="4" w:space="0" w:color="auto"/>
              <w:right w:val="single" w:sz="4" w:space="0" w:color="auto"/>
            </w:tcBorders>
          </w:tcPr>
          <w:p w14:paraId="65735805" w14:textId="77777777" w:rsidR="009F2E50" w:rsidRPr="00C5022D" w:rsidRDefault="009F2E50" w:rsidP="009F2E50">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1504A331" w14:textId="77777777" w:rsidR="009F2E50" w:rsidRPr="00C5022D" w:rsidRDefault="009F2E50" w:rsidP="009F2E50">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DF54D70" w14:textId="77777777" w:rsidR="009F2E50" w:rsidRPr="00C5022D" w:rsidRDefault="009F2E50" w:rsidP="009F2E50">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76A8BC31" w14:textId="77777777" w:rsidR="009F2E50" w:rsidRPr="00C5022D" w:rsidRDefault="009F2E50" w:rsidP="009F2E50">
            <w:pPr>
              <w:rPr>
                <w:rFonts w:ascii="Times New Roman" w:hAnsi="Times New Roman"/>
                <w:sz w:val="24"/>
                <w:szCs w:val="24"/>
              </w:rPr>
            </w:pPr>
          </w:p>
        </w:tc>
      </w:tr>
      <w:tr w:rsidR="009F2E50" w:rsidRPr="00EA665D" w14:paraId="7F6DB23C" w14:textId="77777777" w:rsidTr="009F2E50">
        <w:tc>
          <w:tcPr>
            <w:tcW w:w="2808" w:type="dxa"/>
            <w:tcBorders>
              <w:top w:val="single" w:sz="4" w:space="0" w:color="auto"/>
              <w:left w:val="single" w:sz="4" w:space="0" w:color="auto"/>
              <w:bottom w:val="single" w:sz="4" w:space="0" w:color="auto"/>
              <w:right w:val="single" w:sz="4" w:space="0" w:color="auto"/>
            </w:tcBorders>
            <w:vAlign w:val="center"/>
            <w:hideMark/>
          </w:tcPr>
          <w:p w14:paraId="77B18D24"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 xml:space="preserve">4. Зонды, </w:t>
            </w:r>
          </w:p>
          <w:p w14:paraId="71809F67" w14:textId="6564CE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 xml:space="preserve">в т.ч. наличие приборов малого диаметра </w:t>
            </w:r>
            <w:proofErr w:type="gramStart"/>
            <w:r w:rsidRPr="00C5022D">
              <w:rPr>
                <w:rFonts w:ascii="Times New Roman" w:hAnsi="Times New Roman"/>
                <w:sz w:val="24"/>
                <w:szCs w:val="24"/>
                <w:lang w:val="ru-RU"/>
              </w:rPr>
              <w:t>(</w:t>
            </w:r>
            <w:r w:rsidR="000C4374" w:rsidRPr="00C5022D">
              <w:rPr>
                <w:rFonts w:ascii="Times New Roman" w:hAnsi="Times New Roman"/>
                <w:sz w:val="24"/>
                <w:szCs w:val="24"/>
                <w:lang w:val="ru-RU"/>
              </w:rPr>
              <w:t xml:space="preserve"> от</w:t>
            </w:r>
            <w:proofErr w:type="gramEnd"/>
            <w:r w:rsidR="000C4374" w:rsidRPr="00C5022D">
              <w:rPr>
                <w:rFonts w:ascii="Times New Roman" w:hAnsi="Times New Roman"/>
                <w:sz w:val="24"/>
                <w:szCs w:val="24"/>
                <w:lang w:val="ru-RU"/>
              </w:rPr>
              <w:t xml:space="preserve"> </w:t>
            </w:r>
            <w:r w:rsidRPr="00C5022D">
              <w:rPr>
                <w:rFonts w:ascii="Times New Roman" w:hAnsi="Times New Roman"/>
                <w:sz w:val="24"/>
                <w:szCs w:val="24"/>
                <w:lang w:val="ru-RU"/>
              </w:rPr>
              <w:t>36 мм</w:t>
            </w:r>
            <w:r w:rsidR="000C4374" w:rsidRPr="00C5022D">
              <w:rPr>
                <w:rFonts w:ascii="Times New Roman" w:hAnsi="Times New Roman"/>
                <w:sz w:val="24"/>
                <w:szCs w:val="24"/>
                <w:lang w:val="ru-RU"/>
              </w:rPr>
              <w:t xml:space="preserve"> до 45мм</w:t>
            </w:r>
            <w:r w:rsidRPr="00C5022D">
              <w:rPr>
                <w:rFonts w:ascii="Times New Roman" w:hAnsi="Times New Roman"/>
                <w:sz w:val="24"/>
                <w:szCs w:val="24"/>
                <w:lang w:val="ru-RU"/>
              </w:rPr>
              <w:t>)</w:t>
            </w:r>
          </w:p>
        </w:tc>
        <w:tc>
          <w:tcPr>
            <w:tcW w:w="1980" w:type="dxa"/>
            <w:tcBorders>
              <w:top w:val="single" w:sz="4" w:space="0" w:color="auto"/>
              <w:left w:val="single" w:sz="4" w:space="0" w:color="auto"/>
              <w:bottom w:val="single" w:sz="4" w:space="0" w:color="auto"/>
              <w:right w:val="single" w:sz="4" w:space="0" w:color="auto"/>
            </w:tcBorders>
          </w:tcPr>
          <w:p w14:paraId="6E702009" w14:textId="77777777" w:rsidR="009F2E50" w:rsidRPr="00C5022D" w:rsidRDefault="009F2E50" w:rsidP="009F2E50">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5E89EF94" w14:textId="77777777" w:rsidR="009F2E50" w:rsidRPr="00C5022D" w:rsidRDefault="009F2E50" w:rsidP="009F2E50">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6CB8F9C6" w14:textId="77777777" w:rsidR="009F2E50" w:rsidRPr="00C5022D" w:rsidRDefault="009F2E50" w:rsidP="009F2E50">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0F53082F" w14:textId="77777777" w:rsidR="009F2E50" w:rsidRPr="00C5022D" w:rsidRDefault="009F2E50" w:rsidP="009F2E50">
            <w:pPr>
              <w:rPr>
                <w:rFonts w:ascii="Times New Roman" w:hAnsi="Times New Roman"/>
                <w:sz w:val="24"/>
                <w:szCs w:val="24"/>
                <w:lang w:val="ru-RU"/>
              </w:rPr>
            </w:pPr>
          </w:p>
        </w:tc>
      </w:tr>
      <w:tr w:rsidR="009F2E50" w:rsidRPr="00C5022D" w14:paraId="5F521ADF" w14:textId="77777777" w:rsidTr="009F2E50">
        <w:tc>
          <w:tcPr>
            <w:tcW w:w="2808" w:type="dxa"/>
            <w:tcBorders>
              <w:top w:val="single" w:sz="4" w:space="0" w:color="auto"/>
              <w:left w:val="single" w:sz="4" w:space="0" w:color="auto"/>
              <w:bottom w:val="single" w:sz="4" w:space="0" w:color="auto"/>
              <w:right w:val="single" w:sz="4" w:space="0" w:color="auto"/>
            </w:tcBorders>
            <w:vAlign w:val="center"/>
            <w:hideMark/>
          </w:tcPr>
          <w:p w14:paraId="2E5BACB9"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5.Программное обеспечение для обработки:</w:t>
            </w:r>
          </w:p>
          <w:p w14:paraId="0DFDF1AD" w14:textId="77777777" w:rsidR="009F2E50" w:rsidRPr="00C5022D" w:rsidRDefault="009F2E50" w:rsidP="009F2E50">
            <w:pPr>
              <w:numPr>
                <w:ilvl w:val="0"/>
                <w:numId w:val="51"/>
              </w:numPr>
              <w:tabs>
                <w:tab w:val="clear" w:pos="108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Оперативной</w:t>
            </w:r>
          </w:p>
          <w:p w14:paraId="622D43BA" w14:textId="77777777" w:rsidR="009F2E50" w:rsidRPr="00C5022D" w:rsidRDefault="009F2E50" w:rsidP="009F2E50">
            <w:pPr>
              <w:numPr>
                <w:ilvl w:val="0"/>
                <w:numId w:val="51"/>
              </w:numPr>
              <w:tabs>
                <w:tab w:val="clear" w:pos="108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Окончательной</w:t>
            </w:r>
          </w:p>
        </w:tc>
        <w:tc>
          <w:tcPr>
            <w:tcW w:w="1980" w:type="dxa"/>
            <w:tcBorders>
              <w:top w:val="single" w:sz="4" w:space="0" w:color="auto"/>
              <w:left w:val="single" w:sz="4" w:space="0" w:color="auto"/>
              <w:bottom w:val="single" w:sz="4" w:space="0" w:color="auto"/>
              <w:right w:val="single" w:sz="4" w:space="0" w:color="auto"/>
            </w:tcBorders>
          </w:tcPr>
          <w:p w14:paraId="7D8C1427" w14:textId="77777777" w:rsidR="009F2E50" w:rsidRPr="00C5022D" w:rsidRDefault="009F2E50" w:rsidP="009F2E50">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1EE175B" w14:textId="77777777" w:rsidR="009F2E50" w:rsidRPr="00C5022D" w:rsidRDefault="009F2E50" w:rsidP="009F2E50">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2602A2DA" w14:textId="77777777" w:rsidR="009F2E50" w:rsidRPr="00C5022D" w:rsidRDefault="009F2E50" w:rsidP="009F2E50">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4E2E3FCB" w14:textId="77777777" w:rsidR="009F2E50" w:rsidRPr="00C5022D" w:rsidRDefault="009F2E50" w:rsidP="009F2E50">
            <w:pPr>
              <w:rPr>
                <w:rFonts w:ascii="Times New Roman" w:hAnsi="Times New Roman"/>
                <w:sz w:val="24"/>
                <w:szCs w:val="24"/>
              </w:rPr>
            </w:pPr>
          </w:p>
        </w:tc>
      </w:tr>
      <w:tr w:rsidR="009F2E50" w:rsidRPr="00C5022D" w14:paraId="64843A09" w14:textId="77777777" w:rsidTr="009F2E50">
        <w:tc>
          <w:tcPr>
            <w:tcW w:w="2808" w:type="dxa"/>
            <w:tcBorders>
              <w:top w:val="single" w:sz="4" w:space="0" w:color="auto"/>
              <w:left w:val="single" w:sz="4" w:space="0" w:color="auto"/>
              <w:bottom w:val="single" w:sz="4" w:space="0" w:color="auto"/>
              <w:right w:val="single" w:sz="4" w:space="0" w:color="auto"/>
            </w:tcBorders>
            <w:vAlign w:val="center"/>
            <w:hideMark/>
          </w:tcPr>
          <w:p w14:paraId="6BDDCBD4"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 xml:space="preserve">6. Наличие </w:t>
            </w:r>
            <w:proofErr w:type="gramStart"/>
            <w:r w:rsidRPr="00C5022D">
              <w:rPr>
                <w:rFonts w:ascii="Times New Roman" w:hAnsi="Times New Roman"/>
                <w:sz w:val="24"/>
                <w:szCs w:val="24"/>
                <w:lang w:val="ru-RU"/>
              </w:rPr>
              <w:t>оперативной  связи</w:t>
            </w:r>
            <w:proofErr w:type="gramEnd"/>
          </w:p>
        </w:tc>
        <w:tc>
          <w:tcPr>
            <w:tcW w:w="1980" w:type="dxa"/>
            <w:tcBorders>
              <w:top w:val="single" w:sz="4" w:space="0" w:color="auto"/>
              <w:left w:val="single" w:sz="4" w:space="0" w:color="auto"/>
              <w:bottom w:val="single" w:sz="4" w:space="0" w:color="auto"/>
              <w:right w:val="single" w:sz="4" w:space="0" w:color="auto"/>
            </w:tcBorders>
          </w:tcPr>
          <w:p w14:paraId="36E176A8" w14:textId="77777777" w:rsidR="009F2E50" w:rsidRPr="00C5022D" w:rsidRDefault="009F2E50" w:rsidP="009F2E50">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291E194" w14:textId="77777777" w:rsidR="009F2E50" w:rsidRPr="00C5022D" w:rsidRDefault="009F2E50" w:rsidP="009F2E50">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1879660" w14:textId="77777777" w:rsidR="009F2E50" w:rsidRPr="00C5022D" w:rsidRDefault="009F2E50" w:rsidP="009F2E50">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39A0AFC7" w14:textId="77777777" w:rsidR="009F2E50" w:rsidRPr="00C5022D" w:rsidRDefault="009F2E50" w:rsidP="009F2E50">
            <w:pPr>
              <w:rPr>
                <w:rFonts w:ascii="Times New Roman" w:hAnsi="Times New Roman"/>
                <w:sz w:val="24"/>
                <w:szCs w:val="24"/>
              </w:rPr>
            </w:pPr>
          </w:p>
        </w:tc>
      </w:tr>
      <w:tr w:rsidR="009F2E50" w:rsidRPr="00C5022D" w14:paraId="232FC811" w14:textId="77777777" w:rsidTr="009F2E50">
        <w:tc>
          <w:tcPr>
            <w:tcW w:w="2808" w:type="dxa"/>
            <w:tcBorders>
              <w:top w:val="single" w:sz="4" w:space="0" w:color="auto"/>
              <w:left w:val="single" w:sz="4" w:space="0" w:color="auto"/>
              <w:bottom w:val="single" w:sz="4" w:space="0" w:color="auto"/>
              <w:right w:val="single" w:sz="4" w:space="0" w:color="auto"/>
            </w:tcBorders>
            <w:vAlign w:val="center"/>
            <w:hideMark/>
          </w:tcPr>
          <w:p w14:paraId="3FB355D1" w14:textId="77777777" w:rsidR="009F2E50" w:rsidRPr="00C5022D" w:rsidRDefault="009F2E50" w:rsidP="009F2E50">
            <w:pPr>
              <w:ind w:left="0" w:firstLine="0"/>
              <w:rPr>
                <w:rFonts w:ascii="Times New Roman" w:hAnsi="Times New Roman"/>
                <w:sz w:val="24"/>
                <w:szCs w:val="24"/>
                <w:lang w:val="ru-RU"/>
              </w:rPr>
            </w:pPr>
            <w:r w:rsidRPr="00C5022D">
              <w:rPr>
                <w:rFonts w:ascii="Times New Roman" w:hAnsi="Times New Roman"/>
                <w:sz w:val="24"/>
                <w:szCs w:val="24"/>
                <w:lang w:val="ru-RU"/>
              </w:rPr>
              <w:t>7. Вспомогательный     транспорт</w:t>
            </w:r>
          </w:p>
        </w:tc>
        <w:tc>
          <w:tcPr>
            <w:tcW w:w="1980" w:type="dxa"/>
            <w:tcBorders>
              <w:top w:val="single" w:sz="4" w:space="0" w:color="auto"/>
              <w:left w:val="single" w:sz="4" w:space="0" w:color="auto"/>
              <w:bottom w:val="single" w:sz="4" w:space="0" w:color="auto"/>
              <w:right w:val="single" w:sz="4" w:space="0" w:color="auto"/>
            </w:tcBorders>
          </w:tcPr>
          <w:p w14:paraId="5DF01801" w14:textId="77777777" w:rsidR="009F2E50" w:rsidRPr="00C5022D" w:rsidRDefault="009F2E50" w:rsidP="009F2E50">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ED5B979" w14:textId="77777777" w:rsidR="009F2E50" w:rsidRPr="00C5022D" w:rsidRDefault="009F2E50" w:rsidP="009F2E50">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839525D" w14:textId="77777777" w:rsidR="009F2E50" w:rsidRPr="00C5022D" w:rsidRDefault="009F2E50" w:rsidP="009F2E50">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5A1999D8" w14:textId="77777777" w:rsidR="009F2E50" w:rsidRPr="00C5022D" w:rsidRDefault="009F2E50" w:rsidP="009F2E50">
            <w:pPr>
              <w:rPr>
                <w:rFonts w:ascii="Times New Roman" w:hAnsi="Times New Roman"/>
                <w:sz w:val="24"/>
                <w:szCs w:val="24"/>
              </w:rPr>
            </w:pPr>
          </w:p>
        </w:tc>
      </w:tr>
      <w:tr w:rsidR="003363AE" w:rsidRPr="00EA665D" w14:paraId="6BF90A6C" w14:textId="77777777" w:rsidTr="009F2E50">
        <w:tc>
          <w:tcPr>
            <w:tcW w:w="2808" w:type="dxa"/>
            <w:tcBorders>
              <w:top w:val="single" w:sz="4" w:space="0" w:color="auto"/>
              <w:left w:val="single" w:sz="4" w:space="0" w:color="auto"/>
              <w:bottom w:val="single" w:sz="4" w:space="0" w:color="auto"/>
              <w:right w:val="single" w:sz="4" w:space="0" w:color="auto"/>
            </w:tcBorders>
            <w:vAlign w:val="center"/>
          </w:tcPr>
          <w:p w14:paraId="7B1AEA6C" w14:textId="77777777" w:rsidR="003363AE" w:rsidRPr="00C5022D" w:rsidRDefault="003363AE" w:rsidP="003363AE">
            <w:pPr>
              <w:ind w:left="0" w:firstLine="0"/>
              <w:rPr>
                <w:rFonts w:ascii="Times New Roman" w:hAnsi="Times New Roman"/>
                <w:sz w:val="24"/>
                <w:szCs w:val="24"/>
                <w:lang w:val="ru-RU"/>
              </w:rPr>
            </w:pPr>
            <w:r w:rsidRPr="00C5022D">
              <w:rPr>
                <w:rFonts w:ascii="Times New Roman" w:hAnsi="Times New Roman"/>
                <w:sz w:val="24"/>
                <w:szCs w:val="24"/>
                <w:lang w:val="ru-RU"/>
              </w:rPr>
              <w:t xml:space="preserve">8. Все виды Оборудования ГИС в открытом стволе согласно ТС. </w:t>
            </w:r>
          </w:p>
        </w:tc>
        <w:tc>
          <w:tcPr>
            <w:tcW w:w="1980" w:type="dxa"/>
            <w:tcBorders>
              <w:top w:val="single" w:sz="4" w:space="0" w:color="auto"/>
              <w:left w:val="single" w:sz="4" w:space="0" w:color="auto"/>
              <w:bottom w:val="single" w:sz="4" w:space="0" w:color="auto"/>
              <w:right w:val="single" w:sz="4" w:space="0" w:color="auto"/>
            </w:tcBorders>
          </w:tcPr>
          <w:p w14:paraId="52A01E8E" w14:textId="77777777" w:rsidR="003363AE" w:rsidRPr="00C5022D" w:rsidRDefault="003363AE" w:rsidP="009F2E50">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63C10806" w14:textId="77777777" w:rsidR="003363AE" w:rsidRPr="00C5022D" w:rsidRDefault="003363AE" w:rsidP="009F2E50">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7F5DB13B" w14:textId="77777777" w:rsidR="003363AE" w:rsidRPr="00C5022D" w:rsidRDefault="003363AE" w:rsidP="009F2E50">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48652995" w14:textId="77777777" w:rsidR="003363AE" w:rsidRPr="00C5022D" w:rsidRDefault="003363AE" w:rsidP="009F2E50">
            <w:pPr>
              <w:rPr>
                <w:rFonts w:ascii="Times New Roman" w:hAnsi="Times New Roman"/>
                <w:sz w:val="24"/>
                <w:szCs w:val="24"/>
                <w:lang w:val="ru-RU"/>
              </w:rPr>
            </w:pPr>
          </w:p>
        </w:tc>
      </w:tr>
      <w:tr w:rsidR="003363AE" w:rsidRPr="00EA665D" w14:paraId="4229D0DB" w14:textId="77777777" w:rsidTr="009F2E50">
        <w:tc>
          <w:tcPr>
            <w:tcW w:w="2808" w:type="dxa"/>
            <w:tcBorders>
              <w:top w:val="single" w:sz="4" w:space="0" w:color="auto"/>
              <w:left w:val="single" w:sz="4" w:space="0" w:color="auto"/>
              <w:bottom w:val="single" w:sz="4" w:space="0" w:color="auto"/>
              <w:right w:val="single" w:sz="4" w:space="0" w:color="auto"/>
            </w:tcBorders>
            <w:vAlign w:val="center"/>
          </w:tcPr>
          <w:p w14:paraId="4C11D482" w14:textId="77777777" w:rsidR="003363AE" w:rsidRPr="00C5022D" w:rsidRDefault="003363AE" w:rsidP="003363AE">
            <w:pPr>
              <w:ind w:left="0" w:firstLine="0"/>
              <w:rPr>
                <w:rFonts w:ascii="Times New Roman" w:hAnsi="Times New Roman"/>
                <w:sz w:val="24"/>
                <w:szCs w:val="24"/>
                <w:lang w:val="ru-RU"/>
              </w:rPr>
            </w:pPr>
            <w:r w:rsidRPr="00C5022D">
              <w:rPr>
                <w:rFonts w:ascii="Times New Roman" w:hAnsi="Times New Roman"/>
                <w:sz w:val="24"/>
                <w:szCs w:val="24"/>
                <w:lang w:val="ru-RU"/>
              </w:rPr>
              <w:t xml:space="preserve">9. Все виды оборудование ГИС в закрытом стволе согласно ТС </w:t>
            </w:r>
          </w:p>
        </w:tc>
        <w:tc>
          <w:tcPr>
            <w:tcW w:w="1980" w:type="dxa"/>
            <w:tcBorders>
              <w:top w:val="single" w:sz="4" w:space="0" w:color="auto"/>
              <w:left w:val="single" w:sz="4" w:space="0" w:color="auto"/>
              <w:bottom w:val="single" w:sz="4" w:space="0" w:color="auto"/>
              <w:right w:val="single" w:sz="4" w:space="0" w:color="auto"/>
            </w:tcBorders>
          </w:tcPr>
          <w:p w14:paraId="6312620E" w14:textId="77777777" w:rsidR="003363AE" w:rsidRPr="00C5022D" w:rsidRDefault="003363AE" w:rsidP="009F2E50">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5348A354" w14:textId="77777777" w:rsidR="003363AE" w:rsidRPr="00C5022D" w:rsidRDefault="003363AE" w:rsidP="009F2E50">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24AEAB1A" w14:textId="77777777" w:rsidR="003363AE" w:rsidRPr="00C5022D" w:rsidRDefault="003363AE" w:rsidP="009F2E50">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5BE6D943" w14:textId="77777777" w:rsidR="003363AE" w:rsidRPr="00C5022D" w:rsidRDefault="003363AE" w:rsidP="009F2E50">
            <w:pPr>
              <w:rPr>
                <w:rFonts w:ascii="Times New Roman" w:hAnsi="Times New Roman"/>
                <w:sz w:val="24"/>
                <w:szCs w:val="24"/>
                <w:lang w:val="ru-RU"/>
              </w:rPr>
            </w:pPr>
          </w:p>
        </w:tc>
      </w:tr>
      <w:tr w:rsidR="003363AE" w:rsidRPr="00EA665D" w14:paraId="52DEAE8C" w14:textId="77777777" w:rsidTr="009F2E50">
        <w:tc>
          <w:tcPr>
            <w:tcW w:w="2808" w:type="dxa"/>
            <w:tcBorders>
              <w:top w:val="single" w:sz="4" w:space="0" w:color="auto"/>
              <w:left w:val="single" w:sz="4" w:space="0" w:color="auto"/>
              <w:bottom w:val="single" w:sz="4" w:space="0" w:color="auto"/>
              <w:right w:val="single" w:sz="4" w:space="0" w:color="auto"/>
            </w:tcBorders>
            <w:vAlign w:val="center"/>
          </w:tcPr>
          <w:p w14:paraId="593E4284" w14:textId="325169BB" w:rsidR="003363AE" w:rsidRPr="00C5022D" w:rsidRDefault="003363AE" w:rsidP="00CC3209">
            <w:pPr>
              <w:ind w:left="0" w:firstLine="0"/>
              <w:rPr>
                <w:rFonts w:ascii="Times New Roman" w:hAnsi="Times New Roman"/>
                <w:sz w:val="24"/>
                <w:szCs w:val="24"/>
                <w:lang w:val="ru-RU"/>
              </w:rPr>
            </w:pPr>
            <w:r w:rsidRPr="00C5022D">
              <w:rPr>
                <w:rFonts w:ascii="Times New Roman" w:hAnsi="Times New Roman"/>
                <w:sz w:val="24"/>
                <w:szCs w:val="24"/>
                <w:lang w:val="ru-RU"/>
              </w:rPr>
              <w:t>10. Все виды оборудования для ГИС при испытании и ликви</w:t>
            </w:r>
            <w:r w:rsidR="00CC3209">
              <w:rPr>
                <w:rFonts w:ascii="Times New Roman" w:hAnsi="Times New Roman"/>
                <w:sz w:val="24"/>
                <w:szCs w:val="24"/>
                <w:lang w:val="ru-RU"/>
              </w:rPr>
              <w:t>д</w:t>
            </w:r>
            <w:r w:rsidRPr="00C5022D">
              <w:rPr>
                <w:rFonts w:ascii="Times New Roman" w:hAnsi="Times New Roman"/>
                <w:sz w:val="24"/>
                <w:szCs w:val="24"/>
                <w:lang w:val="ru-RU"/>
              </w:rPr>
              <w:t>ации согласно ТС.</w:t>
            </w:r>
          </w:p>
        </w:tc>
        <w:tc>
          <w:tcPr>
            <w:tcW w:w="1980" w:type="dxa"/>
            <w:tcBorders>
              <w:top w:val="single" w:sz="4" w:space="0" w:color="auto"/>
              <w:left w:val="single" w:sz="4" w:space="0" w:color="auto"/>
              <w:bottom w:val="single" w:sz="4" w:space="0" w:color="auto"/>
              <w:right w:val="single" w:sz="4" w:space="0" w:color="auto"/>
            </w:tcBorders>
          </w:tcPr>
          <w:p w14:paraId="448A9D71" w14:textId="77777777" w:rsidR="003363AE" w:rsidRPr="00C5022D" w:rsidRDefault="003363AE" w:rsidP="009F2E50">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14C6C993" w14:textId="77777777" w:rsidR="003363AE" w:rsidRPr="00C5022D" w:rsidRDefault="003363AE" w:rsidP="009F2E50">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292FD7DB" w14:textId="77777777" w:rsidR="003363AE" w:rsidRPr="00C5022D" w:rsidRDefault="003363AE" w:rsidP="009F2E50">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2B78C307" w14:textId="77777777" w:rsidR="003363AE" w:rsidRPr="00C5022D" w:rsidRDefault="003363AE" w:rsidP="009F2E50">
            <w:pPr>
              <w:rPr>
                <w:rFonts w:ascii="Times New Roman" w:hAnsi="Times New Roman"/>
                <w:sz w:val="24"/>
                <w:szCs w:val="24"/>
                <w:lang w:val="ru-RU"/>
              </w:rPr>
            </w:pPr>
          </w:p>
        </w:tc>
      </w:tr>
    </w:tbl>
    <w:p w14:paraId="43DB03E1" w14:textId="77777777" w:rsidR="009F2E50" w:rsidRPr="00C5022D" w:rsidRDefault="009F2E50" w:rsidP="009F2E50">
      <w:pPr>
        <w:rPr>
          <w:rFonts w:ascii="Times New Roman" w:hAnsi="Times New Roman"/>
          <w:b/>
          <w:sz w:val="24"/>
          <w:szCs w:val="24"/>
          <w:lang w:val="ru-RU"/>
        </w:rPr>
      </w:pPr>
    </w:p>
    <w:p w14:paraId="4430B278" w14:textId="77777777" w:rsidR="009F2E50" w:rsidRPr="00C5022D" w:rsidRDefault="009F2E50" w:rsidP="009F2E50">
      <w:pPr>
        <w:rPr>
          <w:rFonts w:ascii="Times New Roman" w:hAnsi="Times New Roman"/>
          <w:b/>
          <w:sz w:val="24"/>
          <w:szCs w:val="24"/>
          <w:lang w:val="ru-RU"/>
        </w:rPr>
      </w:pPr>
      <w:r w:rsidRPr="00C5022D">
        <w:rPr>
          <w:rFonts w:ascii="Times New Roman" w:hAnsi="Times New Roman"/>
          <w:b/>
          <w:sz w:val="24"/>
          <w:szCs w:val="24"/>
          <w:lang w:val="ru-RU"/>
        </w:rPr>
        <w:t>Перфораторы: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778"/>
        <w:gridCol w:w="1958"/>
        <w:gridCol w:w="1308"/>
        <w:gridCol w:w="1383"/>
        <w:gridCol w:w="2159"/>
      </w:tblGrid>
      <w:tr w:rsidR="009F2E50" w:rsidRPr="00C5022D" w14:paraId="1EF6D081" w14:textId="77777777" w:rsidTr="009F2E50">
        <w:tc>
          <w:tcPr>
            <w:tcW w:w="701" w:type="dxa"/>
            <w:tcBorders>
              <w:top w:val="single" w:sz="4" w:space="0" w:color="auto"/>
              <w:left w:val="single" w:sz="4" w:space="0" w:color="auto"/>
              <w:bottom w:val="single" w:sz="4" w:space="0" w:color="auto"/>
              <w:right w:val="single" w:sz="4" w:space="0" w:color="auto"/>
            </w:tcBorders>
            <w:hideMark/>
          </w:tcPr>
          <w:p w14:paraId="1B3B765E" w14:textId="77777777" w:rsidR="009F2E50" w:rsidRPr="00C5022D" w:rsidRDefault="009F2E50" w:rsidP="009F2E50">
            <w:pPr>
              <w:rPr>
                <w:rFonts w:ascii="Times New Roman" w:hAnsi="Times New Roman"/>
                <w:b/>
                <w:sz w:val="24"/>
                <w:szCs w:val="24"/>
                <w:lang w:val="ru-RU"/>
              </w:rPr>
            </w:pPr>
            <w:r w:rsidRPr="00C5022D">
              <w:rPr>
                <w:rFonts w:ascii="Times New Roman" w:hAnsi="Times New Roman"/>
                <w:b/>
                <w:sz w:val="24"/>
                <w:szCs w:val="24"/>
                <w:lang w:val="ru-RU"/>
              </w:rPr>
              <w:t>№№</w:t>
            </w:r>
          </w:p>
          <w:p w14:paraId="5338C6A5" w14:textId="77777777" w:rsidR="009F2E50" w:rsidRPr="00C5022D" w:rsidRDefault="009F2E50" w:rsidP="009F2E50">
            <w:pPr>
              <w:rPr>
                <w:rFonts w:ascii="Times New Roman" w:hAnsi="Times New Roman"/>
                <w:b/>
                <w:sz w:val="24"/>
                <w:szCs w:val="24"/>
                <w:lang w:val="ru-RU"/>
              </w:rPr>
            </w:pPr>
            <w:r w:rsidRPr="00C5022D">
              <w:rPr>
                <w:rFonts w:ascii="Times New Roman" w:hAnsi="Times New Roman"/>
                <w:b/>
                <w:sz w:val="24"/>
                <w:szCs w:val="24"/>
                <w:lang w:val="ru-RU"/>
              </w:rPr>
              <w:t>п/п</w:t>
            </w:r>
          </w:p>
        </w:tc>
        <w:tc>
          <w:tcPr>
            <w:tcW w:w="1778" w:type="dxa"/>
            <w:tcBorders>
              <w:top w:val="single" w:sz="4" w:space="0" w:color="auto"/>
              <w:left w:val="single" w:sz="4" w:space="0" w:color="auto"/>
              <w:bottom w:val="single" w:sz="4" w:space="0" w:color="auto"/>
              <w:right w:val="single" w:sz="4" w:space="0" w:color="auto"/>
            </w:tcBorders>
          </w:tcPr>
          <w:p w14:paraId="44298142" w14:textId="77777777" w:rsidR="009F2E50" w:rsidRPr="00C5022D" w:rsidRDefault="009F2E50" w:rsidP="009F2E50">
            <w:pPr>
              <w:rPr>
                <w:rFonts w:ascii="Times New Roman" w:hAnsi="Times New Roman"/>
                <w:b/>
                <w:sz w:val="24"/>
                <w:szCs w:val="24"/>
                <w:lang w:val="ru-RU"/>
              </w:rPr>
            </w:pPr>
            <w:r w:rsidRPr="00C5022D">
              <w:rPr>
                <w:rFonts w:ascii="Times New Roman" w:hAnsi="Times New Roman"/>
                <w:b/>
                <w:sz w:val="24"/>
                <w:szCs w:val="24"/>
                <w:lang w:val="ru-RU"/>
              </w:rPr>
              <w:t xml:space="preserve">Тип </w:t>
            </w:r>
          </w:p>
          <w:p w14:paraId="0750883D" w14:textId="77777777" w:rsidR="009F2E50" w:rsidRPr="00C5022D" w:rsidRDefault="009F2E50" w:rsidP="009F2E50">
            <w:pPr>
              <w:rPr>
                <w:rFonts w:ascii="Times New Roman" w:hAnsi="Times New Roman"/>
                <w:b/>
                <w:sz w:val="24"/>
                <w:szCs w:val="24"/>
                <w:lang w:val="ru-RU"/>
              </w:rPr>
            </w:pPr>
          </w:p>
        </w:tc>
        <w:tc>
          <w:tcPr>
            <w:tcW w:w="1958" w:type="dxa"/>
            <w:tcBorders>
              <w:top w:val="single" w:sz="4" w:space="0" w:color="auto"/>
              <w:left w:val="single" w:sz="4" w:space="0" w:color="auto"/>
              <w:bottom w:val="single" w:sz="4" w:space="0" w:color="auto"/>
              <w:right w:val="single" w:sz="4" w:space="0" w:color="auto"/>
            </w:tcBorders>
            <w:hideMark/>
          </w:tcPr>
          <w:p w14:paraId="378735AC" w14:textId="77777777" w:rsidR="009F2E50" w:rsidRPr="00C5022D" w:rsidRDefault="009F2E50" w:rsidP="00E21223">
            <w:pPr>
              <w:ind w:left="0" w:firstLine="0"/>
              <w:rPr>
                <w:rFonts w:ascii="Times New Roman" w:hAnsi="Times New Roman"/>
                <w:b/>
                <w:sz w:val="24"/>
                <w:szCs w:val="24"/>
                <w:lang w:val="ru-RU"/>
              </w:rPr>
            </w:pPr>
            <w:r w:rsidRPr="00C5022D">
              <w:rPr>
                <w:rFonts w:ascii="Times New Roman" w:hAnsi="Times New Roman"/>
                <w:b/>
                <w:sz w:val="24"/>
                <w:szCs w:val="24"/>
                <w:lang w:val="ru-RU"/>
              </w:rPr>
              <w:t>Завод изготовитель</w:t>
            </w:r>
          </w:p>
        </w:tc>
        <w:tc>
          <w:tcPr>
            <w:tcW w:w="1308" w:type="dxa"/>
            <w:tcBorders>
              <w:top w:val="single" w:sz="4" w:space="0" w:color="auto"/>
              <w:left w:val="single" w:sz="4" w:space="0" w:color="auto"/>
              <w:bottom w:val="single" w:sz="4" w:space="0" w:color="auto"/>
              <w:right w:val="single" w:sz="4" w:space="0" w:color="auto"/>
            </w:tcBorders>
            <w:hideMark/>
          </w:tcPr>
          <w:p w14:paraId="5922D316" w14:textId="77777777" w:rsidR="009F2E50" w:rsidRPr="00C5022D" w:rsidRDefault="009F2E50" w:rsidP="009F2E50">
            <w:pPr>
              <w:ind w:left="0" w:firstLine="0"/>
              <w:rPr>
                <w:rFonts w:ascii="Times New Roman" w:hAnsi="Times New Roman"/>
                <w:b/>
                <w:sz w:val="24"/>
                <w:szCs w:val="24"/>
                <w:lang w:val="ru-RU"/>
              </w:rPr>
            </w:pPr>
            <w:r w:rsidRPr="00C5022D">
              <w:rPr>
                <w:rFonts w:ascii="Times New Roman" w:hAnsi="Times New Roman"/>
                <w:b/>
                <w:sz w:val="24"/>
                <w:szCs w:val="24"/>
                <w:lang w:val="ru-RU"/>
              </w:rPr>
              <w:t>Глубина проник.</w:t>
            </w:r>
          </w:p>
        </w:tc>
        <w:tc>
          <w:tcPr>
            <w:tcW w:w="1383" w:type="dxa"/>
            <w:tcBorders>
              <w:top w:val="single" w:sz="4" w:space="0" w:color="auto"/>
              <w:left w:val="single" w:sz="4" w:space="0" w:color="auto"/>
              <w:bottom w:val="single" w:sz="4" w:space="0" w:color="auto"/>
              <w:right w:val="single" w:sz="4" w:space="0" w:color="auto"/>
            </w:tcBorders>
            <w:hideMark/>
          </w:tcPr>
          <w:p w14:paraId="2808D766" w14:textId="77777777" w:rsidR="009F2E50" w:rsidRPr="00C5022D" w:rsidRDefault="009F2E50" w:rsidP="009F2E50">
            <w:pPr>
              <w:rPr>
                <w:rFonts w:ascii="Times New Roman" w:hAnsi="Times New Roman"/>
                <w:b/>
                <w:sz w:val="24"/>
                <w:szCs w:val="24"/>
                <w:lang w:val="ru-RU"/>
              </w:rPr>
            </w:pPr>
            <w:r w:rsidRPr="00C5022D">
              <w:rPr>
                <w:rFonts w:ascii="Times New Roman" w:hAnsi="Times New Roman"/>
                <w:b/>
                <w:sz w:val="24"/>
                <w:szCs w:val="24"/>
                <w:lang w:val="ru-RU"/>
              </w:rPr>
              <w:t xml:space="preserve">Диаметр </w:t>
            </w:r>
          </w:p>
          <w:p w14:paraId="763C26D0" w14:textId="77777777" w:rsidR="009F2E50" w:rsidRPr="00C5022D" w:rsidRDefault="009F2E50" w:rsidP="009F2E50">
            <w:pPr>
              <w:rPr>
                <w:rFonts w:ascii="Times New Roman" w:hAnsi="Times New Roman"/>
                <w:b/>
                <w:sz w:val="24"/>
                <w:szCs w:val="24"/>
                <w:lang w:val="ru-RU"/>
              </w:rPr>
            </w:pPr>
            <w:r w:rsidRPr="00C5022D">
              <w:rPr>
                <w:rFonts w:ascii="Times New Roman" w:hAnsi="Times New Roman"/>
                <w:b/>
                <w:sz w:val="24"/>
                <w:szCs w:val="24"/>
                <w:lang w:val="ru-RU"/>
              </w:rPr>
              <w:t>отверстия</w:t>
            </w:r>
          </w:p>
        </w:tc>
        <w:tc>
          <w:tcPr>
            <w:tcW w:w="2159" w:type="dxa"/>
            <w:tcBorders>
              <w:top w:val="single" w:sz="4" w:space="0" w:color="auto"/>
              <w:left w:val="single" w:sz="4" w:space="0" w:color="auto"/>
              <w:bottom w:val="single" w:sz="4" w:space="0" w:color="auto"/>
              <w:right w:val="single" w:sz="4" w:space="0" w:color="auto"/>
            </w:tcBorders>
            <w:hideMark/>
          </w:tcPr>
          <w:p w14:paraId="7CA9F3B1" w14:textId="77777777" w:rsidR="009F2E50" w:rsidRPr="00C5022D" w:rsidRDefault="009F2E50" w:rsidP="009F2E50">
            <w:pPr>
              <w:rPr>
                <w:rFonts w:ascii="Times New Roman" w:hAnsi="Times New Roman"/>
                <w:b/>
                <w:sz w:val="24"/>
                <w:szCs w:val="24"/>
                <w:lang w:val="ru-RU"/>
              </w:rPr>
            </w:pPr>
            <w:r w:rsidRPr="00C5022D">
              <w:rPr>
                <w:rFonts w:ascii="Times New Roman" w:hAnsi="Times New Roman"/>
                <w:b/>
                <w:sz w:val="24"/>
                <w:szCs w:val="24"/>
                <w:lang w:val="ru-RU"/>
              </w:rPr>
              <w:t xml:space="preserve">Примечание  </w:t>
            </w:r>
          </w:p>
        </w:tc>
      </w:tr>
      <w:tr w:rsidR="009F2E50" w:rsidRPr="00C5022D" w14:paraId="3D2F9C02" w14:textId="77777777" w:rsidTr="009F2E50">
        <w:tc>
          <w:tcPr>
            <w:tcW w:w="701" w:type="dxa"/>
            <w:tcBorders>
              <w:top w:val="single" w:sz="4" w:space="0" w:color="auto"/>
              <w:left w:val="single" w:sz="4" w:space="0" w:color="auto"/>
              <w:bottom w:val="single" w:sz="4" w:space="0" w:color="auto"/>
              <w:right w:val="single" w:sz="4" w:space="0" w:color="auto"/>
            </w:tcBorders>
          </w:tcPr>
          <w:p w14:paraId="7DA99A6F" w14:textId="77777777" w:rsidR="009F2E50" w:rsidRPr="00C5022D" w:rsidRDefault="009F2E50" w:rsidP="009F2E50">
            <w:pPr>
              <w:rPr>
                <w:rFonts w:ascii="Times New Roman" w:hAnsi="Times New Roman"/>
                <w:sz w:val="24"/>
                <w:szCs w:val="24"/>
                <w:lang w:val="ru-RU"/>
              </w:rPr>
            </w:pPr>
          </w:p>
        </w:tc>
        <w:tc>
          <w:tcPr>
            <w:tcW w:w="1778" w:type="dxa"/>
            <w:tcBorders>
              <w:top w:val="single" w:sz="4" w:space="0" w:color="auto"/>
              <w:left w:val="single" w:sz="4" w:space="0" w:color="auto"/>
              <w:bottom w:val="single" w:sz="4" w:space="0" w:color="auto"/>
              <w:right w:val="single" w:sz="4" w:space="0" w:color="auto"/>
            </w:tcBorders>
          </w:tcPr>
          <w:p w14:paraId="6E968FA7" w14:textId="77777777" w:rsidR="009F2E50" w:rsidRPr="00C5022D" w:rsidRDefault="009F2E50" w:rsidP="009F2E50">
            <w:pPr>
              <w:rPr>
                <w:rFonts w:ascii="Times New Roman" w:hAnsi="Times New Roman"/>
                <w:sz w:val="24"/>
                <w:szCs w:val="24"/>
                <w:lang w:val="ru-RU"/>
              </w:rPr>
            </w:pPr>
          </w:p>
        </w:tc>
        <w:tc>
          <w:tcPr>
            <w:tcW w:w="1958" w:type="dxa"/>
            <w:tcBorders>
              <w:top w:val="single" w:sz="4" w:space="0" w:color="auto"/>
              <w:left w:val="single" w:sz="4" w:space="0" w:color="auto"/>
              <w:bottom w:val="single" w:sz="4" w:space="0" w:color="auto"/>
              <w:right w:val="single" w:sz="4" w:space="0" w:color="auto"/>
            </w:tcBorders>
          </w:tcPr>
          <w:p w14:paraId="2111F946" w14:textId="77777777" w:rsidR="009F2E50" w:rsidRPr="00C5022D" w:rsidRDefault="009F2E50" w:rsidP="009F2E50">
            <w:pPr>
              <w:rPr>
                <w:rFonts w:ascii="Times New Roman" w:hAnsi="Times New Roman"/>
                <w:sz w:val="24"/>
                <w:szCs w:val="24"/>
                <w:lang w:val="ru-RU"/>
              </w:rPr>
            </w:pPr>
          </w:p>
        </w:tc>
        <w:tc>
          <w:tcPr>
            <w:tcW w:w="1308" w:type="dxa"/>
            <w:tcBorders>
              <w:top w:val="single" w:sz="4" w:space="0" w:color="auto"/>
              <w:left w:val="single" w:sz="4" w:space="0" w:color="auto"/>
              <w:bottom w:val="single" w:sz="4" w:space="0" w:color="auto"/>
              <w:right w:val="single" w:sz="4" w:space="0" w:color="auto"/>
            </w:tcBorders>
          </w:tcPr>
          <w:p w14:paraId="4994B2CB" w14:textId="77777777" w:rsidR="009F2E50" w:rsidRPr="00C5022D" w:rsidRDefault="009F2E50" w:rsidP="009F2E50">
            <w:pPr>
              <w:rPr>
                <w:rFonts w:ascii="Times New Roman" w:hAnsi="Times New Roman"/>
                <w:sz w:val="24"/>
                <w:szCs w:val="24"/>
                <w:lang w:val="ru-RU"/>
              </w:rPr>
            </w:pPr>
          </w:p>
        </w:tc>
        <w:tc>
          <w:tcPr>
            <w:tcW w:w="1383" w:type="dxa"/>
            <w:tcBorders>
              <w:top w:val="single" w:sz="4" w:space="0" w:color="auto"/>
              <w:left w:val="single" w:sz="4" w:space="0" w:color="auto"/>
              <w:bottom w:val="single" w:sz="4" w:space="0" w:color="auto"/>
              <w:right w:val="single" w:sz="4" w:space="0" w:color="auto"/>
            </w:tcBorders>
          </w:tcPr>
          <w:p w14:paraId="689BF0B5" w14:textId="77777777" w:rsidR="009F2E50" w:rsidRPr="00C5022D" w:rsidRDefault="009F2E50" w:rsidP="009F2E50">
            <w:pPr>
              <w:rPr>
                <w:rFonts w:ascii="Times New Roman" w:hAnsi="Times New Roman"/>
                <w:sz w:val="24"/>
                <w:szCs w:val="24"/>
                <w:lang w:val="ru-RU"/>
              </w:rPr>
            </w:pPr>
          </w:p>
        </w:tc>
        <w:tc>
          <w:tcPr>
            <w:tcW w:w="2159" w:type="dxa"/>
            <w:tcBorders>
              <w:top w:val="single" w:sz="4" w:space="0" w:color="auto"/>
              <w:left w:val="single" w:sz="4" w:space="0" w:color="auto"/>
              <w:bottom w:val="single" w:sz="4" w:space="0" w:color="auto"/>
              <w:right w:val="single" w:sz="4" w:space="0" w:color="auto"/>
            </w:tcBorders>
          </w:tcPr>
          <w:p w14:paraId="416E3D39" w14:textId="77777777" w:rsidR="009F2E50" w:rsidRPr="00C5022D" w:rsidRDefault="009F2E50" w:rsidP="009F2E50">
            <w:pPr>
              <w:rPr>
                <w:rFonts w:ascii="Times New Roman" w:hAnsi="Times New Roman"/>
                <w:sz w:val="24"/>
                <w:szCs w:val="24"/>
                <w:lang w:val="ru-RU"/>
              </w:rPr>
            </w:pPr>
          </w:p>
        </w:tc>
      </w:tr>
      <w:tr w:rsidR="009F2E50" w:rsidRPr="00C5022D" w14:paraId="57A2AC40" w14:textId="77777777" w:rsidTr="009F2E50">
        <w:tc>
          <w:tcPr>
            <w:tcW w:w="701" w:type="dxa"/>
            <w:tcBorders>
              <w:top w:val="single" w:sz="4" w:space="0" w:color="auto"/>
              <w:left w:val="single" w:sz="4" w:space="0" w:color="auto"/>
              <w:bottom w:val="single" w:sz="4" w:space="0" w:color="auto"/>
              <w:right w:val="single" w:sz="4" w:space="0" w:color="auto"/>
            </w:tcBorders>
          </w:tcPr>
          <w:p w14:paraId="6680CC92" w14:textId="77777777" w:rsidR="009F2E50" w:rsidRPr="00C5022D" w:rsidRDefault="009F2E50" w:rsidP="009F2E50">
            <w:pPr>
              <w:rPr>
                <w:rFonts w:ascii="Times New Roman" w:hAnsi="Times New Roman"/>
                <w:sz w:val="24"/>
                <w:szCs w:val="24"/>
                <w:lang w:val="ru-RU"/>
              </w:rPr>
            </w:pPr>
          </w:p>
        </w:tc>
        <w:tc>
          <w:tcPr>
            <w:tcW w:w="1778" w:type="dxa"/>
            <w:tcBorders>
              <w:top w:val="single" w:sz="4" w:space="0" w:color="auto"/>
              <w:left w:val="single" w:sz="4" w:space="0" w:color="auto"/>
              <w:bottom w:val="single" w:sz="4" w:space="0" w:color="auto"/>
              <w:right w:val="single" w:sz="4" w:space="0" w:color="auto"/>
            </w:tcBorders>
          </w:tcPr>
          <w:p w14:paraId="7634E0B1" w14:textId="77777777" w:rsidR="009F2E50" w:rsidRPr="00C5022D" w:rsidRDefault="009F2E50" w:rsidP="009F2E50">
            <w:pPr>
              <w:rPr>
                <w:rFonts w:ascii="Times New Roman" w:hAnsi="Times New Roman"/>
                <w:sz w:val="24"/>
                <w:szCs w:val="24"/>
                <w:lang w:val="ru-RU"/>
              </w:rPr>
            </w:pPr>
          </w:p>
        </w:tc>
        <w:tc>
          <w:tcPr>
            <w:tcW w:w="1958" w:type="dxa"/>
            <w:tcBorders>
              <w:top w:val="single" w:sz="4" w:space="0" w:color="auto"/>
              <w:left w:val="single" w:sz="4" w:space="0" w:color="auto"/>
              <w:bottom w:val="single" w:sz="4" w:space="0" w:color="auto"/>
              <w:right w:val="single" w:sz="4" w:space="0" w:color="auto"/>
            </w:tcBorders>
          </w:tcPr>
          <w:p w14:paraId="659CD677" w14:textId="77777777" w:rsidR="009F2E50" w:rsidRPr="00C5022D" w:rsidRDefault="009F2E50" w:rsidP="009F2E50">
            <w:pPr>
              <w:rPr>
                <w:rFonts w:ascii="Times New Roman" w:hAnsi="Times New Roman"/>
                <w:sz w:val="24"/>
                <w:szCs w:val="24"/>
                <w:lang w:val="ru-RU"/>
              </w:rPr>
            </w:pPr>
          </w:p>
        </w:tc>
        <w:tc>
          <w:tcPr>
            <w:tcW w:w="1308" w:type="dxa"/>
            <w:tcBorders>
              <w:top w:val="single" w:sz="4" w:space="0" w:color="auto"/>
              <w:left w:val="single" w:sz="4" w:space="0" w:color="auto"/>
              <w:bottom w:val="single" w:sz="4" w:space="0" w:color="auto"/>
              <w:right w:val="single" w:sz="4" w:space="0" w:color="auto"/>
            </w:tcBorders>
          </w:tcPr>
          <w:p w14:paraId="4CDC9049" w14:textId="77777777" w:rsidR="009F2E50" w:rsidRPr="00C5022D" w:rsidRDefault="009F2E50" w:rsidP="009F2E50">
            <w:pPr>
              <w:rPr>
                <w:rFonts w:ascii="Times New Roman" w:hAnsi="Times New Roman"/>
                <w:sz w:val="24"/>
                <w:szCs w:val="24"/>
                <w:lang w:val="ru-RU"/>
              </w:rPr>
            </w:pPr>
          </w:p>
        </w:tc>
        <w:tc>
          <w:tcPr>
            <w:tcW w:w="1383" w:type="dxa"/>
            <w:tcBorders>
              <w:top w:val="single" w:sz="4" w:space="0" w:color="auto"/>
              <w:left w:val="single" w:sz="4" w:space="0" w:color="auto"/>
              <w:bottom w:val="single" w:sz="4" w:space="0" w:color="auto"/>
              <w:right w:val="single" w:sz="4" w:space="0" w:color="auto"/>
            </w:tcBorders>
          </w:tcPr>
          <w:p w14:paraId="4498206E" w14:textId="77777777" w:rsidR="009F2E50" w:rsidRPr="00C5022D" w:rsidRDefault="009F2E50" w:rsidP="009F2E50">
            <w:pPr>
              <w:rPr>
                <w:rFonts w:ascii="Times New Roman" w:hAnsi="Times New Roman"/>
                <w:sz w:val="24"/>
                <w:szCs w:val="24"/>
                <w:lang w:val="ru-RU"/>
              </w:rPr>
            </w:pPr>
          </w:p>
        </w:tc>
        <w:tc>
          <w:tcPr>
            <w:tcW w:w="2159" w:type="dxa"/>
            <w:tcBorders>
              <w:top w:val="single" w:sz="4" w:space="0" w:color="auto"/>
              <w:left w:val="single" w:sz="4" w:space="0" w:color="auto"/>
              <w:bottom w:val="single" w:sz="4" w:space="0" w:color="auto"/>
              <w:right w:val="single" w:sz="4" w:space="0" w:color="auto"/>
            </w:tcBorders>
          </w:tcPr>
          <w:p w14:paraId="1B20E29F" w14:textId="77777777" w:rsidR="009F2E50" w:rsidRPr="00C5022D" w:rsidRDefault="009F2E50" w:rsidP="009F2E50">
            <w:pPr>
              <w:rPr>
                <w:rFonts w:ascii="Times New Roman" w:hAnsi="Times New Roman"/>
                <w:sz w:val="24"/>
                <w:szCs w:val="24"/>
                <w:lang w:val="ru-RU"/>
              </w:rPr>
            </w:pPr>
          </w:p>
        </w:tc>
      </w:tr>
      <w:tr w:rsidR="009F2E50" w:rsidRPr="00C5022D" w14:paraId="3789861B" w14:textId="77777777" w:rsidTr="009F2E50">
        <w:tc>
          <w:tcPr>
            <w:tcW w:w="701" w:type="dxa"/>
            <w:tcBorders>
              <w:top w:val="single" w:sz="4" w:space="0" w:color="auto"/>
              <w:left w:val="single" w:sz="4" w:space="0" w:color="auto"/>
              <w:bottom w:val="single" w:sz="4" w:space="0" w:color="auto"/>
              <w:right w:val="single" w:sz="4" w:space="0" w:color="auto"/>
            </w:tcBorders>
          </w:tcPr>
          <w:p w14:paraId="16B6FFD3" w14:textId="77777777" w:rsidR="009F2E50" w:rsidRPr="00C5022D" w:rsidRDefault="009F2E50" w:rsidP="009F2E50">
            <w:pPr>
              <w:rPr>
                <w:rFonts w:ascii="Times New Roman" w:hAnsi="Times New Roman"/>
                <w:sz w:val="24"/>
                <w:szCs w:val="24"/>
                <w:lang w:val="ru-RU"/>
              </w:rPr>
            </w:pPr>
          </w:p>
        </w:tc>
        <w:tc>
          <w:tcPr>
            <w:tcW w:w="1778" w:type="dxa"/>
            <w:tcBorders>
              <w:top w:val="single" w:sz="4" w:space="0" w:color="auto"/>
              <w:left w:val="single" w:sz="4" w:space="0" w:color="auto"/>
              <w:bottom w:val="single" w:sz="4" w:space="0" w:color="auto"/>
              <w:right w:val="single" w:sz="4" w:space="0" w:color="auto"/>
            </w:tcBorders>
          </w:tcPr>
          <w:p w14:paraId="0580FCB3" w14:textId="77777777" w:rsidR="009F2E50" w:rsidRPr="00C5022D" w:rsidRDefault="009F2E50" w:rsidP="009F2E50">
            <w:pPr>
              <w:rPr>
                <w:rFonts w:ascii="Times New Roman" w:hAnsi="Times New Roman"/>
                <w:sz w:val="24"/>
                <w:szCs w:val="24"/>
                <w:lang w:val="ru-RU"/>
              </w:rPr>
            </w:pPr>
          </w:p>
        </w:tc>
        <w:tc>
          <w:tcPr>
            <w:tcW w:w="1958" w:type="dxa"/>
            <w:tcBorders>
              <w:top w:val="single" w:sz="4" w:space="0" w:color="auto"/>
              <w:left w:val="single" w:sz="4" w:space="0" w:color="auto"/>
              <w:bottom w:val="single" w:sz="4" w:space="0" w:color="auto"/>
              <w:right w:val="single" w:sz="4" w:space="0" w:color="auto"/>
            </w:tcBorders>
          </w:tcPr>
          <w:p w14:paraId="406B1799" w14:textId="77777777" w:rsidR="009F2E50" w:rsidRPr="00C5022D" w:rsidRDefault="009F2E50" w:rsidP="009F2E50">
            <w:pPr>
              <w:rPr>
                <w:rFonts w:ascii="Times New Roman" w:hAnsi="Times New Roman"/>
                <w:sz w:val="24"/>
                <w:szCs w:val="24"/>
                <w:lang w:val="ru-RU"/>
              </w:rPr>
            </w:pPr>
          </w:p>
        </w:tc>
        <w:tc>
          <w:tcPr>
            <w:tcW w:w="1308" w:type="dxa"/>
            <w:tcBorders>
              <w:top w:val="single" w:sz="4" w:space="0" w:color="auto"/>
              <w:left w:val="single" w:sz="4" w:space="0" w:color="auto"/>
              <w:bottom w:val="single" w:sz="4" w:space="0" w:color="auto"/>
              <w:right w:val="single" w:sz="4" w:space="0" w:color="auto"/>
            </w:tcBorders>
          </w:tcPr>
          <w:p w14:paraId="677527BD" w14:textId="77777777" w:rsidR="009F2E50" w:rsidRPr="00C5022D" w:rsidRDefault="009F2E50" w:rsidP="009F2E50">
            <w:pPr>
              <w:rPr>
                <w:rFonts w:ascii="Times New Roman" w:hAnsi="Times New Roman"/>
                <w:sz w:val="24"/>
                <w:szCs w:val="24"/>
                <w:lang w:val="ru-RU"/>
              </w:rPr>
            </w:pPr>
          </w:p>
        </w:tc>
        <w:tc>
          <w:tcPr>
            <w:tcW w:w="1383" w:type="dxa"/>
            <w:tcBorders>
              <w:top w:val="single" w:sz="4" w:space="0" w:color="auto"/>
              <w:left w:val="single" w:sz="4" w:space="0" w:color="auto"/>
              <w:bottom w:val="single" w:sz="4" w:space="0" w:color="auto"/>
              <w:right w:val="single" w:sz="4" w:space="0" w:color="auto"/>
            </w:tcBorders>
          </w:tcPr>
          <w:p w14:paraId="148271BA" w14:textId="77777777" w:rsidR="009F2E50" w:rsidRPr="00C5022D" w:rsidRDefault="009F2E50" w:rsidP="009F2E50">
            <w:pPr>
              <w:rPr>
                <w:rFonts w:ascii="Times New Roman" w:hAnsi="Times New Roman"/>
                <w:sz w:val="24"/>
                <w:szCs w:val="24"/>
                <w:lang w:val="ru-RU"/>
              </w:rPr>
            </w:pPr>
          </w:p>
        </w:tc>
        <w:tc>
          <w:tcPr>
            <w:tcW w:w="2159" w:type="dxa"/>
            <w:tcBorders>
              <w:top w:val="single" w:sz="4" w:space="0" w:color="auto"/>
              <w:left w:val="single" w:sz="4" w:space="0" w:color="auto"/>
              <w:bottom w:val="single" w:sz="4" w:space="0" w:color="auto"/>
              <w:right w:val="single" w:sz="4" w:space="0" w:color="auto"/>
            </w:tcBorders>
          </w:tcPr>
          <w:p w14:paraId="6B51ADE8" w14:textId="77777777" w:rsidR="009F2E50" w:rsidRPr="00C5022D" w:rsidRDefault="009F2E50" w:rsidP="009F2E50">
            <w:pPr>
              <w:rPr>
                <w:rFonts w:ascii="Times New Roman" w:hAnsi="Times New Roman"/>
                <w:sz w:val="24"/>
                <w:szCs w:val="24"/>
                <w:lang w:val="ru-RU"/>
              </w:rPr>
            </w:pPr>
          </w:p>
        </w:tc>
      </w:tr>
    </w:tbl>
    <w:p w14:paraId="31EA9825" w14:textId="77777777" w:rsidR="009F2E50" w:rsidRPr="00C5022D" w:rsidRDefault="009F2E50" w:rsidP="009F2E50">
      <w:pPr>
        <w:widowControl w:val="0"/>
        <w:tabs>
          <w:tab w:val="left" w:pos="710"/>
        </w:tabs>
        <w:autoSpaceDE w:val="0"/>
        <w:autoSpaceDN w:val="0"/>
        <w:adjustRightInd w:val="0"/>
        <w:spacing w:before="120"/>
        <w:ind w:right="5"/>
        <w:rPr>
          <w:rFonts w:ascii="Times New Roman" w:hAnsi="Times New Roman"/>
          <w:sz w:val="24"/>
          <w:szCs w:val="24"/>
        </w:rPr>
      </w:pPr>
      <w:r w:rsidRPr="00C5022D">
        <w:rPr>
          <w:rFonts w:ascii="Times New Roman" w:hAnsi="Times New Roman"/>
          <w:b/>
          <w:sz w:val="24"/>
          <w:szCs w:val="24"/>
          <w:lang w:val="ru-RU"/>
        </w:rPr>
        <w:t>Сведе</w:t>
      </w:r>
      <w:r w:rsidRPr="00C5022D">
        <w:rPr>
          <w:rFonts w:ascii="Times New Roman" w:hAnsi="Times New Roman"/>
          <w:b/>
          <w:sz w:val="24"/>
          <w:szCs w:val="24"/>
        </w:rPr>
        <w:t>ния по ОЗТОС</w:t>
      </w:r>
    </w:p>
    <w:p w14:paraId="0FDB9138" w14:textId="77777777" w:rsidR="009F2E50" w:rsidRPr="00C5022D" w:rsidRDefault="009F2E50" w:rsidP="009F2E50">
      <w:pPr>
        <w:widowControl w:val="0"/>
        <w:tabs>
          <w:tab w:val="left" w:pos="0"/>
        </w:tabs>
        <w:autoSpaceDE w:val="0"/>
        <w:autoSpaceDN w:val="0"/>
        <w:adjustRightInd w:val="0"/>
        <w:spacing w:before="120"/>
        <w:ind w:left="0" w:right="5" w:firstLine="0"/>
        <w:rPr>
          <w:rFonts w:ascii="Times New Roman" w:hAnsi="Times New Roman"/>
          <w:sz w:val="24"/>
          <w:szCs w:val="24"/>
          <w:lang w:val="ru-RU"/>
        </w:rPr>
      </w:pPr>
      <w:r w:rsidRPr="00C5022D">
        <w:rPr>
          <w:rFonts w:ascii="Times New Roman" w:hAnsi="Times New Roman"/>
          <w:sz w:val="24"/>
          <w:szCs w:val="24"/>
          <w:lang w:val="ru-RU"/>
        </w:rPr>
        <w:t>Согласно пункту 17.19. статьи настоящего Договора, Исполнитель в обязательном порядке предоставляет информацию в области ОЗТОС, заполняя таблицу ниже. Отсутствие или неполное предоставление запрашиваемых сведений может послужить основанием для отклонения Исполнителя.</w:t>
      </w:r>
    </w:p>
    <w:p w14:paraId="755ED9A6" w14:textId="77777777" w:rsidR="004608E8" w:rsidRPr="00C5022D" w:rsidRDefault="0027455D" w:rsidP="001654CD">
      <w:pPr>
        <w:widowControl w:val="0"/>
        <w:tabs>
          <w:tab w:val="left" w:pos="0"/>
        </w:tabs>
        <w:ind w:right="113"/>
        <w:jc w:val="right"/>
        <w:rPr>
          <w:rFonts w:ascii="Times New Roman" w:hAnsi="Times New Roman"/>
          <w:sz w:val="24"/>
          <w:szCs w:val="24"/>
          <w:lang w:val="kk-KZ"/>
        </w:rPr>
      </w:pP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bookmarkStart w:id="26" w:name="_Toc46825713"/>
      <w:bookmarkStart w:id="27" w:name="_Toc46825566"/>
      <w:bookmarkStart w:id="28" w:name="_Toc44756908"/>
      <w:bookmarkStart w:id="29" w:name="_Toc44750775"/>
      <w:bookmarkStart w:id="30" w:name="_Toc44749403"/>
    </w:p>
    <w:p w14:paraId="52D09A02" w14:textId="77777777" w:rsidR="009F2E50" w:rsidRPr="00C5022D" w:rsidRDefault="009F2E50" w:rsidP="009F2E50">
      <w:pPr>
        <w:widowControl w:val="0"/>
        <w:tabs>
          <w:tab w:val="left" w:pos="710"/>
        </w:tabs>
        <w:autoSpaceDE w:val="0"/>
        <w:autoSpaceDN w:val="0"/>
        <w:adjustRightInd w:val="0"/>
        <w:spacing w:before="120"/>
        <w:ind w:right="5"/>
        <w:rPr>
          <w:rFonts w:ascii="Times New Roman" w:hAnsi="Times New Roman"/>
          <w:b/>
          <w:sz w:val="24"/>
          <w:szCs w:val="24"/>
          <w:u w:val="single"/>
        </w:rPr>
      </w:pPr>
      <w:r w:rsidRPr="00C5022D">
        <w:rPr>
          <w:rFonts w:ascii="Times New Roman" w:hAnsi="Times New Roman"/>
          <w:b/>
          <w:sz w:val="24"/>
          <w:szCs w:val="24"/>
          <w:u w:val="single"/>
        </w:rPr>
        <w:t>ТАБЛИЦА – СВЕДЕНЬЯ ПО ОЗТОС</w:t>
      </w:r>
    </w:p>
    <w:p w14:paraId="27B11D5D" w14:textId="77777777" w:rsidR="001654CD" w:rsidRPr="00C5022D" w:rsidRDefault="001654CD" w:rsidP="001654CD">
      <w:pPr>
        <w:widowControl w:val="0"/>
        <w:tabs>
          <w:tab w:val="left" w:pos="710"/>
        </w:tabs>
        <w:autoSpaceDE w:val="0"/>
        <w:autoSpaceDN w:val="0"/>
        <w:adjustRightInd w:val="0"/>
        <w:spacing w:before="120"/>
        <w:ind w:right="5"/>
        <w:rPr>
          <w:rFonts w:ascii="Times New Roman" w:hAnsi="Times New Roman"/>
          <w:b/>
          <w:sz w:val="24"/>
          <w:szCs w:val="24"/>
          <w:u w:val="single"/>
        </w:rPr>
      </w:pPr>
    </w:p>
    <w:tbl>
      <w:tblPr>
        <w:tblW w:w="9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98"/>
        <w:gridCol w:w="24"/>
        <w:gridCol w:w="17"/>
        <w:gridCol w:w="2894"/>
        <w:gridCol w:w="2879"/>
      </w:tblGrid>
      <w:tr w:rsidR="007877E8" w:rsidRPr="00C5022D" w14:paraId="79CD5CB9" w14:textId="77777777" w:rsidTr="00E21223">
        <w:trPr>
          <w:trHeight w:val="423"/>
        </w:trPr>
        <w:tc>
          <w:tcPr>
            <w:tcW w:w="999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C03C12" w14:textId="77777777" w:rsidR="007877E8" w:rsidRPr="00C5022D" w:rsidRDefault="007877E8" w:rsidP="00E137BB">
            <w:pPr>
              <w:spacing w:line="240" w:lineRule="auto"/>
              <w:rPr>
                <w:rFonts w:ascii="Times New Roman" w:hAnsi="Times New Roman"/>
                <w:b/>
                <w:i/>
                <w:sz w:val="24"/>
                <w:szCs w:val="24"/>
                <w:lang w:eastAsia="en-US"/>
              </w:rPr>
            </w:pPr>
            <w:r w:rsidRPr="00C5022D">
              <w:rPr>
                <w:rFonts w:ascii="Times New Roman" w:hAnsi="Times New Roman"/>
                <w:b/>
                <w:i/>
                <w:sz w:val="24"/>
                <w:szCs w:val="24"/>
              </w:rPr>
              <w:t>ОБЩИЕ СВЕДЕН</w:t>
            </w:r>
            <w:r w:rsidRPr="00C5022D">
              <w:rPr>
                <w:rFonts w:ascii="Times New Roman" w:hAnsi="Times New Roman"/>
                <w:b/>
                <w:i/>
                <w:sz w:val="24"/>
                <w:szCs w:val="24"/>
                <w:lang w:val="ru-RU"/>
              </w:rPr>
              <w:t>И</w:t>
            </w:r>
            <w:r w:rsidRPr="00C5022D">
              <w:rPr>
                <w:rFonts w:ascii="Times New Roman" w:hAnsi="Times New Roman"/>
                <w:b/>
                <w:i/>
                <w:sz w:val="24"/>
                <w:szCs w:val="24"/>
              </w:rPr>
              <w:t>Я</w:t>
            </w:r>
          </w:p>
        </w:tc>
      </w:tr>
      <w:tr w:rsidR="007877E8" w:rsidRPr="00C5022D" w14:paraId="63A18BB1" w14:textId="77777777" w:rsidTr="00E21223">
        <w:trPr>
          <w:trHeight w:val="438"/>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566B0B68" w14:textId="09170A31" w:rsidR="007877E8" w:rsidRPr="00C5022D" w:rsidRDefault="007877E8" w:rsidP="00774F92">
            <w:pPr>
              <w:spacing w:line="240" w:lineRule="auto"/>
              <w:rPr>
                <w:rFonts w:ascii="Times New Roman" w:hAnsi="Times New Roman"/>
                <w:b/>
                <w:sz w:val="24"/>
                <w:szCs w:val="24"/>
                <w:lang w:val="ru-RU" w:eastAsia="en-US"/>
              </w:rPr>
            </w:pPr>
            <w:r w:rsidRPr="00C5022D">
              <w:rPr>
                <w:rFonts w:ascii="Times New Roman" w:hAnsi="Times New Roman"/>
                <w:b/>
                <w:sz w:val="24"/>
                <w:szCs w:val="24"/>
                <w:lang w:val="ru-RU"/>
              </w:rPr>
              <w:t xml:space="preserve">Наименование организации: </w:t>
            </w:r>
          </w:p>
        </w:tc>
      </w:tr>
      <w:tr w:rsidR="007877E8" w:rsidRPr="00C5022D" w14:paraId="0499484C" w14:textId="77777777" w:rsidTr="00E21223">
        <w:trPr>
          <w:trHeight w:val="416"/>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4778E941" w14:textId="56588A13" w:rsidR="007877E8" w:rsidRPr="00C5022D" w:rsidRDefault="007877E8" w:rsidP="006D73DD">
            <w:pPr>
              <w:pStyle w:val="Default"/>
              <w:tabs>
                <w:tab w:val="left" w:pos="1080"/>
              </w:tabs>
              <w:spacing w:line="240" w:lineRule="atLeast"/>
              <w:ind w:left="851" w:hanging="851"/>
              <w:jc w:val="both"/>
              <w:rPr>
                <w:rFonts w:ascii="Times New Roman" w:hAnsi="Times New Roman" w:cs="Times New Roman"/>
                <w:b/>
                <w:color w:val="auto"/>
              </w:rPr>
            </w:pPr>
            <w:r w:rsidRPr="00C5022D">
              <w:rPr>
                <w:rFonts w:ascii="Times New Roman" w:hAnsi="Times New Roman" w:cs="Times New Roman"/>
                <w:b/>
                <w:color w:val="auto"/>
              </w:rPr>
              <w:t xml:space="preserve">Наименование </w:t>
            </w:r>
            <w:proofErr w:type="gramStart"/>
            <w:r w:rsidRPr="00C5022D">
              <w:rPr>
                <w:rFonts w:ascii="Times New Roman" w:hAnsi="Times New Roman" w:cs="Times New Roman"/>
                <w:b/>
                <w:color w:val="auto"/>
              </w:rPr>
              <w:t xml:space="preserve">конкурса: </w:t>
            </w:r>
            <w:r w:rsidRPr="00C5022D">
              <w:rPr>
                <w:rFonts w:ascii="Times New Roman" w:hAnsi="Times New Roman" w:cs="Times New Roman"/>
                <w:color w:val="auto"/>
              </w:rPr>
              <w:t xml:space="preserve"> </w:t>
            </w:r>
            <w:proofErr w:type="gramEnd"/>
          </w:p>
        </w:tc>
      </w:tr>
      <w:tr w:rsidR="007877E8" w:rsidRPr="00EA665D" w14:paraId="711B89E6" w14:textId="77777777" w:rsidTr="00E21223">
        <w:trPr>
          <w:trHeight w:val="409"/>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07772B62" w14:textId="77777777" w:rsidR="007877E8" w:rsidRPr="00C5022D" w:rsidRDefault="007877E8" w:rsidP="00E137BB">
            <w:pPr>
              <w:spacing w:line="240" w:lineRule="auto"/>
              <w:rPr>
                <w:rFonts w:ascii="Times New Roman" w:hAnsi="Times New Roman"/>
                <w:b/>
                <w:sz w:val="24"/>
                <w:szCs w:val="24"/>
                <w:lang w:val="ru-RU"/>
              </w:rPr>
            </w:pPr>
            <w:r w:rsidRPr="00C5022D">
              <w:rPr>
                <w:rFonts w:ascii="Times New Roman" w:hAnsi="Times New Roman"/>
                <w:b/>
                <w:sz w:val="24"/>
                <w:szCs w:val="24"/>
                <w:lang w:val="ru-RU"/>
              </w:rPr>
              <w:t>Краткое описание работ по поставке товаров и/или оказанию услуг:</w:t>
            </w:r>
          </w:p>
          <w:p w14:paraId="01C802AE" w14:textId="45011A3E" w:rsidR="007877E8" w:rsidRPr="00C5022D" w:rsidRDefault="007877E8" w:rsidP="00774F92">
            <w:pPr>
              <w:spacing w:line="240" w:lineRule="auto"/>
              <w:rPr>
                <w:rFonts w:ascii="Times New Roman" w:hAnsi="Times New Roman"/>
                <w:sz w:val="24"/>
                <w:szCs w:val="24"/>
                <w:lang w:val="ru-RU" w:eastAsia="en-US"/>
              </w:rPr>
            </w:pPr>
          </w:p>
        </w:tc>
      </w:tr>
      <w:tr w:rsidR="007877E8" w:rsidRPr="00EA665D" w14:paraId="7758C78D" w14:textId="77777777" w:rsidTr="00E21223">
        <w:trPr>
          <w:trHeight w:val="849"/>
        </w:trPr>
        <w:tc>
          <w:tcPr>
            <w:tcW w:w="9997" w:type="dxa"/>
            <w:gridSpan w:val="6"/>
            <w:tcBorders>
              <w:top w:val="single" w:sz="4" w:space="0" w:color="000000"/>
              <w:left w:val="single" w:sz="4" w:space="0" w:color="000000"/>
              <w:bottom w:val="single" w:sz="4" w:space="0" w:color="000000"/>
              <w:right w:val="single" w:sz="4" w:space="0" w:color="000000"/>
            </w:tcBorders>
            <w:vAlign w:val="center"/>
          </w:tcPr>
          <w:p w14:paraId="488641B4"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b/>
                <w:sz w:val="24"/>
                <w:szCs w:val="24"/>
                <w:lang w:val="ru-RU"/>
              </w:rPr>
              <w:t>Место выполнения работ по поставке товаров и/или оказанию услуг</w:t>
            </w:r>
            <w:r w:rsidRPr="00C5022D">
              <w:rPr>
                <w:rFonts w:ascii="Times New Roman" w:hAnsi="Times New Roman"/>
                <w:sz w:val="24"/>
                <w:szCs w:val="24"/>
                <w:lang w:val="ru-RU"/>
              </w:rPr>
              <w:t xml:space="preserve"> (указать фактическое место выполнения работ – область, город, населенный пункт, Каспийское море/район работ, буровая установка Заказчика, производственная база и т.п.):</w:t>
            </w:r>
          </w:p>
          <w:p w14:paraId="415F1295" w14:textId="506628FB" w:rsidR="007877E8" w:rsidRPr="00C5022D" w:rsidRDefault="007877E8" w:rsidP="00F5648D">
            <w:pPr>
              <w:numPr>
                <w:ilvl w:val="0"/>
                <w:numId w:val="15"/>
              </w:numPr>
              <w:tabs>
                <w:tab w:val="clear" w:pos="1080"/>
              </w:tabs>
              <w:spacing w:line="240" w:lineRule="auto"/>
              <w:jc w:val="left"/>
              <w:rPr>
                <w:rFonts w:ascii="Times New Roman" w:hAnsi="Times New Roman"/>
                <w:sz w:val="24"/>
                <w:szCs w:val="24"/>
                <w:lang w:val="ru-RU" w:eastAsia="en-US"/>
              </w:rPr>
            </w:pPr>
          </w:p>
        </w:tc>
      </w:tr>
      <w:tr w:rsidR="007877E8" w:rsidRPr="00EA665D" w14:paraId="4685D291" w14:textId="77777777" w:rsidTr="00E21223">
        <w:trPr>
          <w:trHeight w:val="1008"/>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23EC5BDE" w14:textId="77777777" w:rsidR="007877E8" w:rsidRPr="00C5022D" w:rsidRDefault="007877E8" w:rsidP="00E137BB">
            <w:pPr>
              <w:spacing w:line="240" w:lineRule="auto"/>
              <w:rPr>
                <w:rFonts w:ascii="Times New Roman" w:hAnsi="Times New Roman"/>
                <w:sz w:val="24"/>
                <w:szCs w:val="24"/>
                <w:lang w:val="ru-RU"/>
              </w:rPr>
            </w:pPr>
            <w:r w:rsidRPr="00C5022D">
              <w:rPr>
                <w:rFonts w:ascii="Times New Roman" w:hAnsi="Times New Roman"/>
                <w:b/>
                <w:sz w:val="24"/>
                <w:szCs w:val="24"/>
                <w:lang w:val="ru-RU"/>
              </w:rPr>
              <w:t xml:space="preserve">Порядок и период поставки товаров и/или оказания услуг </w:t>
            </w:r>
            <w:r w:rsidRPr="00C5022D">
              <w:rPr>
                <w:rFonts w:ascii="Times New Roman" w:hAnsi="Times New Roman"/>
                <w:sz w:val="24"/>
                <w:szCs w:val="24"/>
                <w:lang w:val="ru-RU"/>
              </w:rPr>
              <w:t>(кратко описываются этапы и последовательность выполнения работ по каждому этапу, а также указываются даты и продолжительность):</w:t>
            </w:r>
          </w:p>
          <w:p w14:paraId="2AEC4E55" w14:textId="37C881B9" w:rsidR="007877E8" w:rsidRPr="00C5022D" w:rsidRDefault="007877E8" w:rsidP="00F5648D">
            <w:pPr>
              <w:numPr>
                <w:ilvl w:val="0"/>
                <w:numId w:val="15"/>
              </w:numPr>
              <w:tabs>
                <w:tab w:val="clear" w:pos="1080"/>
              </w:tabs>
              <w:spacing w:line="240" w:lineRule="auto"/>
              <w:jc w:val="left"/>
              <w:rPr>
                <w:rFonts w:ascii="Times New Roman" w:hAnsi="Times New Roman"/>
                <w:sz w:val="24"/>
                <w:szCs w:val="24"/>
                <w:lang w:val="ru-RU"/>
              </w:rPr>
            </w:pPr>
          </w:p>
        </w:tc>
      </w:tr>
      <w:tr w:rsidR="007877E8" w:rsidRPr="00EA665D" w14:paraId="1459446E" w14:textId="77777777" w:rsidTr="00E21223">
        <w:trPr>
          <w:trHeight w:val="701"/>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16EBEDA7"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b/>
                <w:sz w:val="24"/>
                <w:szCs w:val="24"/>
                <w:lang w:val="ru-RU"/>
              </w:rPr>
              <w:t>Организации, привлекаемые в субподряд</w:t>
            </w:r>
            <w:r w:rsidRPr="00C5022D">
              <w:rPr>
                <w:rFonts w:ascii="Times New Roman" w:hAnsi="Times New Roman"/>
                <w:sz w:val="24"/>
                <w:szCs w:val="24"/>
                <w:lang w:val="ru-RU"/>
              </w:rPr>
              <w:t xml:space="preserve"> (указать наименование и выполняемые работы):</w:t>
            </w:r>
          </w:p>
          <w:p w14:paraId="7408E580" w14:textId="22256DCD" w:rsidR="007877E8" w:rsidRPr="00C5022D" w:rsidRDefault="007877E8" w:rsidP="00E137BB">
            <w:pPr>
              <w:tabs>
                <w:tab w:val="clear" w:pos="1080"/>
              </w:tabs>
              <w:spacing w:line="240" w:lineRule="auto"/>
              <w:ind w:left="1080" w:firstLine="0"/>
              <w:jc w:val="left"/>
              <w:rPr>
                <w:rFonts w:ascii="Times New Roman" w:hAnsi="Times New Roman"/>
                <w:sz w:val="24"/>
                <w:szCs w:val="24"/>
                <w:lang w:val="ru-RU"/>
              </w:rPr>
            </w:pPr>
          </w:p>
        </w:tc>
      </w:tr>
      <w:tr w:rsidR="007877E8" w:rsidRPr="00EA665D" w14:paraId="26E52AD0" w14:textId="77777777" w:rsidTr="00E21223">
        <w:trPr>
          <w:trHeight w:val="561"/>
        </w:trPr>
        <w:tc>
          <w:tcPr>
            <w:tcW w:w="9997" w:type="dxa"/>
            <w:gridSpan w:val="6"/>
            <w:tcBorders>
              <w:top w:val="single" w:sz="4" w:space="0" w:color="000000"/>
              <w:left w:val="single" w:sz="4" w:space="0" w:color="000000"/>
              <w:bottom w:val="single" w:sz="4" w:space="0" w:color="000000"/>
              <w:right w:val="single" w:sz="4" w:space="0" w:color="000000"/>
            </w:tcBorders>
            <w:hideMark/>
          </w:tcPr>
          <w:p w14:paraId="3FA2FD36"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b/>
                <w:sz w:val="24"/>
                <w:szCs w:val="24"/>
                <w:lang w:val="ru-RU"/>
              </w:rPr>
              <w:t>Государственные разрешения</w:t>
            </w:r>
            <w:r w:rsidRPr="00C5022D">
              <w:rPr>
                <w:rFonts w:ascii="Times New Roman" w:hAnsi="Times New Roman"/>
                <w:sz w:val="24"/>
                <w:szCs w:val="24"/>
                <w:lang w:val="ru-RU"/>
              </w:rPr>
              <w:t xml:space="preserve"> (перечислить имеющиеся и требуемые разрешения для осуществления деятельности по Договору):</w:t>
            </w:r>
          </w:p>
          <w:p w14:paraId="0A8D5B3A" w14:textId="77777777" w:rsidR="007877E8" w:rsidRPr="00C5022D" w:rsidRDefault="007877E8" w:rsidP="00E137BB">
            <w:pPr>
              <w:pStyle w:val="afd"/>
              <w:rPr>
                <w:rFonts w:ascii="Times New Roman" w:hAnsi="Times New Roman"/>
                <w:sz w:val="24"/>
                <w:szCs w:val="24"/>
                <w:lang w:val="ru-RU"/>
              </w:rPr>
            </w:pPr>
          </w:p>
          <w:p w14:paraId="6BF1660E" w14:textId="77777777" w:rsidR="007877E8" w:rsidRPr="00C5022D" w:rsidRDefault="007877E8" w:rsidP="00E137BB">
            <w:pPr>
              <w:pStyle w:val="afd"/>
              <w:rPr>
                <w:rFonts w:ascii="Times New Roman" w:hAnsi="Times New Roman"/>
                <w:sz w:val="24"/>
                <w:szCs w:val="24"/>
                <w:lang w:val="ru-RU"/>
              </w:rPr>
            </w:pPr>
          </w:p>
        </w:tc>
      </w:tr>
      <w:tr w:rsidR="007877E8" w:rsidRPr="00EA665D" w14:paraId="70E65D5B" w14:textId="77777777" w:rsidTr="00E21223">
        <w:trPr>
          <w:trHeight w:val="561"/>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40A82DA0" w14:textId="77777777" w:rsidR="007877E8" w:rsidRPr="00C5022D" w:rsidRDefault="007877E8" w:rsidP="00E137BB">
            <w:pPr>
              <w:spacing w:line="240" w:lineRule="auto"/>
              <w:rPr>
                <w:rFonts w:ascii="Times New Roman" w:hAnsi="Times New Roman"/>
                <w:b/>
                <w:sz w:val="24"/>
                <w:szCs w:val="24"/>
                <w:lang w:val="ru-RU"/>
              </w:rPr>
            </w:pPr>
            <w:r w:rsidRPr="00C5022D">
              <w:rPr>
                <w:rFonts w:ascii="Times New Roman" w:hAnsi="Times New Roman"/>
                <w:b/>
                <w:sz w:val="24"/>
                <w:szCs w:val="24"/>
                <w:lang w:val="ru-RU"/>
              </w:rPr>
              <w:t xml:space="preserve">Ответственное лицо по Договору (Ф.И.О., должность, тел., </w:t>
            </w:r>
            <w:r w:rsidRPr="00C5022D">
              <w:rPr>
                <w:rFonts w:ascii="Times New Roman" w:hAnsi="Times New Roman"/>
                <w:b/>
                <w:sz w:val="24"/>
                <w:szCs w:val="24"/>
                <w:lang w:val="en-US"/>
              </w:rPr>
              <w:t>email</w:t>
            </w:r>
            <w:r w:rsidRPr="00C5022D">
              <w:rPr>
                <w:rFonts w:ascii="Times New Roman" w:hAnsi="Times New Roman"/>
                <w:b/>
                <w:sz w:val="24"/>
                <w:szCs w:val="24"/>
                <w:lang w:val="ru-RU"/>
              </w:rPr>
              <w:t xml:space="preserve">): </w:t>
            </w:r>
          </w:p>
          <w:p w14:paraId="0EEB3895" w14:textId="1BFC7C8A" w:rsidR="007877E8" w:rsidRPr="00C5022D" w:rsidRDefault="007877E8" w:rsidP="00F5648D">
            <w:pPr>
              <w:pStyle w:val="afd"/>
              <w:numPr>
                <w:ilvl w:val="0"/>
                <w:numId w:val="15"/>
              </w:numPr>
              <w:tabs>
                <w:tab w:val="left" w:pos="1080"/>
              </w:tabs>
              <w:spacing w:line="240" w:lineRule="auto"/>
              <w:contextualSpacing/>
              <w:rPr>
                <w:rFonts w:ascii="Times New Roman" w:hAnsi="Times New Roman"/>
                <w:sz w:val="24"/>
                <w:szCs w:val="24"/>
                <w:lang w:val="ru-RU" w:eastAsia="en-US"/>
              </w:rPr>
            </w:pPr>
          </w:p>
        </w:tc>
      </w:tr>
      <w:tr w:rsidR="007877E8" w:rsidRPr="00C5022D" w14:paraId="7EAFA3DA"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9852DC" w14:textId="77777777" w:rsidR="007877E8" w:rsidRPr="00C5022D" w:rsidRDefault="007877E8" w:rsidP="00E137BB">
            <w:pPr>
              <w:spacing w:line="240" w:lineRule="auto"/>
              <w:rPr>
                <w:rFonts w:ascii="Times New Roman" w:hAnsi="Times New Roman"/>
                <w:b/>
                <w:i/>
                <w:sz w:val="24"/>
                <w:szCs w:val="24"/>
                <w:lang w:eastAsia="en-US"/>
              </w:rPr>
            </w:pPr>
            <w:r w:rsidRPr="00C5022D">
              <w:rPr>
                <w:rFonts w:ascii="Times New Roman" w:hAnsi="Times New Roman"/>
                <w:b/>
                <w:i/>
                <w:sz w:val="24"/>
                <w:szCs w:val="24"/>
              </w:rPr>
              <w:t>ИСПОЛЬЗУЕМЫЕ МАТЕРИАЛЬНО-ТЕХНИЧЕСКИЕ РЕСУРСЫ</w:t>
            </w:r>
          </w:p>
        </w:tc>
      </w:tr>
      <w:tr w:rsidR="007877E8" w:rsidRPr="00EA665D" w14:paraId="0F9EF6A7"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332DCB8C"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b/>
                <w:sz w:val="24"/>
                <w:szCs w:val="24"/>
                <w:lang w:val="ru-RU"/>
              </w:rPr>
              <w:t xml:space="preserve">Опасные материалы и вещества </w:t>
            </w:r>
            <w:r w:rsidRPr="00C5022D">
              <w:rPr>
                <w:rFonts w:ascii="Times New Roman" w:hAnsi="Times New Roman"/>
                <w:sz w:val="24"/>
                <w:szCs w:val="24"/>
                <w:lang w:val="ru-RU"/>
              </w:rPr>
              <w:t>(указать тип/вид, названия планируемых к использованию материалов и/или веществ, представляющие угрозу здоровью людей и окружающей среде):</w:t>
            </w:r>
          </w:p>
          <w:p w14:paraId="7FA59DAD" w14:textId="77777777" w:rsidR="007877E8" w:rsidRPr="00C5022D" w:rsidRDefault="007877E8" w:rsidP="00E21223">
            <w:pPr>
              <w:numPr>
                <w:ilvl w:val="0"/>
                <w:numId w:val="15"/>
              </w:numPr>
              <w:tabs>
                <w:tab w:val="clear" w:pos="1080"/>
              </w:tabs>
              <w:spacing w:line="240" w:lineRule="auto"/>
              <w:jc w:val="left"/>
              <w:rPr>
                <w:rFonts w:ascii="Times New Roman" w:hAnsi="Times New Roman"/>
                <w:b/>
                <w:sz w:val="24"/>
                <w:szCs w:val="24"/>
                <w:lang w:val="ru-RU"/>
              </w:rPr>
            </w:pPr>
          </w:p>
        </w:tc>
      </w:tr>
      <w:tr w:rsidR="007877E8" w:rsidRPr="00EA665D" w14:paraId="2C10E3A9"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6069216F" w14:textId="77777777" w:rsidR="007877E8" w:rsidRPr="00C5022D" w:rsidRDefault="007877E8" w:rsidP="00E137BB">
            <w:pPr>
              <w:spacing w:line="240" w:lineRule="auto"/>
              <w:rPr>
                <w:rFonts w:ascii="Times New Roman" w:hAnsi="Times New Roman"/>
                <w:b/>
                <w:sz w:val="24"/>
                <w:szCs w:val="24"/>
                <w:lang w:val="ru-RU" w:eastAsia="en-US"/>
              </w:rPr>
            </w:pPr>
            <w:r w:rsidRPr="00C5022D">
              <w:rPr>
                <w:rFonts w:ascii="Times New Roman" w:hAnsi="Times New Roman"/>
                <w:b/>
                <w:sz w:val="24"/>
                <w:szCs w:val="24"/>
                <w:lang w:val="ru-RU"/>
              </w:rPr>
              <w:t xml:space="preserve">Оборудование и сосуды под давлением </w:t>
            </w:r>
            <w:r w:rsidRPr="00C5022D">
              <w:rPr>
                <w:rFonts w:ascii="Times New Roman" w:hAnsi="Times New Roman"/>
                <w:sz w:val="24"/>
                <w:szCs w:val="24"/>
                <w:lang w:val="ru-RU"/>
              </w:rPr>
              <w:t>(указать тип/вид, название и назначение):</w:t>
            </w:r>
          </w:p>
          <w:p w14:paraId="63E039A9" w14:textId="286E1DF1" w:rsidR="007877E8" w:rsidRPr="00C5022D" w:rsidRDefault="007877E8" w:rsidP="00F5648D">
            <w:pPr>
              <w:numPr>
                <w:ilvl w:val="0"/>
                <w:numId w:val="15"/>
              </w:numPr>
              <w:tabs>
                <w:tab w:val="clear" w:pos="1080"/>
              </w:tabs>
              <w:spacing w:line="240" w:lineRule="auto"/>
              <w:jc w:val="left"/>
              <w:rPr>
                <w:rFonts w:ascii="Times New Roman" w:hAnsi="Times New Roman"/>
                <w:sz w:val="24"/>
                <w:szCs w:val="24"/>
                <w:lang w:val="ru-RU"/>
              </w:rPr>
            </w:pPr>
          </w:p>
        </w:tc>
      </w:tr>
      <w:tr w:rsidR="007877E8" w:rsidRPr="00EA665D" w14:paraId="6F806DC5"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1EFA8704" w14:textId="77777777" w:rsidR="007877E8" w:rsidRPr="00C5022D" w:rsidRDefault="007877E8" w:rsidP="00E137BB">
            <w:pPr>
              <w:spacing w:line="240" w:lineRule="auto"/>
              <w:rPr>
                <w:rFonts w:ascii="Times New Roman" w:hAnsi="Times New Roman"/>
                <w:sz w:val="24"/>
                <w:szCs w:val="24"/>
                <w:lang w:val="ru-RU"/>
              </w:rPr>
            </w:pPr>
            <w:r w:rsidRPr="00C5022D">
              <w:rPr>
                <w:rFonts w:ascii="Times New Roman" w:hAnsi="Times New Roman"/>
                <w:b/>
                <w:sz w:val="24"/>
                <w:szCs w:val="24"/>
                <w:lang w:val="ru-RU"/>
              </w:rPr>
              <w:t xml:space="preserve">Источники выработки энергии </w:t>
            </w:r>
            <w:r w:rsidRPr="00C5022D">
              <w:rPr>
                <w:rFonts w:ascii="Times New Roman" w:hAnsi="Times New Roman"/>
                <w:sz w:val="24"/>
                <w:szCs w:val="24"/>
                <w:lang w:val="ru-RU"/>
              </w:rPr>
              <w:t>(указать тип/вид, название марки, модель, мощность, расход топлива):</w:t>
            </w:r>
          </w:p>
          <w:p w14:paraId="689321B1" w14:textId="11363CB5" w:rsidR="007877E8" w:rsidRPr="00C5022D" w:rsidRDefault="007877E8" w:rsidP="00F5648D">
            <w:pPr>
              <w:pStyle w:val="afd"/>
              <w:numPr>
                <w:ilvl w:val="0"/>
                <w:numId w:val="15"/>
              </w:numPr>
              <w:autoSpaceDE w:val="0"/>
              <w:autoSpaceDN w:val="0"/>
              <w:adjustRightInd w:val="0"/>
              <w:spacing w:line="240" w:lineRule="auto"/>
              <w:contextualSpacing/>
              <w:jc w:val="left"/>
              <w:rPr>
                <w:rFonts w:ascii="Times New Roman" w:eastAsiaTheme="minorHAnsi" w:hAnsi="Times New Roman"/>
                <w:sz w:val="24"/>
                <w:szCs w:val="24"/>
                <w:lang w:val="ru-RU" w:eastAsia="en-US"/>
              </w:rPr>
            </w:pPr>
            <w:r w:rsidRPr="00C5022D">
              <w:rPr>
                <w:rFonts w:ascii="Times New Roman" w:eastAsiaTheme="minorHAnsi" w:hAnsi="Times New Roman"/>
                <w:sz w:val="24"/>
                <w:szCs w:val="24"/>
                <w:lang w:val="ru-RU" w:eastAsia="en-US"/>
              </w:rPr>
              <w:t xml:space="preserve"> </w:t>
            </w:r>
          </w:p>
        </w:tc>
      </w:tr>
      <w:tr w:rsidR="007877E8" w:rsidRPr="00EA665D" w14:paraId="23949928"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2D00230B" w14:textId="77777777" w:rsidR="007877E8" w:rsidRPr="00C5022D" w:rsidRDefault="007877E8" w:rsidP="00E137BB">
            <w:pPr>
              <w:spacing w:line="240" w:lineRule="auto"/>
              <w:rPr>
                <w:rFonts w:ascii="Times New Roman" w:hAnsi="Times New Roman"/>
                <w:b/>
                <w:sz w:val="24"/>
                <w:szCs w:val="24"/>
                <w:lang w:val="ru-RU" w:eastAsia="en-US"/>
              </w:rPr>
            </w:pPr>
            <w:r w:rsidRPr="00C5022D">
              <w:rPr>
                <w:rFonts w:ascii="Times New Roman" w:hAnsi="Times New Roman"/>
                <w:b/>
                <w:sz w:val="24"/>
                <w:szCs w:val="24"/>
                <w:lang w:val="ru-RU"/>
              </w:rPr>
              <w:t xml:space="preserve">Крупногабаритное оборудование и/или механизмы </w:t>
            </w:r>
            <w:r w:rsidRPr="00C5022D">
              <w:rPr>
                <w:rFonts w:ascii="Times New Roman" w:hAnsi="Times New Roman"/>
                <w:sz w:val="24"/>
                <w:szCs w:val="24"/>
                <w:lang w:val="ru-RU"/>
              </w:rPr>
              <w:t>(указать тип/вид, название, производителя, массу и представить краткое описание):</w:t>
            </w:r>
          </w:p>
          <w:p w14:paraId="1D4CBA52" w14:textId="697F22CB" w:rsidR="007877E8" w:rsidRPr="00C5022D" w:rsidRDefault="007877E8" w:rsidP="00F5648D">
            <w:pPr>
              <w:numPr>
                <w:ilvl w:val="0"/>
                <w:numId w:val="15"/>
              </w:numPr>
              <w:tabs>
                <w:tab w:val="clear" w:pos="1080"/>
              </w:tabs>
              <w:spacing w:line="240" w:lineRule="auto"/>
              <w:jc w:val="left"/>
              <w:rPr>
                <w:rFonts w:ascii="Times New Roman" w:hAnsi="Times New Roman"/>
                <w:b/>
                <w:sz w:val="24"/>
                <w:szCs w:val="24"/>
                <w:lang w:val="ru-RU" w:eastAsia="en-US"/>
              </w:rPr>
            </w:pPr>
            <w:r w:rsidRPr="00C5022D">
              <w:rPr>
                <w:rFonts w:ascii="Times New Roman" w:hAnsi="Times New Roman"/>
                <w:sz w:val="24"/>
                <w:szCs w:val="24"/>
                <w:lang w:val="ru-RU"/>
              </w:rPr>
              <w:t xml:space="preserve"> </w:t>
            </w:r>
          </w:p>
        </w:tc>
      </w:tr>
      <w:tr w:rsidR="007877E8" w:rsidRPr="00EA665D" w14:paraId="106682B2"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tcPr>
          <w:p w14:paraId="16C4644F"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b/>
                <w:sz w:val="24"/>
                <w:szCs w:val="24"/>
                <w:lang w:val="ru-RU"/>
              </w:rPr>
              <w:t xml:space="preserve">Грузоподъемное оборудование </w:t>
            </w:r>
            <w:r w:rsidRPr="00C5022D">
              <w:rPr>
                <w:rFonts w:ascii="Times New Roman" w:hAnsi="Times New Roman"/>
                <w:sz w:val="24"/>
                <w:szCs w:val="24"/>
                <w:lang w:val="ru-RU"/>
              </w:rPr>
              <w:t>(указать тип/вид, название марки, модель, мощность, расход топлива):</w:t>
            </w:r>
          </w:p>
          <w:p w14:paraId="0748D6D6" w14:textId="4D66A97A" w:rsidR="007877E8" w:rsidRPr="00C5022D" w:rsidRDefault="007877E8" w:rsidP="00F5648D">
            <w:pPr>
              <w:numPr>
                <w:ilvl w:val="0"/>
                <w:numId w:val="15"/>
              </w:numPr>
              <w:tabs>
                <w:tab w:val="clear" w:pos="1080"/>
              </w:tabs>
              <w:spacing w:line="240" w:lineRule="auto"/>
              <w:jc w:val="left"/>
              <w:rPr>
                <w:rFonts w:ascii="Times New Roman" w:hAnsi="Times New Roman"/>
                <w:sz w:val="24"/>
                <w:szCs w:val="24"/>
                <w:lang w:val="ru-RU"/>
              </w:rPr>
            </w:pPr>
          </w:p>
        </w:tc>
      </w:tr>
      <w:tr w:rsidR="007877E8" w:rsidRPr="00EA665D" w14:paraId="6EC35A46"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tcPr>
          <w:p w14:paraId="47B0ADEC"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b/>
                <w:sz w:val="24"/>
                <w:szCs w:val="24"/>
                <w:lang w:val="ru-RU"/>
              </w:rPr>
              <w:t xml:space="preserve">Транспорт </w:t>
            </w:r>
            <w:r w:rsidRPr="00C5022D">
              <w:rPr>
                <w:rFonts w:ascii="Times New Roman" w:hAnsi="Times New Roman"/>
                <w:sz w:val="24"/>
                <w:szCs w:val="24"/>
                <w:lang w:val="ru-RU"/>
              </w:rPr>
              <w:t>(указать тип/вид, название марки, модель, мощность, расход топлива):</w:t>
            </w:r>
          </w:p>
          <w:p w14:paraId="600D069B" w14:textId="76807E17" w:rsidR="007877E8" w:rsidRPr="00C5022D" w:rsidRDefault="007877E8" w:rsidP="00774F92">
            <w:pPr>
              <w:numPr>
                <w:ilvl w:val="0"/>
                <w:numId w:val="15"/>
              </w:numPr>
              <w:tabs>
                <w:tab w:val="clear" w:pos="1080"/>
              </w:tabs>
              <w:spacing w:line="240" w:lineRule="auto"/>
              <w:jc w:val="left"/>
              <w:rPr>
                <w:rFonts w:ascii="Times New Roman" w:hAnsi="Times New Roman"/>
                <w:sz w:val="24"/>
                <w:szCs w:val="24"/>
                <w:lang w:val="ru-RU"/>
              </w:rPr>
            </w:pPr>
            <w:r w:rsidRPr="00C5022D">
              <w:rPr>
                <w:rFonts w:ascii="Times New Roman" w:hAnsi="Times New Roman"/>
                <w:b/>
                <w:sz w:val="24"/>
                <w:szCs w:val="24"/>
                <w:lang w:val="ru-RU"/>
              </w:rPr>
              <w:t xml:space="preserve"> </w:t>
            </w:r>
          </w:p>
        </w:tc>
      </w:tr>
      <w:tr w:rsidR="007877E8" w:rsidRPr="00EA665D" w14:paraId="7EFA17A1"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tcPr>
          <w:p w14:paraId="576B13D5" w14:textId="77777777" w:rsidR="007877E8" w:rsidRPr="00C5022D" w:rsidRDefault="007877E8" w:rsidP="00E137BB">
            <w:pPr>
              <w:spacing w:line="240" w:lineRule="auto"/>
              <w:ind w:left="0" w:firstLine="0"/>
              <w:rPr>
                <w:rFonts w:ascii="Times New Roman" w:hAnsi="Times New Roman"/>
                <w:sz w:val="24"/>
                <w:szCs w:val="24"/>
                <w:lang w:val="ru-RU" w:eastAsia="en-US"/>
              </w:rPr>
            </w:pPr>
            <w:r w:rsidRPr="00C5022D">
              <w:rPr>
                <w:rFonts w:ascii="Times New Roman" w:hAnsi="Times New Roman"/>
                <w:b/>
                <w:sz w:val="24"/>
                <w:szCs w:val="24"/>
                <w:lang w:val="ru-RU"/>
              </w:rPr>
              <w:t xml:space="preserve">Морские суда </w:t>
            </w:r>
            <w:r w:rsidRPr="00C5022D">
              <w:rPr>
                <w:rFonts w:ascii="Times New Roman" w:hAnsi="Times New Roman"/>
                <w:sz w:val="24"/>
                <w:szCs w:val="24"/>
                <w:lang w:val="ru-RU"/>
              </w:rPr>
              <w:t>(указать тип, название, собственника, грузоподъемность, площадь палубы, количество и назначение грузовых емкостей, наличие оборудования для подачи сухих и жидких бестарных материалов, мощность двигателя/двигателей, расход топлива, состав экипажа, клиника, возможность стабилизации и транспортировки пострадавших, описание аварийно-спасательного оборудования):</w:t>
            </w:r>
          </w:p>
          <w:p w14:paraId="41E4BB81" w14:textId="49D6E45F" w:rsidR="007877E8" w:rsidRPr="00C5022D" w:rsidRDefault="007877E8" w:rsidP="00774F92">
            <w:pPr>
              <w:numPr>
                <w:ilvl w:val="0"/>
                <w:numId w:val="15"/>
              </w:numPr>
              <w:tabs>
                <w:tab w:val="clear" w:pos="1080"/>
              </w:tabs>
              <w:spacing w:line="240" w:lineRule="auto"/>
              <w:jc w:val="left"/>
              <w:rPr>
                <w:rFonts w:ascii="Times New Roman" w:hAnsi="Times New Roman"/>
                <w:sz w:val="24"/>
                <w:szCs w:val="24"/>
                <w:lang w:val="ru-RU"/>
              </w:rPr>
            </w:pPr>
            <w:r w:rsidRPr="00C5022D">
              <w:rPr>
                <w:rFonts w:ascii="Times New Roman" w:hAnsi="Times New Roman"/>
                <w:b/>
                <w:sz w:val="24"/>
                <w:szCs w:val="24"/>
                <w:lang w:val="ru-RU"/>
              </w:rPr>
              <w:t xml:space="preserve"> </w:t>
            </w:r>
          </w:p>
        </w:tc>
      </w:tr>
      <w:tr w:rsidR="007877E8" w:rsidRPr="00EA665D" w14:paraId="187DEF91"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vAlign w:val="center"/>
          </w:tcPr>
          <w:p w14:paraId="5B697E89" w14:textId="77777777" w:rsidR="007877E8" w:rsidRPr="00C5022D" w:rsidRDefault="007877E8" w:rsidP="00E137BB">
            <w:pPr>
              <w:spacing w:line="240" w:lineRule="auto"/>
              <w:ind w:left="0" w:firstLine="0"/>
              <w:rPr>
                <w:rFonts w:ascii="Times New Roman" w:hAnsi="Times New Roman"/>
                <w:sz w:val="24"/>
                <w:szCs w:val="24"/>
                <w:lang w:val="ru-RU" w:eastAsia="en-US"/>
              </w:rPr>
            </w:pPr>
            <w:r w:rsidRPr="00C5022D">
              <w:rPr>
                <w:rFonts w:ascii="Times New Roman" w:hAnsi="Times New Roman"/>
                <w:b/>
                <w:sz w:val="24"/>
                <w:szCs w:val="24"/>
                <w:lang w:val="ru-RU"/>
              </w:rPr>
              <w:t xml:space="preserve">Воздушные суда </w:t>
            </w:r>
            <w:r w:rsidRPr="00C5022D">
              <w:rPr>
                <w:rFonts w:ascii="Times New Roman" w:hAnsi="Times New Roman"/>
                <w:sz w:val="24"/>
                <w:szCs w:val="24"/>
                <w:lang w:val="ru-RU"/>
              </w:rPr>
              <w:t>(указать тип, название, марку, модель, грузоподъемность, количество пассажирских мест, расход топлива, возможность стабилизации и транспортировки пострадавших, описание аварийно-спасательного оборудования):</w:t>
            </w:r>
          </w:p>
          <w:p w14:paraId="79284221" w14:textId="5403DEBC" w:rsidR="007877E8" w:rsidRPr="00C5022D" w:rsidRDefault="007877E8" w:rsidP="00F5648D">
            <w:pPr>
              <w:numPr>
                <w:ilvl w:val="0"/>
                <w:numId w:val="15"/>
              </w:numPr>
              <w:tabs>
                <w:tab w:val="clear" w:pos="1080"/>
              </w:tabs>
              <w:spacing w:line="240" w:lineRule="auto"/>
              <w:jc w:val="left"/>
              <w:rPr>
                <w:rFonts w:ascii="Times New Roman" w:hAnsi="Times New Roman"/>
                <w:sz w:val="24"/>
                <w:szCs w:val="24"/>
                <w:lang w:val="ru-RU" w:eastAsia="en-US"/>
              </w:rPr>
            </w:pPr>
          </w:p>
        </w:tc>
      </w:tr>
      <w:tr w:rsidR="007877E8" w:rsidRPr="00C5022D" w14:paraId="1802C96E" w14:textId="77777777" w:rsidTr="00E21223">
        <w:trPr>
          <w:trHeight w:val="398"/>
        </w:trPr>
        <w:tc>
          <w:tcPr>
            <w:tcW w:w="999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25C3FA7" w14:textId="77777777" w:rsidR="007877E8" w:rsidRPr="00C5022D" w:rsidRDefault="007877E8" w:rsidP="00E137BB">
            <w:pPr>
              <w:spacing w:line="240" w:lineRule="auto"/>
              <w:rPr>
                <w:rFonts w:ascii="Times New Roman" w:hAnsi="Times New Roman"/>
                <w:sz w:val="24"/>
                <w:szCs w:val="24"/>
                <w:lang w:eastAsia="en-US"/>
              </w:rPr>
            </w:pPr>
            <w:r w:rsidRPr="00C5022D">
              <w:rPr>
                <w:rFonts w:ascii="Times New Roman" w:hAnsi="Times New Roman"/>
                <w:b/>
                <w:i/>
                <w:sz w:val="24"/>
                <w:szCs w:val="24"/>
              </w:rPr>
              <w:t>СВЕДЕНЬЯ ПО ПЕРСОНАЛУ</w:t>
            </w:r>
          </w:p>
        </w:tc>
      </w:tr>
      <w:tr w:rsidR="007877E8" w:rsidRPr="00EA665D" w14:paraId="4421AFFB" w14:textId="77777777" w:rsidTr="00E21223">
        <w:trPr>
          <w:trHeight w:val="849"/>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3DF639AF" w14:textId="77777777" w:rsidR="007877E8" w:rsidRPr="00C5022D" w:rsidRDefault="007877E8" w:rsidP="00E137BB">
            <w:pPr>
              <w:spacing w:line="240" w:lineRule="auto"/>
              <w:rPr>
                <w:rFonts w:ascii="Times New Roman" w:hAnsi="Times New Roman"/>
                <w:b/>
                <w:sz w:val="24"/>
                <w:szCs w:val="24"/>
                <w:lang w:val="ru-RU" w:eastAsia="en-US"/>
              </w:rPr>
            </w:pPr>
            <w:r w:rsidRPr="00C5022D">
              <w:rPr>
                <w:rFonts w:ascii="Times New Roman" w:hAnsi="Times New Roman"/>
                <w:b/>
                <w:sz w:val="24"/>
                <w:szCs w:val="24"/>
                <w:lang w:val="ru-RU"/>
              </w:rPr>
              <w:t xml:space="preserve">Количество привлекаемого персонала, в том числе персонала привлекаемых субподрядных организаций </w:t>
            </w:r>
            <w:r w:rsidRPr="00C5022D">
              <w:rPr>
                <w:rFonts w:ascii="Times New Roman" w:hAnsi="Times New Roman"/>
                <w:sz w:val="24"/>
                <w:szCs w:val="24"/>
                <w:lang w:val="ru-RU"/>
              </w:rPr>
              <w:t>(по каждому договору субподряда):</w:t>
            </w:r>
          </w:p>
          <w:p w14:paraId="37AB5D29" w14:textId="6A508FED" w:rsidR="007877E8" w:rsidRPr="00C5022D" w:rsidRDefault="007877E8" w:rsidP="00E137BB">
            <w:pPr>
              <w:rPr>
                <w:rFonts w:ascii="Times New Roman" w:hAnsi="Times New Roman"/>
                <w:sz w:val="24"/>
                <w:szCs w:val="24"/>
                <w:u w:val="single"/>
                <w:lang w:val="ru-RU"/>
              </w:rPr>
            </w:pPr>
          </w:p>
        </w:tc>
      </w:tr>
      <w:tr w:rsidR="007877E8" w:rsidRPr="00C5022D" w14:paraId="167714B6" w14:textId="77777777" w:rsidTr="00E21223">
        <w:trPr>
          <w:trHeight w:val="900"/>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5B6911F7" w14:textId="77777777" w:rsidR="007877E8" w:rsidRPr="00C5022D" w:rsidRDefault="007877E8" w:rsidP="00E137BB">
            <w:pPr>
              <w:spacing w:line="240" w:lineRule="auto"/>
              <w:rPr>
                <w:rFonts w:ascii="Times New Roman" w:hAnsi="Times New Roman"/>
                <w:sz w:val="24"/>
                <w:szCs w:val="24"/>
                <w:u w:val="single"/>
                <w:lang w:val="ru-RU" w:eastAsia="en-US"/>
              </w:rPr>
            </w:pPr>
            <w:r w:rsidRPr="00C5022D">
              <w:rPr>
                <w:rFonts w:ascii="Times New Roman" w:hAnsi="Times New Roman"/>
                <w:b/>
                <w:sz w:val="24"/>
                <w:szCs w:val="24"/>
                <w:lang w:val="ru-RU"/>
              </w:rPr>
              <w:t>Сведенья по страхованию привлекаемого персонала, в том числе персонала привлекаемых субподрядных организаций</w:t>
            </w:r>
            <w:r w:rsidRPr="00C5022D">
              <w:rPr>
                <w:rFonts w:ascii="Times New Roman" w:hAnsi="Times New Roman"/>
                <w:sz w:val="24"/>
                <w:szCs w:val="24"/>
                <w:lang w:val="ru-RU"/>
              </w:rPr>
              <w:t xml:space="preserve"> (указываются виды страхования и дата действия договоров):</w:t>
            </w:r>
          </w:p>
          <w:p w14:paraId="179A5337" w14:textId="3147F45E" w:rsidR="007877E8" w:rsidRPr="00C5022D" w:rsidRDefault="007877E8" w:rsidP="004C28AD">
            <w:pPr>
              <w:pStyle w:val="afd"/>
              <w:numPr>
                <w:ilvl w:val="0"/>
                <w:numId w:val="57"/>
              </w:numPr>
              <w:spacing w:line="240" w:lineRule="auto"/>
              <w:contextualSpacing/>
              <w:jc w:val="left"/>
              <w:rPr>
                <w:rFonts w:ascii="Times New Roman" w:hAnsi="Times New Roman"/>
                <w:b/>
                <w:bCs/>
                <w:sz w:val="24"/>
                <w:szCs w:val="24"/>
                <w:lang w:val="ru-RU"/>
              </w:rPr>
            </w:pPr>
            <w:r w:rsidRPr="00C5022D">
              <w:rPr>
                <w:rFonts w:ascii="Times New Roman" w:hAnsi="Times New Roman"/>
                <w:sz w:val="24"/>
                <w:szCs w:val="24"/>
                <w:lang w:val="ru-RU"/>
              </w:rPr>
              <w:t>.</w:t>
            </w:r>
          </w:p>
        </w:tc>
      </w:tr>
      <w:tr w:rsidR="007877E8" w:rsidRPr="00EA665D" w14:paraId="581F28A3" w14:textId="77777777" w:rsidTr="00E21223">
        <w:trPr>
          <w:trHeight w:val="849"/>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716258A4" w14:textId="77777777" w:rsidR="007877E8" w:rsidRPr="00C5022D" w:rsidRDefault="007877E8" w:rsidP="00E137BB">
            <w:pPr>
              <w:spacing w:line="240" w:lineRule="auto"/>
              <w:rPr>
                <w:rFonts w:ascii="Times New Roman" w:hAnsi="Times New Roman"/>
                <w:sz w:val="24"/>
                <w:szCs w:val="24"/>
                <w:u w:val="single"/>
                <w:lang w:val="ru-RU" w:eastAsia="en-US"/>
              </w:rPr>
            </w:pPr>
            <w:r w:rsidRPr="00C5022D">
              <w:rPr>
                <w:rFonts w:ascii="Times New Roman" w:hAnsi="Times New Roman"/>
                <w:b/>
                <w:sz w:val="24"/>
                <w:szCs w:val="24"/>
                <w:lang w:val="ru-RU"/>
              </w:rPr>
              <w:t xml:space="preserve">Предусмотрены ли договора с медицинскими учреждением в пределах г.Атырау и г.Актау на оказание следующих медицинских услуг – медицинский осмотр на определение пригодности по состоянию здоровья условиям </w:t>
            </w:r>
            <w:proofErr w:type="gramStart"/>
            <w:r w:rsidRPr="00C5022D">
              <w:rPr>
                <w:rFonts w:ascii="Times New Roman" w:hAnsi="Times New Roman"/>
                <w:b/>
                <w:sz w:val="24"/>
                <w:szCs w:val="24"/>
                <w:lang w:val="ru-RU"/>
              </w:rPr>
              <w:t>труда ,</w:t>
            </w:r>
            <w:proofErr w:type="gramEnd"/>
            <w:r w:rsidRPr="00C5022D">
              <w:rPr>
                <w:rFonts w:ascii="Times New Roman" w:hAnsi="Times New Roman"/>
                <w:b/>
                <w:sz w:val="24"/>
                <w:szCs w:val="24"/>
                <w:lang w:val="ru-RU"/>
              </w:rPr>
              <w:t xml:space="preserve"> по оказанию срочной медицинской помощи/ госпитализации/стабилизации и размещению пострадавшего персонала в условиях стационара, лечение, проведение анализов на выявление содержания алкоголя и наркотических веществ </w:t>
            </w:r>
            <w:r w:rsidRPr="00C5022D">
              <w:rPr>
                <w:rFonts w:ascii="Times New Roman" w:hAnsi="Times New Roman"/>
                <w:sz w:val="24"/>
                <w:szCs w:val="24"/>
                <w:lang w:val="ru-RU"/>
              </w:rPr>
              <w:t>(указываются названия медицинских учреждений и оказываемые услуги):</w:t>
            </w:r>
          </w:p>
          <w:p w14:paraId="512373D2" w14:textId="4D1FDDCE" w:rsidR="007877E8" w:rsidRPr="00C5022D" w:rsidRDefault="007877E8" w:rsidP="00F5648D">
            <w:pPr>
              <w:numPr>
                <w:ilvl w:val="0"/>
                <w:numId w:val="15"/>
              </w:numPr>
              <w:tabs>
                <w:tab w:val="clear" w:pos="1080"/>
              </w:tabs>
              <w:spacing w:line="240" w:lineRule="auto"/>
              <w:jc w:val="left"/>
              <w:rPr>
                <w:rFonts w:ascii="Times New Roman" w:hAnsi="Times New Roman"/>
                <w:b/>
                <w:bCs/>
                <w:sz w:val="24"/>
                <w:szCs w:val="24"/>
                <w:lang w:val="ru-RU"/>
              </w:rPr>
            </w:pPr>
          </w:p>
        </w:tc>
      </w:tr>
      <w:tr w:rsidR="007877E8" w:rsidRPr="00EA665D" w14:paraId="7E226B31" w14:textId="77777777" w:rsidTr="00E21223">
        <w:trPr>
          <w:trHeight w:val="849"/>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3E66DDE4" w14:textId="77777777" w:rsidR="007877E8" w:rsidRPr="00C5022D" w:rsidRDefault="007877E8" w:rsidP="00E137BB">
            <w:pPr>
              <w:spacing w:line="240" w:lineRule="auto"/>
              <w:ind w:left="0" w:firstLine="0"/>
              <w:rPr>
                <w:rFonts w:ascii="Times New Roman" w:hAnsi="Times New Roman"/>
                <w:sz w:val="24"/>
                <w:szCs w:val="24"/>
                <w:u w:val="single"/>
                <w:lang w:val="ru-RU" w:eastAsia="en-US"/>
              </w:rPr>
            </w:pPr>
            <w:r w:rsidRPr="00C5022D">
              <w:rPr>
                <w:rFonts w:ascii="Times New Roman" w:hAnsi="Times New Roman"/>
                <w:b/>
                <w:sz w:val="24"/>
                <w:szCs w:val="24"/>
                <w:lang w:val="ru-RU"/>
              </w:rPr>
              <w:t>Сведенья о прохождении привлекаемым персоналом курсов повышения квалификации</w:t>
            </w:r>
            <w:r w:rsidRPr="00C5022D">
              <w:rPr>
                <w:rFonts w:ascii="Times New Roman" w:hAnsi="Times New Roman"/>
                <w:sz w:val="24"/>
                <w:szCs w:val="24"/>
                <w:u w:val="single"/>
                <w:lang w:val="ru-RU"/>
              </w:rPr>
              <w:t xml:space="preserve"> </w:t>
            </w:r>
            <w:r w:rsidRPr="00C5022D">
              <w:rPr>
                <w:rFonts w:ascii="Times New Roman" w:hAnsi="Times New Roman"/>
                <w:sz w:val="24"/>
                <w:szCs w:val="24"/>
                <w:lang w:val="ru-RU"/>
              </w:rPr>
              <w:t>(указывается ключевой персонал и курсы повышения квалификации по каждой профессии/профилю, за последние 5 лет):</w:t>
            </w:r>
          </w:p>
          <w:p w14:paraId="0E3ABAF1" w14:textId="29C3C785" w:rsidR="001F3640" w:rsidRPr="00C5022D" w:rsidRDefault="007877E8" w:rsidP="00E21223">
            <w:pPr>
              <w:numPr>
                <w:ilvl w:val="0"/>
                <w:numId w:val="15"/>
              </w:numPr>
              <w:tabs>
                <w:tab w:val="clear" w:pos="1080"/>
              </w:tabs>
              <w:spacing w:line="240" w:lineRule="auto"/>
              <w:jc w:val="left"/>
              <w:rPr>
                <w:rFonts w:ascii="Times New Roman" w:hAnsi="Times New Roman"/>
                <w:sz w:val="24"/>
                <w:szCs w:val="24"/>
                <w:lang w:val="ru-RU"/>
              </w:rPr>
            </w:pPr>
            <w:r w:rsidRPr="00C5022D">
              <w:rPr>
                <w:rFonts w:ascii="Times New Roman" w:hAnsi="Times New Roman"/>
                <w:sz w:val="24"/>
                <w:szCs w:val="24"/>
                <w:lang w:val="ru-RU"/>
              </w:rPr>
              <w:t xml:space="preserve"> </w:t>
            </w:r>
          </w:p>
        </w:tc>
      </w:tr>
      <w:tr w:rsidR="007877E8" w:rsidRPr="00C5022D" w14:paraId="3B248E87" w14:textId="77777777" w:rsidTr="00E21223">
        <w:trPr>
          <w:trHeight w:val="437"/>
        </w:trPr>
        <w:tc>
          <w:tcPr>
            <w:tcW w:w="999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977271F" w14:textId="77777777" w:rsidR="007877E8" w:rsidRPr="00C5022D" w:rsidRDefault="007877E8" w:rsidP="00E137BB">
            <w:pPr>
              <w:spacing w:line="240" w:lineRule="auto"/>
              <w:rPr>
                <w:rFonts w:ascii="Times New Roman" w:hAnsi="Times New Roman"/>
                <w:b/>
                <w:i/>
                <w:sz w:val="24"/>
                <w:szCs w:val="24"/>
              </w:rPr>
            </w:pPr>
            <w:r w:rsidRPr="00C5022D">
              <w:rPr>
                <w:rFonts w:ascii="Times New Roman" w:hAnsi="Times New Roman"/>
                <w:b/>
                <w:i/>
                <w:sz w:val="24"/>
                <w:szCs w:val="24"/>
              </w:rPr>
              <w:t>СВЕДЕНЬЯ ПО ОЗТОС</w:t>
            </w:r>
          </w:p>
        </w:tc>
      </w:tr>
      <w:tr w:rsidR="007877E8" w:rsidRPr="00EA665D" w14:paraId="664A8BF1" w14:textId="77777777" w:rsidTr="00E21223">
        <w:trPr>
          <w:trHeight w:val="437"/>
        </w:trPr>
        <w:tc>
          <w:tcPr>
            <w:tcW w:w="99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CA8B7" w14:textId="77777777" w:rsidR="007877E8" w:rsidRPr="00C5022D" w:rsidRDefault="007877E8" w:rsidP="00E137BB">
            <w:pPr>
              <w:spacing w:line="240" w:lineRule="auto"/>
              <w:rPr>
                <w:rFonts w:ascii="Times New Roman" w:hAnsi="Times New Roman"/>
                <w:b/>
                <w:i/>
                <w:sz w:val="24"/>
                <w:szCs w:val="24"/>
                <w:lang w:val="ru-RU"/>
              </w:rPr>
            </w:pPr>
            <w:r w:rsidRPr="00C5022D">
              <w:rPr>
                <w:rFonts w:ascii="Times New Roman" w:hAnsi="Times New Roman"/>
                <w:b/>
                <w:i/>
                <w:sz w:val="24"/>
                <w:szCs w:val="24"/>
                <w:lang w:val="ru-RU"/>
              </w:rPr>
              <w:t xml:space="preserve">Лицо ответственное за обеспечение </w:t>
            </w:r>
            <w:proofErr w:type="gramStart"/>
            <w:r w:rsidRPr="00C5022D">
              <w:rPr>
                <w:rFonts w:ascii="Times New Roman" w:hAnsi="Times New Roman"/>
                <w:b/>
                <w:i/>
                <w:sz w:val="24"/>
                <w:szCs w:val="24"/>
                <w:lang w:val="ru-RU"/>
              </w:rPr>
              <w:t>ОЗТОС  (</w:t>
            </w:r>
            <w:proofErr w:type="gramEnd"/>
            <w:r w:rsidRPr="00C5022D">
              <w:rPr>
                <w:rFonts w:ascii="Times New Roman" w:hAnsi="Times New Roman"/>
                <w:b/>
                <w:i/>
                <w:sz w:val="24"/>
                <w:szCs w:val="24"/>
                <w:lang w:val="ru-RU"/>
              </w:rPr>
              <w:t xml:space="preserve">Ф.И.О., должность, тел., </w:t>
            </w:r>
            <w:r w:rsidRPr="00C5022D">
              <w:rPr>
                <w:rFonts w:ascii="Times New Roman" w:hAnsi="Times New Roman"/>
                <w:b/>
                <w:i/>
                <w:sz w:val="24"/>
                <w:szCs w:val="24"/>
              </w:rPr>
              <w:t>email</w:t>
            </w:r>
            <w:r w:rsidRPr="00C5022D">
              <w:rPr>
                <w:rFonts w:ascii="Times New Roman" w:hAnsi="Times New Roman"/>
                <w:b/>
                <w:i/>
                <w:sz w:val="24"/>
                <w:szCs w:val="24"/>
                <w:lang w:val="ru-RU"/>
              </w:rPr>
              <w:t>):</w:t>
            </w:r>
          </w:p>
          <w:p w14:paraId="2FE45982" w14:textId="6BEAC129" w:rsidR="007877E8" w:rsidRPr="00C5022D" w:rsidRDefault="007877E8" w:rsidP="00E137BB">
            <w:pPr>
              <w:rPr>
                <w:rFonts w:ascii="Times New Roman" w:hAnsi="Times New Roman"/>
                <w:sz w:val="24"/>
                <w:szCs w:val="24"/>
                <w:lang w:val="ru-RU"/>
              </w:rPr>
            </w:pPr>
          </w:p>
        </w:tc>
      </w:tr>
      <w:tr w:rsidR="007877E8" w:rsidRPr="00EA665D" w14:paraId="531F592D" w14:textId="77777777" w:rsidTr="00E21223">
        <w:trPr>
          <w:trHeight w:val="437"/>
        </w:trPr>
        <w:tc>
          <w:tcPr>
            <w:tcW w:w="999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4E793D6" w14:textId="77777777" w:rsidR="007877E8" w:rsidRPr="00C5022D" w:rsidRDefault="007877E8" w:rsidP="00E137BB">
            <w:pPr>
              <w:spacing w:line="240" w:lineRule="auto"/>
              <w:rPr>
                <w:rFonts w:ascii="Times New Roman" w:hAnsi="Times New Roman"/>
                <w:b/>
                <w:i/>
                <w:sz w:val="24"/>
                <w:szCs w:val="24"/>
                <w:lang w:val="ru-RU"/>
              </w:rPr>
            </w:pPr>
            <w:r w:rsidRPr="00C5022D">
              <w:rPr>
                <w:rFonts w:ascii="Times New Roman" w:hAnsi="Times New Roman"/>
                <w:b/>
                <w:i/>
                <w:sz w:val="24"/>
                <w:szCs w:val="24"/>
                <w:lang w:val="ru-RU"/>
              </w:rPr>
              <w:t>Законодательные требования в области ОЗТОС, применимые к деятельности по Договору</w:t>
            </w:r>
          </w:p>
        </w:tc>
      </w:tr>
      <w:tr w:rsidR="007877E8" w:rsidRPr="00EA665D" w14:paraId="1D58D26E" w14:textId="77777777" w:rsidTr="00E21223">
        <w:trPr>
          <w:trHeight w:val="421"/>
        </w:trPr>
        <w:tc>
          <w:tcPr>
            <w:tcW w:w="4207" w:type="dxa"/>
            <w:gridSpan w:val="3"/>
            <w:tcBorders>
              <w:top w:val="single" w:sz="4" w:space="0" w:color="000000"/>
              <w:left w:val="single" w:sz="4" w:space="0" w:color="000000"/>
              <w:bottom w:val="single" w:sz="4" w:space="0" w:color="000000"/>
              <w:right w:val="single" w:sz="4" w:space="0" w:color="000000"/>
            </w:tcBorders>
            <w:vAlign w:val="center"/>
            <w:hideMark/>
          </w:tcPr>
          <w:p w14:paraId="74ACE46B"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sz w:val="24"/>
                <w:szCs w:val="24"/>
                <w:lang w:val="ru-RU"/>
              </w:rPr>
              <w:t>(указать полное название, номер, дата, номер статьи и/или подпункта):</w:t>
            </w:r>
          </w:p>
        </w:tc>
        <w:tc>
          <w:tcPr>
            <w:tcW w:w="5790" w:type="dxa"/>
            <w:gridSpan w:val="3"/>
            <w:tcBorders>
              <w:top w:val="single" w:sz="4" w:space="0" w:color="000000"/>
              <w:left w:val="single" w:sz="4" w:space="0" w:color="000000"/>
              <w:bottom w:val="single" w:sz="4" w:space="0" w:color="000000"/>
              <w:right w:val="single" w:sz="4" w:space="0" w:color="000000"/>
            </w:tcBorders>
            <w:vAlign w:val="center"/>
            <w:hideMark/>
          </w:tcPr>
          <w:p w14:paraId="27C3CB3E"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sz w:val="24"/>
                <w:szCs w:val="24"/>
                <w:lang w:val="ru-RU"/>
              </w:rPr>
              <w:t>(указать посредством чего будет обеспечиваться исполнение требований):</w:t>
            </w:r>
          </w:p>
        </w:tc>
      </w:tr>
      <w:tr w:rsidR="007877E8" w:rsidRPr="00EA665D" w14:paraId="32D286AB" w14:textId="77777777" w:rsidTr="00E21223">
        <w:trPr>
          <w:trHeight w:val="421"/>
        </w:trPr>
        <w:tc>
          <w:tcPr>
            <w:tcW w:w="4207" w:type="dxa"/>
            <w:gridSpan w:val="3"/>
            <w:tcBorders>
              <w:top w:val="single" w:sz="4" w:space="0" w:color="000000"/>
              <w:left w:val="single" w:sz="4" w:space="0" w:color="000000"/>
              <w:bottom w:val="single" w:sz="4" w:space="0" w:color="000000"/>
              <w:right w:val="single" w:sz="4" w:space="0" w:color="000000"/>
            </w:tcBorders>
          </w:tcPr>
          <w:p w14:paraId="738D95AF" w14:textId="280136EF" w:rsidR="007877E8" w:rsidRPr="00C5022D" w:rsidRDefault="007877E8" w:rsidP="00E137BB">
            <w:pPr>
              <w:shd w:val="clear" w:color="auto" w:fill="FFFFFF"/>
              <w:rPr>
                <w:rFonts w:ascii="Times New Roman" w:hAnsi="Times New Roman"/>
                <w:sz w:val="24"/>
                <w:szCs w:val="24"/>
                <w:lang w:val="ru-RU"/>
              </w:rPr>
            </w:pPr>
          </w:p>
        </w:tc>
        <w:tc>
          <w:tcPr>
            <w:tcW w:w="5790" w:type="dxa"/>
            <w:gridSpan w:val="3"/>
            <w:tcBorders>
              <w:top w:val="single" w:sz="4" w:space="0" w:color="000000"/>
              <w:left w:val="single" w:sz="4" w:space="0" w:color="000000"/>
              <w:bottom w:val="single" w:sz="4" w:space="0" w:color="000000"/>
              <w:right w:val="single" w:sz="4" w:space="0" w:color="000000"/>
            </w:tcBorders>
          </w:tcPr>
          <w:p w14:paraId="19B43E9B" w14:textId="4B4F0589" w:rsidR="007877E8" w:rsidRPr="00C5022D" w:rsidRDefault="007877E8" w:rsidP="00F70F86">
            <w:pPr>
              <w:shd w:val="clear" w:color="auto" w:fill="FFFFFF"/>
              <w:ind w:left="6" w:hanging="6"/>
              <w:rPr>
                <w:rFonts w:ascii="Times New Roman" w:hAnsi="Times New Roman"/>
                <w:sz w:val="24"/>
                <w:szCs w:val="24"/>
                <w:lang w:val="ru-RU"/>
              </w:rPr>
            </w:pPr>
          </w:p>
        </w:tc>
      </w:tr>
      <w:tr w:rsidR="007877E8" w:rsidRPr="00C5022D" w14:paraId="57BECDB9" w14:textId="77777777" w:rsidTr="00E21223">
        <w:trPr>
          <w:trHeight w:val="558"/>
        </w:trPr>
        <w:tc>
          <w:tcPr>
            <w:tcW w:w="9997" w:type="dxa"/>
            <w:gridSpan w:val="6"/>
            <w:tcBorders>
              <w:top w:val="single" w:sz="4" w:space="0" w:color="000000"/>
              <w:left w:val="single" w:sz="4" w:space="0" w:color="000000"/>
              <w:bottom w:val="single" w:sz="4" w:space="0" w:color="000000"/>
              <w:right w:val="single" w:sz="4" w:space="0" w:color="000000"/>
            </w:tcBorders>
            <w:vAlign w:val="center"/>
            <w:hideMark/>
          </w:tcPr>
          <w:p w14:paraId="010C8108" w14:textId="77777777" w:rsidR="007877E8" w:rsidRPr="00C5022D" w:rsidRDefault="007877E8" w:rsidP="00E137BB">
            <w:pPr>
              <w:spacing w:line="240" w:lineRule="auto"/>
              <w:rPr>
                <w:rFonts w:ascii="Times New Roman" w:hAnsi="Times New Roman"/>
                <w:sz w:val="24"/>
                <w:szCs w:val="24"/>
                <w:lang w:eastAsia="en-US"/>
              </w:rPr>
            </w:pPr>
            <w:r w:rsidRPr="00C5022D">
              <w:rPr>
                <w:rFonts w:ascii="Times New Roman" w:hAnsi="Times New Roman"/>
                <w:b/>
                <w:sz w:val="24"/>
                <w:szCs w:val="24"/>
              </w:rPr>
              <w:t>Документация по ОЗТОС</w:t>
            </w:r>
          </w:p>
        </w:tc>
      </w:tr>
      <w:tr w:rsidR="007877E8" w:rsidRPr="00EA665D" w14:paraId="002CA4B7" w14:textId="77777777" w:rsidTr="00E21223">
        <w:trPr>
          <w:trHeight w:val="567"/>
        </w:trPr>
        <w:tc>
          <w:tcPr>
            <w:tcW w:w="4207" w:type="dxa"/>
            <w:gridSpan w:val="3"/>
            <w:tcBorders>
              <w:top w:val="single" w:sz="4" w:space="0" w:color="000000"/>
              <w:left w:val="single" w:sz="4" w:space="0" w:color="000000"/>
              <w:bottom w:val="single" w:sz="4" w:space="0" w:color="000000"/>
              <w:right w:val="single" w:sz="4" w:space="0" w:color="000000"/>
            </w:tcBorders>
            <w:vAlign w:val="center"/>
            <w:hideMark/>
          </w:tcPr>
          <w:p w14:paraId="4DE7066D" w14:textId="77777777" w:rsidR="007877E8" w:rsidRPr="00C5022D" w:rsidRDefault="007877E8" w:rsidP="00E137BB">
            <w:pPr>
              <w:spacing w:line="240" w:lineRule="auto"/>
              <w:ind w:left="0" w:firstLine="0"/>
              <w:rPr>
                <w:rFonts w:ascii="Times New Roman" w:hAnsi="Times New Roman"/>
                <w:sz w:val="24"/>
                <w:szCs w:val="24"/>
                <w:lang w:val="ru-RU" w:eastAsia="en-US"/>
              </w:rPr>
            </w:pPr>
            <w:r w:rsidRPr="00C5022D">
              <w:rPr>
                <w:rFonts w:ascii="Times New Roman" w:hAnsi="Times New Roman"/>
                <w:sz w:val="24"/>
                <w:szCs w:val="24"/>
                <w:lang w:val="ru-RU"/>
              </w:rPr>
              <w:t>(указать полное название, номер и дату последнего издания):</w:t>
            </w:r>
          </w:p>
        </w:tc>
        <w:tc>
          <w:tcPr>
            <w:tcW w:w="5790" w:type="dxa"/>
            <w:gridSpan w:val="3"/>
            <w:tcBorders>
              <w:top w:val="single" w:sz="4" w:space="0" w:color="000000"/>
              <w:left w:val="single" w:sz="4" w:space="0" w:color="000000"/>
              <w:bottom w:val="single" w:sz="4" w:space="0" w:color="000000"/>
              <w:right w:val="single" w:sz="4" w:space="0" w:color="000000"/>
            </w:tcBorders>
            <w:vAlign w:val="center"/>
            <w:hideMark/>
          </w:tcPr>
          <w:p w14:paraId="32EE6F32" w14:textId="77777777" w:rsidR="007877E8" w:rsidRPr="00C5022D" w:rsidRDefault="007877E8" w:rsidP="00E137BB">
            <w:pPr>
              <w:spacing w:line="240" w:lineRule="auto"/>
              <w:rPr>
                <w:rFonts w:ascii="Times New Roman" w:hAnsi="Times New Roman"/>
                <w:sz w:val="24"/>
                <w:szCs w:val="24"/>
                <w:lang w:val="ru-RU" w:eastAsia="en-US"/>
              </w:rPr>
            </w:pPr>
            <w:r w:rsidRPr="00C5022D">
              <w:rPr>
                <w:rFonts w:ascii="Times New Roman" w:hAnsi="Times New Roman"/>
                <w:sz w:val="24"/>
                <w:szCs w:val="24"/>
                <w:lang w:val="ru-RU"/>
              </w:rPr>
              <w:t xml:space="preserve"> (назначение, цели и задачи документа):</w:t>
            </w:r>
          </w:p>
        </w:tc>
      </w:tr>
      <w:tr w:rsidR="007877E8" w:rsidRPr="00EA665D" w14:paraId="1AFAEF13" w14:textId="77777777" w:rsidTr="00E21223">
        <w:trPr>
          <w:trHeight w:val="405"/>
        </w:trPr>
        <w:tc>
          <w:tcPr>
            <w:tcW w:w="4207" w:type="dxa"/>
            <w:gridSpan w:val="3"/>
            <w:tcBorders>
              <w:top w:val="single" w:sz="4" w:space="0" w:color="000000"/>
              <w:left w:val="single" w:sz="4" w:space="0" w:color="000000"/>
              <w:bottom w:val="single" w:sz="4" w:space="0" w:color="000000"/>
              <w:right w:val="single" w:sz="4" w:space="0" w:color="000000"/>
            </w:tcBorders>
          </w:tcPr>
          <w:p w14:paraId="5ECACED8" w14:textId="10591F1F" w:rsidR="007877E8" w:rsidRPr="00C5022D" w:rsidRDefault="007877E8" w:rsidP="00E137BB">
            <w:pPr>
              <w:spacing w:line="240" w:lineRule="auto"/>
              <w:jc w:val="left"/>
              <w:rPr>
                <w:rFonts w:ascii="Times New Roman" w:hAnsi="Times New Roman"/>
                <w:sz w:val="24"/>
                <w:szCs w:val="24"/>
                <w:lang w:val="ru-RU"/>
              </w:rPr>
            </w:pPr>
          </w:p>
        </w:tc>
        <w:tc>
          <w:tcPr>
            <w:tcW w:w="5790" w:type="dxa"/>
            <w:gridSpan w:val="3"/>
            <w:tcBorders>
              <w:top w:val="single" w:sz="4" w:space="0" w:color="000000"/>
              <w:left w:val="single" w:sz="4" w:space="0" w:color="000000"/>
              <w:bottom w:val="single" w:sz="4" w:space="0" w:color="000000"/>
              <w:right w:val="single" w:sz="4" w:space="0" w:color="000000"/>
            </w:tcBorders>
            <w:vAlign w:val="center"/>
          </w:tcPr>
          <w:p w14:paraId="275C4CCC" w14:textId="6CF939A0" w:rsidR="007877E8" w:rsidRPr="00C5022D" w:rsidRDefault="007877E8" w:rsidP="004C28AD">
            <w:pPr>
              <w:pStyle w:val="afd"/>
              <w:numPr>
                <w:ilvl w:val="0"/>
                <w:numId w:val="53"/>
              </w:numPr>
              <w:autoSpaceDE w:val="0"/>
              <w:autoSpaceDN w:val="0"/>
              <w:adjustRightInd w:val="0"/>
              <w:spacing w:line="240" w:lineRule="auto"/>
              <w:contextualSpacing/>
              <w:jc w:val="left"/>
              <w:rPr>
                <w:rFonts w:ascii="Times New Roman" w:hAnsi="Times New Roman"/>
                <w:sz w:val="24"/>
                <w:szCs w:val="24"/>
                <w:lang w:val="ru-RU"/>
              </w:rPr>
            </w:pPr>
          </w:p>
        </w:tc>
      </w:tr>
      <w:tr w:rsidR="007877E8" w:rsidRPr="00EA665D" w14:paraId="7BE01859" w14:textId="77777777" w:rsidTr="00E21223">
        <w:trPr>
          <w:trHeight w:val="728"/>
        </w:trPr>
        <w:tc>
          <w:tcPr>
            <w:tcW w:w="9997" w:type="dxa"/>
            <w:gridSpan w:val="6"/>
            <w:tcBorders>
              <w:top w:val="single" w:sz="4" w:space="0" w:color="000000"/>
              <w:left w:val="single" w:sz="4" w:space="0" w:color="000000"/>
              <w:bottom w:val="single" w:sz="4" w:space="0" w:color="000000"/>
              <w:right w:val="single" w:sz="4" w:space="0" w:color="000000"/>
            </w:tcBorders>
            <w:vAlign w:val="center"/>
          </w:tcPr>
          <w:p w14:paraId="18113D0D" w14:textId="77777777" w:rsidR="007877E8" w:rsidRPr="00C5022D" w:rsidRDefault="007877E8" w:rsidP="00E137BB">
            <w:pPr>
              <w:spacing w:line="240" w:lineRule="auto"/>
              <w:rPr>
                <w:rFonts w:ascii="Times New Roman" w:hAnsi="Times New Roman"/>
                <w:b/>
                <w:sz w:val="24"/>
                <w:szCs w:val="24"/>
                <w:lang w:val="ru-RU" w:eastAsia="en-US"/>
              </w:rPr>
            </w:pPr>
            <w:r w:rsidRPr="00C5022D">
              <w:rPr>
                <w:rFonts w:ascii="Times New Roman" w:hAnsi="Times New Roman"/>
                <w:b/>
                <w:sz w:val="24"/>
                <w:szCs w:val="24"/>
                <w:lang w:val="ru-RU"/>
              </w:rPr>
              <w:t xml:space="preserve">Должностные инструкции, предусматривающие обязанности, ответственность и полномочия в области ОЗТОС </w:t>
            </w:r>
            <w:r w:rsidRPr="00C5022D">
              <w:rPr>
                <w:rFonts w:ascii="Times New Roman" w:hAnsi="Times New Roman"/>
                <w:sz w:val="24"/>
                <w:szCs w:val="24"/>
                <w:lang w:val="ru-RU"/>
              </w:rPr>
              <w:t>(указать персонал, привлеченный для выполнения работ по Договору):</w:t>
            </w:r>
          </w:p>
          <w:p w14:paraId="305D06F1" w14:textId="124DD63B" w:rsidR="007877E8" w:rsidRPr="00C5022D" w:rsidRDefault="007877E8" w:rsidP="004C28AD">
            <w:pPr>
              <w:pStyle w:val="afd"/>
              <w:numPr>
                <w:ilvl w:val="0"/>
                <w:numId w:val="58"/>
              </w:numPr>
              <w:tabs>
                <w:tab w:val="left" w:pos="1080"/>
              </w:tabs>
              <w:contextualSpacing/>
              <w:rPr>
                <w:rFonts w:ascii="Times New Roman" w:hAnsi="Times New Roman"/>
                <w:sz w:val="24"/>
                <w:szCs w:val="24"/>
                <w:lang w:val="ru-RU" w:eastAsia="en-US"/>
              </w:rPr>
            </w:pPr>
            <w:r w:rsidRPr="00C5022D">
              <w:rPr>
                <w:rFonts w:ascii="Times New Roman" w:eastAsiaTheme="minorHAnsi" w:hAnsi="Times New Roman"/>
                <w:sz w:val="24"/>
                <w:szCs w:val="24"/>
                <w:lang w:val="ru-RU" w:eastAsia="en-US"/>
              </w:rPr>
              <w:t xml:space="preserve"> </w:t>
            </w:r>
          </w:p>
        </w:tc>
      </w:tr>
      <w:tr w:rsidR="007877E8" w:rsidRPr="00EA665D" w14:paraId="14E11E42" w14:textId="77777777" w:rsidTr="00E21223">
        <w:trPr>
          <w:trHeight w:val="728"/>
        </w:trPr>
        <w:tc>
          <w:tcPr>
            <w:tcW w:w="9997" w:type="dxa"/>
            <w:gridSpan w:val="6"/>
            <w:tcBorders>
              <w:top w:val="single" w:sz="4" w:space="0" w:color="000000"/>
              <w:left w:val="single" w:sz="4" w:space="0" w:color="000000"/>
              <w:bottom w:val="single" w:sz="4" w:space="0" w:color="000000"/>
              <w:right w:val="single" w:sz="4" w:space="0" w:color="000000"/>
            </w:tcBorders>
            <w:vAlign w:val="center"/>
          </w:tcPr>
          <w:p w14:paraId="5F131580" w14:textId="77777777" w:rsidR="007877E8" w:rsidRPr="00C5022D" w:rsidRDefault="007877E8" w:rsidP="00E137BB">
            <w:pPr>
              <w:spacing w:line="240" w:lineRule="auto"/>
              <w:rPr>
                <w:rFonts w:ascii="Times New Roman" w:hAnsi="Times New Roman"/>
                <w:sz w:val="24"/>
                <w:szCs w:val="24"/>
                <w:lang w:val="ru-RU"/>
              </w:rPr>
            </w:pPr>
            <w:r w:rsidRPr="00C5022D">
              <w:rPr>
                <w:rFonts w:ascii="Times New Roman" w:hAnsi="Times New Roman"/>
                <w:b/>
                <w:sz w:val="24"/>
                <w:szCs w:val="24"/>
                <w:lang w:val="ru-RU"/>
              </w:rPr>
              <w:t xml:space="preserve">Рабочие инструкции или инструкции по безопасному выполнению работ </w:t>
            </w:r>
            <w:r w:rsidRPr="00C5022D">
              <w:rPr>
                <w:rFonts w:ascii="Times New Roman" w:hAnsi="Times New Roman"/>
                <w:sz w:val="24"/>
                <w:szCs w:val="24"/>
                <w:lang w:val="ru-RU"/>
              </w:rPr>
              <w:t>(в отношении персонала и работ по Договору):</w:t>
            </w:r>
          </w:p>
          <w:p w14:paraId="565EFB72" w14:textId="27F1757F" w:rsidR="007877E8" w:rsidRPr="00C5022D" w:rsidRDefault="007877E8" w:rsidP="00F5648D">
            <w:pPr>
              <w:pStyle w:val="afd"/>
              <w:numPr>
                <w:ilvl w:val="0"/>
                <w:numId w:val="15"/>
              </w:numPr>
              <w:tabs>
                <w:tab w:val="left" w:pos="1080"/>
              </w:tabs>
              <w:contextualSpacing/>
              <w:rPr>
                <w:rFonts w:ascii="Times New Roman" w:hAnsi="Times New Roman"/>
                <w:sz w:val="24"/>
                <w:szCs w:val="24"/>
                <w:lang w:val="ru-RU"/>
              </w:rPr>
            </w:pPr>
          </w:p>
        </w:tc>
      </w:tr>
      <w:tr w:rsidR="007877E8" w:rsidRPr="00C5022D" w14:paraId="19C89ADF" w14:textId="77777777" w:rsidTr="00E21223">
        <w:trPr>
          <w:trHeight w:val="405"/>
        </w:trPr>
        <w:tc>
          <w:tcPr>
            <w:tcW w:w="4183" w:type="dxa"/>
            <w:gridSpan w:val="2"/>
            <w:tcBorders>
              <w:top w:val="single" w:sz="4" w:space="0" w:color="000000"/>
              <w:left w:val="single" w:sz="4" w:space="0" w:color="000000"/>
              <w:bottom w:val="single" w:sz="4" w:space="0" w:color="000000"/>
              <w:right w:val="single" w:sz="4" w:space="0" w:color="000000"/>
            </w:tcBorders>
            <w:vAlign w:val="center"/>
            <w:hideMark/>
          </w:tcPr>
          <w:p w14:paraId="1B52754A" w14:textId="1B8A8959" w:rsidR="007877E8" w:rsidRPr="00C5022D" w:rsidRDefault="007877E8" w:rsidP="00774F92">
            <w:pPr>
              <w:spacing w:line="240" w:lineRule="auto"/>
              <w:rPr>
                <w:rFonts w:ascii="Times New Roman" w:hAnsi="Times New Roman"/>
                <w:sz w:val="24"/>
                <w:szCs w:val="24"/>
                <w:lang w:val="ru-RU" w:eastAsia="en-US"/>
              </w:rPr>
            </w:pPr>
            <w:r w:rsidRPr="00C5022D">
              <w:rPr>
                <w:rFonts w:ascii="Times New Roman" w:hAnsi="Times New Roman"/>
                <w:sz w:val="24"/>
                <w:szCs w:val="24"/>
                <w:lang w:val="ru-RU"/>
              </w:rPr>
              <w:t>(реализованные в период с 201</w:t>
            </w:r>
            <w:r w:rsidR="00774F92" w:rsidRPr="00C5022D">
              <w:rPr>
                <w:rFonts w:ascii="Times New Roman" w:hAnsi="Times New Roman"/>
                <w:sz w:val="24"/>
                <w:szCs w:val="24"/>
                <w:lang w:val="ru-RU"/>
              </w:rPr>
              <w:t>4</w:t>
            </w:r>
            <w:r w:rsidRPr="00C5022D">
              <w:rPr>
                <w:rFonts w:ascii="Times New Roman" w:hAnsi="Times New Roman"/>
                <w:sz w:val="24"/>
                <w:szCs w:val="24"/>
                <w:lang w:val="ru-RU"/>
              </w:rPr>
              <w:t>-201</w:t>
            </w:r>
            <w:r w:rsidR="00774F92" w:rsidRPr="00C5022D">
              <w:rPr>
                <w:rFonts w:ascii="Times New Roman" w:hAnsi="Times New Roman"/>
                <w:sz w:val="24"/>
                <w:szCs w:val="24"/>
                <w:lang w:val="ru-RU"/>
              </w:rPr>
              <w:t>7</w:t>
            </w:r>
            <w:r w:rsidRPr="00C5022D">
              <w:rPr>
                <w:rFonts w:ascii="Times New Roman" w:hAnsi="Times New Roman"/>
                <w:sz w:val="24"/>
                <w:szCs w:val="24"/>
                <w:lang w:val="ru-RU"/>
              </w:rPr>
              <w:t xml:space="preserve"> гг.):</w:t>
            </w:r>
          </w:p>
        </w:tc>
        <w:tc>
          <w:tcPr>
            <w:tcW w:w="5814" w:type="dxa"/>
            <w:gridSpan w:val="4"/>
            <w:tcBorders>
              <w:top w:val="single" w:sz="4" w:space="0" w:color="000000"/>
              <w:left w:val="single" w:sz="4" w:space="0" w:color="000000"/>
              <w:bottom w:val="single" w:sz="4" w:space="0" w:color="000000"/>
              <w:right w:val="single" w:sz="4" w:space="0" w:color="000000"/>
            </w:tcBorders>
            <w:vAlign w:val="center"/>
            <w:hideMark/>
          </w:tcPr>
          <w:p w14:paraId="456A4AE9" w14:textId="2CC3E909" w:rsidR="007877E8" w:rsidRPr="00C5022D" w:rsidRDefault="007877E8" w:rsidP="00774F92">
            <w:pPr>
              <w:spacing w:line="240" w:lineRule="auto"/>
              <w:rPr>
                <w:rFonts w:ascii="Times New Roman" w:hAnsi="Times New Roman"/>
                <w:sz w:val="24"/>
                <w:szCs w:val="24"/>
                <w:lang w:val="ru-RU" w:eastAsia="en-US"/>
              </w:rPr>
            </w:pPr>
            <w:r w:rsidRPr="00C5022D">
              <w:rPr>
                <w:rFonts w:ascii="Times New Roman" w:hAnsi="Times New Roman"/>
                <w:sz w:val="24"/>
                <w:szCs w:val="24"/>
                <w:lang w:val="ru-RU"/>
              </w:rPr>
              <w:t>(планируемые на 201</w:t>
            </w:r>
            <w:r w:rsidR="00774F92" w:rsidRPr="00C5022D">
              <w:rPr>
                <w:rFonts w:ascii="Times New Roman" w:hAnsi="Times New Roman"/>
                <w:sz w:val="24"/>
                <w:szCs w:val="24"/>
                <w:lang w:val="ru-RU"/>
              </w:rPr>
              <w:t>8</w:t>
            </w:r>
            <w:r w:rsidRPr="00C5022D">
              <w:rPr>
                <w:rFonts w:ascii="Times New Roman" w:hAnsi="Times New Roman"/>
                <w:sz w:val="24"/>
                <w:szCs w:val="24"/>
                <w:lang w:val="ru-RU"/>
              </w:rPr>
              <w:t xml:space="preserve"> год):</w:t>
            </w:r>
          </w:p>
        </w:tc>
      </w:tr>
      <w:tr w:rsidR="007877E8" w:rsidRPr="00C5022D" w14:paraId="43B3D7BD" w14:textId="77777777" w:rsidTr="00E21223">
        <w:trPr>
          <w:trHeight w:val="405"/>
        </w:trPr>
        <w:tc>
          <w:tcPr>
            <w:tcW w:w="4183" w:type="dxa"/>
            <w:gridSpan w:val="2"/>
            <w:tcBorders>
              <w:top w:val="single" w:sz="4" w:space="0" w:color="000000"/>
              <w:left w:val="single" w:sz="4" w:space="0" w:color="000000"/>
              <w:bottom w:val="single" w:sz="4" w:space="0" w:color="000000"/>
              <w:right w:val="single" w:sz="4" w:space="0" w:color="000000"/>
            </w:tcBorders>
            <w:vAlign w:val="center"/>
          </w:tcPr>
          <w:p w14:paraId="52307D09" w14:textId="186BB71D" w:rsidR="007877E8" w:rsidRPr="00C5022D" w:rsidRDefault="007877E8" w:rsidP="00E137BB">
            <w:pPr>
              <w:spacing w:line="240" w:lineRule="auto"/>
              <w:rPr>
                <w:rFonts w:ascii="Times New Roman" w:hAnsi="Times New Roman"/>
                <w:sz w:val="24"/>
                <w:szCs w:val="24"/>
                <w:lang w:eastAsia="en-US"/>
              </w:rPr>
            </w:pPr>
          </w:p>
        </w:tc>
        <w:tc>
          <w:tcPr>
            <w:tcW w:w="5814" w:type="dxa"/>
            <w:gridSpan w:val="4"/>
            <w:tcBorders>
              <w:top w:val="single" w:sz="4" w:space="0" w:color="000000"/>
              <w:left w:val="single" w:sz="4" w:space="0" w:color="000000"/>
              <w:bottom w:val="single" w:sz="4" w:space="0" w:color="000000"/>
              <w:right w:val="single" w:sz="4" w:space="0" w:color="000000"/>
            </w:tcBorders>
            <w:vAlign w:val="center"/>
          </w:tcPr>
          <w:p w14:paraId="7E093E9C" w14:textId="54CF8A3E" w:rsidR="007877E8" w:rsidRPr="00C5022D" w:rsidRDefault="007877E8" w:rsidP="00E137BB">
            <w:pPr>
              <w:spacing w:line="240" w:lineRule="auto"/>
              <w:rPr>
                <w:rFonts w:ascii="Times New Roman" w:hAnsi="Times New Roman"/>
                <w:sz w:val="24"/>
                <w:szCs w:val="24"/>
                <w:lang w:eastAsia="en-US"/>
              </w:rPr>
            </w:pPr>
          </w:p>
        </w:tc>
      </w:tr>
      <w:tr w:rsidR="007877E8" w:rsidRPr="00EA665D" w14:paraId="6D1B84B4" w14:textId="77777777" w:rsidTr="00E21223">
        <w:trPr>
          <w:trHeight w:val="620"/>
        </w:trPr>
        <w:tc>
          <w:tcPr>
            <w:tcW w:w="999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5684B3E" w14:textId="77777777" w:rsidR="007877E8" w:rsidRPr="00C5022D" w:rsidRDefault="007877E8" w:rsidP="00E137BB">
            <w:pPr>
              <w:spacing w:line="240" w:lineRule="auto"/>
              <w:rPr>
                <w:rFonts w:ascii="Times New Roman" w:hAnsi="Times New Roman"/>
                <w:i/>
                <w:sz w:val="24"/>
                <w:szCs w:val="24"/>
                <w:lang w:val="ru-RU" w:eastAsia="en-US"/>
              </w:rPr>
            </w:pPr>
            <w:r w:rsidRPr="00C5022D">
              <w:rPr>
                <w:rFonts w:ascii="Times New Roman" w:hAnsi="Times New Roman"/>
                <w:b/>
                <w:i/>
                <w:sz w:val="24"/>
                <w:szCs w:val="24"/>
                <w:lang w:val="ru-RU"/>
              </w:rPr>
              <w:t>ПЕРЕЧЕНЬ ОПАСНЫХ ФАКТОРОВ И РИСКОВ</w:t>
            </w:r>
          </w:p>
        </w:tc>
      </w:tr>
      <w:tr w:rsidR="007877E8" w:rsidRPr="00EA665D" w14:paraId="493F286E" w14:textId="77777777" w:rsidTr="00E21223">
        <w:trPr>
          <w:trHeight w:val="93"/>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BEDEE8" w14:textId="77777777" w:rsidR="007877E8" w:rsidRPr="00C5022D" w:rsidRDefault="007877E8" w:rsidP="00E137BB">
            <w:pPr>
              <w:spacing w:line="240" w:lineRule="auto"/>
              <w:ind w:left="0" w:firstLine="0"/>
              <w:rPr>
                <w:rFonts w:ascii="Times New Roman" w:hAnsi="Times New Roman"/>
                <w:sz w:val="24"/>
                <w:szCs w:val="24"/>
                <w:lang w:val="ru-RU"/>
              </w:rPr>
            </w:pPr>
            <w:r w:rsidRPr="00C5022D">
              <w:rPr>
                <w:rFonts w:ascii="Times New Roman" w:hAnsi="Times New Roman"/>
                <w:sz w:val="24"/>
                <w:szCs w:val="24"/>
                <w:lang w:val="ru-RU"/>
              </w:rPr>
              <w:t>Вид работ</w:t>
            </w: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A4B50" w14:textId="77777777" w:rsidR="007877E8" w:rsidRPr="00C5022D" w:rsidRDefault="007877E8" w:rsidP="00E137BB">
            <w:pPr>
              <w:spacing w:line="240" w:lineRule="auto"/>
              <w:ind w:left="0" w:firstLine="0"/>
              <w:rPr>
                <w:rFonts w:ascii="Times New Roman" w:hAnsi="Times New Roman"/>
                <w:sz w:val="24"/>
                <w:szCs w:val="24"/>
                <w:lang w:val="ru-RU"/>
              </w:rPr>
            </w:pPr>
            <w:r w:rsidRPr="00C5022D">
              <w:rPr>
                <w:rFonts w:ascii="Times New Roman" w:hAnsi="Times New Roman"/>
                <w:sz w:val="24"/>
                <w:szCs w:val="24"/>
                <w:lang w:val="ru-RU"/>
              </w:rPr>
              <w:t xml:space="preserve">Опасный фактор </w:t>
            </w:r>
          </w:p>
        </w:tc>
        <w:tc>
          <w:tcPr>
            <w:tcW w:w="28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A81E84" w14:textId="77777777" w:rsidR="007877E8" w:rsidRPr="00C5022D" w:rsidRDefault="007877E8" w:rsidP="00E137BB">
            <w:pPr>
              <w:spacing w:line="240" w:lineRule="auto"/>
              <w:rPr>
                <w:rFonts w:ascii="Times New Roman" w:hAnsi="Times New Roman"/>
                <w:sz w:val="24"/>
                <w:szCs w:val="24"/>
                <w:lang w:val="ru-RU"/>
              </w:rPr>
            </w:pPr>
            <w:r w:rsidRPr="00C5022D">
              <w:rPr>
                <w:rFonts w:ascii="Times New Roman" w:hAnsi="Times New Roman"/>
                <w:sz w:val="24"/>
                <w:szCs w:val="24"/>
                <w:lang w:val="ru-RU"/>
              </w:rPr>
              <w:t>Риски</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A7A1B7" w14:textId="77777777" w:rsidR="007877E8" w:rsidRPr="00C5022D" w:rsidRDefault="007877E8" w:rsidP="00E137BB">
            <w:pPr>
              <w:pStyle w:val="Default"/>
              <w:tabs>
                <w:tab w:val="left" w:pos="1080"/>
              </w:tabs>
              <w:spacing w:line="240" w:lineRule="atLeast"/>
              <w:ind w:left="851" w:hanging="851"/>
              <w:jc w:val="both"/>
              <w:rPr>
                <w:rFonts w:ascii="Times New Roman" w:hAnsi="Times New Roman" w:cs="Times New Roman"/>
                <w:color w:val="auto"/>
              </w:rPr>
            </w:pPr>
            <w:proofErr w:type="gramStart"/>
            <w:r w:rsidRPr="00C5022D">
              <w:rPr>
                <w:rFonts w:ascii="Times New Roman" w:hAnsi="Times New Roman" w:cs="Times New Roman"/>
                <w:color w:val="auto"/>
              </w:rPr>
              <w:t>Меры</w:t>
            </w:r>
            <w:proofErr w:type="gramEnd"/>
            <w:r w:rsidRPr="00C5022D">
              <w:rPr>
                <w:rFonts w:ascii="Times New Roman" w:hAnsi="Times New Roman" w:cs="Times New Roman"/>
                <w:color w:val="auto"/>
              </w:rPr>
              <w:t xml:space="preserve"> обеспечивающие устранение, контроль и снижение последствий</w:t>
            </w:r>
          </w:p>
          <w:p w14:paraId="7FF3DBAB" w14:textId="77777777" w:rsidR="007877E8" w:rsidRPr="00C5022D" w:rsidRDefault="007877E8" w:rsidP="00E137BB">
            <w:pPr>
              <w:spacing w:line="240" w:lineRule="auto"/>
              <w:jc w:val="left"/>
              <w:rPr>
                <w:rFonts w:ascii="Times New Roman" w:hAnsi="Times New Roman"/>
                <w:sz w:val="24"/>
                <w:szCs w:val="24"/>
                <w:lang w:val="ru-RU"/>
              </w:rPr>
            </w:pPr>
          </w:p>
        </w:tc>
      </w:tr>
      <w:tr w:rsidR="001F3640" w:rsidRPr="00EA665D" w14:paraId="277CE5DF" w14:textId="77777777" w:rsidTr="00E21223">
        <w:trPr>
          <w:trHeight w:val="87"/>
        </w:trPr>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21D0B" w14:textId="12472CB0" w:rsidR="001F3640" w:rsidRPr="00C5022D" w:rsidRDefault="001F3640" w:rsidP="0022448C">
            <w:pPr>
              <w:spacing w:line="240" w:lineRule="auto"/>
              <w:ind w:left="0" w:firstLine="0"/>
              <w:jc w:val="left"/>
              <w:rPr>
                <w:rFonts w:ascii="Times New Roman" w:hAnsi="Times New Roman"/>
                <w:sz w:val="24"/>
                <w:szCs w:val="24"/>
                <w:lang w:val="ru-RU"/>
              </w:rPr>
            </w:pPr>
          </w:p>
        </w:tc>
        <w:tc>
          <w:tcPr>
            <w:tcW w:w="223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7CD39D" w14:textId="77777777" w:rsidR="001F3640" w:rsidRPr="00C5022D" w:rsidRDefault="001F3640" w:rsidP="0022448C">
            <w:pPr>
              <w:spacing w:line="240" w:lineRule="auto"/>
              <w:ind w:left="0" w:firstLine="0"/>
              <w:jc w:val="left"/>
              <w:rPr>
                <w:rFonts w:ascii="Times New Roman" w:hAnsi="Times New Roman"/>
                <w:sz w:val="24"/>
                <w:szCs w:val="24"/>
                <w:lang w:val="ru-RU"/>
              </w:rPr>
            </w:pPr>
          </w:p>
        </w:tc>
        <w:tc>
          <w:tcPr>
            <w:tcW w:w="28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8A74E6" w14:textId="35D12191" w:rsidR="001F3640" w:rsidRPr="00C5022D" w:rsidRDefault="001F3640" w:rsidP="0022448C">
            <w:pPr>
              <w:spacing w:line="240" w:lineRule="auto"/>
              <w:ind w:left="0" w:firstLine="0"/>
              <w:jc w:val="left"/>
              <w:rPr>
                <w:rFonts w:ascii="Times New Roman" w:hAnsi="Times New Roman"/>
                <w:sz w:val="24"/>
                <w:szCs w:val="24"/>
                <w:lang w:val="ru-RU"/>
              </w:rPr>
            </w:pPr>
          </w:p>
        </w:tc>
        <w:tc>
          <w:tcPr>
            <w:tcW w:w="287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775ECE" w14:textId="776D7E82" w:rsidR="001F3640" w:rsidRPr="00C5022D" w:rsidRDefault="001F3640" w:rsidP="0022448C">
            <w:pPr>
              <w:ind w:left="1211"/>
              <w:jc w:val="left"/>
              <w:rPr>
                <w:rFonts w:ascii="Times New Roman" w:hAnsi="Times New Roman"/>
                <w:bCs/>
                <w:sz w:val="24"/>
                <w:szCs w:val="24"/>
                <w:lang w:val="ru-RU"/>
              </w:rPr>
            </w:pPr>
          </w:p>
        </w:tc>
      </w:tr>
    </w:tbl>
    <w:p w14:paraId="1C2B54D7" w14:textId="77777777" w:rsidR="001654CD" w:rsidRPr="00C5022D" w:rsidRDefault="001654CD" w:rsidP="001654CD">
      <w:pPr>
        <w:ind w:right="-2"/>
        <w:rPr>
          <w:rFonts w:ascii="Times New Roman" w:hAnsi="Times New Roman"/>
          <w:sz w:val="24"/>
          <w:szCs w:val="24"/>
          <w:lang w:val="ru-RU"/>
        </w:rPr>
      </w:pPr>
    </w:p>
    <w:p w14:paraId="45628490" w14:textId="77777777" w:rsidR="007877E8" w:rsidRPr="00C5022D" w:rsidRDefault="007877E8" w:rsidP="007877E8">
      <w:pPr>
        <w:tabs>
          <w:tab w:val="left" w:pos="0"/>
        </w:tabs>
        <w:ind w:right="-2"/>
        <w:rPr>
          <w:rFonts w:ascii="Times New Roman" w:hAnsi="Times New Roman"/>
          <w:b/>
          <w:bCs/>
          <w:sz w:val="24"/>
          <w:szCs w:val="24"/>
          <w:lang w:val="ru-RU"/>
        </w:rPr>
      </w:pPr>
      <w:r w:rsidRPr="00C5022D">
        <w:rPr>
          <w:rFonts w:ascii="Times New Roman" w:hAnsi="Times New Roman"/>
          <w:b/>
          <w:bCs/>
          <w:sz w:val="24"/>
          <w:szCs w:val="24"/>
          <w:lang w:val="ru-RU"/>
        </w:rPr>
        <w:t xml:space="preserve"> </w:t>
      </w:r>
      <w:r w:rsidR="001654CD" w:rsidRPr="00C5022D">
        <w:rPr>
          <w:rFonts w:ascii="Times New Roman" w:hAnsi="Times New Roman"/>
          <w:b/>
          <w:bCs/>
          <w:sz w:val="24"/>
          <w:szCs w:val="24"/>
          <w:lang w:val="ru-RU"/>
        </w:rPr>
        <w:t xml:space="preserve">ЗАКАЗЧИК                                                         </w:t>
      </w:r>
      <w:r w:rsidRPr="00C5022D">
        <w:rPr>
          <w:rFonts w:ascii="Times New Roman" w:hAnsi="Times New Roman"/>
          <w:b/>
          <w:bCs/>
          <w:sz w:val="24"/>
          <w:szCs w:val="24"/>
          <w:lang w:val="ru-RU"/>
        </w:rPr>
        <w:t xml:space="preserve">  </w:t>
      </w:r>
      <w:r w:rsidR="001654CD" w:rsidRPr="00C5022D">
        <w:rPr>
          <w:rFonts w:ascii="Times New Roman" w:hAnsi="Times New Roman"/>
          <w:b/>
          <w:bCs/>
          <w:sz w:val="24"/>
          <w:szCs w:val="24"/>
          <w:lang w:val="ru-RU"/>
        </w:rPr>
        <w:t>ИСПОЛНИТЕЛЬ</w:t>
      </w:r>
    </w:p>
    <w:p w14:paraId="6F845496" w14:textId="3E9B3C56" w:rsidR="001654CD" w:rsidRPr="00C5022D" w:rsidRDefault="007877E8" w:rsidP="007877E8">
      <w:pPr>
        <w:tabs>
          <w:tab w:val="left" w:pos="0"/>
        </w:tabs>
        <w:ind w:right="-2"/>
        <w:rPr>
          <w:rFonts w:ascii="Times New Roman" w:hAnsi="Times New Roman"/>
          <w:b/>
          <w:bCs/>
          <w:sz w:val="24"/>
          <w:szCs w:val="24"/>
          <w:lang w:val="ru-RU"/>
        </w:rPr>
      </w:pPr>
      <w:r w:rsidRPr="00C5022D">
        <w:rPr>
          <w:rFonts w:ascii="Times New Roman" w:hAnsi="Times New Roman"/>
          <w:b/>
          <w:bCs/>
          <w:sz w:val="24"/>
          <w:szCs w:val="24"/>
          <w:lang w:val="ru-RU"/>
        </w:rPr>
        <w:t xml:space="preserve"> </w:t>
      </w:r>
      <w:r w:rsidR="001654CD" w:rsidRPr="00C5022D">
        <w:rPr>
          <w:rFonts w:ascii="Times New Roman" w:hAnsi="Times New Roman"/>
          <w:b/>
          <w:bCs/>
          <w:sz w:val="24"/>
          <w:szCs w:val="24"/>
          <w:lang w:val="ru-RU"/>
        </w:rPr>
        <w:t xml:space="preserve">Генеральный директор                               </w:t>
      </w:r>
      <w:r w:rsidRPr="00C5022D">
        <w:rPr>
          <w:rFonts w:ascii="Times New Roman" w:hAnsi="Times New Roman"/>
          <w:b/>
          <w:bCs/>
          <w:sz w:val="24"/>
          <w:szCs w:val="24"/>
          <w:lang w:val="ru-RU"/>
        </w:rPr>
        <w:t xml:space="preserve">         </w:t>
      </w:r>
    </w:p>
    <w:p w14:paraId="278C8A5D" w14:textId="4969E18C" w:rsidR="007877E8" w:rsidRPr="00C5022D" w:rsidRDefault="007877E8" w:rsidP="007877E8">
      <w:pPr>
        <w:tabs>
          <w:tab w:val="left" w:pos="0"/>
        </w:tabs>
        <w:ind w:right="-2"/>
        <w:rPr>
          <w:rFonts w:ascii="Times New Roman" w:hAnsi="Times New Roman"/>
          <w:b/>
          <w:bCs/>
          <w:sz w:val="24"/>
          <w:szCs w:val="24"/>
          <w:lang w:val="ru-RU"/>
        </w:rPr>
      </w:pPr>
      <w:r w:rsidRPr="00C5022D">
        <w:rPr>
          <w:rFonts w:ascii="Times New Roman" w:hAnsi="Times New Roman"/>
          <w:b/>
          <w:bCs/>
          <w:sz w:val="24"/>
          <w:szCs w:val="24"/>
          <w:lang w:val="ru-RU"/>
        </w:rPr>
        <w:t xml:space="preserve"> </w:t>
      </w:r>
      <w:r w:rsidR="001654CD" w:rsidRPr="00C5022D">
        <w:rPr>
          <w:rFonts w:ascii="Times New Roman" w:hAnsi="Times New Roman"/>
          <w:b/>
          <w:bCs/>
          <w:sz w:val="24"/>
          <w:szCs w:val="24"/>
          <w:lang w:val="ru-RU"/>
        </w:rPr>
        <w:t xml:space="preserve">ТОО «Жамбыл Петролеум»                            </w:t>
      </w:r>
      <w:r w:rsidRPr="00C5022D">
        <w:rPr>
          <w:rFonts w:ascii="Times New Roman" w:hAnsi="Times New Roman"/>
          <w:b/>
          <w:bCs/>
          <w:sz w:val="24"/>
          <w:szCs w:val="24"/>
          <w:lang w:val="ru-RU"/>
        </w:rPr>
        <w:t xml:space="preserve">     </w:t>
      </w:r>
    </w:p>
    <w:p w14:paraId="55A4C988" w14:textId="77777777" w:rsidR="001654CD" w:rsidRPr="00C5022D" w:rsidRDefault="001654CD" w:rsidP="007877E8">
      <w:pPr>
        <w:tabs>
          <w:tab w:val="left" w:pos="0"/>
        </w:tabs>
        <w:ind w:right="-2"/>
        <w:rPr>
          <w:rFonts w:ascii="Times New Roman" w:hAnsi="Times New Roman"/>
          <w:b/>
          <w:bCs/>
          <w:sz w:val="24"/>
          <w:szCs w:val="24"/>
          <w:lang w:val="ru-RU"/>
        </w:rPr>
      </w:pPr>
      <w:r w:rsidRPr="00C5022D">
        <w:rPr>
          <w:rFonts w:ascii="Times New Roman" w:hAnsi="Times New Roman"/>
          <w:b/>
          <w:bCs/>
          <w:sz w:val="24"/>
          <w:szCs w:val="24"/>
          <w:lang w:val="ru-RU"/>
        </w:rPr>
        <w:t xml:space="preserve"> </w:t>
      </w:r>
    </w:p>
    <w:p w14:paraId="2DD445A4" w14:textId="7DFE8ED9" w:rsidR="001654CD" w:rsidRPr="00C5022D" w:rsidRDefault="001654CD" w:rsidP="007877E8">
      <w:pPr>
        <w:tabs>
          <w:tab w:val="left" w:pos="0"/>
        </w:tabs>
        <w:ind w:right="-2"/>
        <w:rPr>
          <w:rFonts w:ascii="Times New Roman" w:hAnsi="Times New Roman"/>
          <w:b/>
          <w:bCs/>
          <w:sz w:val="24"/>
          <w:szCs w:val="24"/>
          <w:lang w:val="ru-RU"/>
        </w:rPr>
      </w:pPr>
      <w:r w:rsidRPr="00C5022D">
        <w:rPr>
          <w:rFonts w:ascii="Times New Roman" w:hAnsi="Times New Roman"/>
          <w:b/>
          <w:bCs/>
          <w:sz w:val="24"/>
          <w:szCs w:val="24"/>
          <w:lang w:val="ru-RU"/>
        </w:rPr>
        <w:t xml:space="preserve">____________ Елевсинов Х.Т.               </w:t>
      </w:r>
      <w:r w:rsidR="007877E8" w:rsidRPr="00C5022D">
        <w:rPr>
          <w:rFonts w:ascii="Times New Roman" w:hAnsi="Times New Roman"/>
          <w:b/>
          <w:bCs/>
          <w:sz w:val="24"/>
          <w:szCs w:val="24"/>
          <w:lang w:val="ru-RU"/>
        </w:rPr>
        <w:t xml:space="preserve">                 </w:t>
      </w:r>
      <w:r w:rsidRPr="00C5022D">
        <w:rPr>
          <w:rFonts w:ascii="Times New Roman" w:hAnsi="Times New Roman"/>
          <w:b/>
          <w:bCs/>
          <w:sz w:val="24"/>
          <w:szCs w:val="24"/>
          <w:lang w:val="ru-RU"/>
        </w:rPr>
        <w:t xml:space="preserve"> _________________ </w:t>
      </w:r>
    </w:p>
    <w:p w14:paraId="4380793F" w14:textId="77777777" w:rsidR="003363AE" w:rsidRPr="00C5022D" w:rsidRDefault="003363AE" w:rsidP="001654CD">
      <w:pPr>
        <w:ind w:right="-2"/>
        <w:rPr>
          <w:rFonts w:ascii="Times New Roman" w:hAnsi="Times New Roman"/>
          <w:sz w:val="24"/>
          <w:szCs w:val="24"/>
          <w:lang w:val="ru-RU"/>
        </w:rPr>
        <w:sectPr w:rsidR="003363AE" w:rsidRPr="00C5022D" w:rsidSect="003363AE">
          <w:pgSz w:w="11906" w:h="16838"/>
          <w:pgMar w:top="567" w:right="851" w:bottom="1134" w:left="1276" w:header="709" w:footer="709" w:gutter="0"/>
          <w:cols w:space="720"/>
        </w:sectPr>
      </w:pPr>
    </w:p>
    <w:p w14:paraId="55860675" w14:textId="77777777" w:rsidR="001654CD" w:rsidRPr="00C5022D" w:rsidRDefault="00D30E47" w:rsidP="00064681">
      <w:pPr>
        <w:pStyle w:val="Normal1"/>
        <w:ind w:left="567" w:right="-2" w:hanging="567"/>
        <w:rPr>
          <w:rFonts w:ascii="Times New Roman" w:hAnsi="Times New Roman"/>
          <w:b/>
          <w:sz w:val="24"/>
          <w:szCs w:val="24"/>
          <w:lang w:val="ru-RU"/>
        </w:rPr>
      </w:pPr>
      <w:bookmarkStart w:id="31" w:name="_Toc167616828"/>
      <w:r w:rsidRPr="00C5022D">
        <w:rPr>
          <w:rFonts w:ascii="Times New Roman" w:hAnsi="Times New Roman"/>
          <w:sz w:val="24"/>
          <w:szCs w:val="24"/>
          <w:lang w:val="kk-KZ"/>
        </w:rPr>
        <w:tab/>
      </w:r>
      <w:r w:rsidR="001654CD" w:rsidRPr="00C5022D">
        <w:rPr>
          <w:rFonts w:ascii="Times New Roman" w:hAnsi="Times New Roman"/>
          <w:spacing w:val="-5"/>
          <w:sz w:val="24"/>
          <w:szCs w:val="24"/>
          <w:lang w:val="ru-RU"/>
        </w:rPr>
        <w:t xml:space="preserve"> </w:t>
      </w:r>
    </w:p>
    <w:p w14:paraId="11B29178" w14:textId="77777777" w:rsidR="00773FC4" w:rsidRPr="00C5022D" w:rsidRDefault="00773FC4" w:rsidP="00773FC4">
      <w:pPr>
        <w:widowControl w:val="0"/>
        <w:tabs>
          <w:tab w:val="left" w:pos="0"/>
        </w:tabs>
        <w:ind w:right="113"/>
        <w:jc w:val="right"/>
        <w:rPr>
          <w:rFonts w:ascii="Times New Roman" w:hAnsi="Times New Roman"/>
          <w:b/>
          <w:sz w:val="24"/>
          <w:szCs w:val="24"/>
          <w:lang w:val="ru-RU"/>
        </w:rPr>
      </w:pPr>
      <w:r w:rsidRPr="00C5022D">
        <w:rPr>
          <w:rFonts w:ascii="Times New Roman" w:hAnsi="Times New Roman"/>
          <w:b/>
          <w:sz w:val="24"/>
          <w:szCs w:val="24"/>
          <w:lang w:val="ru-RU"/>
        </w:rPr>
        <w:t>Приложение № 3</w:t>
      </w:r>
    </w:p>
    <w:p w14:paraId="0A836FB4" w14:textId="29BB169E" w:rsidR="00773FC4" w:rsidRPr="00C5022D" w:rsidRDefault="00773FC4" w:rsidP="00773FC4">
      <w:pPr>
        <w:widowControl w:val="0"/>
        <w:tabs>
          <w:tab w:val="left" w:pos="0"/>
        </w:tabs>
        <w:ind w:right="113"/>
        <w:jc w:val="right"/>
        <w:rPr>
          <w:rFonts w:ascii="Times New Roman" w:hAnsi="Times New Roman"/>
          <w:b/>
          <w:sz w:val="24"/>
          <w:szCs w:val="24"/>
          <w:lang w:val="ru-RU"/>
        </w:rPr>
      </w:pPr>
      <w:r w:rsidRPr="00C5022D">
        <w:rPr>
          <w:rFonts w:ascii="Times New Roman" w:hAnsi="Times New Roman"/>
          <w:b/>
          <w:sz w:val="24"/>
          <w:szCs w:val="24"/>
          <w:lang w:val="ru-RU" w:eastAsia="ko-KR"/>
        </w:rPr>
        <w:t>к договору № ______ от _______________ 201</w:t>
      </w:r>
      <w:r w:rsidR="00774F92" w:rsidRPr="00C5022D">
        <w:rPr>
          <w:rFonts w:ascii="Times New Roman" w:hAnsi="Times New Roman"/>
          <w:b/>
          <w:sz w:val="24"/>
          <w:szCs w:val="24"/>
          <w:lang w:val="ru-RU" w:eastAsia="ko-KR"/>
        </w:rPr>
        <w:t>8</w:t>
      </w:r>
      <w:r w:rsidRPr="00C5022D">
        <w:rPr>
          <w:rFonts w:ascii="Times New Roman" w:hAnsi="Times New Roman"/>
          <w:b/>
          <w:sz w:val="24"/>
          <w:szCs w:val="24"/>
          <w:lang w:val="ru-RU" w:eastAsia="ko-KR"/>
        </w:rPr>
        <w:t xml:space="preserve"> г. </w:t>
      </w:r>
    </w:p>
    <w:p w14:paraId="6F610E53" w14:textId="095F6193" w:rsidR="00773FC4" w:rsidRPr="00C5022D" w:rsidRDefault="00773FC4" w:rsidP="00773FC4">
      <w:pPr>
        <w:autoSpaceDE w:val="0"/>
        <w:autoSpaceDN w:val="0"/>
        <w:adjustRightInd w:val="0"/>
        <w:ind w:right="113"/>
        <w:jc w:val="right"/>
        <w:rPr>
          <w:rFonts w:ascii="Times New Roman" w:hAnsi="Times New Roman"/>
          <w:b/>
          <w:sz w:val="24"/>
          <w:szCs w:val="24"/>
          <w:lang w:val="ru-RU"/>
        </w:rPr>
      </w:pPr>
      <w:r w:rsidRPr="00C5022D">
        <w:rPr>
          <w:rFonts w:ascii="Times New Roman" w:hAnsi="Times New Roman"/>
          <w:b/>
          <w:bCs/>
          <w:sz w:val="24"/>
          <w:szCs w:val="24"/>
          <w:lang w:val="ru-RU"/>
        </w:rPr>
        <w:t xml:space="preserve">на </w:t>
      </w:r>
      <w:r w:rsidRPr="00C5022D">
        <w:rPr>
          <w:rFonts w:ascii="Times New Roman" w:hAnsi="Times New Roman"/>
          <w:b/>
          <w:sz w:val="24"/>
          <w:szCs w:val="24"/>
          <w:lang w:val="ru-RU"/>
        </w:rPr>
        <w:t>закуп «Услуги</w:t>
      </w:r>
      <w:r w:rsidR="00913D52" w:rsidRPr="00C5022D">
        <w:rPr>
          <w:rFonts w:ascii="Times New Roman" w:hAnsi="Times New Roman"/>
          <w:b/>
          <w:sz w:val="24"/>
          <w:szCs w:val="24"/>
          <w:lang w:val="ru-RU"/>
        </w:rPr>
        <w:t xml:space="preserve"> по</w:t>
      </w:r>
      <w:r w:rsidRPr="00C5022D">
        <w:rPr>
          <w:rFonts w:ascii="Times New Roman" w:hAnsi="Times New Roman"/>
          <w:b/>
          <w:sz w:val="24"/>
          <w:szCs w:val="24"/>
          <w:lang w:val="ru-RU"/>
        </w:rPr>
        <w:t xml:space="preserve"> ГИС» </w:t>
      </w:r>
    </w:p>
    <w:p w14:paraId="796F805B" w14:textId="77777777" w:rsidR="00773FC4" w:rsidRPr="00C5022D" w:rsidRDefault="00773FC4" w:rsidP="00773FC4">
      <w:pPr>
        <w:tabs>
          <w:tab w:val="left" w:pos="0"/>
        </w:tabs>
        <w:ind w:right="-2"/>
        <w:jc w:val="right"/>
        <w:rPr>
          <w:rFonts w:ascii="Times New Roman" w:hAnsi="Times New Roman"/>
          <w:sz w:val="24"/>
          <w:szCs w:val="24"/>
          <w:lang w:val="ru-RU"/>
        </w:rPr>
      </w:pPr>
    </w:p>
    <w:p w14:paraId="459C2D27" w14:textId="77777777" w:rsidR="00773FC4" w:rsidRPr="00C5022D" w:rsidRDefault="00773FC4" w:rsidP="00773FC4">
      <w:pPr>
        <w:pStyle w:val="a5"/>
        <w:tabs>
          <w:tab w:val="left" w:pos="0"/>
        </w:tabs>
        <w:jc w:val="center"/>
        <w:outlineLvl w:val="0"/>
        <w:rPr>
          <w:rFonts w:ascii="Times New Roman" w:hAnsi="Times New Roman"/>
          <w:b/>
          <w:caps/>
          <w:sz w:val="24"/>
          <w:szCs w:val="24"/>
          <w:lang w:val="ru-RU"/>
        </w:rPr>
      </w:pPr>
      <w:r w:rsidRPr="00C5022D">
        <w:rPr>
          <w:rFonts w:ascii="Times New Roman" w:hAnsi="Times New Roman"/>
          <w:b/>
          <w:caps/>
          <w:sz w:val="24"/>
          <w:szCs w:val="24"/>
          <w:lang w:val="ru-RU"/>
        </w:rPr>
        <w:t>ТАБЛИЦА ЦЕН И ТАРИФОВ</w:t>
      </w:r>
    </w:p>
    <w:p w14:paraId="137D0205" w14:textId="77777777" w:rsidR="00773FC4" w:rsidRPr="00C5022D" w:rsidRDefault="00773FC4" w:rsidP="00773FC4">
      <w:pPr>
        <w:ind w:right="-2"/>
        <w:jc w:val="center"/>
        <w:rPr>
          <w:rFonts w:ascii="Times New Roman" w:hAnsi="Times New Roman"/>
          <w:b/>
          <w:sz w:val="24"/>
          <w:szCs w:val="24"/>
          <w:lang w:val="ru-RU"/>
        </w:rPr>
      </w:pPr>
    </w:p>
    <w:p w14:paraId="3DC32CEB" w14:textId="77777777" w:rsidR="003363AE" w:rsidRPr="00C5022D" w:rsidRDefault="003363AE" w:rsidP="00E21223">
      <w:pPr>
        <w:pStyle w:val="a5"/>
        <w:tabs>
          <w:tab w:val="left" w:pos="0"/>
        </w:tabs>
        <w:jc w:val="center"/>
        <w:outlineLvl w:val="0"/>
        <w:rPr>
          <w:rFonts w:ascii="Times New Roman" w:hAnsi="Times New Roman"/>
          <w:b/>
          <w:caps/>
          <w:sz w:val="24"/>
          <w:szCs w:val="24"/>
          <w:lang w:val="ru-RU"/>
        </w:rPr>
      </w:pPr>
    </w:p>
    <w:p w14:paraId="039F0892" w14:textId="77777777" w:rsidR="003363AE" w:rsidRPr="00C5022D" w:rsidRDefault="003363AE" w:rsidP="00E21223">
      <w:pPr>
        <w:pStyle w:val="a5"/>
        <w:tabs>
          <w:tab w:val="left" w:pos="0"/>
        </w:tabs>
        <w:jc w:val="center"/>
        <w:outlineLvl w:val="0"/>
        <w:rPr>
          <w:rFonts w:ascii="Times New Roman" w:hAnsi="Times New Roman"/>
          <w:b/>
          <w:caps/>
          <w:sz w:val="24"/>
          <w:szCs w:val="24"/>
          <w:lang w:val="ru-RU"/>
        </w:rPr>
      </w:pPr>
      <w:r w:rsidRPr="00C5022D">
        <w:rPr>
          <w:rFonts w:ascii="Times New Roman" w:hAnsi="Times New Roman"/>
          <w:b/>
          <w:caps/>
          <w:sz w:val="24"/>
          <w:szCs w:val="24"/>
          <w:lang w:val="ru-RU"/>
        </w:rPr>
        <w:t>ТАБЛИЦА ПРОЦЕНТНОЙ РАЗБИВКИ ДЛЯ ТЕНДЕРА.</w:t>
      </w:r>
    </w:p>
    <w:p w14:paraId="07186A50" w14:textId="77777777" w:rsidR="003363AE" w:rsidRPr="00C5022D" w:rsidRDefault="003363AE" w:rsidP="00E21223">
      <w:pPr>
        <w:pStyle w:val="a5"/>
        <w:tabs>
          <w:tab w:val="left" w:pos="0"/>
        </w:tabs>
        <w:jc w:val="center"/>
        <w:outlineLvl w:val="0"/>
        <w:rPr>
          <w:rFonts w:ascii="Times New Roman" w:hAnsi="Times New Roman"/>
          <w:b/>
          <w:caps/>
          <w:sz w:val="24"/>
          <w:szCs w:val="24"/>
          <w:lang w:val="ru-RU"/>
        </w:rPr>
      </w:pPr>
    </w:p>
    <w:tbl>
      <w:tblPr>
        <w:tblStyle w:val="aff1"/>
        <w:tblW w:w="0" w:type="auto"/>
        <w:tblInd w:w="1809" w:type="dxa"/>
        <w:tblLook w:val="04A0" w:firstRow="1" w:lastRow="0" w:firstColumn="1" w:lastColumn="0" w:noHBand="0" w:noVBand="1"/>
      </w:tblPr>
      <w:tblGrid>
        <w:gridCol w:w="8647"/>
        <w:gridCol w:w="4171"/>
      </w:tblGrid>
      <w:tr w:rsidR="003363AE" w:rsidRPr="00C5022D" w14:paraId="4A4AA8E8" w14:textId="77777777" w:rsidTr="001116C7">
        <w:trPr>
          <w:trHeight w:val="249"/>
        </w:trPr>
        <w:tc>
          <w:tcPr>
            <w:tcW w:w="8647" w:type="dxa"/>
          </w:tcPr>
          <w:p w14:paraId="4EB3250D" w14:textId="77777777" w:rsidR="003363AE" w:rsidRPr="00C5022D" w:rsidRDefault="003363AE" w:rsidP="00E21223">
            <w:pPr>
              <w:pStyle w:val="a5"/>
              <w:tabs>
                <w:tab w:val="left" w:pos="0"/>
              </w:tabs>
              <w:jc w:val="center"/>
              <w:outlineLvl w:val="0"/>
              <w:rPr>
                <w:rFonts w:ascii="Times New Roman" w:hAnsi="Times New Roman"/>
                <w:b/>
                <w:caps/>
                <w:sz w:val="24"/>
                <w:szCs w:val="24"/>
                <w:lang w:val="ru-RU"/>
              </w:rPr>
            </w:pPr>
            <w:r w:rsidRPr="00C5022D">
              <w:rPr>
                <w:rFonts w:ascii="Times New Roman" w:hAnsi="Times New Roman"/>
                <w:b/>
                <w:caps/>
                <w:sz w:val="24"/>
                <w:szCs w:val="24"/>
                <w:lang w:val="ru-RU"/>
              </w:rPr>
              <w:t>Название этапа</w:t>
            </w:r>
          </w:p>
        </w:tc>
        <w:tc>
          <w:tcPr>
            <w:tcW w:w="4171" w:type="dxa"/>
          </w:tcPr>
          <w:p w14:paraId="49A14115" w14:textId="77777777" w:rsidR="003363AE" w:rsidRPr="00C5022D" w:rsidRDefault="003363AE" w:rsidP="00E21223">
            <w:pPr>
              <w:pStyle w:val="a5"/>
              <w:tabs>
                <w:tab w:val="left" w:pos="0"/>
              </w:tabs>
              <w:jc w:val="center"/>
              <w:outlineLvl w:val="0"/>
              <w:rPr>
                <w:rFonts w:ascii="Times New Roman" w:hAnsi="Times New Roman"/>
                <w:b/>
                <w:caps/>
                <w:sz w:val="24"/>
                <w:szCs w:val="24"/>
                <w:lang w:val="ru-RU"/>
              </w:rPr>
            </w:pPr>
            <w:r w:rsidRPr="00C5022D">
              <w:rPr>
                <w:rFonts w:ascii="Times New Roman" w:hAnsi="Times New Roman"/>
                <w:b/>
                <w:caps/>
                <w:sz w:val="24"/>
                <w:szCs w:val="24"/>
                <w:lang w:val="ru-RU"/>
              </w:rPr>
              <w:t>Процент от Стоимости Договора</w:t>
            </w:r>
          </w:p>
        </w:tc>
      </w:tr>
      <w:tr w:rsidR="003363AE" w:rsidRPr="00C5022D" w14:paraId="4E440B9A" w14:textId="77777777" w:rsidTr="001116C7">
        <w:trPr>
          <w:trHeight w:val="264"/>
        </w:trPr>
        <w:tc>
          <w:tcPr>
            <w:tcW w:w="8647" w:type="dxa"/>
          </w:tcPr>
          <w:p w14:paraId="2D3EA3CD" w14:textId="57D06E77" w:rsidR="003363AE" w:rsidRPr="00C5022D" w:rsidRDefault="003363AE" w:rsidP="00E21223">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 xml:space="preserve">Мобилизация </w:t>
            </w:r>
            <w:r w:rsidR="006C65F2" w:rsidRPr="00C5022D">
              <w:rPr>
                <w:rFonts w:ascii="Times New Roman" w:hAnsi="Times New Roman"/>
                <w:caps/>
                <w:sz w:val="24"/>
                <w:szCs w:val="24"/>
                <w:lang w:val="ru-RU"/>
              </w:rPr>
              <w:t xml:space="preserve">КАРОТАЖНОЙ </w:t>
            </w:r>
            <w:r w:rsidR="00623035" w:rsidRPr="00C5022D">
              <w:rPr>
                <w:rFonts w:ascii="Times New Roman" w:hAnsi="Times New Roman"/>
                <w:caps/>
                <w:sz w:val="24"/>
                <w:szCs w:val="24"/>
                <w:lang w:val="ru-RU"/>
              </w:rPr>
              <w:t>СТАНЦИИ И ОСНОВНОГО ОБОРУДОВАНиЯ</w:t>
            </w:r>
          </w:p>
        </w:tc>
        <w:tc>
          <w:tcPr>
            <w:tcW w:w="4171" w:type="dxa"/>
          </w:tcPr>
          <w:p w14:paraId="571EA8F1" w14:textId="77777777" w:rsidR="003363AE" w:rsidRPr="00C5022D" w:rsidRDefault="003363AE" w:rsidP="00E21223">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10%</w:t>
            </w:r>
          </w:p>
        </w:tc>
      </w:tr>
      <w:tr w:rsidR="003363AE" w:rsidRPr="00C5022D" w14:paraId="460A699B" w14:textId="77777777" w:rsidTr="001116C7">
        <w:trPr>
          <w:trHeight w:val="249"/>
        </w:trPr>
        <w:tc>
          <w:tcPr>
            <w:tcW w:w="8647" w:type="dxa"/>
          </w:tcPr>
          <w:p w14:paraId="237DFBEC" w14:textId="344F833A" w:rsidR="003363AE" w:rsidRPr="00C5022D" w:rsidRDefault="006D73DD" w:rsidP="00E21223">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Каротаж в ОТКРЫТОМ СТВОЛЕ, КАРОТАЖ В ЗАКРЫТОМ СТВОЛЕ, ВСП, ЗАМЕР ДАВЛЕНИЙ, ОТБОР ПРОБ НА КАБЕЛЕ, КАРОТАЖ ПРИ ИСПЫТАНИИ СКВАЖИНЫ, ЭКСПЛУТАЦИОННЫЙ КАРОТАЖ, КАРОТАЖ ПРИ ЛИКВИДАЦИИ СКВАЖИНЫ</w:t>
            </w:r>
            <w:r w:rsidR="00623035" w:rsidRPr="00C5022D">
              <w:rPr>
                <w:rFonts w:ascii="Times New Roman" w:hAnsi="Times New Roman"/>
                <w:caps/>
                <w:sz w:val="24"/>
                <w:szCs w:val="24"/>
                <w:lang w:val="ru-RU"/>
              </w:rPr>
              <w:t xml:space="preserve"> и промежуточные отчеты</w:t>
            </w:r>
            <w:r w:rsidRPr="00C5022D">
              <w:rPr>
                <w:rFonts w:ascii="Times New Roman" w:hAnsi="Times New Roman"/>
                <w:caps/>
                <w:sz w:val="24"/>
                <w:szCs w:val="24"/>
                <w:lang w:val="ru-RU"/>
              </w:rPr>
              <w:t xml:space="preserve"> в объеме СОГЛАСНО ПРИЛОЖЕНИЯ №2 ТЕхническая СПецификация </w:t>
            </w:r>
          </w:p>
        </w:tc>
        <w:tc>
          <w:tcPr>
            <w:tcW w:w="4171" w:type="dxa"/>
          </w:tcPr>
          <w:p w14:paraId="33365292" w14:textId="6E6B036B" w:rsidR="003363AE" w:rsidRPr="00C5022D" w:rsidRDefault="00623035" w:rsidP="00E21223">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75</w:t>
            </w:r>
            <w:r w:rsidR="003363AE" w:rsidRPr="00C5022D">
              <w:rPr>
                <w:rFonts w:ascii="Times New Roman" w:hAnsi="Times New Roman"/>
                <w:caps/>
                <w:sz w:val="24"/>
                <w:szCs w:val="24"/>
                <w:lang w:val="ru-RU"/>
              </w:rPr>
              <w:t>%</w:t>
            </w:r>
          </w:p>
        </w:tc>
      </w:tr>
      <w:tr w:rsidR="003363AE" w:rsidRPr="00C5022D" w14:paraId="4D229230" w14:textId="77777777" w:rsidTr="001116C7">
        <w:trPr>
          <w:trHeight w:val="249"/>
        </w:trPr>
        <w:tc>
          <w:tcPr>
            <w:tcW w:w="8647" w:type="dxa"/>
          </w:tcPr>
          <w:p w14:paraId="18822C7D" w14:textId="2F0BB4B3" w:rsidR="003363AE" w:rsidRPr="00C5022D" w:rsidRDefault="003363AE" w:rsidP="00623035">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 xml:space="preserve">Демобилизация </w:t>
            </w:r>
            <w:r w:rsidR="00623035" w:rsidRPr="00C5022D">
              <w:rPr>
                <w:rFonts w:ascii="Times New Roman" w:hAnsi="Times New Roman"/>
                <w:caps/>
                <w:sz w:val="24"/>
                <w:szCs w:val="24"/>
                <w:lang w:val="ru-RU"/>
              </w:rPr>
              <w:t>СТАНЦИИ И ОСНОВНОГО ОБОРУДОВАНиЯ</w:t>
            </w:r>
          </w:p>
        </w:tc>
        <w:tc>
          <w:tcPr>
            <w:tcW w:w="4171" w:type="dxa"/>
          </w:tcPr>
          <w:p w14:paraId="54F16E55" w14:textId="77777777" w:rsidR="003363AE" w:rsidRPr="00C5022D" w:rsidRDefault="003363AE" w:rsidP="00E21223">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10%</w:t>
            </w:r>
          </w:p>
        </w:tc>
      </w:tr>
      <w:tr w:rsidR="00623035" w:rsidRPr="00C5022D" w14:paraId="35FC99AA" w14:textId="77777777" w:rsidTr="001116C7">
        <w:trPr>
          <w:trHeight w:val="249"/>
        </w:trPr>
        <w:tc>
          <w:tcPr>
            <w:tcW w:w="8647" w:type="dxa"/>
          </w:tcPr>
          <w:p w14:paraId="68E6A095" w14:textId="1EAE8704" w:rsidR="00623035" w:rsidRPr="00C5022D" w:rsidRDefault="00623035" w:rsidP="00623035">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Сдача окончательного отчета (Окончательный отчет по интерпретации ВСЕХ данных ГИС по Договору)</w:t>
            </w:r>
          </w:p>
        </w:tc>
        <w:tc>
          <w:tcPr>
            <w:tcW w:w="4171" w:type="dxa"/>
          </w:tcPr>
          <w:p w14:paraId="72AB7035" w14:textId="31B3074E" w:rsidR="00623035" w:rsidRPr="00C5022D" w:rsidRDefault="00623035" w:rsidP="00E21223">
            <w:pPr>
              <w:pStyle w:val="a5"/>
              <w:tabs>
                <w:tab w:val="left" w:pos="0"/>
              </w:tabs>
              <w:jc w:val="center"/>
              <w:outlineLvl w:val="0"/>
              <w:rPr>
                <w:rFonts w:ascii="Times New Roman" w:hAnsi="Times New Roman"/>
                <w:caps/>
                <w:sz w:val="24"/>
                <w:szCs w:val="24"/>
                <w:lang w:val="ru-RU"/>
              </w:rPr>
            </w:pPr>
            <w:r w:rsidRPr="00C5022D">
              <w:rPr>
                <w:rFonts w:ascii="Times New Roman" w:hAnsi="Times New Roman"/>
                <w:caps/>
                <w:sz w:val="24"/>
                <w:szCs w:val="24"/>
                <w:lang w:val="ru-RU"/>
              </w:rPr>
              <w:t>5%</w:t>
            </w:r>
          </w:p>
        </w:tc>
      </w:tr>
    </w:tbl>
    <w:p w14:paraId="424F1713" w14:textId="77777777" w:rsidR="003363AE" w:rsidRPr="00C5022D" w:rsidRDefault="003363AE" w:rsidP="00773FC4">
      <w:pPr>
        <w:ind w:right="-2"/>
        <w:jc w:val="center"/>
        <w:rPr>
          <w:rFonts w:ascii="Times New Roman" w:hAnsi="Times New Roman"/>
          <w:b/>
          <w:sz w:val="24"/>
          <w:szCs w:val="24"/>
          <w:lang w:val="ru-RU"/>
        </w:rPr>
      </w:pPr>
    </w:p>
    <w:p w14:paraId="6F35135C" w14:textId="77777777" w:rsidR="00773FC4" w:rsidRPr="00C5022D" w:rsidRDefault="00773FC4" w:rsidP="00773FC4">
      <w:pPr>
        <w:pStyle w:val="20"/>
        <w:ind w:right="-2"/>
        <w:rPr>
          <w:rFonts w:ascii="Times New Roman" w:hAnsi="Times New Roman"/>
          <w:sz w:val="24"/>
          <w:szCs w:val="24"/>
          <w:lang w:val="ru-RU"/>
        </w:rPr>
      </w:pPr>
      <w:r w:rsidRPr="00C5022D">
        <w:rPr>
          <w:rFonts w:ascii="Times New Roman" w:hAnsi="Times New Roman"/>
          <w:spacing w:val="-5"/>
          <w:sz w:val="24"/>
          <w:szCs w:val="24"/>
          <w:lang w:val="ru-RU"/>
        </w:rPr>
        <w:t>1.</w:t>
      </w:r>
      <w:r w:rsidRPr="00C5022D">
        <w:rPr>
          <w:rFonts w:ascii="Times New Roman" w:hAnsi="Times New Roman"/>
          <w:spacing w:val="-5"/>
          <w:sz w:val="24"/>
          <w:szCs w:val="24"/>
          <w:lang w:val="ru-RU"/>
        </w:rPr>
        <w:tab/>
        <w:t>ОБЩИЕ УСЛОВИЯ КОМПЕНСАЦИИ</w:t>
      </w:r>
    </w:p>
    <w:p w14:paraId="623499FE" w14:textId="2B2F0465"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 xml:space="preserve">1.1. </w:t>
      </w:r>
      <w:r w:rsidRPr="00C5022D">
        <w:rPr>
          <w:rFonts w:ascii="Times New Roman" w:hAnsi="Times New Roman"/>
          <w:sz w:val="24"/>
          <w:szCs w:val="24"/>
          <w:lang w:val="ru-RU"/>
        </w:rPr>
        <w:tab/>
        <w:t xml:space="preserve">Цены, составляющие расчетную базу компенсации, выплачиваемой за все Услуги, указанные в Технической Спецификации, установлены далее в </w:t>
      </w:r>
      <w:r w:rsidR="00255DD6" w:rsidRPr="00C5022D">
        <w:rPr>
          <w:rFonts w:ascii="Times New Roman" w:hAnsi="Times New Roman"/>
          <w:sz w:val="24"/>
          <w:szCs w:val="24"/>
          <w:lang w:val="ru-RU"/>
        </w:rPr>
        <w:t xml:space="preserve">Приложении </w:t>
      </w:r>
      <w:r w:rsidRPr="00C5022D">
        <w:rPr>
          <w:rFonts w:ascii="Times New Roman" w:hAnsi="Times New Roman"/>
          <w:sz w:val="24"/>
          <w:szCs w:val="24"/>
          <w:lang w:val="ru-RU"/>
        </w:rPr>
        <w:t>3. ИСПОЛНИТЕЛЬ гарантирует, что УСЛУГИ, персонал проекта, ОБОРУДОВАНИЕ и ТОВАРЫ, указанные в ТАБЛИЦЕ СТАВОК достаточны для выполнения объема УСЛУГ, указанного в Технической Спецификации.</w:t>
      </w:r>
    </w:p>
    <w:p w14:paraId="1704A2EE" w14:textId="77777777"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 xml:space="preserve">1.2. </w:t>
      </w:r>
      <w:r w:rsidRPr="00C5022D">
        <w:rPr>
          <w:rFonts w:ascii="Times New Roman" w:hAnsi="Times New Roman"/>
          <w:sz w:val="24"/>
          <w:szCs w:val="24"/>
          <w:lang w:val="ru-RU"/>
        </w:rPr>
        <w:tab/>
        <w:t>Все цены и ставки не включают НДС.</w:t>
      </w:r>
    </w:p>
    <w:p w14:paraId="27EB4F64" w14:textId="60FB2CDB"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1.3.</w:t>
      </w:r>
      <w:r w:rsidRPr="00C5022D">
        <w:rPr>
          <w:rFonts w:ascii="Times New Roman" w:hAnsi="Times New Roman"/>
          <w:sz w:val="24"/>
          <w:szCs w:val="24"/>
          <w:lang w:val="ru-RU"/>
        </w:rPr>
        <w:tab/>
        <w:t xml:space="preserve">Все платежи по данному ДОГОВОРУ </w:t>
      </w:r>
      <w:r w:rsidRPr="00C5022D">
        <w:rPr>
          <w:rFonts w:ascii="Times New Roman" w:eastAsia="Batang" w:hAnsi="Times New Roman"/>
          <w:sz w:val="24"/>
          <w:szCs w:val="24"/>
          <w:lang w:val="ru-RU"/>
        </w:rPr>
        <w:t>производ</w:t>
      </w:r>
      <w:r w:rsidRPr="00C5022D">
        <w:rPr>
          <w:rFonts w:ascii="Times New Roman" w:eastAsia="Batang" w:hAnsi="Times New Roman"/>
          <w:sz w:val="24"/>
          <w:szCs w:val="24"/>
          <w:lang w:val="kk-KZ"/>
        </w:rPr>
        <w:t>я</w:t>
      </w:r>
      <w:r w:rsidRPr="00C5022D">
        <w:rPr>
          <w:rFonts w:ascii="Times New Roman" w:eastAsia="Batang" w:hAnsi="Times New Roman"/>
          <w:sz w:val="24"/>
          <w:szCs w:val="24"/>
          <w:lang w:val="ru-RU"/>
        </w:rPr>
        <w:t xml:space="preserve">тся Заказчиком в </w:t>
      </w:r>
      <w:r w:rsidR="003363AE" w:rsidRPr="00C5022D">
        <w:rPr>
          <w:rFonts w:ascii="Times New Roman" w:eastAsia="Batang" w:hAnsi="Times New Roman"/>
          <w:sz w:val="24"/>
          <w:szCs w:val="24"/>
          <w:lang w:val="ru-RU"/>
        </w:rPr>
        <w:t>тенге РК.</w:t>
      </w:r>
    </w:p>
    <w:p w14:paraId="09517B62" w14:textId="65388EBF"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1.4.</w:t>
      </w:r>
      <w:r w:rsidRPr="00C5022D">
        <w:rPr>
          <w:rFonts w:ascii="Times New Roman" w:hAnsi="Times New Roman"/>
          <w:sz w:val="24"/>
          <w:szCs w:val="24"/>
          <w:lang w:val="ru-RU"/>
        </w:rPr>
        <w:tab/>
        <w:t xml:space="preserve">Стоимость транспортировки от </w:t>
      </w:r>
      <w:r w:rsidR="002D58BF" w:rsidRPr="00C5022D">
        <w:rPr>
          <w:rFonts w:ascii="Times New Roman" w:hAnsi="Times New Roman"/>
          <w:sz w:val="24"/>
          <w:szCs w:val="24"/>
          <w:lang w:val="ru-RU"/>
        </w:rPr>
        <w:t>ОПЕРАЦИОННАЙ БАЗЫ ЗАКАЗЧИКА</w:t>
      </w:r>
      <w:r w:rsidR="00535B5E" w:rsidRPr="00C5022D">
        <w:rPr>
          <w:rFonts w:ascii="Times New Roman" w:hAnsi="Times New Roman"/>
          <w:sz w:val="24"/>
          <w:szCs w:val="24"/>
          <w:lang w:val="ru-RU"/>
        </w:rPr>
        <w:t xml:space="preserve"> </w:t>
      </w:r>
      <w:r w:rsidRPr="00C5022D">
        <w:rPr>
          <w:rFonts w:ascii="Times New Roman" w:hAnsi="Times New Roman"/>
          <w:sz w:val="24"/>
          <w:szCs w:val="24"/>
          <w:lang w:val="ru-RU"/>
        </w:rPr>
        <w:t xml:space="preserve">на </w:t>
      </w:r>
      <w:r w:rsidR="00535B5E" w:rsidRPr="00C5022D">
        <w:rPr>
          <w:rFonts w:ascii="Times New Roman" w:hAnsi="Times New Roman"/>
          <w:sz w:val="24"/>
          <w:szCs w:val="24"/>
          <w:lang w:val="ru-RU"/>
        </w:rPr>
        <w:t>ПБУ</w:t>
      </w:r>
      <w:r w:rsidRPr="00C5022D">
        <w:rPr>
          <w:rFonts w:ascii="Times New Roman" w:hAnsi="Times New Roman"/>
          <w:sz w:val="24"/>
          <w:szCs w:val="24"/>
          <w:lang w:val="ru-RU"/>
        </w:rPr>
        <w:t xml:space="preserve">, питания, и проживания </w:t>
      </w:r>
      <w:r w:rsidR="00535B5E" w:rsidRPr="00C5022D">
        <w:rPr>
          <w:rFonts w:ascii="Times New Roman" w:hAnsi="Times New Roman"/>
          <w:sz w:val="24"/>
          <w:szCs w:val="24"/>
          <w:lang w:val="ru-RU"/>
        </w:rPr>
        <w:t>П</w:t>
      </w:r>
      <w:r w:rsidRPr="00C5022D">
        <w:rPr>
          <w:rFonts w:ascii="Times New Roman" w:hAnsi="Times New Roman"/>
          <w:sz w:val="24"/>
          <w:szCs w:val="24"/>
          <w:lang w:val="ru-RU"/>
        </w:rPr>
        <w:t xml:space="preserve">ЕРСОНАЛА ИСПОЛНИТЕЛЯ на буровой относится на затраты ЗАКАЗЧИКА. Стоимость перемещения ПЕРСОНАЛА ГРУППЫ ИСПОЛНИТЕЛЯ на буровую площадку и обратно покрывает все затраты по мобилизации и демобилизации (включая, без ограничений, транспортировку, содержание, проживание и непредвиденные расходы) ПЕРСОНАЛА ИСПОЛНИТЕЛЯ от исходного местоположения ИСПОЛНИТЕЛЯ до </w:t>
      </w:r>
      <w:r w:rsidR="00407BE2" w:rsidRPr="00C5022D">
        <w:rPr>
          <w:rFonts w:ascii="Times New Roman" w:hAnsi="Times New Roman"/>
          <w:sz w:val="24"/>
          <w:szCs w:val="24"/>
          <w:lang w:val="ru-RU"/>
        </w:rPr>
        <w:t xml:space="preserve">ОПЕРАЦИОННАЙ БАЗЫ ЗАКАЗЧИКА </w:t>
      </w:r>
      <w:r w:rsidRPr="00C5022D">
        <w:rPr>
          <w:rFonts w:ascii="Times New Roman" w:hAnsi="Times New Roman"/>
          <w:sz w:val="24"/>
          <w:szCs w:val="24"/>
          <w:lang w:val="ru-RU"/>
        </w:rPr>
        <w:t xml:space="preserve">и обратно. Эти затраты производятся за </w:t>
      </w:r>
      <w:proofErr w:type="gramStart"/>
      <w:r w:rsidRPr="00C5022D">
        <w:rPr>
          <w:rFonts w:ascii="Times New Roman" w:hAnsi="Times New Roman"/>
          <w:sz w:val="24"/>
          <w:szCs w:val="24"/>
          <w:lang w:val="ru-RU"/>
        </w:rPr>
        <w:t>счет  ИСПОЛНИТЕЛЯ</w:t>
      </w:r>
      <w:proofErr w:type="gramEnd"/>
      <w:r w:rsidRPr="00C5022D">
        <w:rPr>
          <w:rFonts w:ascii="Times New Roman" w:hAnsi="Times New Roman"/>
          <w:sz w:val="24"/>
          <w:szCs w:val="24"/>
          <w:lang w:val="ru-RU"/>
        </w:rPr>
        <w:t xml:space="preserve"> и включаются в соответствующие дневные ставки или иные ставки, если иное не оговорено ниже в </w:t>
      </w:r>
      <w:r w:rsidR="00255DD6" w:rsidRPr="00C5022D">
        <w:rPr>
          <w:rFonts w:ascii="Times New Roman" w:hAnsi="Times New Roman"/>
          <w:sz w:val="24"/>
          <w:szCs w:val="24"/>
          <w:lang w:val="ru-RU"/>
        </w:rPr>
        <w:t xml:space="preserve">Приложении </w:t>
      </w:r>
      <w:r w:rsidRPr="00C5022D">
        <w:rPr>
          <w:rFonts w:ascii="Times New Roman" w:hAnsi="Times New Roman"/>
          <w:sz w:val="24"/>
          <w:szCs w:val="24"/>
          <w:lang w:val="ru-RU"/>
        </w:rPr>
        <w:t xml:space="preserve">3 или явно не предусмотрено  ЗАКАЗЧИКОМ. </w:t>
      </w:r>
    </w:p>
    <w:p w14:paraId="15F72017" w14:textId="558A64D5"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1.5.</w:t>
      </w:r>
      <w:r w:rsidRPr="00C5022D">
        <w:rPr>
          <w:rFonts w:ascii="Times New Roman" w:hAnsi="Times New Roman"/>
          <w:sz w:val="24"/>
          <w:szCs w:val="24"/>
          <w:lang w:val="ru-RU"/>
        </w:rPr>
        <w:tab/>
        <w:t xml:space="preserve">Плата </w:t>
      </w:r>
      <w:r w:rsidR="00CB443B" w:rsidRPr="00C5022D">
        <w:rPr>
          <w:rFonts w:ascii="Times New Roman" w:hAnsi="Times New Roman"/>
          <w:sz w:val="24"/>
          <w:szCs w:val="24"/>
          <w:lang w:val="ru-RU"/>
        </w:rPr>
        <w:t xml:space="preserve">(суточная ставка) </w:t>
      </w:r>
      <w:r w:rsidRPr="00C5022D">
        <w:rPr>
          <w:rFonts w:ascii="Times New Roman" w:hAnsi="Times New Roman"/>
          <w:sz w:val="24"/>
          <w:szCs w:val="24"/>
          <w:lang w:val="ru-RU"/>
        </w:rPr>
        <w:t>за ОБОРУДОВАНИЕ включает все затраты, связанные с ремонтом, обслуживанием, запчастями, их калибровкой</w:t>
      </w:r>
      <w:r w:rsidR="00407BE2" w:rsidRPr="00C5022D">
        <w:rPr>
          <w:rFonts w:ascii="Times New Roman" w:hAnsi="Times New Roman"/>
          <w:sz w:val="24"/>
          <w:szCs w:val="24"/>
          <w:lang w:val="ru-RU"/>
        </w:rPr>
        <w:t xml:space="preserve"> и</w:t>
      </w:r>
      <w:r w:rsidRPr="00C5022D">
        <w:rPr>
          <w:rFonts w:ascii="Times New Roman" w:hAnsi="Times New Roman"/>
          <w:sz w:val="24"/>
          <w:szCs w:val="24"/>
          <w:lang w:val="ru-RU"/>
        </w:rPr>
        <w:t xml:space="preserve"> инспектированием.</w:t>
      </w:r>
    </w:p>
    <w:p w14:paraId="4496E2C1" w14:textId="55F46FD3"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1.6.</w:t>
      </w:r>
      <w:r w:rsidRPr="00C5022D">
        <w:rPr>
          <w:rFonts w:ascii="Times New Roman" w:hAnsi="Times New Roman"/>
          <w:sz w:val="24"/>
          <w:szCs w:val="24"/>
          <w:lang w:val="ru-RU"/>
        </w:rPr>
        <w:tab/>
        <w:t xml:space="preserve">ИСПОЛНИТЕЛЬ предоставляет, </w:t>
      </w:r>
      <w:r w:rsidR="002D58BF" w:rsidRPr="00C5022D">
        <w:rPr>
          <w:rFonts w:ascii="Times New Roman" w:hAnsi="Times New Roman"/>
          <w:sz w:val="24"/>
          <w:szCs w:val="24"/>
          <w:lang w:val="ru-RU"/>
        </w:rPr>
        <w:t>каротажную станцию и</w:t>
      </w:r>
      <w:r w:rsidRPr="00C5022D">
        <w:rPr>
          <w:rFonts w:ascii="Times New Roman" w:hAnsi="Times New Roman"/>
          <w:sz w:val="24"/>
          <w:szCs w:val="24"/>
          <w:lang w:val="ru-RU"/>
        </w:rPr>
        <w:t xml:space="preserve"> оборудование</w:t>
      </w:r>
      <w:r w:rsidR="002D58BF" w:rsidRPr="00C5022D">
        <w:rPr>
          <w:rFonts w:ascii="Times New Roman" w:hAnsi="Times New Roman"/>
          <w:sz w:val="24"/>
          <w:szCs w:val="24"/>
          <w:lang w:val="ru-RU"/>
        </w:rPr>
        <w:t xml:space="preserve"> для проведения каротажа</w:t>
      </w:r>
      <w:r w:rsidRPr="00C5022D">
        <w:rPr>
          <w:rFonts w:ascii="Times New Roman" w:hAnsi="Times New Roman"/>
          <w:sz w:val="24"/>
          <w:szCs w:val="24"/>
          <w:lang w:val="ru-RU"/>
        </w:rPr>
        <w:t xml:space="preserve"> на основе аренды на период </w:t>
      </w:r>
      <w:r w:rsidR="00535B5E" w:rsidRPr="00C5022D">
        <w:rPr>
          <w:rFonts w:ascii="Times New Roman" w:hAnsi="Times New Roman"/>
          <w:sz w:val="24"/>
          <w:szCs w:val="24"/>
          <w:lang w:val="ru-RU"/>
        </w:rPr>
        <w:t xml:space="preserve">95 </w:t>
      </w:r>
      <w:r w:rsidRPr="00C5022D">
        <w:rPr>
          <w:rFonts w:ascii="Times New Roman" w:hAnsi="Times New Roman"/>
          <w:sz w:val="24"/>
          <w:szCs w:val="24"/>
          <w:lang w:val="ru-RU"/>
        </w:rPr>
        <w:t xml:space="preserve">дней со дня мобилизации инструментов/оборудования с </w:t>
      </w:r>
      <w:r w:rsidR="006C65F2" w:rsidRPr="00C5022D">
        <w:rPr>
          <w:rFonts w:ascii="Times New Roman" w:hAnsi="Times New Roman"/>
          <w:sz w:val="24"/>
          <w:szCs w:val="24"/>
          <w:lang w:val="ru-RU"/>
        </w:rPr>
        <w:t xml:space="preserve">ОПЕРАЦИОННОЙ БАЗЫ ЗАКАЗЧИКА </w:t>
      </w:r>
      <w:r w:rsidRPr="00C5022D">
        <w:rPr>
          <w:rFonts w:ascii="Times New Roman" w:hAnsi="Times New Roman"/>
          <w:sz w:val="24"/>
          <w:szCs w:val="24"/>
          <w:lang w:val="ru-RU"/>
        </w:rPr>
        <w:t xml:space="preserve">и до их возврата на </w:t>
      </w:r>
      <w:r w:rsidR="002D58BF" w:rsidRPr="00C5022D">
        <w:rPr>
          <w:rFonts w:ascii="Times New Roman" w:hAnsi="Times New Roman"/>
          <w:sz w:val="24"/>
          <w:szCs w:val="24"/>
          <w:lang w:val="ru-RU"/>
        </w:rPr>
        <w:t>ОПЕРАЦИОННУЮ БАЗУ ЗАКАЗЧИКА</w:t>
      </w:r>
      <w:r w:rsidRPr="00C5022D">
        <w:rPr>
          <w:rFonts w:ascii="Times New Roman" w:hAnsi="Times New Roman"/>
          <w:sz w:val="24"/>
          <w:szCs w:val="24"/>
          <w:lang w:val="ru-RU"/>
        </w:rPr>
        <w:t xml:space="preserve">. В случае необходимости проведения дальнейших Работ и аренды оборудования по настоящему Договору оплата будет производиться </w:t>
      </w:r>
      <w:proofErr w:type="gramStart"/>
      <w:r w:rsidRPr="00C5022D">
        <w:rPr>
          <w:rFonts w:ascii="Times New Roman" w:hAnsi="Times New Roman"/>
          <w:sz w:val="24"/>
          <w:szCs w:val="24"/>
          <w:lang w:val="ru-RU"/>
        </w:rPr>
        <w:t>по ставкам</w:t>
      </w:r>
      <w:proofErr w:type="gramEnd"/>
      <w:r w:rsidRPr="00C5022D">
        <w:rPr>
          <w:rFonts w:ascii="Times New Roman" w:hAnsi="Times New Roman"/>
          <w:sz w:val="24"/>
          <w:szCs w:val="24"/>
          <w:lang w:val="ru-RU"/>
        </w:rPr>
        <w:t xml:space="preserve"> указанным в Таблицах ставок настоящего Договора. </w:t>
      </w:r>
    </w:p>
    <w:p w14:paraId="6B85DC21" w14:textId="294DD099"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1.7.</w:t>
      </w:r>
      <w:r w:rsidRPr="00C5022D">
        <w:rPr>
          <w:rFonts w:ascii="Times New Roman" w:hAnsi="Times New Roman"/>
          <w:sz w:val="24"/>
          <w:szCs w:val="24"/>
          <w:lang w:val="ru-RU"/>
        </w:rPr>
        <w:tab/>
        <w:t>Все расценки и ставки, указанные в Таблицах ставок на ТОВАРЫ и ОБОРУДОВАНИЕ включают всю соответствующую перевозочную упаковку (обрешетки, термоусадочную пленку, поддоны и т.п.), затраты на перевозку и прочие сборы, связанные с доставкой и транспортировкой материалов и оборудования из исходного местоположения ИСПОЛНИТЕЛЯ до ОПЕРАЦИОНН</w:t>
      </w:r>
      <w:r w:rsidR="00407BE2" w:rsidRPr="00C5022D">
        <w:rPr>
          <w:rFonts w:ascii="Times New Roman" w:hAnsi="Times New Roman"/>
          <w:sz w:val="24"/>
          <w:szCs w:val="24"/>
          <w:lang w:val="ru-RU"/>
        </w:rPr>
        <w:t>АЙ БАЗЫ ЗАКАЗЧИКА</w:t>
      </w:r>
      <w:r w:rsidRPr="00C5022D">
        <w:rPr>
          <w:rFonts w:ascii="Times New Roman" w:hAnsi="Times New Roman"/>
          <w:sz w:val="24"/>
          <w:szCs w:val="24"/>
          <w:lang w:val="ru-RU"/>
        </w:rPr>
        <w:t xml:space="preserve"> и обратно до исходного местоположения, в том числе любые расходы, связанные с ввозом/вывозом на/с территории РК (включая стоимость таможенных пошлин и плат), если иное не предусмотрено в настоящем Договоре в явной форме. ЗАКАЗЧИК полностью за свой счет производит транспортировку ОБОРУДОВАНИЯ и ТОВАРОВ между </w:t>
      </w:r>
      <w:r w:rsidR="00407BE2" w:rsidRPr="00C5022D">
        <w:rPr>
          <w:rFonts w:ascii="Times New Roman" w:hAnsi="Times New Roman"/>
          <w:sz w:val="24"/>
          <w:szCs w:val="24"/>
          <w:lang w:val="ru-RU"/>
        </w:rPr>
        <w:t xml:space="preserve">ОПЕРАЦИОННАЙ БАЗЫ ЗАКАЗЧИКА </w:t>
      </w:r>
      <w:r w:rsidRPr="00C5022D">
        <w:rPr>
          <w:rFonts w:ascii="Times New Roman" w:hAnsi="Times New Roman"/>
          <w:sz w:val="24"/>
          <w:szCs w:val="24"/>
          <w:lang w:val="ru-RU"/>
        </w:rPr>
        <w:t xml:space="preserve">и </w:t>
      </w:r>
      <w:r w:rsidR="00407BE2" w:rsidRPr="00C5022D">
        <w:rPr>
          <w:rFonts w:ascii="Times New Roman" w:hAnsi="Times New Roman"/>
          <w:sz w:val="24"/>
          <w:szCs w:val="24"/>
          <w:lang w:val="ru-RU"/>
        </w:rPr>
        <w:t>ПБУ</w:t>
      </w:r>
      <w:r w:rsidRPr="00C5022D">
        <w:rPr>
          <w:rFonts w:ascii="Times New Roman" w:hAnsi="Times New Roman"/>
          <w:sz w:val="24"/>
          <w:szCs w:val="24"/>
          <w:lang w:val="ru-RU"/>
        </w:rPr>
        <w:t xml:space="preserve">. </w:t>
      </w:r>
    </w:p>
    <w:p w14:paraId="095ACBE9" w14:textId="77777777" w:rsidR="00773FC4" w:rsidRPr="00C5022D" w:rsidRDefault="00773FC4" w:rsidP="00773FC4">
      <w:pPr>
        <w:pStyle w:val="Normal1"/>
        <w:ind w:left="567" w:right="-2" w:hanging="567"/>
        <w:rPr>
          <w:rFonts w:ascii="Times New Roman" w:hAnsi="Times New Roman"/>
          <w:sz w:val="24"/>
          <w:szCs w:val="24"/>
          <w:lang w:val="ru-RU"/>
        </w:rPr>
      </w:pPr>
      <w:r w:rsidRPr="00C5022D">
        <w:rPr>
          <w:rFonts w:ascii="Times New Roman" w:hAnsi="Times New Roman"/>
          <w:sz w:val="24"/>
          <w:szCs w:val="24"/>
          <w:lang w:val="ru-RU"/>
        </w:rPr>
        <w:t>1.8.</w:t>
      </w:r>
      <w:r w:rsidRPr="00C5022D">
        <w:rPr>
          <w:rFonts w:ascii="Times New Roman" w:hAnsi="Times New Roman"/>
          <w:sz w:val="24"/>
          <w:szCs w:val="24"/>
          <w:lang w:val="ru-RU"/>
        </w:rPr>
        <w:tab/>
        <w:t>Затраты на мобилизацию и демобилизацию ОБОРУДОВАНИЯ и ТОВАРОВ, не предусмотренных настоящим Договором, относятся на счет ИСПОЛНИТЕЛЯ. Такие затраты включают затраты, связанные с возвратом/вывозом такого оборудования и материалов, а также любые затраты, понесенные при транспортировке необходимых для замены изделий.</w:t>
      </w:r>
    </w:p>
    <w:p w14:paraId="7B4D6F1A" w14:textId="1767C1CD" w:rsidR="00757D4A" w:rsidRPr="00C5022D" w:rsidRDefault="00773FC4" w:rsidP="00773FC4">
      <w:pPr>
        <w:pStyle w:val="Normal1"/>
        <w:tabs>
          <w:tab w:val="num" w:pos="567"/>
        </w:tabs>
        <w:ind w:left="567" w:right="-2" w:hanging="567"/>
        <w:rPr>
          <w:rFonts w:ascii="Times New Roman" w:hAnsi="Times New Roman"/>
          <w:sz w:val="24"/>
          <w:szCs w:val="24"/>
          <w:lang w:val="ru-RU"/>
        </w:rPr>
      </w:pPr>
      <w:r w:rsidRPr="00C5022D">
        <w:rPr>
          <w:rFonts w:ascii="Times New Roman" w:hAnsi="Times New Roman"/>
          <w:sz w:val="24"/>
          <w:szCs w:val="24"/>
          <w:lang w:val="ru-RU"/>
        </w:rPr>
        <w:t>1.9.</w:t>
      </w:r>
      <w:r w:rsidRPr="00C5022D">
        <w:rPr>
          <w:rFonts w:ascii="Times New Roman" w:hAnsi="Times New Roman"/>
          <w:sz w:val="24"/>
          <w:szCs w:val="24"/>
          <w:lang w:val="ru-RU"/>
        </w:rPr>
        <w:tab/>
      </w:r>
      <w:r w:rsidR="00535B5E" w:rsidRPr="00C5022D">
        <w:rPr>
          <w:rFonts w:ascii="Times New Roman" w:hAnsi="Times New Roman"/>
          <w:sz w:val="24"/>
          <w:szCs w:val="24"/>
          <w:lang w:val="ru-RU"/>
        </w:rPr>
        <w:t>Стоимость в</w:t>
      </w:r>
      <w:r w:rsidRPr="00C5022D">
        <w:rPr>
          <w:rFonts w:ascii="Times New Roman" w:hAnsi="Times New Roman"/>
          <w:sz w:val="24"/>
          <w:szCs w:val="24"/>
          <w:lang w:val="ru-RU"/>
        </w:rPr>
        <w:t>се</w:t>
      </w:r>
      <w:r w:rsidR="00535B5E" w:rsidRPr="00C5022D">
        <w:rPr>
          <w:rFonts w:ascii="Times New Roman" w:hAnsi="Times New Roman"/>
          <w:sz w:val="24"/>
          <w:szCs w:val="24"/>
          <w:lang w:val="ru-RU"/>
        </w:rPr>
        <w:t>х</w:t>
      </w:r>
      <w:r w:rsidRPr="00C5022D">
        <w:rPr>
          <w:rFonts w:ascii="Times New Roman" w:hAnsi="Times New Roman"/>
          <w:sz w:val="24"/>
          <w:szCs w:val="24"/>
          <w:lang w:val="ru-RU"/>
        </w:rPr>
        <w:t xml:space="preserve"> расходны</w:t>
      </w:r>
      <w:r w:rsidR="00535B5E" w:rsidRPr="00C5022D">
        <w:rPr>
          <w:rFonts w:ascii="Times New Roman" w:hAnsi="Times New Roman"/>
          <w:sz w:val="24"/>
          <w:szCs w:val="24"/>
          <w:lang w:val="ru-RU"/>
        </w:rPr>
        <w:t>х</w:t>
      </w:r>
      <w:r w:rsidRPr="00C5022D">
        <w:rPr>
          <w:rFonts w:ascii="Times New Roman" w:hAnsi="Times New Roman"/>
          <w:sz w:val="24"/>
          <w:szCs w:val="24"/>
          <w:lang w:val="ru-RU"/>
        </w:rPr>
        <w:t xml:space="preserve"> </w:t>
      </w:r>
      <w:r w:rsidR="00535B5E" w:rsidRPr="00C5022D">
        <w:rPr>
          <w:rFonts w:ascii="Times New Roman" w:hAnsi="Times New Roman"/>
          <w:sz w:val="24"/>
          <w:szCs w:val="24"/>
          <w:lang w:val="ru-RU"/>
        </w:rPr>
        <w:t>материалов должна быть включена в арендную ставку соответствующего оборудования/услуги</w:t>
      </w:r>
      <w:r w:rsidRPr="00C5022D">
        <w:rPr>
          <w:rFonts w:ascii="Times New Roman" w:hAnsi="Times New Roman"/>
          <w:sz w:val="24"/>
          <w:szCs w:val="24"/>
          <w:lang w:val="ru-RU"/>
        </w:rPr>
        <w:t xml:space="preserve"> использован</w:t>
      </w:r>
      <w:r w:rsidR="00535B5E" w:rsidRPr="00C5022D">
        <w:rPr>
          <w:rFonts w:ascii="Times New Roman" w:hAnsi="Times New Roman"/>
          <w:sz w:val="24"/>
          <w:szCs w:val="24"/>
          <w:lang w:val="ru-RU"/>
        </w:rPr>
        <w:t>ного/ проведенной</w:t>
      </w:r>
      <w:r w:rsidRPr="00C5022D">
        <w:rPr>
          <w:rFonts w:ascii="Times New Roman" w:hAnsi="Times New Roman"/>
          <w:sz w:val="24"/>
          <w:szCs w:val="24"/>
          <w:lang w:val="ru-RU"/>
        </w:rPr>
        <w:t xml:space="preserve"> на буровой установке. Все расходные материалы, предоставленные Исполнителем ЗАКАЗЧИКУ и не использованные ЗАКАЗЧИКОМ в течение всего времени проведения Работ, возвращаются Исполнителю при условии, что такие материалы находятся в оригинальной упаковке, которая не повреждена, не вскрыта и материалы можно перепродать.</w:t>
      </w:r>
    </w:p>
    <w:p w14:paraId="64AC20E5" w14:textId="77777777" w:rsidR="00773FC4" w:rsidRPr="00C5022D" w:rsidRDefault="00757D4A" w:rsidP="00773FC4">
      <w:pPr>
        <w:pStyle w:val="Normal1"/>
        <w:tabs>
          <w:tab w:val="num" w:pos="567"/>
        </w:tabs>
        <w:ind w:left="567" w:right="-2" w:hanging="567"/>
        <w:rPr>
          <w:rFonts w:ascii="Times New Roman" w:hAnsi="Times New Roman"/>
          <w:sz w:val="24"/>
          <w:szCs w:val="24"/>
          <w:lang w:val="ru-RU"/>
        </w:rPr>
      </w:pPr>
      <w:r w:rsidRPr="00C5022D">
        <w:rPr>
          <w:rFonts w:ascii="Times New Roman" w:hAnsi="Times New Roman"/>
          <w:sz w:val="24"/>
          <w:szCs w:val="24"/>
          <w:lang w:val="ru-RU"/>
        </w:rPr>
        <w:t>1.10</w:t>
      </w:r>
      <w:r w:rsidRPr="00C5022D">
        <w:rPr>
          <w:rFonts w:ascii="Times New Roman" w:hAnsi="Times New Roman"/>
          <w:sz w:val="24"/>
          <w:szCs w:val="24"/>
          <w:lang w:val="ru-RU"/>
        </w:rPr>
        <w:tab/>
      </w:r>
      <w:proofErr w:type="gramStart"/>
      <w:r w:rsidRPr="00C5022D">
        <w:rPr>
          <w:rFonts w:ascii="Times New Roman" w:hAnsi="Times New Roman"/>
          <w:sz w:val="24"/>
          <w:szCs w:val="24"/>
          <w:lang w:val="ru-RU"/>
        </w:rPr>
        <w:t>В</w:t>
      </w:r>
      <w:proofErr w:type="gramEnd"/>
      <w:r w:rsidRPr="00C5022D">
        <w:rPr>
          <w:rFonts w:ascii="Times New Roman" w:hAnsi="Times New Roman"/>
          <w:sz w:val="24"/>
          <w:szCs w:val="24"/>
          <w:lang w:val="ru-RU"/>
        </w:rPr>
        <w:t xml:space="preserve"> отношении всех Услуг, оказываемых на основании Заказ-нарядов, все применимые ставки становятся действительны только в случае оформления Заказ-нарядов.</w:t>
      </w:r>
      <w:r w:rsidR="00773FC4" w:rsidRPr="00C5022D">
        <w:rPr>
          <w:rFonts w:ascii="Times New Roman" w:hAnsi="Times New Roman"/>
          <w:sz w:val="24"/>
          <w:szCs w:val="24"/>
          <w:lang w:val="ru-RU"/>
        </w:rPr>
        <w:t xml:space="preserve">  </w:t>
      </w:r>
    </w:p>
    <w:p w14:paraId="74E0F412" w14:textId="45DB468E" w:rsidR="00623035" w:rsidRPr="00C5022D" w:rsidRDefault="00623035" w:rsidP="00F26747">
      <w:pPr>
        <w:pStyle w:val="Normal1"/>
        <w:tabs>
          <w:tab w:val="num" w:pos="567"/>
        </w:tabs>
        <w:ind w:left="567" w:right="-2" w:hanging="567"/>
        <w:rPr>
          <w:rFonts w:ascii="Times New Roman" w:hAnsi="Times New Roman"/>
          <w:sz w:val="24"/>
          <w:szCs w:val="24"/>
          <w:lang w:val="ru-RU"/>
        </w:rPr>
      </w:pPr>
      <w:r w:rsidRPr="00C5022D">
        <w:rPr>
          <w:rFonts w:ascii="Times New Roman" w:hAnsi="Times New Roman"/>
          <w:sz w:val="24"/>
          <w:szCs w:val="24"/>
          <w:lang w:val="ru-RU"/>
        </w:rPr>
        <w:t xml:space="preserve">1.11 Ставка за мобилизацию и демобилизацию применима к каротажной станции и основному оборудованию (ролики, лебедки, канаты, кабеля, датчики). </w:t>
      </w:r>
    </w:p>
    <w:p w14:paraId="619F2ADC" w14:textId="7C722394" w:rsidR="00407BE2" w:rsidRPr="00C5022D" w:rsidRDefault="00407BE2" w:rsidP="00F26747">
      <w:pPr>
        <w:pStyle w:val="Normal1"/>
        <w:tabs>
          <w:tab w:val="num" w:pos="567"/>
        </w:tabs>
        <w:ind w:left="567" w:right="-2" w:hanging="567"/>
        <w:rPr>
          <w:rFonts w:ascii="Times New Roman" w:hAnsi="Times New Roman"/>
          <w:sz w:val="24"/>
          <w:szCs w:val="24"/>
          <w:lang w:val="ru-RU"/>
        </w:rPr>
      </w:pPr>
      <w:proofErr w:type="gramStart"/>
      <w:r w:rsidRPr="00C5022D">
        <w:rPr>
          <w:rFonts w:ascii="Times New Roman" w:hAnsi="Times New Roman"/>
          <w:sz w:val="24"/>
          <w:szCs w:val="24"/>
          <w:lang w:val="ru-RU"/>
        </w:rPr>
        <w:t xml:space="preserve">1.12 </w:t>
      </w:r>
      <w:r w:rsidR="00610F93" w:rsidRPr="00C5022D">
        <w:rPr>
          <w:rFonts w:ascii="Times New Roman" w:hAnsi="Times New Roman"/>
          <w:sz w:val="24"/>
          <w:szCs w:val="24"/>
          <w:lang w:val="ru-RU"/>
        </w:rPr>
        <w:t xml:space="preserve"> Для</w:t>
      </w:r>
      <w:proofErr w:type="gramEnd"/>
      <w:r w:rsidR="00610F93" w:rsidRPr="00C5022D">
        <w:rPr>
          <w:rFonts w:ascii="Times New Roman" w:hAnsi="Times New Roman"/>
          <w:sz w:val="24"/>
          <w:szCs w:val="24"/>
          <w:lang w:val="ru-RU"/>
        </w:rPr>
        <w:t xml:space="preserve"> лубрикатора, фонтанной арматуры и др. видов оборудования устанавливаемого на устье сважины, а также приборов каротажа,  применяется суточная ставка. </w:t>
      </w:r>
      <w:r w:rsidRPr="00C5022D">
        <w:rPr>
          <w:rFonts w:ascii="Times New Roman" w:hAnsi="Times New Roman"/>
          <w:sz w:val="24"/>
          <w:szCs w:val="24"/>
          <w:lang w:val="ru-RU"/>
        </w:rPr>
        <w:t xml:space="preserve">Суточная ставка для каротажных приборов включает их мобилизацию и демобилизацию на скважину. </w:t>
      </w:r>
    </w:p>
    <w:p w14:paraId="1D582233" w14:textId="058F07C5" w:rsidR="00623035" w:rsidRPr="00C5022D" w:rsidRDefault="00623035" w:rsidP="00773FC4">
      <w:pPr>
        <w:pStyle w:val="Normal1"/>
        <w:tabs>
          <w:tab w:val="num" w:pos="567"/>
        </w:tabs>
        <w:ind w:left="567" w:right="-2" w:hanging="567"/>
        <w:rPr>
          <w:rFonts w:ascii="Times New Roman" w:hAnsi="Times New Roman"/>
          <w:sz w:val="24"/>
          <w:szCs w:val="24"/>
          <w:lang w:val="kk-KZ"/>
        </w:rPr>
      </w:pPr>
      <w:r w:rsidRPr="00C5022D">
        <w:rPr>
          <w:rFonts w:ascii="Times New Roman" w:hAnsi="Times New Roman"/>
          <w:sz w:val="24"/>
          <w:szCs w:val="24"/>
          <w:lang w:val="ru-RU"/>
        </w:rPr>
        <w:t xml:space="preserve">1.13. Время работы насосов при </w:t>
      </w:r>
      <w:r w:rsidR="00610F93" w:rsidRPr="00C5022D">
        <w:rPr>
          <w:rFonts w:ascii="Times New Roman" w:hAnsi="Times New Roman"/>
          <w:sz w:val="24"/>
          <w:szCs w:val="24"/>
          <w:lang w:val="ru-RU"/>
        </w:rPr>
        <w:t>замере давлений</w:t>
      </w:r>
      <w:r w:rsidRPr="00C5022D">
        <w:rPr>
          <w:rFonts w:ascii="Times New Roman" w:hAnsi="Times New Roman"/>
          <w:sz w:val="24"/>
          <w:szCs w:val="24"/>
          <w:lang w:val="ru-RU"/>
        </w:rPr>
        <w:t>, отборе проб, Мини-ИПТ расчитывается исходя из ставки за 15 мин</w:t>
      </w:r>
      <w:r w:rsidR="00326EC3" w:rsidRPr="00C5022D">
        <w:rPr>
          <w:rFonts w:ascii="Times New Roman" w:hAnsi="Times New Roman"/>
          <w:sz w:val="24"/>
          <w:szCs w:val="24"/>
          <w:lang w:val="ru-RU"/>
        </w:rPr>
        <w:t>ут</w:t>
      </w:r>
      <w:r w:rsidRPr="00C5022D">
        <w:rPr>
          <w:rFonts w:ascii="Times New Roman" w:hAnsi="Times New Roman"/>
          <w:sz w:val="24"/>
          <w:szCs w:val="24"/>
          <w:lang w:val="ru-RU"/>
        </w:rPr>
        <w:t xml:space="preserve"> времени работы насоса. При этом оплата будет проводится </w:t>
      </w:r>
      <w:r w:rsidR="00F26747" w:rsidRPr="00C5022D">
        <w:rPr>
          <w:rFonts w:ascii="Times New Roman" w:hAnsi="Times New Roman"/>
          <w:sz w:val="24"/>
          <w:szCs w:val="24"/>
          <w:lang w:val="ru-RU"/>
        </w:rPr>
        <w:t>за фактическое время работы насоса при выполнении работ</w:t>
      </w:r>
      <w:r w:rsidR="00326EC3" w:rsidRPr="00C5022D">
        <w:rPr>
          <w:rFonts w:ascii="Times New Roman" w:hAnsi="Times New Roman"/>
          <w:sz w:val="24"/>
          <w:szCs w:val="24"/>
          <w:lang w:val="kk-KZ"/>
        </w:rPr>
        <w:t>.</w:t>
      </w:r>
    </w:p>
    <w:p w14:paraId="3A76D320" w14:textId="77777777" w:rsidR="00773FC4" w:rsidRPr="00C5022D" w:rsidRDefault="00773FC4" w:rsidP="00773FC4">
      <w:pPr>
        <w:pStyle w:val="Normal1"/>
        <w:ind w:left="567" w:right="-2" w:hanging="567"/>
        <w:rPr>
          <w:rFonts w:ascii="Times New Roman" w:hAnsi="Times New Roman"/>
          <w:sz w:val="24"/>
          <w:szCs w:val="24"/>
          <w:lang w:val="ru-RU"/>
        </w:rPr>
      </w:pPr>
    </w:p>
    <w:p w14:paraId="7B8E359C" w14:textId="77777777" w:rsidR="00773FC4" w:rsidRPr="00C5022D" w:rsidRDefault="00773FC4" w:rsidP="00773FC4">
      <w:pPr>
        <w:pStyle w:val="20"/>
        <w:spacing w:line="240" w:lineRule="auto"/>
        <w:ind w:right="-2"/>
        <w:rPr>
          <w:rFonts w:ascii="Times New Roman" w:hAnsi="Times New Roman"/>
          <w:spacing w:val="-5"/>
          <w:sz w:val="24"/>
          <w:szCs w:val="24"/>
          <w:lang w:val="ru-RU"/>
        </w:rPr>
      </w:pPr>
      <w:r w:rsidRPr="00C5022D">
        <w:rPr>
          <w:rFonts w:ascii="Times New Roman" w:hAnsi="Times New Roman"/>
          <w:spacing w:val="-5"/>
          <w:sz w:val="24"/>
          <w:szCs w:val="24"/>
          <w:lang w:val="ru-RU"/>
        </w:rPr>
        <w:t>2.</w:t>
      </w:r>
      <w:r w:rsidRPr="00C5022D">
        <w:rPr>
          <w:rFonts w:ascii="Times New Roman" w:hAnsi="Times New Roman"/>
          <w:spacing w:val="-5"/>
          <w:sz w:val="24"/>
          <w:szCs w:val="24"/>
          <w:lang w:val="ru-RU"/>
        </w:rPr>
        <w:tab/>
        <w:t>ЦЕНА ДОГОВОРА</w:t>
      </w:r>
    </w:p>
    <w:p w14:paraId="1A90F043" w14:textId="25E0CF13" w:rsidR="00773FC4" w:rsidRPr="00C5022D" w:rsidRDefault="00773FC4" w:rsidP="00773FC4">
      <w:pPr>
        <w:ind w:right="-2"/>
        <w:rPr>
          <w:rFonts w:ascii="Times New Roman" w:hAnsi="Times New Roman"/>
          <w:sz w:val="24"/>
          <w:szCs w:val="24"/>
          <w:lang w:val="ru-RU"/>
        </w:rPr>
      </w:pPr>
      <w:r w:rsidRPr="00C5022D">
        <w:rPr>
          <w:rFonts w:ascii="Times New Roman" w:hAnsi="Times New Roman"/>
          <w:sz w:val="24"/>
          <w:szCs w:val="24"/>
          <w:lang w:val="ru-RU"/>
        </w:rPr>
        <w:t>2.</w:t>
      </w:r>
      <w:r w:rsidR="00535B5E" w:rsidRPr="00C5022D">
        <w:rPr>
          <w:rFonts w:ascii="Times New Roman" w:hAnsi="Times New Roman"/>
          <w:sz w:val="24"/>
          <w:szCs w:val="24"/>
          <w:lang w:val="ru-RU"/>
        </w:rPr>
        <w:t>1</w:t>
      </w:r>
      <w:r w:rsidRPr="00C5022D">
        <w:rPr>
          <w:rFonts w:ascii="Times New Roman" w:hAnsi="Times New Roman"/>
          <w:sz w:val="24"/>
          <w:szCs w:val="24"/>
          <w:lang w:val="ru-RU"/>
        </w:rPr>
        <w:t>.</w:t>
      </w:r>
      <w:r w:rsidRPr="00C5022D">
        <w:rPr>
          <w:rFonts w:ascii="Times New Roman" w:hAnsi="Times New Roman"/>
          <w:sz w:val="24"/>
          <w:szCs w:val="24"/>
          <w:lang w:val="ru-RU"/>
        </w:rPr>
        <w:tab/>
      </w:r>
      <w:r w:rsidRPr="00C5022D">
        <w:rPr>
          <w:rFonts w:ascii="Times New Roman" w:hAnsi="Times New Roman"/>
          <w:b/>
          <w:sz w:val="24"/>
          <w:szCs w:val="24"/>
          <w:lang w:val="ru-RU"/>
        </w:rPr>
        <w:t>Оборудование, предоставляемое по заказу</w:t>
      </w:r>
      <w:r w:rsidRPr="00C5022D">
        <w:rPr>
          <w:rFonts w:ascii="Times New Roman" w:hAnsi="Times New Roman"/>
          <w:sz w:val="24"/>
          <w:szCs w:val="24"/>
          <w:lang w:val="ru-RU"/>
        </w:rPr>
        <w:t xml:space="preserve"> </w:t>
      </w:r>
    </w:p>
    <w:p w14:paraId="455DF41C" w14:textId="77777777" w:rsidR="00773FC4" w:rsidRPr="00C5022D" w:rsidRDefault="00773FC4" w:rsidP="00773FC4">
      <w:pPr>
        <w:pStyle w:val="afd"/>
        <w:numPr>
          <w:ilvl w:val="0"/>
          <w:numId w:val="69"/>
        </w:numPr>
        <w:spacing w:line="240" w:lineRule="auto"/>
        <w:ind w:left="0" w:right="-2" w:firstLine="0"/>
        <w:rPr>
          <w:rFonts w:ascii="Times New Roman" w:hAnsi="Times New Roman"/>
          <w:sz w:val="24"/>
          <w:szCs w:val="24"/>
          <w:lang w:val="ru-RU"/>
        </w:rPr>
      </w:pPr>
      <w:r w:rsidRPr="00C5022D">
        <w:rPr>
          <w:rFonts w:ascii="Times New Roman" w:hAnsi="Times New Roman"/>
          <w:sz w:val="24"/>
          <w:szCs w:val="24"/>
          <w:lang w:val="ru-RU"/>
        </w:rPr>
        <w:t>Определенное Исполнителем, включенное в таблицах ниже.</w:t>
      </w:r>
    </w:p>
    <w:p w14:paraId="406AB1BC" w14:textId="77777777" w:rsidR="00773FC4" w:rsidRPr="00C5022D" w:rsidRDefault="00773FC4" w:rsidP="00773FC4">
      <w:pPr>
        <w:ind w:left="720" w:right="-2"/>
        <w:rPr>
          <w:rFonts w:ascii="Times New Roman" w:hAnsi="Times New Roman"/>
          <w:sz w:val="24"/>
          <w:szCs w:val="24"/>
          <w:lang w:val="ru-RU"/>
        </w:rPr>
      </w:pPr>
    </w:p>
    <w:p w14:paraId="583151C9" w14:textId="3C74E3CB" w:rsidR="00773FC4" w:rsidRPr="00C5022D" w:rsidRDefault="00773FC4" w:rsidP="00773FC4">
      <w:pPr>
        <w:ind w:left="0" w:right="-2" w:firstLine="0"/>
        <w:rPr>
          <w:rFonts w:ascii="Times New Roman" w:hAnsi="Times New Roman"/>
          <w:sz w:val="24"/>
          <w:szCs w:val="24"/>
          <w:lang w:val="ru-RU"/>
        </w:rPr>
      </w:pPr>
      <w:r w:rsidRPr="00C5022D">
        <w:rPr>
          <w:rFonts w:ascii="Times New Roman" w:hAnsi="Times New Roman"/>
          <w:sz w:val="24"/>
          <w:szCs w:val="24"/>
          <w:lang w:val="ru-RU"/>
        </w:rPr>
        <w:t>2.</w:t>
      </w:r>
      <w:r w:rsidR="00535B5E" w:rsidRPr="00C5022D">
        <w:rPr>
          <w:rFonts w:ascii="Times New Roman" w:hAnsi="Times New Roman"/>
          <w:sz w:val="24"/>
          <w:szCs w:val="24"/>
          <w:lang w:val="ru-RU"/>
        </w:rPr>
        <w:t>2</w:t>
      </w:r>
      <w:r w:rsidRPr="00C5022D">
        <w:rPr>
          <w:rFonts w:ascii="Times New Roman" w:hAnsi="Times New Roman"/>
          <w:sz w:val="24"/>
          <w:szCs w:val="24"/>
          <w:lang w:val="ru-RU"/>
        </w:rPr>
        <w:tab/>
      </w:r>
      <w:r w:rsidRPr="00C5022D">
        <w:rPr>
          <w:rFonts w:ascii="Times New Roman" w:hAnsi="Times New Roman"/>
          <w:b/>
          <w:sz w:val="24"/>
          <w:szCs w:val="24"/>
          <w:lang w:val="ru-RU"/>
        </w:rPr>
        <w:t>Предоставление данных на скважине</w:t>
      </w:r>
      <w:r w:rsidRPr="00C5022D">
        <w:rPr>
          <w:rFonts w:ascii="Times New Roman" w:hAnsi="Times New Roman"/>
          <w:sz w:val="24"/>
          <w:szCs w:val="24"/>
          <w:lang w:val="ru-RU"/>
        </w:rPr>
        <w:t xml:space="preserve"> </w:t>
      </w:r>
    </w:p>
    <w:p w14:paraId="771B79B6" w14:textId="1F4CC1C1" w:rsidR="00773FC4" w:rsidRPr="00C5022D" w:rsidRDefault="00773FC4" w:rsidP="00773FC4">
      <w:pPr>
        <w:ind w:left="0" w:right="-2" w:firstLine="0"/>
        <w:rPr>
          <w:rFonts w:ascii="Times New Roman" w:hAnsi="Times New Roman"/>
          <w:sz w:val="24"/>
          <w:szCs w:val="24"/>
          <w:lang w:val="ru-RU"/>
        </w:rPr>
      </w:pPr>
      <w:r w:rsidRPr="00C5022D">
        <w:rPr>
          <w:rFonts w:ascii="Times New Roman" w:hAnsi="Times New Roman"/>
          <w:sz w:val="24"/>
          <w:szCs w:val="24"/>
          <w:lang w:val="ru-RU"/>
        </w:rPr>
        <w:t xml:space="preserve">В течение 4-х часов с момента окончания каротажных работ, ИСПОЛНИТЕЛЬ предоставит на скважине цифровые данные в форматах </w:t>
      </w:r>
      <w:r w:rsidRPr="00C5022D">
        <w:rPr>
          <w:rFonts w:ascii="Times New Roman" w:hAnsi="Times New Roman"/>
          <w:sz w:val="24"/>
          <w:szCs w:val="24"/>
        </w:rPr>
        <w:t>ASCII</w:t>
      </w:r>
      <w:r w:rsidRPr="00C5022D">
        <w:rPr>
          <w:rFonts w:ascii="Times New Roman" w:hAnsi="Times New Roman"/>
          <w:sz w:val="24"/>
          <w:szCs w:val="24"/>
          <w:lang w:val="ru-RU"/>
        </w:rPr>
        <w:t xml:space="preserve"> / </w:t>
      </w:r>
      <w:r w:rsidRPr="00C5022D">
        <w:rPr>
          <w:rFonts w:ascii="Times New Roman" w:hAnsi="Times New Roman"/>
          <w:sz w:val="24"/>
          <w:szCs w:val="24"/>
        </w:rPr>
        <w:t>LAS</w:t>
      </w:r>
      <w:r w:rsidRPr="00C5022D">
        <w:rPr>
          <w:rFonts w:ascii="Times New Roman" w:hAnsi="Times New Roman"/>
          <w:sz w:val="24"/>
          <w:szCs w:val="24"/>
          <w:lang w:val="ru-RU"/>
        </w:rPr>
        <w:t xml:space="preserve"> на </w:t>
      </w:r>
      <w:r w:rsidRPr="00C5022D">
        <w:rPr>
          <w:rFonts w:ascii="Times New Roman" w:hAnsi="Times New Roman"/>
          <w:sz w:val="24"/>
          <w:szCs w:val="24"/>
        </w:rPr>
        <w:t>CD</w:t>
      </w:r>
      <w:r w:rsidRPr="00C5022D">
        <w:rPr>
          <w:rFonts w:ascii="Times New Roman" w:hAnsi="Times New Roman"/>
          <w:sz w:val="24"/>
          <w:szCs w:val="24"/>
          <w:lang w:val="ru-RU"/>
        </w:rPr>
        <w:t xml:space="preserve"> носителе (</w:t>
      </w:r>
      <w:r w:rsidR="00535B5E" w:rsidRPr="00C5022D">
        <w:rPr>
          <w:rFonts w:ascii="Times New Roman" w:hAnsi="Times New Roman"/>
          <w:sz w:val="24"/>
          <w:szCs w:val="24"/>
          <w:lang w:val="ru-RU"/>
        </w:rPr>
        <w:t>3 копий</w:t>
      </w:r>
      <w:r w:rsidRPr="00C5022D">
        <w:rPr>
          <w:rFonts w:ascii="Times New Roman" w:hAnsi="Times New Roman"/>
          <w:sz w:val="24"/>
          <w:szCs w:val="24"/>
          <w:lang w:val="ru-RU"/>
        </w:rPr>
        <w:t xml:space="preserve">), включая все представленные кривые бесплатно. Дополнительно, данные могут быть представлены в форматах </w:t>
      </w:r>
      <w:r w:rsidRPr="00C5022D">
        <w:rPr>
          <w:rFonts w:ascii="Times New Roman" w:hAnsi="Times New Roman"/>
          <w:sz w:val="24"/>
          <w:szCs w:val="24"/>
        </w:rPr>
        <w:t>PDF</w:t>
      </w:r>
      <w:r w:rsidR="001116C7" w:rsidRPr="00C5022D">
        <w:rPr>
          <w:rFonts w:ascii="Times New Roman" w:hAnsi="Times New Roman"/>
          <w:sz w:val="24"/>
          <w:szCs w:val="24"/>
          <w:lang w:val="ru-RU"/>
        </w:rPr>
        <w:t xml:space="preserve"> и/или программе отображения каротажных диаграмм</w:t>
      </w:r>
      <w:r w:rsidRPr="00C5022D">
        <w:rPr>
          <w:rFonts w:ascii="Times New Roman" w:hAnsi="Times New Roman"/>
          <w:sz w:val="24"/>
          <w:szCs w:val="24"/>
          <w:lang w:val="ru-RU"/>
        </w:rPr>
        <w:t xml:space="preserve">. До </w:t>
      </w:r>
      <w:r w:rsidR="001116C7" w:rsidRPr="00C5022D">
        <w:rPr>
          <w:rFonts w:ascii="Times New Roman" w:hAnsi="Times New Roman"/>
          <w:sz w:val="24"/>
          <w:szCs w:val="24"/>
          <w:lang w:val="ru-RU"/>
        </w:rPr>
        <w:t>5</w:t>
      </w:r>
      <w:r w:rsidRPr="00C5022D">
        <w:rPr>
          <w:rFonts w:ascii="Times New Roman" w:hAnsi="Times New Roman"/>
          <w:sz w:val="24"/>
          <w:szCs w:val="24"/>
          <w:lang w:val="ru-RU"/>
        </w:rPr>
        <w:t xml:space="preserve"> (</w:t>
      </w:r>
      <w:r w:rsidR="001116C7" w:rsidRPr="00C5022D">
        <w:rPr>
          <w:rFonts w:ascii="Times New Roman" w:hAnsi="Times New Roman"/>
          <w:sz w:val="24"/>
          <w:szCs w:val="24"/>
          <w:lang w:val="ru-RU"/>
        </w:rPr>
        <w:t>пяти</w:t>
      </w:r>
      <w:r w:rsidRPr="00C5022D">
        <w:rPr>
          <w:rFonts w:ascii="Times New Roman" w:hAnsi="Times New Roman"/>
          <w:sz w:val="24"/>
          <w:szCs w:val="24"/>
          <w:lang w:val="ru-RU"/>
        </w:rPr>
        <w:t>) копий полевы</w:t>
      </w:r>
      <w:r w:rsidR="001116C7" w:rsidRPr="00C5022D">
        <w:rPr>
          <w:rFonts w:ascii="Times New Roman" w:hAnsi="Times New Roman"/>
          <w:sz w:val="24"/>
          <w:szCs w:val="24"/>
          <w:lang w:val="ru-RU"/>
        </w:rPr>
        <w:t xml:space="preserve">х черно-белых распечаток данных, предварительных и окончательных отчетов по секциям </w:t>
      </w:r>
      <w:r w:rsidRPr="00C5022D">
        <w:rPr>
          <w:rFonts w:ascii="Times New Roman" w:hAnsi="Times New Roman"/>
          <w:sz w:val="24"/>
          <w:szCs w:val="24"/>
          <w:lang w:val="ru-RU"/>
        </w:rPr>
        <w:t>будут предоставлены бесплатно (масштаб должен быть оговорен с представителем ЗАКАЗЧИКА).</w:t>
      </w:r>
    </w:p>
    <w:p w14:paraId="0A2084F9" w14:textId="70F21DFE" w:rsidR="006D73DD" w:rsidRPr="00C5022D" w:rsidRDefault="00773FC4" w:rsidP="006D73DD">
      <w:pPr>
        <w:ind w:left="0" w:right="-2" w:firstLine="0"/>
        <w:rPr>
          <w:rFonts w:ascii="Times New Roman" w:hAnsi="Times New Roman"/>
          <w:sz w:val="24"/>
          <w:szCs w:val="24"/>
          <w:lang w:val="ru-RU"/>
        </w:rPr>
      </w:pPr>
      <w:r w:rsidRPr="00C5022D">
        <w:rPr>
          <w:rFonts w:ascii="Times New Roman" w:hAnsi="Times New Roman"/>
          <w:sz w:val="24"/>
          <w:szCs w:val="24"/>
          <w:lang w:val="ru-RU"/>
        </w:rPr>
        <w:t>2.4</w:t>
      </w:r>
      <w:r w:rsidRPr="00C5022D">
        <w:rPr>
          <w:rFonts w:ascii="Times New Roman" w:hAnsi="Times New Roman"/>
          <w:sz w:val="24"/>
          <w:szCs w:val="24"/>
          <w:lang w:val="ru-RU"/>
        </w:rPr>
        <w:tab/>
        <w:t xml:space="preserve">ИСПОЛНИТЕЛЬ предоставляет </w:t>
      </w:r>
      <w:proofErr w:type="gramStart"/>
      <w:r w:rsidRPr="00C5022D">
        <w:rPr>
          <w:rFonts w:ascii="Times New Roman" w:hAnsi="Times New Roman"/>
          <w:sz w:val="24"/>
          <w:szCs w:val="24"/>
          <w:lang w:val="ru-RU"/>
        </w:rPr>
        <w:t>расшифрованные  диаграммы</w:t>
      </w:r>
      <w:proofErr w:type="gramEnd"/>
      <w:r w:rsidR="006D73DD" w:rsidRPr="00C5022D">
        <w:rPr>
          <w:rFonts w:ascii="Times New Roman" w:hAnsi="Times New Roman"/>
          <w:sz w:val="24"/>
          <w:szCs w:val="24"/>
          <w:lang w:val="ru-RU"/>
        </w:rPr>
        <w:t xml:space="preserve">, </w:t>
      </w:r>
      <w:r w:rsidRPr="00C5022D">
        <w:rPr>
          <w:rFonts w:ascii="Times New Roman" w:hAnsi="Times New Roman"/>
          <w:sz w:val="24"/>
          <w:szCs w:val="24"/>
          <w:lang w:val="ru-RU"/>
        </w:rPr>
        <w:t>отчет</w:t>
      </w:r>
      <w:r w:rsidR="004D7D21" w:rsidRPr="00C5022D">
        <w:rPr>
          <w:rFonts w:ascii="Times New Roman" w:hAnsi="Times New Roman"/>
          <w:sz w:val="24"/>
          <w:szCs w:val="24"/>
          <w:lang w:val="ru-RU"/>
        </w:rPr>
        <w:t>ы по каждой секции (</w:t>
      </w:r>
      <w:r w:rsidRPr="00C5022D">
        <w:rPr>
          <w:rFonts w:ascii="Times New Roman" w:hAnsi="Times New Roman"/>
          <w:sz w:val="24"/>
          <w:szCs w:val="24"/>
          <w:lang w:val="ru-RU"/>
        </w:rPr>
        <w:t xml:space="preserve">по </w:t>
      </w:r>
      <w:r w:rsidR="000C4374" w:rsidRPr="00C5022D">
        <w:rPr>
          <w:rFonts w:ascii="Times New Roman" w:hAnsi="Times New Roman"/>
          <w:sz w:val="24"/>
          <w:szCs w:val="24"/>
          <w:lang w:val="ru-RU"/>
        </w:rPr>
        <w:t>разрезу и продуктивной части</w:t>
      </w:r>
      <w:r w:rsidR="004D7D21" w:rsidRPr="00C5022D">
        <w:rPr>
          <w:rFonts w:ascii="Times New Roman" w:hAnsi="Times New Roman"/>
          <w:sz w:val="24"/>
          <w:szCs w:val="24"/>
          <w:lang w:val="ru-RU"/>
        </w:rPr>
        <w:t>)</w:t>
      </w:r>
      <w:r w:rsidR="006D73DD" w:rsidRPr="00C5022D">
        <w:rPr>
          <w:rFonts w:ascii="Times New Roman" w:hAnsi="Times New Roman"/>
          <w:sz w:val="24"/>
          <w:szCs w:val="24"/>
          <w:lang w:val="ru-RU"/>
        </w:rPr>
        <w:t>, окончательный отчет по результатам всех проведенных работ.</w:t>
      </w:r>
    </w:p>
    <w:p w14:paraId="5BC6269B" w14:textId="77777777" w:rsidR="006D73DD" w:rsidRPr="00C5022D" w:rsidRDefault="006D73DD" w:rsidP="006D73DD">
      <w:pPr>
        <w:ind w:left="0" w:right="-2" w:firstLine="0"/>
        <w:rPr>
          <w:rFonts w:ascii="Times New Roman" w:hAnsi="Times New Roman"/>
          <w:sz w:val="24"/>
          <w:szCs w:val="24"/>
          <w:lang w:val="ru-RU"/>
        </w:rPr>
      </w:pPr>
    </w:p>
    <w:p w14:paraId="3F9FFE93" w14:textId="1C9A0533" w:rsidR="00394790" w:rsidRPr="00C5022D" w:rsidRDefault="001654CD" w:rsidP="006D73DD">
      <w:pPr>
        <w:ind w:left="0" w:right="-2" w:firstLine="0"/>
        <w:rPr>
          <w:rFonts w:ascii="Times New Roman" w:hAnsi="Times New Roman"/>
          <w:b/>
          <w:sz w:val="24"/>
          <w:szCs w:val="24"/>
          <w:lang w:val="ru-RU"/>
        </w:rPr>
      </w:pPr>
      <w:r w:rsidRPr="00C5022D">
        <w:rPr>
          <w:rFonts w:ascii="Times New Roman" w:hAnsi="Times New Roman"/>
          <w:b/>
          <w:sz w:val="24"/>
          <w:szCs w:val="24"/>
          <w:lang w:val="ru-RU"/>
        </w:rPr>
        <w:t>ТАБЛИЦЫ СТАВОК: ИНСТРУМЕНТЫ И ОБ</w:t>
      </w:r>
      <w:r w:rsidR="000E6DEF" w:rsidRPr="00C5022D">
        <w:rPr>
          <w:rFonts w:ascii="Times New Roman" w:hAnsi="Times New Roman"/>
          <w:b/>
          <w:sz w:val="24"/>
          <w:szCs w:val="24"/>
          <w:lang w:val="ru-RU"/>
        </w:rPr>
        <w:t>ОРУДОВАНИЕ</w:t>
      </w:r>
    </w:p>
    <w:tbl>
      <w:tblPr>
        <w:tblW w:w="15168" w:type="dxa"/>
        <w:tblInd w:w="-459" w:type="dxa"/>
        <w:tblLayout w:type="fixed"/>
        <w:tblLook w:val="04A0" w:firstRow="1" w:lastRow="0" w:firstColumn="1" w:lastColumn="0" w:noHBand="0" w:noVBand="1"/>
      </w:tblPr>
      <w:tblGrid>
        <w:gridCol w:w="715"/>
        <w:gridCol w:w="4388"/>
        <w:gridCol w:w="851"/>
        <w:gridCol w:w="1843"/>
        <w:gridCol w:w="1701"/>
        <w:gridCol w:w="1984"/>
        <w:gridCol w:w="1701"/>
        <w:gridCol w:w="1985"/>
      </w:tblGrid>
      <w:tr w:rsidR="005647E8" w:rsidRPr="00C5022D" w14:paraId="31081C59" w14:textId="77777777" w:rsidTr="001116C7">
        <w:trPr>
          <w:trHeight w:val="645"/>
        </w:trPr>
        <w:tc>
          <w:tcPr>
            <w:tcW w:w="15168" w:type="dxa"/>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47415935" w14:textId="3036701B" w:rsidR="005647E8" w:rsidRPr="00C5022D" w:rsidRDefault="005647E8" w:rsidP="005647E8">
            <w:pPr>
              <w:pStyle w:val="afd"/>
              <w:suppressAutoHyphens/>
              <w:ind w:left="0"/>
              <w:rPr>
                <w:rFonts w:ascii="Times New Roman" w:eastAsia="Calibri" w:hAnsi="Times New Roman"/>
                <w:sz w:val="24"/>
                <w:szCs w:val="24"/>
                <w:lang w:val="ru-RU" w:eastAsia="en-US"/>
              </w:rPr>
            </w:pPr>
            <w:bookmarkStart w:id="32" w:name="RANGE!A1:Q398"/>
            <w:r w:rsidRPr="00C5022D">
              <w:rPr>
                <w:rFonts w:ascii="Times New Roman" w:hAnsi="Times New Roman"/>
                <w:b/>
                <w:bCs/>
                <w:sz w:val="24"/>
                <w:szCs w:val="24"/>
                <w:lang w:val="ru-RU"/>
              </w:rPr>
              <w:t>Таблица 1: Интервал спуска 0-690</w:t>
            </w:r>
            <w:r w:rsidR="004F67CB" w:rsidRPr="00C5022D">
              <w:rPr>
                <w:rFonts w:ascii="Times New Roman" w:hAnsi="Times New Roman"/>
                <w:b/>
                <w:bCs/>
                <w:sz w:val="24"/>
                <w:szCs w:val="24"/>
                <w:lang w:val="ru-RU"/>
              </w:rPr>
              <w:t xml:space="preserve"> (будут уточнятся в процессе работ</w:t>
            </w:r>
            <w:proofErr w:type="gramStart"/>
            <w:r w:rsidR="004F67CB" w:rsidRPr="00C5022D">
              <w:rPr>
                <w:rFonts w:ascii="Times New Roman" w:hAnsi="Times New Roman"/>
                <w:b/>
                <w:bCs/>
                <w:sz w:val="24"/>
                <w:szCs w:val="24"/>
                <w:lang w:val="ru-RU"/>
              </w:rPr>
              <w:t>).</w:t>
            </w:r>
            <w:r w:rsidRPr="00C5022D">
              <w:rPr>
                <w:rFonts w:ascii="Times New Roman" w:hAnsi="Times New Roman"/>
                <w:b/>
                <w:bCs/>
                <w:sz w:val="24"/>
                <w:szCs w:val="24"/>
                <w:lang w:val="ru-RU"/>
              </w:rPr>
              <w:t>.</w:t>
            </w:r>
            <w:proofErr w:type="gramEnd"/>
            <w:r w:rsidRPr="00C5022D">
              <w:rPr>
                <w:rFonts w:ascii="Times New Roman" w:hAnsi="Times New Roman"/>
                <w:b/>
                <w:bCs/>
                <w:sz w:val="24"/>
                <w:szCs w:val="24"/>
                <w:lang w:val="ru-RU"/>
              </w:rPr>
              <w:t xml:space="preserve"> Интервал измерения 100 – 690 </w:t>
            </w:r>
            <w:proofErr w:type="gramStart"/>
            <w:r w:rsidRPr="00C5022D">
              <w:rPr>
                <w:rFonts w:ascii="Times New Roman" w:hAnsi="Times New Roman"/>
                <w:b/>
                <w:bCs/>
                <w:sz w:val="24"/>
                <w:szCs w:val="24"/>
                <w:lang w:val="ru-RU"/>
              </w:rPr>
              <w:t>м</w:t>
            </w:r>
            <w:bookmarkEnd w:id="32"/>
            <w:r w:rsidR="004F67CB" w:rsidRPr="00C5022D">
              <w:rPr>
                <w:rFonts w:ascii="Times New Roman" w:hAnsi="Times New Roman"/>
                <w:b/>
                <w:bCs/>
                <w:sz w:val="24"/>
                <w:szCs w:val="24"/>
                <w:lang w:val="ru-RU"/>
              </w:rPr>
              <w:t>(</w:t>
            </w:r>
            <w:proofErr w:type="gramEnd"/>
            <w:r w:rsidR="004F67CB" w:rsidRPr="00C5022D">
              <w:rPr>
                <w:rFonts w:ascii="Times New Roman" w:hAnsi="Times New Roman"/>
                <w:b/>
                <w:bCs/>
                <w:sz w:val="24"/>
                <w:szCs w:val="24"/>
                <w:lang w:val="ru-RU"/>
              </w:rPr>
              <w:t>будут уточнятся в процессе работ).</w:t>
            </w:r>
            <w:r w:rsidRPr="00C5022D">
              <w:rPr>
                <w:rFonts w:ascii="Times New Roman" w:hAnsi="Times New Roman"/>
                <w:b/>
                <w:spacing w:val="-3"/>
                <w:sz w:val="24"/>
                <w:szCs w:val="24"/>
                <w:lang w:val="ru-RU" w:eastAsia="en-GB"/>
              </w:rPr>
              <w:t xml:space="preserve"> </w:t>
            </w:r>
          </w:p>
        </w:tc>
      </w:tr>
      <w:tr w:rsidR="0070454C" w:rsidRPr="00C5022D" w14:paraId="7BE6B263" w14:textId="77777777" w:rsidTr="005647E8">
        <w:trPr>
          <w:trHeight w:val="645"/>
        </w:trPr>
        <w:tc>
          <w:tcPr>
            <w:tcW w:w="71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3E1B98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4388"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598202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Метод каротажа в открытом стволе 16"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81742E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Код</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F6E689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39B0410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 Ставка</w:t>
            </w:r>
          </w:p>
        </w:tc>
        <w:tc>
          <w:tcPr>
            <w:tcW w:w="198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9BA816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Глубина</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303358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Измерение</w:t>
            </w:r>
          </w:p>
        </w:tc>
        <w:tc>
          <w:tcPr>
            <w:tcW w:w="198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D29E943" w14:textId="1699A8F6"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w:t>
            </w:r>
            <w:r w:rsidR="00F26747" w:rsidRPr="00C5022D">
              <w:rPr>
                <w:rFonts w:ascii="Times New Roman" w:eastAsia="Calibri" w:hAnsi="Times New Roman"/>
                <w:sz w:val="24"/>
                <w:szCs w:val="24"/>
                <w:lang w:val="en-US" w:eastAsia="en-US"/>
              </w:rPr>
              <w:t xml:space="preserve"> (</w:t>
            </w:r>
            <w:r w:rsidR="00F26747" w:rsidRPr="00C5022D">
              <w:rPr>
                <w:rFonts w:ascii="Times New Roman" w:eastAsia="Calibri" w:hAnsi="Times New Roman"/>
                <w:sz w:val="24"/>
                <w:szCs w:val="24"/>
                <w:lang w:val="kk-KZ" w:eastAsia="en-US"/>
              </w:rPr>
              <w:t>суточная ставка</w:t>
            </w:r>
            <w:r w:rsidR="00F26747" w:rsidRPr="00C5022D">
              <w:rPr>
                <w:rFonts w:ascii="Times New Roman" w:eastAsia="Calibri" w:hAnsi="Times New Roman"/>
                <w:sz w:val="24"/>
                <w:szCs w:val="24"/>
                <w:lang w:val="ru-RU" w:eastAsia="en-US"/>
              </w:rPr>
              <w:t>)</w:t>
            </w:r>
          </w:p>
        </w:tc>
      </w:tr>
      <w:tr w:rsidR="0070454C" w:rsidRPr="00C5022D" w14:paraId="20798AFC"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C56745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п/п</w:t>
            </w:r>
          </w:p>
        </w:tc>
        <w:tc>
          <w:tcPr>
            <w:tcW w:w="4388" w:type="dxa"/>
            <w:vMerge/>
            <w:tcBorders>
              <w:top w:val="single" w:sz="4" w:space="0" w:color="auto"/>
              <w:left w:val="single" w:sz="4" w:space="0" w:color="auto"/>
              <w:bottom w:val="single" w:sz="4" w:space="0" w:color="auto"/>
              <w:right w:val="single" w:sz="4" w:space="0" w:color="auto"/>
            </w:tcBorders>
            <w:vAlign w:val="center"/>
            <w:hideMark/>
          </w:tcPr>
          <w:p w14:paraId="7BB997C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0172C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49D3E4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6BA2B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Цена в Тенге </w:t>
            </w:r>
          </w:p>
        </w:tc>
        <w:tc>
          <w:tcPr>
            <w:tcW w:w="198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F4DBCF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w:t>
            </w:r>
          </w:p>
          <w:p w14:paraId="245726F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E7DFC3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w:t>
            </w:r>
          </w:p>
          <w:p w14:paraId="0242805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C42245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Цена в Тенге </w:t>
            </w:r>
          </w:p>
        </w:tc>
      </w:tr>
      <w:tr w:rsidR="006D73DD" w:rsidRPr="00C5022D" w14:paraId="758CDF82" w14:textId="77777777" w:rsidTr="006D73DD">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59A72" w14:textId="1D212206" w:rsidR="006D73DD" w:rsidRPr="00C5022D" w:rsidRDefault="004D7D21"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A92EA65" w14:textId="58CC1A8E" w:rsidR="006D73DD" w:rsidRPr="00C5022D" w:rsidRDefault="006C4F7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Кросс-дипольный Акустический каротаж (широко полосный)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6FC95"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4BC72" w14:textId="20F1AEA8"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527F3" w14:textId="39B3A41A"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p w14:paraId="203E0C80" w14:textId="0A4A8839"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24EFD"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CF423"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EAD57"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29FF0F27" w14:textId="77777777" w:rsidTr="006D73DD">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3B56A" w14:textId="24F0DFB3" w:rsidR="006D73DD" w:rsidRPr="00C5022D" w:rsidRDefault="004D7D21" w:rsidP="00002737">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w:t>
            </w:r>
            <w:r w:rsidR="00002737" w:rsidRPr="00C5022D">
              <w:rPr>
                <w:rFonts w:ascii="Times New Roman" w:eastAsia="Calibri" w:hAnsi="Times New Roman"/>
                <w:sz w:val="24"/>
                <w:szCs w:val="24"/>
                <w:lang w:val="ru-RU" w:eastAsia="en-US"/>
              </w:rPr>
              <w:t>.1.1</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8737482" w14:textId="70146995"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продольной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6043"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EDDA7" w14:textId="5A2375A9"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A3E7C"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C0DB0"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5EF54"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B53EA"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390811A8" w14:textId="77777777" w:rsidTr="006D73DD">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78989" w14:textId="1083249C" w:rsidR="006D73DD" w:rsidRPr="00C5022D" w:rsidRDefault="004D7D21" w:rsidP="00002737">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w:t>
            </w:r>
            <w:r w:rsidR="006D73DD" w:rsidRPr="00C5022D">
              <w:rPr>
                <w:rFonts w:ascii="Times New Roman" w:eastAsia="Calibri" w:hAnsi="Times New Roman"/>
                <w:sz w:val="24"/>
                <w:szCs w:val="24"/>
                <w:lang w:val="ru-RU" w:eastAsia="en-US"/>
              </w:rPr>
              <w:t>.</w:t>
            </w:r>
            <w:r w:rsidR="00002737" w:rsidRPr="00C5022D">
              <w:rPr>
                <w:rFonts w:ascii="Times New Roman" w:eastAsia="Calibri" w:hAnsi="Times New Roman"/>
                <w:sz w:val="24"/>
                <w:szCs w:val="24"/>
                <w:lang w:val="ru-RU" w:eastAsia="en-US"/>
              </w:rPr>
              <w:t>1.2</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02F453DF" w14:textId="1BC29505"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поперечной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2324E"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0BF30" w14:textId="12DBAFCB"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39815"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E6361"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73C8E"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AF5E4"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0B03FC0C" w14:textId="77777777" w:rsidTr="006D73DD">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383F4" w14:textId="7A740026" w:rsidR="006D73DD" w:rsidRPr="00C5022D" w:rsidRDefault="004D7D21" w:rsidP="00002737">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w:t>
            </w:r>
            <w:r w:rsidR="006D73DD" w:rsidRPr="00C5022D">
              <w:rPr>
                <w:rFonts w:ascii="Times New Roman" w:eastAsia="Calibri" w:hAnsi="Times New Roman"/>
                <w:sz w:val="24"/>
                <w:szCs w:val="24"/>
                <w:lang w:val="ru-RU" w:eastAsia="en-US"/>
              </w:rPr>
              <w:t>.</w:t>
            </w:r>
            <w:r w:rsidR="00002737" w:rsidRPr="00C5022D">
              <w:rPr>
                <w:rFonts w:ascii="Times New Roman" w:eastAsia="Calibri" w:hAnsi="Times New Roman"/>
                <w:sz w:val="24"/>
                <w:szCs w:val="24"/>
                <w:lang w:val="ru-RU" w:eastAsia="en-US"/>
              </w:rPr>
              <w:t>1.3</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FC9FDCF" w14:textId="34221CF9"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волны Стоунли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AC3B1"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240CE" w14:textId="1BBE5626"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D0110"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EC80A"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CD99C"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5156E"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51AC2E18" w14:textId="77777777" w:rsidTr="006D73DD">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A7259" w14:textId="005AA846" w:rsidR="006D73DD" w:rsidRPr="00C5022D" w:rsidRDefault="004D7D21"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w:t>
            </w:r>
            <w:r w:rsidR="006D73DD" w:rsidRPr="00C5022D">
              <w:rPr>
                <w:rFonts w:ascii="Times New Roman" w:eastAsia="Calibri" w:hAnsi="Times New Roman"/>
                <w:sz w:val="24"/>
                <w:szCs w:val="24"/>
                <w:lang w:val="ru-RU" w:eastAsia="en-US"/>
              </w:rPr>
              <w:t>.</w:t>
            </w:r>
            <w:r w:rsidR="002D58BF" w:rsidRPr="00C5022D">
              <w:rPr>
                <w:rFonts w:ascii="Times New Roman" w:eastAsia="Calibri" w:hAnsi="Times New Roman"/>
                <w:sz w:val="24"/>
                <w:szCs w:val="24"/>
                <w:lang w:val="ru-RU" w:eastAsia="en-US"/>
              </w:rPr>
              <w:t>1</w:t>
            </w:r>
            <w:r w:rsidR="006D73DD" w:rsidRPr="00C5022D">
              <w:rPr>
                <w:rFonts w:ascii="Times New Roman" w:eastAsia="Calibri" w:hAnsi="Times New Roman"/>
                <w:sz w:val="24"/>
                <w:szCs w:val="24"/>
                <w:lang w:val="ru-RU" w:eastAsia="en-US"/>
              </w:rPr>
              <w:t>.</w:t>
            </w:r>
            <w:r w:rsidR="00002737" w:rsidRPr="00C5022D">
              <w:rPr>
                <w:rFonts w:ascii="Times New Roman" w:eastAsia="Calibri" w:hAnsi="Times New Roman"/>
                <w:sz w:val="24"/>
                <w:szCs w:val="24"/>
                <w:lang w:val="ru-RU" w:eastAsia="en-US"/>
              </w:rPr>
              <w:t>4</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5011A230" w14:textId="25138D72"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кросс-дипольной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7EDF8"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11777" w14:textId="7A26058F"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F7F1"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D8582"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7A578"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3ACE1"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052BA1B3"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4F36F" w14:textId="2504F5ED" w:rsidR="006D73DD" w:rsidRPr="00C5022D" w:rsidRDefault="006D73DD"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w:t>
            </w:r>
            <w:r w:rsidR="002D58BF" w:rsidRPr="00C5022D">
              <w:rPr>
                <w:rFonts w:ascii="Times New Roman" w:eastAsia="Calibri" w:hAnsi="Times New Roman"/>
                <w:sz w:val="24"/>
                <w:szCs w:val="24"/>
                <w:lang w:val="ru-RU" w:eastAsia="en-US"/>
              </w:rPr>
              <w:t>2</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460BC470" w14:textId="3B0C6121"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BD1BB"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9D2FE" w14:textId="64F6EF93"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02EDD"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2D742"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8EC4B"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DF9FA"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64743920"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776A3" w14:textId="29F2016D" w:rsidR="006D73DD" w:rsidRPr="00C5022D" w:rsidRDefault="002D58BF"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1.3</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2128"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Нейтронный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7E27C"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878B4"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5A11"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B45B8"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E944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C8D44"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4CE1B156"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06F25" w14:textId="22631702" w:rsidR="006D73DD" w:rsidRPr="00C5022D" w:rsidRDefault="002D58BF"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1.4</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4B535"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спектрометрический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89922"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76FE4"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C3CB2"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13B59"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EB87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8C105"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0A0A8EF5"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05E4" w14:textId="309AE8C6" w:rsidR="006D73DD" w:rsidRPr="00C5022D" w:rsidRDefault="002D58BF"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1.5</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7A08B"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Кавернометрия+профилеметрия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6CE7C"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C4AA8"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8E02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D13B0"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90BA6"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0A86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1F46C0AB"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FE4E" w14:textId="68C9EA28" w:rsidR="006D73DD" w:rsidRPr="00C5022D" w:rsidRDefault="002D58BF"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1.6</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E41A"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Инклинометрия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DBD9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0401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8CA6B"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A320E"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F0BFD"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BDEF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D73DD" w:rsidRPr="00C5022D" w14:paraId="54953F0E"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A2667" w14:textId="1D4368FD" w:rsidR="006D73DD"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1.7</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025CB"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Боковой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6B7A3"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A85B"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A711E"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25F5F"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18053"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4CE90" w14:textId="77777777" w:rsidR="006D73DD" w:rsidRPr="00C5022D" w:rsidRDefault="006D73DD" w:rsidP="006D73D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4D7D21" w:rsidRPr="00C5022D" w14:paraId="430C1FAE" w14:textId="77777777" w:rsidTr="00891312">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54034" w14:textId="679595D1" w:rsidR="004D7D21"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1.8</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17D07F3" w14:textId="19A6FA82"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Индукционный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6AED2"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D9B50" w14:textId="35E51DA0"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C0A8D"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DAFCB"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DE026"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D171A"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4D7D21" w:rsidRPr="00C5022D" w14:paraId="6C59EEAE"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7048D" w14:textId="1A8F44D5" w:rsidR="004D7D21"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1.9</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A566639" w14:textId="58FA61A6" w:rsidR="004D7D21" w:rsidRPr="00C5022D" w:rsidRDefault="00002737" w:rsidP="004D7D2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Микро </w:t>
            </w:r>
            <w:r w:rsidR="00CB443B" w:rsidRPr="00C5022D">
              <w:rPr>
                <w:rFonts w:ascii="Times New Roman" w:eastAsia="Calibri" w:hAnsi="Times New Roman"/>
                <w:sz w:val="24"/>
                <w:szCs w:val="24"/>
                <w:lang w:val="ru-RU" w:eastAsia="en-US"/>
              </w:rPr>
              <w:t>Боковой каротаж/Микро сфокусированный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BF"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BC157" w14:textId="56608EE8" w:rsidR="004D7D21" w:rsidRPr="00C5022D" w:rsidRDefault="00CB443B" w:rsidP="004D7D2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4EEFC"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12538"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DAFEF"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32E74"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4D7D21" w:rsidRPr="00C5022D" w14:paraId="4A17338C"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0E6A1" w14:textId="6CCD9EB1" w:rsidR="004D7D21"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1.10</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CB9EE"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Плотностной гамма-гамма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5BAA6"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64E51"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7555D"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2A5C2"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DB634"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3C19B" w14:textId="77777777" w:rsidR="004D7D21" w:rsidRPr="00C5022D" w:rsidRDefault="004D7D21" w:rsidP="004D7D21">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07010D17" w14:textId="77777777" w:rsidTr="00891312">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0A7A2" w14:textId="7A00E5AB" w:rsidR="002D58BF" w:rsidRPr="00C5022D" w:rsidRDefault="002D58BF"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1.1</w:t>
            </w:r>
            <w:r w:rsidR="0033420D" w:rsidRPr="00C5022D">
              <w:rPr>
                <w:rFonts w:ascii="Times New Roman" w:eastAsia="Calibri" w:hAnsi="Times New Roman"/>
                <w:sz w:val="24"/>
                <w:szCs w:val="24"/>
                <w:lang w:val="ru-RU" w:eastAsia="en-US"/>
              </w:rPr>
              <w:t>1</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1FABE9D0" w14:textId="3E184BF5"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Акустическая Цементомерия</w:t>
            </w:r>
            <w:r w:rsidR="0033420D" w:rsidRPr="00C5022D">
              <w:rPr>
                <w:rFonts w:ascii="Times New Roman" w:eastAsia="Calibri" w:hAnsi="Times New Roman"/>
                <w:sz w:val="24"/>
                <w:szCs w:val="24"/>
                <w:lang w:val="ru-RU" w:eastAsia="en-US"/>
              </w:rPr>
              <w:t xml:space="preserve"> (АКЦ-ФКД)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5A2F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A6FE5" w14:textId="44BF7E80"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4C41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08636F9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2E30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69BC038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B1F2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6CE0944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75B0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7EA47A9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19770BE3" w14:textId="77777777" w:rsidTr="00891312">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BC6F" w14:textId="00C064D6"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1.1</w:t>
            </w:r>
            <w:r w:rsidR="0033420D" w:rsidRPr="00C5022D">
              <w:rPr>
                <w:rFonts w:ascii="Times New Roman" w:eastAsia="Calibri" w:hAnsi="Times New Roman"/>
                <w:sz w:val="24"/>
                <w:szCs w:val="24"/>
                <w:lang w:val="ru-RU" w:eastAsia="en-US"/>
              </w:rPr>
              <w:t>2</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FC000" w14:textId="52E75BBD"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roofErr w:type="gramStart"/>
            <w:r w:rsidRPr="00C5022D">
              <w:rPr>
                <w:rFonts w:ascii="Times New Roman" w:eastAsia="Calibri" w:hAnsi="Times New Roman"/>
                <w:sz w:val="24"/>
                <w:szCs w:val="24"/>
                <w:lang w:val="ru-RU" w:eastAsia="en-US"/>
              </w:rPr>
              <w:t>Посегментная  Цементометрия</w:t>
            </w:r>
            <w:proofErr w:type="gramEnd"/>
            <w:r w:rsidRPr="00C5022D">
              <w:rPr>
                <w:rFonts w:ascii="Times New Roman" w:eastAsia="Calibri" w:hAnsi="Times New Roman"/>
                <w:sz w:val="24"/>
                <w:szCs w:val="24"/>
                <w:lang w:val="ru-RU" w:eastAsia="en-US"/>
              </w:rPr>
              <w:t xml:space="preserve"> (ультразвуковой акустический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5730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AA1C6" w14:textId="63524E10"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9A86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409CE56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D990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5E1943E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3C0A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0A50056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2F28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3AEC61F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33420D" w:rsidRPr="00C5022D" w14:paraId="2A0A47F6" w14:textId="77777777" w:rsidTr="00891312">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FBE10" w14:textId="1E858951"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1.13</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FB20F1" w14:textId="477F7F0F"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Отчет по </w:t>
            </w:r>
            <w:proofErr w:type="gramStart"/>
            <w:r w:rsidRPr="00C5022D">
              <w:rPr>
                <w:rFonts w:ascii="Times New Roman" w:eastAsia="Calibri" w:hAnsi="Times New Roman"/>
                <w:sz w:val="24"/>
                <w:szCs w:val="24"/>
                <w:lang w:val="ru-RU" w:eastAsia="en-US"/>
              </w:rPr>
              <w:t>акустической  цементомерии</w:t>
            </w:r>
            <w:proofErr w:type="gramEnd"/>
            <w:r w:rsidRPr="00C5022D">
              <w:rPr>
                <w:rFonts w:ascii="Times New Roman" w:eastAsia="Calibri" w:hAnsi="Times New Roman"/>
                <w:sz w:val="24"/>
                <w:szCs w:val="24"/>
                <w:lang w:val="ru-RU" w:eastAsia="en-US"/>
              </w:rPr>
              <w:t xml:space="preserve"> и посегментной цеменометрии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B68B6"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CD993" w14:textId="3075A816"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E0F7D"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p w14:paraId="5B749A87"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4F5EF"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p w14:paraId="2883E81F"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B808B"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p w14:paraId="50B7DDCB"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F24DB"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p w14:paraId="677C63B7" w14:textId="77777777" w:rsidR="0033420D"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21529" w:rsidRPr="00C5022D" w14:paraId="0E8E30CD" w14:textId="77777777" w:rsidTr="00891312">
        <w:trPr>
          <w:trHeight w:val="576"/>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7218" w14:textId="4B10C28B" w:rsidR="00221529" w:rsidRPr="00C5022D" w:rsidRDefault="00002737" w:rsidP="00002737">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w:t>
            </w:r>
            <w:r w:rsidR="00221529" w:rsidRPr="00C5022D">
              <w:rPr>
                <w:rFonts w:ascii="Times New Roman" w:eastAsia="Calibri" w:hAnsi="Times New Roman"/>
                <w:sz w:val="24"/>
                <w:szCs w:val="24"/>
                <w:lang w:val="ru-RU" w:eastAsia="en-US"/>
              </w:rPr>
              <w:t>.</w:t>
            </w:r>
            <w:r w:rsidRPr="00C5022D">
              <w:rPr>
                <w:rFonts w:ascii="Times New Roman" w:eastAsia="Calibri" w:hAnsi="Times New Roman"/>
                <w:sz w:val="24"/>
                <w:szCs w:val="24"/>
                <w:lang w:val="ru-RU" w:eastAsia="en-US"/>
              </w:rPr>
              <w:t>14</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0F8BA" w14:textId="76EBA80E"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интегрированному петрофизический анализу включая интерпретацию и детальную корреляцию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2FAFE"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3D331" w14:textId="6ED1851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9CE5F"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F0EF7"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E0EB1"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68AF8"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6DA9A174"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2E0BD" w14:textId="74E1DDF2" w:rsidR="002D58BF" w:rsidRPr="00C5022D" w:rsidRDefault="0033420D"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1.15</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4C2A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Подготовительные </w:t>
            </w:r>
            <w:proofErr w:type="gramStart"/>
            <w:r w:rsidRPr="00C5022D">
              <w:rPr>
                <w:rFonts w:ascii="Times New Roman" w:eastAsia="Calibri" w:hAnsi="Times New Roman"/>
                <w:sz w:val="24"/>
                <w:szCs w:val="24"/>
                <w:lang w:val="ru-RU" w:eastAsia="en-US"/>
              </w:rPr>
              <w:t>и  заключительные</w:t>
            </w:r>
            <w:proofErr w:type="gramEnd"/>
            <w:r w:rsidRPr="00C5022D">
              <w:rPr>
                <w:rFonts w:ascii="Times New Roman" w:eastAsia="Calibri" w:hAnsi="Times New Roman"/>
                <w:sz w:val="24"/>
                <w:szCs w:val="24"/>
                <w:lang w:val="ru-RU" w:eastAsia="en-US"/>
              </w:rPr>
              <w:t xml:space="preserve"> работы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D1ED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Rig Up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42C1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B507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7D0B7A6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323E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4264F2D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4019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3B7E94A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A132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3D5E81E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5B0CA37D"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3D4A1" w14:textId="32442F91" w:rsidR="002D58BF" w:rsidRPr="00C5022D" w:rsidRDefault="0033420D"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1.16</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6B20F722" w14:textId="01D3CAE9"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каротажной станции</w:t>
            </w:r>
            <w:r w:rsidR="00221529" w:rsidRPr="00C5022D">
              <w:rPr>
                <w:rFonts w:ascii="Times New Roman" w:eastAsia="Calibri" w:hAnsi="Times New Roman"/>
                <w:sz w:val="24"/>
                <w:szCs w:val="24"/>
                <w:lang w:val="ru-RU"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5BA9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48B7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77F8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3CDA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4A22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DBE5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3747DFB8" w14:textId="77777777" w:rsidTr="005647E8">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5A1D7" w14:textId="7837A0DF" w:rsidR="002D58BF" w:rsidRPr="00C5022D" w:rsidRDefault="0033420D"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1.17</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45AE9C6A" w14:textId="3F140630"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персонала</w:t>
            </w:r>
            <w:r w:rsidR="00221529" w:rsidRPr="00C5022D">
              <w:rPr>
                <w:rFonts w:ascii="Times New Roman" w:eastAsia="Calibri" w:hAnsi="Times New Roman"/>
                <w:sz w:val="24"/>
                <w:szCs w:val="24"/>
                <w:lang w:val="ru-RU" w:eastAsia="en-US"/>
              </w:rPr>
              <w:t xml:space="preserve"> (каротажный отряд из 3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3735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D7CF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0FDA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0DB2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3F99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B56A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bl>
    <w:p w14:paraId="24AE5D66" w14:textId="77777777" w:rsidR="0070454C" w:rsidRPr="00C5022D" w:rsidRDefault="0070454C" w:rsidP="000E6DEF">
      <w:pPr>
        <w:pStyle w:val="afd"/>
        <w:suppressAutoHyphens/>
        <w:ind w:left="0"/>
        <w:rPr>
          <w:rFonts w:ascii="Times New Roman" w:hAnsi="Times New Roman"/>
          <w:b/>
          <w:spacing w:val="-3"/>
          <w:sz w:val="24"/>
          <w:szCs w:val="24"/>
          <w:lang w:val="ru-RU" w:eastAsia="en-GB"/>
        </w:rPr>
      </w:pPr>
    </w:p>
    <w:tbl>
      <w:tblPr>
        <w:tblW w:w="15168" w:type="dxa"/>
        <w:tblInd w:w="-459" w:type="dxa"/>
        <w:tblLayout w:type="fixed"/>
        <w:tblLook w:val="04A0" w:firstRow="1" w:lastRow="0" w:firstColumn="1" w:lastColumn="0" w:noHBand="0" w:noVBand="1"/>
      </w:tblPr>
      <w:tblGrid>
        <w:gridCol w:w="851"/>
        <w:gridCol w:w="4252"/>
        <w:gridCol w:w="851"/>
        <w:gridCol w:w="1843"/>
        <w:gridCol w:w="1701"/>
        <w:gridCol w:w="1984"/>
        <w:gridCol w:w="1701"/>
        <w:gridCol w:w="1985"/>
      </w:tblGrid>
      <w:tr w:rsidR="0070454C" w:rsidRPr="00C5022D" w14:paraId="35414C0F" w14:textId="77777777" w:rsidTr="005647E8">
        <w:trPr>
          <w:trHeight w:val="330"/>
        </w:trPr>
        <w:tc>
          <w:tcPr>
            <w:tcW w:w="1516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097A928" w14:textId="4E0B52D6" w:rsidR="0070454C" w:rsidRPr="00C5022D" w:rsidRDefault="0070454C" w:rsidP="005647E8">
            <w:pPr>
              <w:tabs>
                <w:tab w:val="clear" w:pos="1080"/>
              </w:tabs>
              <w:spacing w:after="160" w:line="259" w:lineRule="auto"/>
              <w:ind w:left="0" w:firstLine="0"/>
              <w:jc w:val="left"/>
              <w:rPr>
                <w:rFonts w:ascii="Times New Roman" w:eastAsia="Calibri" w:hAnsi="Times New Roman"/>
                <w:b/>
                <w:sz w:val="24"/>
                <w:szCs w:val="24"/>
                <w:lang w:val="ru-RU" w:eastAsia="en-US"/>
              </w:rPr>
            </w:pPr>
            <w:r w:rsidRPr="00C5022D">
              <w:rPr>
                <w:rFonts w:ascii="Times New Roman" w:eastAsia="Calibri" w:hAnsi="Times New Roman"/>
                <w:b/>
                <w:sz w:val="24"/>
                <w:szCs w:val="24"/>
                <w:lang w:val="ru-RU" w:eastAsia="en-US"/>
              </w:rPr>
              <w:t xml:space="preserve">Таблица 2: </w:t>
            </w:r>
            <w:r w:rsidR="005647E8" w:rsidRPr="00C5022D">
              <w:rPr>
                <w:rFonts w:ascii="Times New Roman" w:hAnsi="Times New Roman"/>
                <w:b/>
                <w:bCs/>
                <w:sz w:val="24"/>
                <w:szCs w:val="24"/>
                <w:lang w:val="ru-RU"/>
              </w:rPr>
              <w:t>Интервал спуска 0-1200</w:t>
            </w:r>
            <w:r w:rsidR="004F67CB" w:rsidRPr="00C5022D">
              <w:rPr>
                <w:rFonts w:ascii="Times New Roman" w:hAnsi="Times New Roman"/>
                <w:b/>
                <w:bCs/>
                <w:sz w:val="24"/>
                <w:szCs w:val="24"/>
                <w:lang w:val="ru-RU"/>
              </w:rPr>
              <w:t>(будут уточнятся в процессе работ</w:t>
            </w:r>
            <w:proofErr w:type="gramStart"/>
            <w:r w:rsidR="004F67CB" w:rsidRPr="00C5022D">
              <w:rPr>
                <w:rFonts w:ascii="Times New Roman" w:hAnsi="Times New Roman"/>
                <w:b/>
                <w:bCs/>
                <w:sz w:val="24"/>
                <w:szCs w:val="24"/>
                <w:lang w:val="ru-RU"/>
              </w:rPr>
              <w:t>).</w:t>
            </w:r>
            <w:r w:rsidR="005647E8" w:rsidRPr="00C5022D">
              <w:rPr>
                <w:rFonts w:ascii="Times New Roman" w:hAnsi="Times New Roman"/>
                <w:b/>
                <w:bCs/>
                <w:sz w:val="24"/>
                <w:szCs w:val="24"/>
                <w:lang w:val="ru-RU"/>
              </w:rPr>
              <w:t>.</w:t>
            </w:r>
            <w:proofErr w:type="gramEnd"/>
            <w:r w:rsidR="005647E8" w:rsidRPr="00C5022D">
              <w:rPr>
                <w:rFonts w:ascii="Times New Roman" w:hAnsi="Times New Roman"/>
                <w:b/>
                <w:bCs/>
                <w:sz w:val="24"/>
                <w:szCs w:val="24"/>
                <w:lang w:val="ru-RU"/>
              </w:rPr>
              <w:t xml:space="preserve"> Интервал </w:t>
            </w:r>
            <w:proofErr w:type="gramStart"/>
            <w:r w:rsidR="005647E8" w:rsidRPr="00C5022D">
              <w:rPr>
                <w:rFonts w:ascii="Times New Roman" w:hAnsi="Times New Roman"/>
                <w:b/>
                <w:bCs/>
                <w:sz w:val="24"/>
                <w:szCs w:val="24"/>
                <w:lang w:val="ru-RU"/>
              </w:rPr>
              <w:t>измерения  690</w:t>
            </w:r>
            <w:proofErr w:type="gramEnd"/>
            <w:r w:rsidR="005647E8" w:rsidRPr="00C5022D">
              <w:rPr>
                <w:rFonts w:ascii="Times New Roman" w:hAnsi="Times New Roman"/>
                <w:b/>
                <w:bCs/>
                <w:sz w:val="24"/>
                <w:szCs w:val="24"/>
                <w:lang w:val="ru-RU"/>
              </w:rPr>
              <w:t>-1200 м</w:t>
            </w:r>
            <w:r w:rsidR="004F67CB" w:rsidRPr="00C5022D">
              <w:rPr>
                <w:rFonts w:ascii="Times New Roman" w:hAnsi="Times New Roman"/>
                <w:b/>
                <w:bCs/>
                <w:sz w:val="24"/>
                <w:szCs w:val="24"/>
                <w:lang w:val="ru-RU"/>
              </w:rPr>
              <w:t xml:space="preserve"> (будут уточнятся в процессе работ).</w:t>
            </w:r>
          </w:p>
        </w:tc>
      </w:tr>
      <w:tr w:rsidR="0070454C" w:rsidRPr="00C5022D" w14:paraId="3107413F" w14:textId="77777777" w:rsidTr="005647E8">
        <w:trPr>
          <w:trHeight w:val="555"/>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50F9DD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26F20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Метод каротажа в открытом стволе 12 1/4"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8200E3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Код</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30CD869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57B0C39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 Ставка</w:t>
            </w:r>
          </w:p>
        </w:tc>
        <w:tc>
          <w:tcPr>
            <w:tcW w:w="198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34D54C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Глубина</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8BAEC2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Измерение</w:t>
            </w:r>
          </w:p>
        </w:tc>
        <w:tc>
          <w:tcPr>
            <w:tcW w:w="198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601758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w:t>
            </w:r>
          </w:p>
        </w:tc>
      </w:tr>
      <w:tr w:rsidR="0070454C" w:rsidRPr="00C5022D" w14:paraId="33079311"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E5EC92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п/п</w:t>
            </w: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1557D10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FA0CA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7C4FF3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B80E8C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B6F12C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Цена в Тенге </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F30392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80C82E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Цена в Тенге </w:t>
            </w:r>
          </w:p>
        </w:tc>
      </w:tr>
      <w:tr w:rsidR="0070454C" w:rsidRPr="00C5022D" w14:paraId="10E0CF50" w14:textId="77777777" w:rsidTr="005647E8">
        <w:trPr>
          <w:trHeight w:val="63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CC44" w14:textId="7FDAC1B8" w:rsidR="0070454C" w:rsidRPr="00C5022D" w:rsidRDefault="0070454C"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6256C" w14:textId="2F16BFD5" w:rsidR="0070454C" w:rsidRPr="00C5022D" w:rsidRDefault="006C4F7D" w:rsidP="006C4F7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Кросс-дипольный </w:t>
            </w:r>
            <w:r w:rsidR="0070454C" w:rsidRPr="00C5022D">
              <w:rPr>
                <w:rFonts w:ascii="Times New Roman" w:eastAsia="Calibri" w:hAnsi="Times New Roman"/>
                <w:sz w:val="24"/>
                <w:szCs w:val="24"/>
                <w:lang w:val="ru-RU" w:eastAsia="en-US"/>
              </w:rPr>
              <w:t xml:space="preserve">Акустический каротаж (широко полосный)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6561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23AA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0E14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p w14:paraId="426F14A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7CC1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D908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924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bookmarkEnd w:id="31"/>
      <w:tr w:rsidR="005647E8" w:rsidRPr="00C5022D" w14:paraId="0FF8B3D0"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FF1F6" w14:textId="64510FA4" w:rsidR="005647E8" w:rsidRPr="00C5022D" w:rsidRDefault="005647E8"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w:t>
            </w:r>
            <w:r w:rsidRPr="00C5022D">
              <w:rPr>
                <w:rFonts w:ascii="Times New Roman" w:eastAsia="Calibri" w:hAnsi="Times New Roman"/>
                <w:sz w:val="24"/>
                <w:szCs w:val="24"/>
                <w:lang w:val="ru-RU" w:eastAsia="en-US"/>
              </w:rPr>
              <w:t>.</w:t>
            </w:r>
            <w:r w:rsidR="002D58BF" w:rsidRPr="00C5022D">
              <w:rPr>
                <w:rFonts w:ascii="Times New Roman" w:eastAsia="Calibri" w:hAnsi="Times New Roman"/>
                <w:sz w:val="24"/>
                <w:szCs w:val="24"/>
                <w:lang w:val="ru-RU" w:eastAsia="en-US"/>
              </w:rP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B320D96" w14:textId="2796D470"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продольной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FF535"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EB131" w14:textId="6060A69A"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094D2"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A04F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D7F4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890D2"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4DAF143E"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17CC9" w14:textId="4F4ECEDA" w:rsidR="005647E8" w:rsidRPr="00C5022D" w:rsidRDefault="005647E8"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w:t>
            </w:r>
            <w:r w:rsidRPr="00C5022D">
              <w:rPr>
                <w:rFonts w:ascii="Times New Roman" w:eastAsia="Calibri" w:hAnsi="Times New Roman"/>
                <w:sz w:val="24"/>
                <w:szCs w:val="24"/>
                <w:lang w:val="ru-RU" w:eastAsia="en-US"/>
              </w:rPr>
              <w:t>.</w:t>
            </w:r>
            <w:r w:rsidR="002D58BF" w:rsidRPr="00C5022D">
              <w:rPr>
                <w:rFonts w:ascii="Times New Roman" w:eastAsia="Calibri" w:hAnsi="Times New Roman"/>
                <w:sz w:val="24"/>
                <w:szCs w:val="24"/>
                <w:lang w:val="ru-RU" w:eastAsia="en-US"/>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D4CF74D" w14:textId="2CA861C3"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продольной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7F50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EEB67" w14:textId="52BB449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97F32"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1848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5B69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B65D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443D8EC1"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86344" w14:textId="61485A12"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6F51240" w14:textId="2CD65AAD"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поперечной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A065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19FA0" w14:textId="36615C11"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5B88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5198B"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19EC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4CB0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3BCC1E36"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36731" w14:textId="3156BA93"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F0A7D3E" w14:textId="6CB43CD3"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поперечной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3A771"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B4D86" w14:textId="598E6994"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A05B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A226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6E35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B9E1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35CE8828"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D942" w14:textId="2CFC956F"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52E7213" w14:textId="7947D96C"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волны Стоунли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B061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65DC1" w14:textId="546CEA36"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7791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C9E1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9266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22B2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410F90F6"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A2C37" w14:textId="4789BF39"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.1.6</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B8F10F8" w14:textId="5701D2F3"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волны Стоунли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AF5D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76EE9" w14:textId="7C0694B5"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6C6F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D034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357B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8E5AB"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136B3192"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DD91A" w14:textId="7A7C3376"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96E9B2D" w14:textId="147CAEF6"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кросс-дипольной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3FA4C"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5ED21" w14:textId="0E50C3C6"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6FBA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23A4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15C4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DDE0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7C72E620"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97A18" w14:textId="6E73D59C"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.1.8</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DADAC36" w14:textId="1FEF2EF4"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кросс-дипольной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43DA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E05AF" w14:textId="35E90582"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CF87E"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5E58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300C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2780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30C77A4C"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DE1BE" w14:textId="03CA77B8" w:rsidR="005647E8" w:rsidRPr="00C5022D" w:rsidRDefault="005647E8" w:rsidP="00FC162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9F9E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528D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CF86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36782"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2C36AE1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13CE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3849A17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4134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2C240B05"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78745"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6A9D54B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06AEF058" w14:textId="77777777" w:rsidTr="002D58BF">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B8794" w14:textId="2DEB8FBE" w:rsidR="005647E8" w:rsidRPr="00C5022D" w:rsidRDefault="005647E8" w:rsidP="00FC162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D2E0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спектрометрический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BA6B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7DB6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D157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5849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2173E"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29FF2"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58A06CA4"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702E4" w14:textId="7DC226CB" w:rsidR="005647E8" w:rsidRPr="00C5022D" w:rsidRDefault="005647E8"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D58BF" w:rsidRPr="00C5022D">
              <w:rPr>
                <w:rFonts w:ascii="Times New Roman" w:eastAsia="Calibri" w:hAnsi="Times New Roman"/>
                <w:sz w:val="24"/>
                <w:szCs w:val="24"/>
                <w:lang w:val="ru-RU" w:eastAsia="en-US"/>
              </w:rPr>
              <w:t>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68AAB"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Кавернометрия+профилеметрия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2918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7E6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C076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2F74563B"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CD32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75DE329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7FBD5"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2C951C15"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3153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4731B2A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424CE0FF"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4A898" w14:textId="68E0CF8F" w:rsidR="005647E8"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4A0F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Инклинометрия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0041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9B07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36AF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041C811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141F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639DAA0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0B8F1"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7513CCB1"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085A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1034527B"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44FC73FB"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065D7" w14:textId="523329E3" w:rsidR="005647E8" w:rsidRPr="00C5022D" w:rsidRDefault="005647E8"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2.6</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9C5A"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Нейтронный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E323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8414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CA1C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4DB6FB2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CDE6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717DF9B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13CD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43E7E4D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2D2B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489987D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7DA6F77E"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4538" w14:textId="5715F269" w:rsidR="005647E8" w:rsidRPr="00C5022D" w:rsidRDefault="005647E8"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E316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Боковой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B631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5352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61F0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4600DF9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E05D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2581B642"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9D691"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51E97BA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97CA1"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096EE07E"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66057D05"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1A60C" w14:textId="5785F677" w:rsidR="005647E8" w:rsidRPr="00C5022D" w:rsidRDefault="005647E8"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2.8</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BC4D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Индукционный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B6BE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8504"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3D87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6F138020"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274F59"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311BEFC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9CAEF"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337AE40E"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BAD8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658CCF9C"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647E8" w:rsidRPr="00C5022D" w14:paraId="094631C1"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A117D" w14:textId="2BB36E4F" w:rsidR="005647E8" w:rsidRPr="00C5022D" w:rsidRDefault="005647E8"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2.9</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DDF1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Плотностной гамма-гамма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49122"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09108"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8A4EB"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5A2B8A0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A693C"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4E83FBF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5EC0D"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391D86D7"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AB0F6"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p w14:paraId="46F39273" w14:textId="77777777" w:rsidR="005647E8"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027834B6"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F62C6" w14:textId="70F25847" w:rsidR="002D58BF" w:rsidRPr="00C5022D" w:rsidRDefault="002D58BF"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2.1</w:t>
            </w:r>
            <w:r w:rsidR="0033420D" w:rsidRPr="00C5022D">
              <w:rPr>
                <w:rFonts w:ascii="Times New Roman" w:eastAsia="Calibri" w:hAnsi="Times New Roman"/>
                <w:sz w:val="24"/>
                <w:szCs w:val="24"/>
                <w:lang w:val="ru-RU" w:eastAsia="en-US"/>
              </w:rPr>
              <w:t>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D1F78" w14:textId="3629489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Акустическая Цементомерия</w:t>
            </w:r>
            <w:r w:rsidR="0033420D" w:rsidRPr="00C5022D">
              <w:rPr>
                <w:rFonts w:ascii="Times New Roman" w:eastAsia="Calibri" w:hAnsi="Times New Roman"/>
                <w:sz w:val="24"/>
                <w:szCs w:val="24"/>
                <w:lang w:val="ru-RU" w:eastAsia="en-US"/>
              </w:rPr>
              <w:t xml:space="preserve"> (АКЦ-ФКД)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D1AC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847F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E81A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3C10240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3FED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159411B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949C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040FB05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C755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525E308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0092B253"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AEE27" w14:textId="7BC56158"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kk-KZ" w:eastAsia="en-US"/>
              </w:rPr>
            </w:pPr>
            <w:r w:rsidRPr="00C5022D">
              <w:rPr>
                <w:rFonts w:ascii="Times New Roman" w:eastAsia="Calibri" w:hAnsi="Times New Roman"/>
                <w:sz w:val="24"/>
                <w:szCs w:val="24"/>
                <w:lang w:val="ru-RU" w:eastAsia="en-US"/>
              </w:rPr>
              <w:t>2.11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254F" w14:textId="40A25305"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roofErr w:type="gramStart"/>
            <w:r w:rsidRPr="00C5022D">
              <w:rPr>
                <w:rFonts w:ascii="Times New Roman" w:eastAsia="Calibri" w:hAnsi="Times New Roman"/>
                <w:sz w:val="24"/>
                <w:szCs w:val="24"/>
                <w:lang w:val="ru-RU" w:eastAsia="en-US"/>
              </w:rPr>
              <w:t>Посегментная  Цементометрия</w:t>
            </w:r>
            <w:proofErr w:type="gramEnd"/>
            <w:r w:rsidRPr="00C5022D">
              <w:rPr>
                <w:rFonts w:ascii="Times New Roman" w:eastAsia="Calibri" w:hAnsi="Times New Roman"/>
                <w:sz w:val="24"/>
                <w:szCs w:val="24"/>
                <w:lang w:val="ru-RU" w:eastAsia="en-US"/>
              </w:rPr>
              <w:t xml:space="preserve"> (ультразвуковой акустический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7420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04A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648C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7AC2AB4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254A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3AE686F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4E56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5A71B6A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8DF6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531FA89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68AB298E"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FBFFE" w14:textId="68864C9D"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33420D" w:rsidRPr="00C5022D">
              <w:rPr>
                <w:rFonts w:ascii="Times New Roman" w:eastAsia="Calibri" w:hAnsi="Times New Roman"/>
                <w:sz w:val="24"/>
                <w:szCs w:val="24"/>
                <w:lang w:val="ru-RU" w:eastAsia="en-US"/>
              </w:rPr>
              <w:t>12</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542B3" w14:textId="4C3A3E12"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Микробоковой Каротаж/Микро сфокусированный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CA0A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D3F0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7C72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33DF4A2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C9C1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026D546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CE8A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1C85858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0E52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2545250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3B57DCCD"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1185" w14:textId="38652193" w:rsidR="002D58BF" w:rsidRPr="00C5022D" w:rsidRDefault="0033420D"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2.1</w:t>
            </w:r>
            <w:r w:rsidR="002D58BF" w:rsidRPr="00C5022D">
              <w:rPr>
                <w:rFonts w:ascii="Times New Roman" w:eastAsia="Calibri" w:hAnsi="Times New Roman"/>
                <w:sz w:val="24"/>
                <w:szCs w:val="24"/>
                <w:lang w:val="ru-RU" w:eastAsia="en-US"/>
              </w:rPr>
              <w:t>3</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AC221" w14:textId="1C3189A4"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Отчет по </w:t>
            </w:r>
            <w:proofErr w:type="gramStart"/>
            <w:r w:rsidRPr="00C5022D">
              <w:rPr>
                <w:rFonts w:ascii="Times New Roman" w:eastAsia="Calibri" w:hAnsi="Times New Roman"/>
                <w:sz w:val="24"/>
                <w:szCs w:val="24"/>
                <w:lang w:val="ru-RU" w:eastAsia="en-US"/>
              </w:rPr>
              <w:t>акустической  цементомерии</w:t>
            </w:r>
            <w:proofErr w:type="gramEnd"/>
            <w:r w:rsidR="0033420D" w:rsidRPr="00C5022D">
              <w:rPr>
                <w:rFonts w:ascii="Times New Roman" w:eastAsia="Calibri" w:hAnsi="Times New Roman"/>
                <w:sz w:val="24"/>
                <w:szCs w:val="24"/>
                <w:lang w:val="ru-RU" w:eastAsia="en-US"/>
              </w:rPr>
              <w:t xml:space="preserve"> и посегментной цеменометрии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6494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E1B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1EB4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63BCA21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24FC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2BDA4FF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AA10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7141664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CD99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2334CAE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77EAD273" w14:textId="77777777" w:rsidTr="00221529">
        <w:trPr>
          <w:trHeight w:val="13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E6DC1" w14:textId="5CA7D922" w:rsidR="002D58BF" w:rsidRPr="00C5022D" w:rsidRDefault="0033420D"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2.14</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55152" w14:textId="0208AADA" w:rsidR="002D58BF"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интегрированному петрофизический анализу включая интерпретацию и детальную корреляцию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D5FD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2F65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1B18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4094C29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AE5D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254F422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A2AC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57383F9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BF39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2DECFE7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3C6C7419"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80F7" w14:textId="49864B4C" w:rsidR="002D58BF" w:rsidRPr="00C5022D" w:rsidRDefault="002D58BF"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2.15</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8288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Подготовительные </w:t>
            </w:r>
            <w:proofErr w:type="gramStart"/>
            <w:r w:rsidRPr="00C5022D">
              <w:rPr>
                <w:rFonts w:ascii="Times New Roman" w:eastAsia="Calibri" w:hAnsi="Times New Roman"/>
                <w:sz w:val="24"/>
                <w:szCs w:val="24"/>
                <w:lang w:val="ru-RU" w:eastAsia="en-US"/>
              </w:rPr>
              <w:t>и  заключительные</w:t>
            </w:r>
            <w:proofErr w:type="gramEnd"/>
            <w:r w:rsidRPr="00C5022D">
              <w:rPr>
                <w:rFonts w:ascii="Times New Roman" w:eastAsia="Calibri" w:hAnsi="Times New Roman"/>
                <w:sz w:val="24"/>
                <w:szCs w:val="24"/>
                <w:lang w:val="ru-RU" w:eastAsia="en-US"/>
              </w:rPr>
              <w:t xml:space="preserve"> работы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7574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Rig Up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BF3E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 ст.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94FE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53CACFA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CC36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01315E2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5AAD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34A7446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73FD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p w14:paraId="1B58E59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2598580E"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EBD4C" w14:textId="600F58DB" w:rsidR="002D58BF" w:rsidRPr="00C5022D" w:rsidRDefault="002D58BF"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2.16</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0DAC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каротажной станции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52FA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0DD5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73F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24DF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55C3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F63E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539D8869" w14:textId="77777777" w:rsidTr="005647E8">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D25F4" w14:textId="2E52211A" w:rsidR="002D58BF" w:rsidRPr="00C5022D" w:rsidRDefault="002D58BF"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2.18</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5CAFF" w14:textId="3D94EC3A"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персонала</w:t>
            </w:r>
            <w:r w:rsidR="00221529" w:rsidRPr="00C5022D">
              <w:rPr>
                <w:rFonts w:ascii="Times New Roman" w:eastAsia="Calibri" w:hAnsi="Times New Roman"/>
                <w:sz w:val="24"/>
                <w:szCs w:val="24"/>
                <w:lang w:val="ru-RU" w:eastAsia="en-US"/>
              </w:rPr>
              <w:t xml:space="preserve"> (каротажный отряд из 3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96BC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9AF8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EB06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1E5E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EFA7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B454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5E23886D"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24C81" w14:textId="0A0FE8D6" w:rsidR="002D58BF" w:rsidRPr="00C5022D" w:rsidRDefault="002D58BF"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2.19</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AAA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Микросканер пласта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7E46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9A7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DC87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0B34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BA00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6637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53F6CE4E"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D5C5" w14:textId="12B9003D" w:rsidR="002D58BF" w:rsidRPr="00C5022D" w:rsidRDefault="002D58BF"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w:t>
            </w:r>
            <w:r w:rsidR="0033420D" w:rsidRPr="00C5022D">
              <w:rPr>
                <w:rFonts w:ascii="Times New Roman" w:eastAsia="Calibri" w:hAnsi="Times New Roman"/>
                <w:sz w:val="24"/>
                <w:szCs w:val="24"/>
                <w:lang w:val="ru-RU" w:eastAsia="en-US"/>
              </w:rPr>
              <w:t>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EE56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для привязки к интервалу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427A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19C6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96BB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5242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9484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7CB8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7435DD46" w14:textId="77777777" w:rsidTr="005647E8">
        <w:trPr>
          <w:trHeight w:val="7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7A40" w14:textId="27A1F4D7" w:rsidR="002D58BF" w:rsidRPr="00C5022D" w:rsidRDefault="002D58BF" w:rsidP="002629B6">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w:t>
            </w:r>
            <w:r w:rsidR="002629B6" w:rsidRPr="00C5022D">
              <w:rPr>
                <w:rFonts w:ascii="Times New Roman" w:eastAsia="Calibri" w:hAnsi="Times New Roman"/>
                <w:sz w:val="24"/>
                <w:szCs w:val="24"/>
                <w:lang w:val="ru-RU" w:eastAsia="en-US"/>
              </w:rPr>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FC30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Ядерно-магнитный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93B2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F4B1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192B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667F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0829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EDCB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130BB40D"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B83F" w14:textId="617D8EF8"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71F6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Вытеснитель раствора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D90E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DEFB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2705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B7A5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0335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D859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375F54F5"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F193" w14:textId="7134BE2B"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1768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флюида в реальном времени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E23D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1CB6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5995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7A34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F8F0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E7D7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1ED6DF93"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B0CF9" w14:textId="6578B070"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D3DA1B8" w14:textId="78C7019C" w:rsidR="002D58BF"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Модуль о</w:t>
            </w:r>
            <w:r w:rsidR="002D58BF" w:rsidRPr="00C5022D">
              <w:rPr>
                <w:rFonts w:ascii="Times New Roman" w:eastAsia="Calibri" w:hAnsi="Times New Roman"/>
                <w:sz w:val="24"/>
                <w:szCs w:val="24"/>
                <w:lang w:val="ru-RU" w:eastAsia="en-US"/>
              </w:rPr>
              <w:t>ткачк</w:t>
            </w:r>
            <w:r w:rsidRPr="00C5022D">
              <w:rPr>
                <w:rFonts w:ascii="Times New Roman" w:eastAsia="Calibri" w:hAnsi="Times New Roman"/>
                <w:sz w:val="24"/>
                <w:szCs w:val="24"/>
                <w:lang w:val="ru-RU" w:eastAsia="en-US"/>
              </w:rPr>
              <w:t>и</w:t>
            </w:r>
            <w:r w:rsidR="002D58BF" w:rsidRPr="00C5022D">
              <w:rPr>
                <w:rFonts w:ascii="Times New Roman" w:eastAsia="Calibri" w:hAnsi="Times New Roman"/>
                <w:sz w:val="24"/>
                <w:szCs w:val="24"/>
                <w:lang w:val="ru-RU"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1F3F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87E87" w14:textId="578393AC"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AE54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6FC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CC11E"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99E3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623A8825"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BC419" w14:textId="75578086"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9AEC7A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Откачка пробы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F147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0B9D4" w14:textId="4329B58B" w:rsidR="002D58BF" w:rsidRPr="00C5022D" w:rsidRDefault="0033420D"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15 мин</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5AE0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1AB8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EB00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4407B"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131FD2A3"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5EEFF" w14:textId="1A3ED533"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2.26</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F2E9AA1" w14:textId="775F5114"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Замер давления</w:t>
            </w:r>
            <w:r w:rsidR="00732FD1" w:rsidRPr="00C5022D">
              <w:rPr>
                <w:rFonts w:ascii="Times New Roman" w:eastAsia="Calibri" w:hAnsi="Times New Roman"/>
                <w:sz w:val="24"/>
                <w:szCs w:val="24"/>
                <w:lang w:val="ru-RU" w:eastAsia="en-US"/>
              </w:rPr>
              <w:t xml:space="preserve"> на точке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F053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77954" w14:textId="2647974D" w:rsidR="002D58BF"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6526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3E67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CA9F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0B1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13B69328"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7EEC" w14:textId="611141C8"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D71F70E" w14:textId="07C60601" w:rsidR="002D58BF" w:rsidRPr="00C5022D" w:rsidRDefault="002D58BF"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Минипластоиспытание</w:t>
            </w:r>
            <w:r w:rsidR="00732FD1" w:rsidRPr="00C5022D">
              <w:rPr>
                <w:rFonts w:ascii="Times New Roman" w:eastAsia="Calibri" w:hAnsi="Times New Roman"/>
                <w:sz w:val="24"/>
                <w:szCs w:val="24"/>
                <w:lang w:val="ru-RU" w:eastAsia="en-US"/>
              </w:rPr>
              <w:t xml:space="preserve"> (Моделирование, планирование, прокачка, КВД)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FAD5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92FCE" w14:textId="6B8AD730" w:rsidR="002D58BF"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BC5D6"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1479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4ED3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DEE2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70E864C5"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82D76" w14:textId="4B17C221"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2.28</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C34F01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Применение овальной лапы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B959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6CFF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6331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1ED5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A039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94C1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2B646B39"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EBAAD" w14:textId="57CF6C72"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2.29</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8FC41E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Дополнительное расстояние между пакерами (за 1 метр)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950ED"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2604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53965"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7C63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BDC6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2827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51EE3841"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22892" w14:textId="4B804494"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48B521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Надувка двойного пакера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9092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1245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BEB2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9374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B294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CBF9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29C4AAE3"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0E4E3" w14:textId="60DC4EF4"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689B90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Восстановление двойного пакера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CE05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85C4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8D96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7F99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ED4C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65FC3"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05D31116"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C816E" w14:textId="365B207C"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E5E574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Модуль двойного пакера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79550"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7F95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4C82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E982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07EF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39F4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4B7C9042"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330BE" w14:textId="74A9A5AB" w:rsidR="002D58BF"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5B1A1E4" w14:textId="0C2169F0"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бутылки с пробой</w:t>
            </w:r>
            <w:r w:rsidR="00221529" w:rsidRPr="00C5022D">
              <w:rPr>
                <w:rFonts w:ascii="Times New Roman" w:eastAsia="Calibri" w:hAnsi="Times New Roman"/>
                <w:sz w:val="24"/>
                <w:szCs w:val="24"/>
                <w:lang w:val="ru-RU" w:eastAsia="en-US"/>
              </w:rPr>
              <w:t xml:space="preserve"> </w:t>
            </w:r>
            <w:proofErr w:type="gramStart"/>
            <w:r w:rsidR="00221529" w:rsidRPr="00C5022D">
              <w:rPr>
                <w:rFonts w:ascii="Times New Roman" w:eastAsia="Calibri" w:hAnsi="Times New Roman"/>
                <w:sz w:val="24"/>
                <w:szCs w:val="24"/>
                <w:lang w:val="ru-RU" w:eastAsia="en-US"/>
              </w:rPr>
              <w:t>при давлений</w:t>
            </w:r>
            <w:proofErr w:type="gramEnd"/>
            <w:r w:rsidR="00221529" w:rsidRPr="00C5022D">
              <w:rPr>
                <w:rFonts w:ascii="Times New Roman" w:eastAsia="Calibri" w:hAnsi="Times New Roman"/>
                <w:sz w:val="24"/>
                <w:szCs w:val="24"/>
                <w:lang w:val="ru-RU" w:eastAsia="en-US"/>
              </w:rPr>
              <w:t xml:space="preserve"> в условиях резервуара</w:t>
            </w:r>
            <w:r w:rsidRPr="00C5022D">
              <w:rPr>
                <w:rFonts w:ascii="Times New Roman" w:eastAsia="Calibri" w:hAnsi="Times New Roman"/>
                <w:sz w:val="24"/>
                <w:szCs w:val="24"/>
                <w:lang w:val="ru-RU" w:eastAsia="en-US"/>
              </w:rPr>
              <w:t xml:space="preserve"> (за 1 бутылку)</w:t>
            </w:r>
            <w:r w:rsidR="00221529" w:rsidRPr="00C5022D">
              <w:rPr>
                <w:rFonts w:ascii="Times New Roman" w:eastAsia="Calibri" w:hAnsi="Times New Roman"/>
                <w:sz w:val="24"/>
                <w:szCs w:val="24"/>
                <w:lang w:val="ru-RU"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CA2D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0B581"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FD8B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925C4"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AA8D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C3BB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32FD1" w:rsidRPr="00C5022D" w14:paraId="14EFCCB0"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C4E1E" w14:textId="24B18840" w:rsidR="00732FD1"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AADBC99" w14:textId="4E8C31E3"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Многопробный модуль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92269"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9CE0B" w14:textId="5D294F83"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242CD"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9A543"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5DFAB"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28548"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48240A31"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72293" w14:textId="1B53EC5F" w:rsidR="002D58BF" w:rsidRPr="00C5022D" w:rsidRDefault="002D58BF"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w:t>
            </w:r>
            <w:r w:rsidR="002629B6" w:rsidRPr="00C5022D">
              <w:rPr>
                <w:rFonts w:ascii="Times New Roman" w:eastAsia="Calibri" w:hAnsi="Times New Roman"/>
                <w:sz w:val="24"/>
                <w:szCs w:val="24"/>
                <w:lang w:val="ru-RU" w:eastAsia="en-US"/>
              </w:rPr>
              <w:t>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0B618C7" w14:textId="404A7DFF"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Отбор </w:t>
            </w:r>
            <w:r w:rsidRPr="00C5022D">
              <w:rPr>
                <w:rFonts w:ascii="Times New Roman" w:eastAsia="Calibri" w:hAnsi="Times New Roman"/>
                <w:sz w:val="24"/>
                <w:szCs w:val="24"/>
                <w:lang w:val="en-US" w:eastAsia="en-US"/>
              </w:rPr>
              <w:t>PVT</w:t>
            </w:r>
            <w:r w:rsidRPr="00C5022D">
              <w:rPr>
                <w:rFonts w:ascii="Times New Roman" w:eastAsia="Calibri" w:hAnsi="Times New Roman"/>
                <w:sz w:val="24"/>
                <w:szCs w:val="24"/>
                <w:lang w:val="ru-RU" w:eastAsia="en-US"/>
              </w:rPr>
              <w:t xml:space="preserve"> пробы с азотом</w:t>
            </w:r>
            <w:r w:rsidR="002629B6" w:rsidRPr="00C5022D">
              <w:rPr>
                <w:rFonts w:ascii="Times New Roman" w:eastAsia="Calibri" w:hAnsi="Times New Roman"/>
                <w:sz w:val="24"/>
                <w:szCs w:val="24"/>
                <w:lang w:val="ru-RU" w:eastAsia="en-US"/>
              </w:rPr>
              <w:t xml:space="preserve"> на точке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146AF"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90D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EC20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56CCA"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B65B7"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9D95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32FD1" w:rsidRPr="00C5022D" w14:paraId="0CB254CB"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3ACD4" w14:textId="753C108C" w:rsidR="00732FD1" w:rsidRPr="00C5022D" w:rsidRDefault="002629B6" w:rsidP="0033420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2.36</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A3A02E0" w14:textId="2E7DFB11"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Антивибрация при отборе проб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D3E9E"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7F4F6" w14:textId="309EA89B"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D58BB"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1F632"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EA419"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A14F1" w14:textId="77777777" w:rsidR="00732FD1" w:rsidRPr="00C5022D" w:rsidRDefault="00732FD1"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D58BF" w:rsidRPr="00C5022D" w14:paraId="3F3186D7"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8E32F" w14:textId="5614F163" w:rsidR="002D58BF" w:rsidRPr="00C5022D" w:rsidRDefault="002D58BF"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2.3</w:t>
            </w:r>
            <w:r w:rsidR="002629B6" w:rsidRPr="00C5022D">
              <w:rPr>
                <w:rFonts w:ascii="Times New Roman" w:eastAsia="Calibri" w:hAnsi="Times New Roman"/>
                <w:sz w:val="24"/>
                <w:szCs w:val="24"/>
                <w:lang w:val="ru-RU" w:eastAsia="en-US"/>
              </w:rPr>
              <w:t>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AA06F2B" w14:textId="30DBE247" w:rsidR="002D58BF" w:rsidRPr="00C5022D" w:rsidRDefault="00221529"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Специалист по отбору проб и замеру давлений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5B07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EC781" w14:textId="7E848951" w:rsidR="002D58BF" w:rsidRPr="00C5022D" w:rsidRDefault="00221529" w:rsidP="002D58B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85B49"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2B492"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60F98"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109CC" w14:textId="77777777" w:rsidR="002D58BF" w:rsidRPr="00C5022D" w:rsidRDefault="002D58BF" w:rsidP="002D58B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21529" w:rsidRPr="00C5022D" w14:paraId="3D9C2039"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EB4A1" w14:textId="203FD16A"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w:t>
            </w:r>
            <w:r w:rsidR="002629B6" w:rsidRPr="00C5022D">
              <w:rPr>
                <w:rFonts w:ascii="Times New Roman" w:eastAsia="Calibri" w:hAnsi="Times New Roman"/>
                <w:sz w:val="24"/>
                <w:szCs w:val="24"/>
                <w:lang w:val="ru-RU" w:eastAsia="en-US"/>
              </w:rPr>
              <w:t>38</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1346C1D" w14:textId="3F60B638"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замеру давлений и отбору проб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47664"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EBCB6"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A588C"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3E92D"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50F8D"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29ADF"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21529" w:rsidRPr="00C5022D" w14:paraId="5783382D"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920A3" w14:textId="10AAB444" w:rsidR="00221529" w:rsidRPr="00C5022D" w:rsidRDefault="002629B6" w:rsidP="00221529">
            <w:pPr>
              <w:tabs>
                <w:tab w:val="clear" w:pos="1080"/>
              </w:tabs>
              <w:spacing w:after="160" w:line="259" w:lineRule="auto"/>
              <w:ind w:left="0" w:firstLine="0"/>
              <w:jc w:val="left"/>
              <w:rPr>
                <w:rFonts w:ascii="Times New Roman" w:eastAsia="Calibri" w:hAnsi="Times New Roman"/>
                <w:sz w:val="24"/>
                <w:szCs w:val="24"/>
                <w:lang w:val="kk-KZ" w:eastAsia="en-US"/>
              </w:rPr>
            </w:pPr>
            <w:r w:rsidRPr="00C5022D">
              <w:rPr>
                <w:rFonts w:ascii="Times New Roman" w:eastAsia="Calibri" w:hAnsi="Times New Roman"/>
                <w:sz w:val="24"/>
                <w:szCs w:val="24"/>
                <w:lang w:val="ru-RU" w:eastAsia="en-US"/>
              </w:rPr>
              <w:t>2.39</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255FD28" w14:textId="6453D859"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Интерпретации данных минипластоиспытания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DCFC2"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8125B"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4EE78"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D6163"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DED1B"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DEBFE"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21529" w:rsidRPr="00C5022D" w14:paraId="56249978"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746BC" w14:textId="422D729D" w:rsidR="00221529" w:rsidRPr="00C5022D" w:rsidRDefault="002629B6"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2.40</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EA155F1" w14:textId="4F84A971"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обработке и интерпретации данных ЯМК</w:t>
            </w:r>
            <w:r w:rsidR="00891312" w:rsidRPr="00C5022D">
              <w:rPr>
                <w:rFonts w:ascii="Times New Roman" w:eastAsia="Calibri" w:hAnsi="Times New Roman"/>
                <w:sz w:val="24"/>
                <w:szCs w:val="24"/>
                <w:lang w:val="ru-RU" w:eastAsia="en-US"/>
              </w:rPr>
              <w:t xml:space="preserve"> (включая обработку эхо спинов, анализ насыщения и построение 2х мер</w:t>
            </w:r>
            <w:r w:rsidR="00CD39F3" w:rsidRPr="00C5022D">
              <w:rPr>
                <w:rFonts w:ascii="Times New Roman" w:eastAsia="Calibri" w:hAnsi="Times New Roman"/>
                <w:sz w:val="24"/>
                <w:szCs w:val="24"/>
                <w:lang w:val="ru-RU" w:eastAsia="en-US"/>
              </w:rPr>
              <w:t>н</w:t>
            </w:r>
            <w:r w:rsidR="00891312" w:rsidRPr="00C5022D">
              <w:rPr>
                <w:rFonts w:ascii="Times New Roman" w:eastAsia="Calibri" w:hAnsi="Times New Roman"/>
                <w:sz w:val="24"/>
                <w:szCs w:val="24"/>
                <w:lang w:val="ru-RU" w:eastAsia="en-US"/>
              </w:rPr>
              <w:t>ых карт)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AC881"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AE16A" w14:textId="360ABAF4"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69691"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B2AA5"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FB9FB"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EBB4E"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221529" w:rsidRPr="00C5022D" w14:paraId="7ADD4867"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98F03" w14:textId="6FB9F6D2" w:rsidR="00221529" w:rsidRPr="00C5022D" w:rsidRDefault="002629B6"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2.41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8806577" w14:textId="4568CA23" w:rsidR="00221529" w:rsidRPr="00C5022D" w:rsidRDefault="00221529"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обработке и интерпретации данных микроимиджера</w:t>
            </w:r>
            <w:r w:rsidR="00732FD1" w:rsidRPr="00C5022D">
              <w:rPr>
                <w:rFonts w:ascii="Times New Roman" w:eastAsia="Calibri" w:hAnsi="Times New Roman"/>
                <w:sz w:val="24"/>
                <w:szCs w:val="24"/>
                <w:lang w:val="ru-RU" w:eastAsia="en-US"/>
              </w:rPr>
              <w:t xml:space="preserve"> </w:t>
            </w:r>
            <w:r w:rsidR="00732FD1" w:rsidRPr="00C5022D">
              <w:rPr>
                <w:rFonts w:ascii="Times New Roman" w:eastAsia="Calibri" w:hAnsi="Times New Roman"/>
                <w:sz w:val="24"/>
                <w:szCs w:val="24"/>
                <w:lang w:val="kk-KZ" w:eastAsia="en-US"/>
              </w:rPr>
              <w:t>(микросканера пласта)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17E58"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8AFF7" w14:textId="54B2FF0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360D5"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6BDDF"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EDC77"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B3DF" w14:textId="77777777" w:rsidR="00221529" w:rsidRPr="00C5022D" w:rsidRDefault="00221529" w:rsidP="00221529">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891312" w:rsidRPr="00C5022D" w14:paraId="5D658C89" w14:textId="77777777" w:rsidTr="005647E8">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1ACCF" w14:textId="1CF4A85B" w:rsidR="00891312" w:rsidRPr="00C5022D" w:rsidRDefault="002629B6" w:rsidP="00891312">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2.42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F1F6A78" w14:textId="1666AE3A"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Мобильный бункер ИИИ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485A9" w14:textId="7C36985F"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Radiation Container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89F34" w14:textId="55806248"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5CA3" w14:textId="77777777"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ED5BF" w14:textId="77777777"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AD608" w14:textId="77777777"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7420B" w14:textId="77777777"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p>
          <w:p w14:paraId="6211BBFC" w14:textId="77777777" w:rsidR="00891312" w:rsidRPr="00C5022D" w:rsidRDefault="00891312" w:rsidP="00891312">
            <w:pPr>
              <w:tabs>
                <w:tab w:val="clear" w:pos="1080"/>
              </w:tabs>
              <w:spacing w:after="160" w:line="259" w:lineRule="auto"/>
              <w:ind w:left="0" w:firstLine="0"/>
              <w:jc w:val="left"/>
              <w:rPr>
                <w:rFonts w:ascii="Times New Roman" w:eastAsia="Calibri" w:hAnsi="Times New Roman"/>
                <w:sz w:val="24"/>
                <w:szCs w:val="24"/>
                <w:lang w:val="ru-RU" w:eastAsia="en-US"/>
              </w:rPr>
            </w:pPr>
          </w:p>
        </w:tc>
      </w:tr>
    </w:tbl>
    <w:p w14:paraId="49F8F7B9" w14:textId="268F2108" w:rsidR="00D97291" w:rsidRPr="00C5022D" w:rsidRDefault="001654CD" w:rsidP="001654CD">
      <w:pPr>
        <w:keepNext/>
        <w:ind w:right="-2"/>
        <w:rPr>
          <w:rFonts w:ascii="Times New Roman" w:hAnsi="Times New Roman"/>
          <w:b/>
          <w:sz w:val="24"/>
          <w:szCs w:val="24"/>
          <w:lang w:val="ru-RU"/>
        </w:rPr>
      </w:pPr>
      <w:r w:rsidRPr="00C5022D">
        <w:rPr>
          <w:rFonts w:ascii="Times New Roman" w:hAnsi="Times New Roman"/>
          <w:b/>
          <w:sz w:val="24"/>
          <w:szCs w:val="24"/>
          <w:lang w:val="ru-RU"/>
        </w:rPr>
        <w:t xml:space="preserve">         </w:t>
      </w:r>
    </w:p>
    <w:p w14:paraId="228F4C2C" w14:textId="1132068C" w:rsidR="0070454C" w:rsidRPr="00C5022D" w:rsidRDefault="0070454C" w:rsidP="001654CD">
      <w:pPr>
        <w:keepNext/>
        <w:ind w:right="-2"/>
        <w:rPr>
          <w:rFonts w:ascii="Times New Roman" w:hAnsi="Times New Roman"/>
          <w:b/>
          <w:sz w:val="24"/>
          <w:szCs w:val="24"/>
          <w:lang w:val="ru-RU"/>
        </w:rPr>
      </w:pPr>
    </w:p>
    <w:tbl>
      <w:tblPr>
        <w:tblW w:w="15451" w:type="dxa"/>
        <w:tblInd w:w="-459" w:type="dxa"/>
        <w:tblLayout w:type="fixed"/>
        <w:tblLook w:val="04A0" w:firstRow="1" w:lastRow="0" w:firstColumn="1" w:lastColumn="0" w:noHBand="0" w:noVBand="1"/>
      </w:tblPr>
      <w:tblGrid>
        <w:gridCol w:w="1021"/>
        <w:gridCol w:w="4365"/>
        <w:gridCol w:w="851"/>
        <w:gridCol w:w="1843"/>
        <w:gridCol w:w="1701"/>
        <w:gridCol w:w="1984"/>
        <w:gridCol w:w="1701"/>
        <w:gridCol w:w="1985"/>
      </w:tblGrid>
      <w:tr w:rsidR="005647E8" w:rsidRPr="00EA665D" w14:paraId="08DEEF2B" w14:textId="77777777" w:rsidTr="0069532F">
        <w:trPr>
          <w:trHeight w:val="330"/>
        </w:trPr>
        <w:tc>
          <w:tcPr>
            <w:tcW w:w="15451" w:type="dxa"/>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248E79AF" w14:textId="275F8700" w:rsidR="005647E8" w:rsidRPr="00C5022D" w:rsidRDefault="005647E8" w:rsidP="006C4F7D">
            <w:pPr>
              <w:rPr>
                <w:rFonts w:ascii="Times New Roman" w:eastAsia="Calibri" w:hAnsi="Times New Roman"/>
                <w:sz w:val="24"/>
                <w:szCs w:val="24"/>
                <w:lang w:val="ru-RU" w:eastAsia="en-US"/>
              </w:rPr>
            </w:pPr>
            <w:r w:rsidRPr="00C5022D">
              <w:rPr>
                <w:rFonts w:ascii="Times New Roman" w:eastAsia="Calibri" w:hAnsi="Times New Roman"/>
                <w:b/>
                <w:sz w:val="24"/>
                <w:szCs w:val="24"/>
                <w:lang w:val="ru-RU" w:eastAsia="en-US"/>
              </w:rPr>
              <w:t xml:space="preserve">Таблица </w:t>
            </w:r>
            <w:r w:rsidR="006C4F7D" w:rsidRPr="00C5022D">
              <w:rPr>
                <w:rFonts w:ascii="Times New Roman" w:eastAsia="Calibri" w:hAnsi="Times New Roman"/>
                <w:b/>
                <w:sz w:val="24"/>
                <w:szCs w:val="24"/>
                <w:lang w:val="ru-RU" w:eastAsia="en-US"/>
              </w:rPr>
              <w:t>3</w:t>
            </w:r>
            <w:r w:rsidRPr="00C5022D">
              <w:rPr>
                <w:rFonts w:ascii="Times New Roman" w:eastAsia="Calibri" w:hAnsi="Times New Roman"/>
                <w:b/>
                <w:sz w:val="24"/>
                <w:szCs w:val="24"/>
                <w:lang w:val="ru-RU" w:eastAsia="en-US"/>
              </w:rPr>
              <w:t xml:space="preserve">: </w:t>
            </w:r>
            <w:r w:rsidRPr="00C5022D">
              <w:rPr>
                <w:rFonts w:ascii="Times New Roman" w:hAnsi="Times New Roman"/>
                <w:b/>
                <w:bCs/>
                <w:sz w:val="24"/>
                <w:szCs w:val="24"/>
                <w:lang w:val="ru-RU"/>
              </w:rPr>
              <w:t>Интервал спуска 0-2000</w:t>
            </w:r>
            <w:r w:rsidR="004F67CB" w:rsidRPr="00C5022D">
              <w:rPr>
                <w:rFonts w:ascii="Times New Roman" w:hAnsi="Times New Roman"/>
                <w:b/>
                <w:bCs/>
                <w:sz w:val="24"/>
                <w:szCs w:val="24"/>
                <w:lang w:val="ru-RU"/>
              </w:rPr>
              <w:t xml:space="preserve"> (будут уточнятся в процессе работ)</w:t>
            </w:r>
            <w:r w:rsidRPr="00C5022D">
              <w:rPr>
                <w:rFonts w:ascii="Times New Roman" w:hAnsi="Times New Roman"/>
                <w:b/>
                <w:bCs/>
                <w:sz w:val="24"/>
                <w:szCs w:val="24"/>
                <w:lang w:val="ru-RU"/>
              </w:rPr>
              <w:t xml:space="preserve">. Интервал </w:t>
            </w:r>
            <w:proofErr w:type="gramStart"/>
            <w:r w:rsidRPr="00C5022D">
              <w:rPr>
                <w:rFonts w:ascii="Times New Roman" w:hAnsi="Times New Roman"/>
                <w:b/>
                <w:bCs/>
                <w:sz w:val="24"/>
                <w:szCs w:val="24"/>
                <w:lang w:val="ru-RU"/>
              </w:rPr>
              <w:t>измерения  1200</w:t>
            </w:r>
            <w:proofErr w:type="gramEnd"/>
            <w:r w:rsidRPr="00C5022D">
              <w:rPr>
                <w:rFonts w:ascii="Times New Roman" w:hAnsi="Times New Roman"/>
                <w:b/>
                <w:bCs/>
                <w:sz w:val="24"/>
                <w:szCs w:val="24"/>
                <w:lang w:val="ru-RU"/>
              </w:rPr>
              <w:t>-2000 м</w:t>
            </w:r>
            <w:r w:rsidR="004F67CB" w:rsidRPr="00C5022D">
              <w:rPr>
                <w:rFonts w:ascii="Times New Roman" w:hAnsi="Times New Roman"/>
                <w:b/>
                <w:bCs/>
                <w:sz w:val="24"/>
                <w:szCs w:val="24"/>
                <w:lang w:val="ru-RU"/>
              </w:rPr>
              <w:t xml:space="preserve"> (будут уточнятся в процессе работ)</w:t>
            </w:r>
            <w:r w:rsidR="006D73DD" w:rsidRPr="00C5022D">
              <w:rPr>
                <w:rFonts w:ascii="Times New Roman" w:hAnsi="Times New Roman"/>
                <w:b/>
                <w:bCs/>
                <w:sz w:val="24"/>
                <w:szCs w:val="24"/>
                <w:lang w:val="ru-RU"/>
              </w:rPr>
              <w:t>. ВСП интервал спуска и измерения 0-2000м</w:t>
            </w:r>
            <w:r w:rsidR="004F67CB" w:rsidRPr="00C5022D">
              <w:rPr>
                <w:rFonts w:ascii="Times New Roman" w:hAnsi="Times New Roman"/>
                <w:b/>
                <w:bCs/>
                <w:sz w:val="24"/>
                <w:szCs w:val="24"/>
                <w:lang w:val="ru-RU"/>
              </w:rPr>
              <w:t xml:space="preserve"> (будут уточнятся в процессе работ).</w:t>
            </w:r>
          </w:p>
        </w:tc>
      </w:tr>
      <w:tr w:rsidR="0070454C" w:rsidRPr="00C5022D" w14:paraId="04DEAB06"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E6A0B4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4365"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54081A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Метод каротажа в открытом стволе 8 1/2"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6BBE20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PB Code</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30DAFD1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000000" w:fill="D8D8D8"/>
            <w:vAlign w:val="center"/>
          </w:tcPr>
          <w:p w14:paraId="5C2C06F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 Ставка</w:t>
            </w:r>
          </w:p>
        </w:tc>
        <w:tc>
          <w:tcPr>
            <w:tcW w:w="1984" w:type="dxa"/>
            <w:tcBorders>
              <w:top w:val="single" w:sz="4" w:space="0" w:color="auto"/>
              <w:left w:val="single" w:sz="4" w:space="0" w:color="auto"/>
              <w:bottom w:val="single" w:sz="4" w:space="0" w:color="auto"/>
              <w:right w:val="single" w:sz="4" w:space="0" w:color="auto"/>
            </w:tcBorders>
            <w:shd w:val="clear" w:color="000000" w:fill="D8D8D8"/>
            <w:vAlign w:val="bottom"/>
          </w:tcPr>
          <w:p w14:paraId="201400A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Глубина</w:t>
            </w:r>
          </w:p>
        </w:tc>
        <w:tc>
          <w:tcPr>
            <w:tcW w:w="1701" w:type="dxa"/>
            <w:tcBorders>
              <w:top w:val="single" w:sz="4" w:space="0" w:color="auto"/>
              <w:left w:val="single" w:sz="4" w:space="0" w:color="auto"/>
              <w:bottom w:val="single" w:sz="4" w:space="0" w:color="auto"/>
              <w:right w:val="single" w:sz="4" w:space="0" w:color="auto"/>
            </w:tcBorders>
            <w:shd w:val="clear" w:color="000000" w:fill="D8D8D8"/>
            <w:vAlign w:val="bottom"/>
          </w:tcPr>
          <w:p w14:paraId="3A69049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Измерение</w:t>
            </w:r>
          </w:p>
        </w:tc>
        <w:tc>
          <w:tcPr>
            <w:tcW w:w="1985" w:type="dxa"/>
            <w:tcBorders>
              <w:top w:val="single" w:sz="4" w:space="0" w:color="auto"/>
              <w:left w:val="single" w:sz="4" w:space="0" w:color="auto"/>
              <w:bottom w:val="single" w:sz="4" w:space="0" w:color="auto"/>
              <w:right w:val="single" w:sz="4" w:space="0" w:color="auto"/>
            </w:tcBorders>
            <w:shd w:val="clear" w:color="000000" w:fill="D8D8D8"/>
            <w:noWrap/>
            <w:vAlign w:val="bottom"/>
          </w:tcPr>
          <w:p w14:paraId="69E2087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1F6BC7D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w:t>
            </w:r>
          </w:p>
        </w:tc>
      </w:tr>
      <w:tr w:rsidR="0070454C" w:rsidRPr="00C5022D" w14:paraId="64177F4E"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D53BAD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п/п</w:t>
            </w:r>
          </w:p>
        </w:tc>
        <w:tc>
          <w:tcPr>
            <w:tcW w:w="4365" w:type="dxa"/>
            <w:vMerge/>
            <w:tcBorders>
              <w:top w:val="single" w:sz="4" w:space="0" w:color="auto"/>
              <w:left w:val="single" w:sz="4" w:space="0" w:color="auto"/>
              <w:bottom w:val="single" w:sz="4" w:space="0" w:color="auto"/>
              <w:right w:val="single" w:sz="4" w:space="0" w:color="auto"/>
            </w:tcBorders>
            <w:vAlign w:val="center"/>
            <w:hideMark/>
          </w:tcPr>
          <w:p w14:paraId="403332F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368FB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3330CA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878777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4"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08B2D0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70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64B2C8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CF704F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w:t>
            </w:r>
          </w:p>
          <w:p w14:paraId="1B854E3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r>
      <w:tr w:rsidR="0070454C" w:rsidRPr="00C5022D" w14:paraId="74BDA37C"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BCAEB" w14:textId="7E3E4111" w:rsidR="0070454C" w:rsidRPr="00C5022D" w:rsidRDefault="0070454C"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4C2495AD" w14:textId="56233F86"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Кросс-дипольный Акустический каротаж (широко полосный)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EF4E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505D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E32D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065B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B565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BB28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3A54CE4"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0C712" w14:textId="5F83A480" w:rsidR="0070454C" w:rsidRPr="00C5022D" w:rsidRDefault="00221529" w:rsidP="006C4F7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w:t>
            </w:r>
            <w:r w:rsidR="006C4F7D" w:rsidRPr="00C5022D">
              <w:rPr>
                <w:rFonts w:ascii="Times New Roman" w:eastAsia="Calibri" w:hAnsi="Times New Roman"/>
                <w:sz w:val="24"/>
                <w:szCs w:val="24"/>
                <w:lang w:val="ru-RU" w:eastAsia="en-US"/>
              </w:rPr>
              <w:t>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42A1BF7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продольной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B7F2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A51E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547D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0CD2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C36A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6F7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32291D6A"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3D77EB" w14:textId="419604B1"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052E59B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поперечной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4050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12DE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A499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5DD7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7C7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BB19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3B1497B"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094CB" w14:textId="16075C02"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15F90ED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волны Стоунли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AC83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EA5D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F39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7B03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F1FB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FA59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344F20E7"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E8F07" w14:textId="3C894CAA"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3.1.4</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38E1B54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кросс-дипольной 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3D49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0358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208C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7B5D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833E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BF83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202F1D9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0CDB" w14:textId="0244B94D"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01F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Гамма каротаж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83F2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B1CD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D8ED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D8CD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02F6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7577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7EC329F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4F189F4C"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DF5F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166E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спектрометрический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5C73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9841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E50A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8399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6D89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FADD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399CCAB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4CF2B89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0CE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3.4</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37F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Кавернометрия+профилеметрия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3780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0179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578C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77FB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AD73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EFCB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23D2116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3D3F80A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F813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3.5</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31E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Инклинометрия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45E5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3F22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D42B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4648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28DC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5DE3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5CFBA6E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06B30AE8"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6729C" w14:textId="179B766B"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3.6</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7A78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Нейтронный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2021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6FA8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5120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0CD3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C8AF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B3DF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4624A3F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A647D5D"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62765" w14:textId="15D049C5"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3.7</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219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Боковой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0484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515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8611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2577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290C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9EC2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44B477C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35A7718"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A31B9" w14:textId="1AD3A2F9"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3.9</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2775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Индукционный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975D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9764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BEAE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F304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AF80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9997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5490D57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F5007BC"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7C263" w14:textId="17D69160"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3.10</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934A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Плотностной гамма-гамма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62C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6FC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76A0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B4E6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AD62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653C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34781F2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29549A32"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BF11" w14:textId="4A63923A"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FCE1C" w14:textId="68ED985B"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Акустическая Цементомерия</w:t>
            </w:r>
            <w:r w:rsidR="00221529" w:rsidRPr="00C5022D">
              <w:rPr>
                <w:rFonts w:ascii="Times New Roman" w:eastAsia="Calibri" w:hAnsi="Times New Roman"/>
                <w:sz w:val="24"/>
                <w:szCs w:val="24"/>
                <w:lang w:val="ru-RU" w:eastAsia="en-US"/>
              </w:rPr>
              <w:t xml:space="preserve"> (АКЦ-ФКД)</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2E75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1759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8967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13C0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9C35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7F42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10DDD58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03AEC487"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C2BF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F2DE5" w14:textId="7BBE32C3"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roofErr w:type="gramStart"/>
            <w:r w:rsidRPr="00C5022D">
              <w:rPr>
                <w:rFonts w:ascii="Times New Roman" w:eastAsia="Calibri" w:hAnsi="Times New Roman"/>
                <w:sz w:val="24"/>
                <w:szCs w:val="24"/>
                <w:lang w:val="ru-RU" w:eastAsia="en-US"/>
              </w:rPr>
              <w:t>Посегментная  Цементометрия</w:t>
            </w:r>
            <w:proofErr w:type="gramEnd"/>
            <w:r w:rsidR="00221529" w:rsidRPr="00C5022D">
              <w:rPr>
                <w:rFonts w:ascii="Times New Roman" w:eastAsia="Calibri" w:hAnsi="Times New Roman"/>
                <w:sz w:val="24"/>
                <w:szCs w:val="24"/>
                <w:lang w:val="ru-RU" w:eastAsia="en-US"/>
              </w:rPr>
              <w:t xml:space="preserve"> (ультразвуковой акустический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30868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4D45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1C58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4667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B146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AB05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35AB322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9C9FF46"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62CC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3.12</w:t>
            </w:r>
          </w:p>
        </w:tc>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E846" w14:textId="632B1911" w:rsidR="0070454C" w:rsidRPr="00C5022D" w:rsidRDefault="0070454C"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Микробоковой Каротаж</w:t>
            </w:r>
            <w:r w:rsidR="00221529" w:rsidRPr="00C5022D">
              <w:rPr>
                <w:rFonts w:ascii="Times New Roman" w:eastAsia="Calibri" w:hAnsi="Times New Roman"/>
                <w:sz w:val="24"/>
                <w:szCs w:val="24"/>
                <w:lang w:val="ru-RU" w:eastAsia="en-US"/>
              </w:rPr>
              <w:t xml:space="preserve">/микросфокусирванный каротаж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B835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9BBF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D58D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5DC9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D5FD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23E5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05FDEF1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2DDA405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309E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3.13</w:t>
            </w:r>
          </w:p>
        </w:tc>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0BFB5" w14:textId="076D7B2B"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Отчет по </w:t>
            </w:r>
            <w:proofErr w:type="gramStart"/>
            <w:r w:rsidRPr="00C5022D">
              <w:rPr>
                <w:rFonts w:ascii="Times New Roman" w:eastAsia="Calibri" w:hAnsi="Times New Roman"/>
                <w:sz w:val="24"/>
                <w:szCs w:val="24"/>
                <w:lang w:val="ru-RU" w:eastAsia="en-US"/>
              </w:rPr>
              <w:t>акустической  цементомерии</w:t>
            </w:r>
            <w:proofErr w:type="gramEnd"/>
            <w:r w:rsidR="00221529" w:rsidRPr="00C5022D">
              <w:rPr>
                <w:rFonts w:ascii="Times New Roman" w:eastAsia="Calibri" w:hAnsi="Times New Roman"/>
                <w:sz w:val="24"/>
                <w:szCs w:val="24"/>
                <w:lang w:val="ru-RU" w:eastAsia="en-US"/>
              </w:rPr>
              <w:t xml:space="preserve"> и посегментной цементометрии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7713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E817B" w14:textId="0CF607B4"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9F7E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7C61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809B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ABB9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5A4BED4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F665234"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22B8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3.14</w:t>
            </w:r>
          </w:p>
        </w:tc>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EA07" w14:textId="741F7EBF"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интегрированному петрофизический анализу включая интерпретацию и детальную корреляцию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DD32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4DE0" w14:textId="68B4CBF1"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74CC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8AC2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05F4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4193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02A7EE1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1AC649FF"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C914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3.15</w:t>
            </w:r>
          </w:p>
        </w:tc>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E091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Подготовительные </w:t>
            </w:r>
            <w:proofErr w:type="gramStart"/>
            <w:r w:rsidRPr="00C5022D">
              <w:rPr>
                <w:rFonts w:ascii="Times New Roman" w:eastAsia="Calibri" w:hAnsi="Times New Roman"/>
                <w:sz w:val="24"/>
                <w:szCs w:val="24"/>
                <w:lang w:val="ru-RU" w:eastAsia="en-US"/>
              </w:rPr>
              <w:t>и  заключительные</w:t>
            </w:r>
            <w:proofErr w:type="gramEnd"/>
            <w:r w:rsidRPr="00C5022D">
              <w:rPr>
                <w:rFonts w:ascii="Times New Roman" w:eastAsia="Calibri" w:hAnsi="Times New Roman"/>
                <w:sz w:val="24"/>
                <w:szCs w:val="24"/>
                <w:lang w:val="ru-RU" w:eastAsia="en-US"/>
              </w:rPr>
              <w:t xml:space="preserve"> работы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947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Rig Up</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2510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C45E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3712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88B1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C7B0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6638594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395E0217"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1748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3.16</w:t>
            </w:r>
          </w:p>
        </w:tc>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F73E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каротажной станции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DFBC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09DD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22D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85A0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1CD6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1B79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2C8182E"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624F0" w14:textId="19310F47" w:rsidR="0070454C" w:rsidRPr="00C5022D" w:rsidRDefault="0070454C"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3.1</w:t>
            </w:r>
            <w:r w:rsidR="00732FD1" w:rsidRPr="00C5022D">
              <w:rPr>
                <w:rFonts w:ascii="Times New Roman" w:eastAsia="Calibri" w:hAnsi="Times New Roman"/>
                <w:sz w:val="24"/>
                <w:szCs w:val="24"/>
                <w:lang w:val="ru-RU" w:eastAsia="en-US"/>
              </w:rPr>
              <w:t>7</w:t>
            </w:r>
          </w:p>
        </w:tc>
        <w:tc>
          <w:tcPr>
            <w:tcW w:w="43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3E21C" w14:textId="6B8455E8" w:rsidR="0070454C" w:rsidRPr="00C5022D" w:rsidRDefault="00732FD1"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персонала (каротажный отряд из 3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5F44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868A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2F4D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74B1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8CF0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A39C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229F73E7"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121FC" w14:textId="1EA5761B" w:rsidR="0070454C" w:rsidRPr="00C5022D" w:rsidRDefault="005647E8" w:rsidP="005647E8">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w:t>
            </w:r>
            <w:r w:rsidR="0070454C" w:rsidRPr="00C5022D">
              <w:rPr>
                <w:rFonts w:ascii="Times New Roman" w:eastAsia="Calibri" w:hAnsi="Times New Roman"/>
                <w:sz w:val="24"/>
                <w:szCs w:val="24"/>
                <w:lang w:val="ru-RU" w:eastAsia="en-US"/>
              </w:rPr>
              <w:t>.</w:t>
            </w:r>
            <w:r w:rsidR="00732FD1" w:rsidRPr="00C5022D">
              <w:rPr>
                <w:rFonts w:ascii="Times New Roman" w:eastAsia="Calibri" w:hAnsi="Times New Roman"/>
                <w:sz w:val="24"/>
                <w:szCs w:val="24"/>
                <w:lang w:val="ru-RU" w:eastAsia="en-US"/>
              </w:rPr>
              <w:t>18</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1C77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Электрический Микросканер пласта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F0BD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BDA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69B7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7F2D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CC3B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CABC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0107C86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D3CFB83"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62B6B" w14:textId="0502DA89" w:rsidR="0070454C" w:rsidRPr="00C5022D" w:rsidRDefault="00732FD1" w:rsidP="006C4F7D">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w:t>
            </w:r>
            <w:r w:rsidR="006C4F7D" w:rsidRPr="00C5022D">
              <w:rPr>
                <w:rFonts w:ascii="Times New Roman" w:eastAsia="Calibri" w:hAnsi="Times New Roman"/>
                <w:sz w:val="24"/>
                <w:szCs w:val="24"/>
                <w:lang w:val="ru-RU" w:eastAsia="en-US"/>
              </w:rPr>
              <w:t>19</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C6E8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для привязки к интервалу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915E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9DEC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3C04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30FD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2CA7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D6B7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46D10F1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4C310E5D"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9AABB" w14:textId="17C03D0A"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3.20</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78F1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Ядерно-магнитный каротаж</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A3AC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EC08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E11F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4907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70D9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1CE1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471D5AC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FC5EB3A"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0DFDA" w14:textId="246D85AF" w:rsidR="0070454C" w:rsidRPr="00C5022D" w:rsidRDefault="00732FD1"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w:t>
            </w:r>
            <w:r w:rsidR="006C4F7D" w:rsidRPr="00C5022D">
              <w:rPr>
                <w:rFonts w:ascii="Times New Roman" w:eastAsia="Calibri" w:hAnsi="Times New Roman"/>
                <w:sz w:val="24"/>
                <w:szCs w:val="24"/>
                <w:lang w:val="ru-RU" w:eastAsia="en-US"/>
              </w:rPr>
              <w:t>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86E6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Вытеснитель раствора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07F2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B8A5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6C66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744D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91F5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3EC4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43FD197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3817C50"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EE7B" w14:textId="75210A3F"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B96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для привязки к интервалу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0752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AF18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0566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08F0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AF96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F78D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p w14:paraId="141B39B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3D6214A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B05AB" w14:textId="16A0FE81" w:rsidR="0070454C" w:rsidRPr="00C5022D" w:rsidRDefault="005647E8"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w:t>
            </w:r>
            <w:r w:rsidR="006C4F7D" w:rsidRPr="00C5022D">
              <w:rPr>
                <w:rFonts w:ascii="Times New Roman" w:eastAsia="Calibri" w:hAnsi="Times New Roman"/>
                <w:sz w:val="24"/>
                <w:szCs w:val="24"/>
                <w:lang w:val="ru-RU" w:eastAsia="en-US"/>
              </w:rPr>
              <w:t>23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75654DA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Анализ флюида в реальном времени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10C6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4EA3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AE97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A989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D0BC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9EE9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4936EE37" w14:textId="77777777" w:rsidTr="0069532F">
        <w:trPr>
          <w:trHeight w:val="626"/>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E4A2A" w14:textId="5A7AFE86"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3.24</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7D3019C0" w14:textId="72927698" w:rsidR="0070454C"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Модель о</w:t>
            </w:r>
            <w:r w:rsidR="0070454C" w:rsidRPr="00C5022D">
              <w:rPr>
                <w:rFonts w:ascii="Times New Roman" w:eastAsia="Calibri" w:hAnsi="Times New Roman"/>
                <w:sz w:val="24"/>
                <w:szCs w:val="24"/>
                <w:lang w:val="ru-RU" w:eastAsia="en-US"/>
              </w:rPr>
              <w:t>ткачк</w:t>
            </w:r>
            <w:r w:rsidRPr="00C5022D">
              <w:rPr>
                <w:rFonts w:ascii="Times New Roman" w:eastAsia="Calibri" w:hAnsi="Times New Roman"/>
                <w:sz w:val="24"/>
                <w:szCs w:val="24"/>
                <w:lang w:val="ru-RU" w:eastAsia="en-US"/>
              </w:rPr>
              <w:t>и</w:t>
            </w:r>
            <w:r w:rsidR="0070454C" w:rsidRPr="00C5022D">
              <w:rPr>
                <w:rFonts w:ascii="Times New Roman" w:eastAsia="Calibri" w:hAnsi="Times New Roman"/>
                <w:sz w:val="24"/>
                <w:szCs w:val="24"/>
                <w:lang w:val="ru-RU"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8DB8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EB935B" w14:textId="0A31F26A"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0C97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D0DE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A470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4C78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2BD1A8D5"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D96F6" w14:textId="35E128B4" w:rsidR="0070454C" w:rsidRPr="00C5022D" w:rsidRDefault="0070454C"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w:t>
            </w:r>
            <w:r w:rsidR="006C4F7D" w:rsidRPr="00C5022D">
              <w:rPr>
                <w:rFonts w:ascii="Times New Roman" w:eastAsia="Calibri" w:hAnsi="Times New Roman"/>
                <w:sz w:val="24"/>
                <w:szCs w:val="24"/>
                <w:lang w:val="ru-RU" w:eastAsia="en-US"/>
              </w:rPr>
              <w:t>25</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3075332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Откачка пробы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9676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14971" w14:textId="1409B5B6" w:rsidR="0070454C" w:rsidRPr="00C5022D" w:rsidRDefault="00221529"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15 мин</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B382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65B0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E149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9064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05C980CA"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6B638" w14:textId="3E4A44FB"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3.26</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24C936B8" w14:textId="26ADBB99"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Замер давления</w:t>
            </w:r>
            <w:r w:rsidR="002442E6" w:rsidRPr="00C5022D">
              <w:rPr>
                <w:rFonts w:ascii="Times New Roman" w:eastAsia="Calibri" w:hAnsi="Times New Roman"/>
                <w:sz w:val="24"/>
                <w:szCs w:val="24"/>
                <w:lang w:val="ru-RU" w:eastAsia="en-US"/>
              </w:rPr>
              <w:t xml:space="preserve"> на точке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45096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6CF72" w14:textId="22685C69"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11B2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AD59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0234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6EB9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32FD1" w:rsidRPr="00C5022D" w14:paraId="613F7CC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E72F1" w14:textId="74146564" w:rsidR="00732FD1" w:rsidRPr="00C5022D" w:rsidRDefault="006C4F7D"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3.27</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286C4BD0" w14:textId="016B3D97" w:rsidR="00732FD1"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Минипластоиспытание (Моделирование, планирование, прокачка, КВД)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5303F" w14:textId="77777777" w:rsidR="00732FD1"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8B7E1" w14:textId="7FA34E92" w:rsidR="00732FD1"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30829" w14:textId="77777777" w:rsidR="00732FD1"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CC312" w14:textId="77777777" w:rsidR="00732FD1"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44988" w14:textId="77777777" w:rsidR="00732FD1"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59E86" w14:textId="77777777" w:rsidR="00732FD1" w:rsidRPr="00C5022D" w:rsidRDefault="00732FD1" w:rsidP="00732FD1">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56D29B5"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1DE8A" w14:textId="26540E18"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3.28</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6BE3399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Применение овальной лапы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5071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D978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A18C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4D61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5334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DE4B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0C5CE0A8"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5F90B" w14:textId="3027D699"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3.29</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2C8FF13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Дополнительное расстояние между пакерами (за 1 метр)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68DA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3EC2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72A0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4E9B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63B9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9C9B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61803F24"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34FB7" w14:textId="24D2211D"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3.30</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7FB612A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Надувка двойного пакера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624C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CA74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B0EB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1335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C544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AB57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4FD2B2B"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328AA" w14:textId="2381DCB4" w:rsidR="0070454C" w:rsidRPr="00C5022D" w:rsidRDefault="006C4F7D"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643BBA6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Восстановление двойного пакера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AE78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1AF7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443C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8752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2D61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C45C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3BDD4A06"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E0EF4" w14:textId="414D6523" w:rsidR="0070454C" w:rsidRPr="00C5022D" w:rsidRDefault="006C4F7D"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2C4063B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Модуль двойного пакера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DF20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A667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8882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BA26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2DEC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A48F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0F8F8304"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DA76A" w14:textId="66ADE655" w:rsidR="0070454C" w:rsidRPr="00C5022D" w:rsidRDefault="006C4F7D" w:rsidP="00221529">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10BC622E" w14:textId="602E01E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бутылки с пробой</w:t>
            </w:r>
            <w:r w:rsidR="00891312" w:rsidRPr="00C5022D">
              <w:rPr>
                <w:rFonts w:ascii="Times New Roman" w:eastAsia="Calibri" w:hAnsi="Times New Roman"/>
                <w:sz w:val="24"/>
                <w:szCs w:val="24"/>
                <w:lang w:val="ru-RU" w:eastAsia="en-US"/>
              </w:rPr>
              <w:t xml:space="preserve"> </w:t>
            </w:r>
            <w:proofErr w:type="gramStart"/>
            <w:r w:rsidR="00891312" w:rsidRPr="00C5022D">
              <w:rPr>
                <w:rFonts w:ascii="Times New Roman" w:eastAsia="Calibri" w:hAnsi="Times New Roman"/>
                <w:sz w:val="24"/>
                <w:szCs w:val="24"/>
                <w:lang w:val="ru-RU" w:eastAsia="en-US"/>
              </w:rPr>
              <w:t>при давлений</w:t>
            </w:r>
            <w:proofErr w:type="gramEnd"/>
            <w:r w:rsidR="00891312" w:rsidRPr="00C5022D">
              <w:rPr>
                <w:rFonts w:ascii="Times New Roman" w:eastAsia="Calibri" w:hAnsi="Times New Roman"/>
                <w:sz w:val="24"/>
                <w:szCs w:val="24"/>
                <w:lang w:val="ru-RU" w:eastAsia="en-US"/>
              </w:rPr>
              <w:t xml:space="preserve"> в условиях резервуара</w:t>
            </w:r>
            <w:r w:rsidRPr="00C5022D">
              <w:rPr>
                <w:rFonts w:ascii="Times New Roman" w:eastAsia="Calibri" w:hAnsi="Times New Roman"/>
                <w:sz w:val="24"/>
                <w:szCs w:val="24"/>
                <w:lang w:val="ru-RU" w:eastAsia="en-US"/>
              </w:rPr>
              <w:t xml:space="preserve"> (за 1 бутылку)</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F3BE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ADC4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22A5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F70E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AF5D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6A54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4ABE84F6"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14CEF" w14:textId="5BB910E2" w:rsidR="0069532F" w:rsidRPr="00C5022D" w:rsidRDefault="006C4F7D"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3.34</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7EA16947" w14:textId="4FB12376"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Многопробный модуль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0BDC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C83C8" w14:textId="59AA549C"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Pr="00C5022D">
              <w:rPr>
                <w:rFonts w:ascii="Times New Roman" w:eastAsia="Calibri" w:hAnsi="Times New Roman"/>
                <w:sz w:val="24"/>
                <w:szCs w:val="24"/>
                <w:lang w:val="en-US" w:eastAsia="en-US"/>
              </w:rPr>
              <w:t>/</w:t>
            </w: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8745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4CC0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51EB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8F07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5D77A275"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1EB5A" w14:textId="032E2F29" w:rsidR="0069532F" w:rsidRPr="00C5022D" w:rsidRDefault="006C4F7D"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3.35</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51CE865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Отбор </w:t>
            </w:r>
            <w:r w:rsidRPr="00C5022D">
              <w:rPr>
                <w:rFonts w:ascii="Times New Roman" w:eastAsia="Calibri" w:hAnsi="Times New Roman"/>
                <w:sz w:val="24"/>
                <w:szCs w:val="24"/>
                <w:lang w:val="en-US" w:eastAsia="en-US"/>
              </w:rPr>
              <w:t>PVT</w:t>
            </w:r>
            <w:r w:rsidRPr="00C5022D">
              <w:rPr>
                <w:rFonts w:ascii="Times New Roman" w:eastAsia="Calibri" w:hAnsi="Times New Roman"/>
                <w:sz w:val="24"/>
                <w:szCs w:val="24"/>
                <w:lang w:val="ru-RU" w:eastAsia="en-US"/>
              </w:rPr>
              <w:t xml:space="preserve"> пробы с азотом</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42BE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5A35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6F9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17FF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663A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A818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2130E6AF"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3BEAD" w14:textId="404AA3DE" w:rsidR="0069532F" w:rsidRPr="00C5022D" w:rsidRDefault="002442E6" w:rsidP="0069532F">
            <w:pPr>
              <w:tabs>
                <w:tab w:val="clear" w:pos="1080"/>
              </w:tabs>
              <w:spacing w:after="160" w:line="259" w:lineRule="auto"/>
              <w:ind w:left="0" w:firstLine="0"/>
              <w:jc w:val="left"/>
              <w:rPr>
                <w:rFonts w:ascii="Times New Roman" w:eastAsia="Calibri" w:hAnsi="Times New Roman"/>
                <w:sz w:val="24"/>
                <w:szCs w:val="24"/>
                <w:lang w:val="en-US" w:eastAsia="en-US"/>
              </w:rPr>
            </w:pPr>
            <w:r w:rsidRPr="00C5022D">
              <w:rPr>
                <w:rFonts w:ascii="Times New Roman" w:eastAsia="Calibri" w:hAnsi="Times New Roman"/>
                <w:sz w:val="24"/>
                <w:szCs w:val="24"/>
                <w:lang w:val="en-US" w:eastAsia="en-US"/>
              </w:rPr>
              <w:t>3.36</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13D6B876" w14:textId="038D8826"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замеру давлений и отбору проб</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F308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58495" w14:textId="7DB4E13F"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C244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914C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E233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95BB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2488615F"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1FE3B" w14:textId="06AF9DCA" w:rsidR="0069532F" w:rsidRPr="00C5022D" w:rsidRDefault="002442E6"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3.37</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3D12DACD" w14:textId="07D647B5"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интегрированному петрофизический анализу включая интерпретацию и детальную корреляцию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0BB4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C326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5B2E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A8A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AF85D"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6D36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2CFE00DF" w14:textId="77777777" w:rsidTr="0069532F">
        <w:trPr>
          <w:trHeight w:val="782"/>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515AD" w14:textId="67000897" w:rsidR="0069532F" w:rsidRPr="00C5022D" w:rsidRDefault="002442E6"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3.38</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02BD6179" w14:textId="27EB2BE1"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Отчет по обработке и интерпретации данных микроимиджера </w:t>
            </w:r>
            <w:r w:rsidRPr="00C5022D">
              <w:rPr>
                <w:rFonts w:ascii="Times New Roman" w:eastAsia="Calibri" w:hAnsi="Times New Roman"/>
                <w:sz w:val="24"/>
                <w:szCs w:val="24"/>
                <w:lang w:val="kk-KZ" w:eastAsia="en-US"/>
              </w:rPr>
              <w:t>(микросканера пласта)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10758"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3912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3D83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A6A0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37E2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B155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2A4F94F5"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8DA9F" w14:textId="1876D3F1" w:rsidR="0069532F" w:rsidRPr="00C5022D" w:rsidRDefault="002442E6"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3.39</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4C57D602" w14:textId="4A124E06"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обработке и интерпретации данных ЯМК (включая обработку эхо спинов, анализ насыщения и построение 2х мерых карт)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9F92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DCC8" w14:textId="6541EC76"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ACFA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D223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59A8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6EA8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85213B" w:rsidRPr="00C5022D" w14:paraId="1818FF43"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B6CE3" w14:textId="0EE63FFB"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3.40</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24BD112A" w14:textId="077EF189"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Отчет по Интерпретации данных минипластоиспытания</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843CA" w14:textId="77777777"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D5374" w14:textId="2C04C4BA"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77664" w14:textId="77777777"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5875C" w14:textId="77777777"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6B4A1" w14:textId="77777777"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C6706" w14:textId="77777777" w:rsidR="0085213B"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4A151949"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43E42" w14:textId="2697550C" w:rsidR="0069532F" w:rsidRPr="00C5022D" w:rsidRDefault="002442E6" w:rsidP="0085213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w:t>
            </w:r>
            <w:r w:rsidR="0085213B" w:rsidRPr="00C5022D">
              <w:rPr>
                <w:rFonts w:ascii="Times New Roman" w:eastAsia="Calibri" w:hAnsi="Times New Roman"/>
                <w:sz w:val="24"/>
                <w:szCs w:val="24"/>
                <w:lang w:val="ru-RU" w:eastAsia="en-US"/>
              </w:rPr>
              <w:t>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3C4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Мобильный бункер ИИИ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527A8"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Radiation Container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520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A323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4CB1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ED3F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D035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066974CE"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7E92D" w14:textId="0CDA09FF"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en-US" w:eastAsia="en-US"/>
              </w:rPr>
            </w:pPr>
            <w:r w:rsidRPr="00C5022D">
              <w:rPr>
                <w:rFonts w:ascii="Times New Roman" w:eastAsia="Calibri" w:hAnsi="Times New Roman"/>
                <w:sz w:val="24"/>
                <w:szCs w:val="24"/>
                <w:lang w:val="ru-RU" w:eastAsia="en-US"/>
              </w:rPr>
              <w:t>3.</w:t>
            </w:r>
            <w:r w:rsidR="0085213B" w:rsidRPr="00C5022D">
              <w:rPr>
                <w:rFonts w:ascii="Times New Roman" w:eastAsia="Calibri" w:hAnsi="Times New Roman"/>
                <w:sz w:val="24"/>
                <w:szCs w:val="24"/>
                <w:lang w:val="en-US" w:eastAsia="en-US"/>
              </w:rPr>
              <w:t>42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bottom"/>
          </w:tcPr>
          <w:p w14:paraId="61392D2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каротажной станции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607C8"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582F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DE22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989E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CEC7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860E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7117B689"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D5B0" w14:textId="07C69678"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3.43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C291" w14:textId="5FBE64C1"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персонала (каротажный отряд из 3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085F"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6FA3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A7B7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FF38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F483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1E6E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1EF32679"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36E51E9A"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AA05" w14:textId="048D8E23"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3.44</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14C39" w14:textId="7DB07BF1"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Специалист по отбору проб и замеру давлений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5E858"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564F"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EBC1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36CD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358C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2DBD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42B8641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0A47B4F8"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3CCAB" w14:textId="1F1E2CE4"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en-US" w:eastAsia="en-US"/>
              </w:rPr>
            </w:pPr>
            <w:r w:rsidRPr="00C5022D">
              <w:rPr>
                <w:rFonts w:ascii="Times New Roman" w:eastAsia="Calibri" w:hAnsi="Times New Roman"/>
                <w:sz w:val="24"/>
                <w:szCs w:val="24"/>
                <w:lang w:val="ru-RU" w:eastAsia="en-US"/>
              </w:rPr>
              <w:t> 3.4</w:t>
            </w:r>
            <w:r w:rsidRPr="00C5022D">
              <w:rPr>
                <w:rFonts w:ascii="Times New Roman" w:eastAsia="Calibri" w:hAnsi="Times New Roman"/>
                <w:sz w:val="24"/>
                <w:szCs w:val="24"/>
                <w:lang w:val="en-US" w:eastAsia="en-US"/>
              </w:rPr>
              <w:t>5</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F83F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специалиста ВСП</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6EF1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EA369"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FE87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A1C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8589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C16F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7A28CCD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7737DF7F"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601B5" w14:textId="53D169CF" w:rsidR="0069532F" w:rsidRPr="00C5022D" w:rsidRDefault="0069532F" w:rsidP="002442E6">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w:t>
            </w:r>
            <w:r w:rsidR="0085213B" w:rsidRPr="00C5022D">
              <w:rPr>
                <w:rFonts w:ascii="Times New Roman" w:eastAsia="Calibri" w:hAnsi="Times New Roman"/>
                <w:sz w:val="24"/>
                <w:szCs w:val="24"/>
                <w:lang w:val="ru-RU" w:eastAsia="en-US"/>
              </w:rPr>
              <w:t>6</w:t>
            </w:r>
            <w:r w:rsidRPr="00C5022D">
              <w:rPr>
                <w:rFonts w:ascii="Times New Roman" w:eastAsia="Calibri" w:hAnsi="Times New Roman"/>
                <w:sz w:val="24"/>
                <w:szCs w:val="24"/>
                <w:lang w:val="ru-RU" w:eastAsia="en-US"/>
              </w:rPr>
              <w:t>.1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C28F5" w14:textId="2576C3B3"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Обработка Вертикального сейсмического профилирования (ВСП)-Загрузка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45A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ZOVSP processing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8DAE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1C0F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43AF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6E5F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1964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2EAE7E8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0F808609"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5F3AA" w14:textId="3D50CD95"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3.46</w:t>
            </w:r>
            <w:r w:rsidR="0069532F" w:rsidRPr="00C5022D">
              <w:rPr>
                <w:rFonts w:ascii="Times New Roman" w:eastAsia="Calibri" w:hAnsi="Times New Roman"/>
                <w:sz w:val="24"/>
                <w:szCs w:val="24"/>
                <w:lang w:val="ru-RU" w:eastAsia="en-US"/>
              </w:rPr>
              <w:t>.2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18337" w14:textId="6C790551"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Обработка Вертикального сейсмического профилирования (ВСП)-Обработка до коридорной суммы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3D99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ZOVSP processing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FD64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уровень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BC91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D6D4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5863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BEFBD"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7458D8C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1ABB944D"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2CEFA" w14:textId="6DA812D1"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3.46</w:t>
            </w:r>
            <w:r w:rsidR="0069532F" w:rsidRPr="00C5022D">
              <w:rPr>
                <w:rFonts w:ascii="Times New Roman" w:eastAsia="Calibri" w:hAnsi="Times New Roman"/>
                <w:sz w:val="24"/>
                <w:szCs w:val="24"/>
                <w:lang w:val="ru-RU" w:eastAsia="en-US"/>
              </w:rPr>
              <w:t>.3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B2025" w14:textId="6A519723"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Обработка Вертикального сейсмического профилирования (ВСП)-Обработка геограммы Р-волны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CDE5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ZOVSP processing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9B01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уровень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4C34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3AC9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01E9A"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2D15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3154BBF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3A567A10"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F7B8" w14:textId="27C35054"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3.46</w:t>
            </w:r>
            <w:r w:rsidR="0069532F" w:rsidRPr="00C5022D">
              <w:rPr>
                <w:rFonts w:ascii="Times New Roman" w:eastAsia="Calibri" w:hAnsi="Times New Roman"/>
                <w:sz w:val="24"/>
                <w:szCs w:val="24"/>
                <w:lang w:val="ru-RU" w:eastAsia="en-US"/>
              </w:rPr>
              <w:t>.4</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44C79" w14:textId="0202C6EA"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Обработка Вертикального сейсмического профилирования (ВСП)-Обработка геограммы </w:t>
            </w:r>
            <w:r w:rsidRPr="00C5022D">
              <w:rPr>
                <w:rFonts w:ascii="Times New Roman" w:eastAsia="Calibri" w:hAnsi="Times New Roman"/>
                <w:sz w:val="24"/>
                <w:szCs w:val="24"/>
                <w:lang w:val="en-US" w:eastAsia="en-US"/>
              </w:rPr>
              <w:t>S</w:t>
            </w:r>
            <w:r w:rsidRPr="00C5022D">
              <w:rPr>
                <w:rFonts w:ascii="Times New Roman" w:eastAsia="Calibri" w:hAnsi="Times New Roman"/>
                <w:sz w:val="24"/>
                <w:szCs w:val="24"/>
                <w:lang w:val="ru-RU" w:eastAsia="en-US"/>
              </w:rPr>
              <w:t>-волны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696E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ZOVSP processing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7C05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уровень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A615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5D02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F37D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D29FD"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0490995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08D0890A"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C838C" w14:textId="5003C70A"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3.46</w:t>
            </w:r>
            <w:r w:rsidR="0069532F" w:rsidRPr="00C5022D">
              <w:rPr>
                <w:rFonts w:ascii="Times New Roman" w:eastAsia="Calibri" w:hAnsi="Times New Roman"/>
                <w:sz w:val="24"/>
                <w:szCs w:val="24"/>
                <w:lang w:val="ru-RU" w:eastAsia="en-US"/>
              </w:rPr>
              <w:t>.5</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tcPr>
          <w:p w14:paraId="0D7F894C" w14:textId="6C8B551E"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Обработка Вертикального сейсмического профилирования (ВСП)-Обработка геограммы </w:t>
            </w:r>
            <w:r w:rsidRPr="00C5022D">
              <w:rPr>
                <w:rFonts w:ascii="Times New Roman" w:eastAsia="Calibri" w:hAnsi="Times New Roman"/>
                <w:sz w:val="24"/>
                <w:szCs w:val="24"/>
                <w:lang w:val="en-US" w:eastAsia="en-US"/>
              </w:rPr>
              <w:t>PS</w:t>
            </w:r>
            <w:r w:rsidRPr="00C5022D">
              <w:rPr>
                <w:rFonts w:ascii="Times New Roman" w:eastAsia="Calibri" w:hAnsi="Times New Roman"/>
                <w:sz w:val="24"/>
                <w:szCs w:val="24"/>
                <w:lang w:val="ru-RU" w:eastAsia="en-US"/>
              </w:rPr>
              <w:t>-волны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2F0C3" w14:textId="0CBF311A"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ZOVSP processing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B65F9" w14:textId="1DCB633A"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уровень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3C21F"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AEFB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BE7BF"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A651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1EE66C2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66FE4D2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0FD6" w14:textId="40E7A116" w:rsidR="0069532F" w:rsidRPr="00C5022D" w:rsidRDefault="0085213B" w:rsidP="0085213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3.47</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D519E" w14:textId="3F3283FC"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Окончательный отчет по </w:t>
            </w:r>
            <w:proofErr w:type="gramStart"/>
            <w:r w:rsidRPr="00C5022D">
              <w:rPr>
                <w:rFonts w:ascii="Times New Roman" w:eastAsia="Calibri" w:hAnsi="Times New Roman"/>
                <w:sz w:val="24"/>
                <w:szCs w:val="24"/>
                <w:lang w:val="ru-RU" w:eastAsia="en-US"/>
              </w:rPr>
              <w:t>обработке  и</w:t>
            </w:r>
            <w:proofErr w:type="gramEnd"/>
            <w:r w:rsidRPr="00C5022D">
              <w:rPr>
                <w:rFonts w:ascii="Times New Roman" w:eastAsia="Calibri" w:hAnsi="Times New Roman"/>
                <w:sz w:val="24"/>
                <w:szCs w:val="24"/>
                <w:lang w:val="ru-RU" w:eastAsia="en-US"/>
              </w:rPr>
              <w:t xml:space="preserve"> интерпретации данных ВСП</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1022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ZOVSP processing</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D41D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4294D"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1586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90A5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E517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p w14:paraId="0DA751E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3209D4D2" w14:textId="77777777" w:rsidTr="0069532F">
        <w:trPr>
          <w:trHeight w:val="64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2E480" w14:textId="6BCF9C39"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3.48</w:t>
            </w:r>
            <w:r w:rsidR="0069532F" w:rsidRPr="00C5022D">
              <w:rPr>
                <w:rFonts w:ascii="Times New Roman" w:eastAsia="Calibri" w:hAnsi="Times New Roman"/>
                <w:sz w:val="24"/>
                <w:szCs w:val="24"/>
                <w:lang w:val="ru-RU" w:eastAsia="en-US"/>
              </w:rPr>
              <w:t>.1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4A5B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Вертикальное сейсмическое профилирование с 4 сенсорным прибором до 50 станций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6458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73DE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E1D7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DE6B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94EC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F0C2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73B43397" w14:textId="77777777" w:rsidTr="0069532F">
        <w:trPr>
          <w:trHeight w:val="64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64904" w14:textId="709049B9"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3.48</w:t>
            </w:r>
            <w:r w:rsidR="0069532F" w:rsidRPr="00C5022D">
              <w:rPr>
                <w:rFonts w:ascii="Times New Roman" w:eastAsia="Calibri" w:hAnsi="Times New Roman"/>
                <w:sz w:val="24"/>
                <w:szCs w:val="24"/>
                <w:lang w:val="ru-RU" w:eastAsia="en-US"/>
              </w:rPr>
              <w:t>.2.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BF84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Вертикальное сейсмическое профилирование с 4 сенсорным прибором 50-</w:t>
            </w:r>
            <w:proofErr w:type="gramStart"/>
            <w:r w:rsidRPr="00C5022D">
              <w:rPr>
                <w:rFonts w:ascii="Times New Roman" w:eastAsia="Calibri" w:hAnsi="Times New Roman"/>
                <w:sz w:val="24"/>
                <w:szCs w:val="24"/>
                <w:lang w:val="ru-RU" w:eastAsia="en-US"/>
              </w:rPr>
              <w:t>100 .</w:t>
            </w:r>
            <w:proofErr w:type="gramEnd"/>
            <w:r w:rsidRPr="00C5022D">
              <w:rPr>
                <w:rFonts w:ascii="Times New Roman" w:eastAsia="Calibri" w:hAnsi="Times New Roman"/>
                <w:sz w:val="24"/>
                <w:szCs w:val="24"/>
                <w:lang w:val="ru-RU" w:eastAsia="en-US"/>
              </w:rPr>
              <w:t xml:space="preserve"> 100+ станций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126E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EDEC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фикс.ст./метр/день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4AD1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030E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1E67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2379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627E11B8" w14:textId="77777777" w:rsidTr="0069532F">
        <w:trPr>
          <w:trHeight w:val="64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C194C" w14:textId="5F9815D4"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3.48</w:t>
            </w:r>
            <w:r w:rsidR="0069532F" w:rsidRPr="00C5022D">
              <w:rPr>
                <w:rFonts w:ascii="Times New Roman" w:eastAsia="Calibri" w:hAnsi="Times New Roman"/>
                <w:sz w:val="24"/>
                <w:szCs w:val="24"/>
                <w:lang w:val="ru-RU" w:eastAsia="en-US"/>
              </w:rPr>
              <w:t>.3</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352C0"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Вертикальное сейсмическое профилирование с 4 сенсорным прибором за ресивер/Спуск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A56EF"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5D7B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уровень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1F0A8"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A410F"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EC918"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5863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4EA33321"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4389" w14:textId="13686877"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3.49</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4C2F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Моб. и аренда возд.пушки </w:t>
            </w:r>
            <w:proofErr w:type="gramStart"/>
            <w:r w:rsidRPr="00C5022D">
              <w:rPr>
                <w:rFonts w:ascii="Times New Roman" w:eastAsia="Calibri" w:hAnsi="Times New Roman"/>
                <w:sz w:val="24"/>
                <w:szCs w:val="24"/>
                <w:lang w:val="ru-RU" w:eastAsia="en-US"/>
              </w:rPr>
              <w:t>работа  в</w:t>
            </w:r>
            <w:proofErr w:type="gramEnd"/>
            <w:r w:rsidRPr="00C5022D">
              <w:rPr>
                <w:rFonts w:ascii="Times New Roman" w:eastAsia="Calibri" w:hAnsi="Times New Roman"/>
                <w:sz w:val="24"/>
                <w:szCs w:val="24"/>
                <w:lang w:val="ru-RU" w:eastAsia="en-US"/>
              </w:rPr>
              <w:t xml:space="preserve"> день</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7B89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Air Gun Single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0A02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C5C8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6334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935D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2F17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30952060" w14:textId="77777777" w:rsidTr="0069532F">
        <w:trPr>
          <w:trHeight w:val="64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D5287" w14:textId="65BE321B" w:rsidR="002442E6"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3.50</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E134" w14:textId="2D1E2613" w:rsidR="0069532F" w:rsidRPr="00C5022D" w:rsidRDefault="0069532F" w:rsidP="0085213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Моб</w:t>
            </w:r>
            <w:proofErr w:type="gramStart"/>
            <w:r w:rsidRPr="00C5022D">
              <w:rPr>
                <w:rFonts w:ascii="Times New Roman" w:eastAsia="Calibri" w:hAnsi="Times New Roman"/>
                <w:sz w:val="24"/>
                <w:szCs w:val="24"/>
                <w:lang w:val="ru-RU" w:eastAsia="en-US"/>
              </w:rPr>
              <w:t>.</w:t>
            </w:r>
            <w:proofErr w:type="gramEnd"/>
            <w:r w:rsidRPr="00C5022D">
              <w:rPr>
                <w:rFonts w:ascii="Times New Roman" w:eastAsia="Calibri" w:hAnsi="Times New Roman"/>
                <w:sz w:val="24"/>
                <w:szCs w:val="24"/>
                <w:lang w:val="ru-RU" w:eastAsia="en-US"/>
              </w:rPr>
              <w:t xml:space="preserve"> и аренда линейного кластера для воздушных пушек для работ в мелководье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71C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Linear cluster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038E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4DC4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447A6"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D5E5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8B11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2F23CA8F" w14:textId="77777777" w:rsidTr="0069532F">
        <w:trPr>
          <w:trHeight w:val="330"/>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7CEED" w14:textId="1262CCFB"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3.51</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A41F3"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Моб</w:t>
            </w:r>
            <w:proofErr w:type="gramStart"/>
            <w:r w:rsidRPr="00C5022D">
              <w:rPr>
                <w:rFonts w:ascii="Times New Roman" w:eastAsia="Calibri" w:hAnsi="Times New Roman"/>
                <w:sz w:val="24"/>
                <w:szCs w:val="24"/>
                <w:lang w:val="ru-RU" w:eastAsia="en-US"/>
              </w:rPr>
              <w:t>.</w:t>
            </w:r>
            <w:proofErr w:type="gramEnd"/>
            <w:r w:rsidRPr="00C5022D">
              <w:rPr>
                <w:rFonts w:ascii="Times New Roman" w:eastAsia="Calibri" w:hAnsi="Times New Roman"/>
                <w:sz w:val="24"/>
                <w:szCs w:val="24"/>
                <w:lang w:val="ru-RU" w:eastAsia="en-US"/>
              </w:rPr>
              <w:t xml:space="preserve"> и аренда компрессора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0D7AD"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Compressor</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EDDD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2553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B97A4"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529B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D7791"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69532F" w:rsidRPr="00C5022D" w14:paraId="0AF87282" w14:textId="77777777" w:rsidTr="0069532F">
        <w:trPr>
          <w:trHeight w:val="645"/>
        </w:trPr>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E8DC5" w14:textId="0B35E1A5" w:rsidR="0069532F" w:rsidRPr="00C5022D" w:rsidRDefault="0085213B"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3.52</w:t>
            </w:r>
          </w:p>
        </w:tc>
        <w:tc>
          <w:tcPr>
            <w:tcW w:w="4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16C6D"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Подготовительные </w:t>
            </w:r>
            <w:proofErr w:type="gramStart"/>
            <w:r w:rsidRPr="00C5022D">
              <w:rPr>
                <w:rFonts w:ascii="Times New Roman" w:eastAsia="Calibri" w:hAnsi="Times New Roman"/>
                <w:sz w:val="24"/>
                <w:szCs w:val="24"/>
                <w:lang w:val="ru-RU" w:eastAsia="en-US"/>
              </w:rPr>
              <w:t>и  заключительные</w:t>
            </w:r>
            <w:proofErr w:type="gramEnd"/>
            <w:r w:rsidRPr="00C5022D">
              <w:rPr>
                <w:rFonts w:ascii="Times New Roman" w:eastAsia="Calibri" w:hAnsi="Times New Roman"/>
                <w:sz w:val="24"/>
                <w:szCs w:val="24"/>
                <w:lang w:val="ru-RU" w:eastAsia="en-US"/>
              </w:rPr>
              <w:t xml:space="preserve"> работы Вертикальное сейсмическое профилирование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4B5E"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30B7"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28E9B"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5BE02"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70335"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2CFBC" w14:textId="77777777" w:rsidR="0069532F" w:rsidRPr="00C5022D" w:rsidRDefault="0069532F" w:rsidP="0069532F">
            <w:pPr>
              <w:tabs>
                <w:tab w:val="clear" w:pos="1080"/>
              </w:tabs>
              <w:spacing w:after="160" w:line="259" w:lineRule="auto"/>
              <w:ind w:left="0" w:firstLine="0"/>
              <w:jc w:val="left"/>
              <w:rPr>
                <w:rFonts w:ascii="Times New Roman" w:eastAsia="Calibri" w:hAnsi="Times New Roman"/>
                <w:sz w:val="24"/>
                <w:szCs w:val="24"/>
                <w:lang w:val="ru-RU" w:eastAsia="en-US"/>
              </w:rPr>
            </w:pPr>
          </w:p>
        </w:tc>
      </w:tr>
    </w:tbl>
    <w:p w14:paraId="3501227C" w14:textId="77777777" w:rsidR="00D97291" w:rsidRPr="00C5022D" w:rsidRDefault="00D97291" w:rsidP="002442E6">
      <w:pPr>
        <w:keepNext/>
        <w:ind w:left="0" w:right="-2" w:firstLine="0"/>
        <w:rPr>
          <w:rFonts w:ascii="Times New Roman" w:hAnsi="Times New Roman"/>
          <w:b/>
          <w:sz w:val="24"/>
          <w:szCs w:val="24"/>
          <w:lang w:val="ru-RU"/>
        </w:rPr>
      </w:pPr>
    </w:p>
    <w:p w14:paraId="5909DE6D" w14:textId="77777777" w:rsidR="006D73DD" w:rsidRPr="00C5022D" w:rsidRDefault="006D73DD" w:rsidP="001654CD">
      <w:pPr>
        <w:keepNext/>
        <w:ind w:right="-2"/>
        <w:rPr>
          <w:rFonts w:ascii="Times New Roman" w:hAnsi="Times New Roman"/>
          <w:b/>
          <w:sz w:val="24"/>
          <w:szCs w:val="24"/>
          <w:lang w:val="ru-RU"/>
        </w:rPr>
      </w:pPr>
    </w:p>
    <w:p w14:paraId="27506DBC" w14:textId="77777777" w:rsidR="0070454C" w:rsidRPr="00C5022D" w:rsidRDefault="0070454C" w:rsidP="001654CD">
      <w:pPr>
        <w:keepNext/>
        <w:ind w:right="-2"/>
        <w:rPr>
          <w:rFonts w:ascii="Times New Roman" w:hAnsi="Times New Roman"/>
          <w:b/>
          <w:sz w:val="24"/>
          <w:szCs w:val="24"/>
          <w:lang w:val="ru-RU"/>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992"/>
        <w:gridCol w:w="1843"/>
        <w:gridCol w:w="1701"/>
        <w:gridCol w:w="1984"/>
        <w:gridCol w:w="1701"/>
        <w:gridCol w:w="1985"/>
      </w:tblGrid>
      <w:tr w:rsidR="006D73DD" w:rsidRPr="00EA665D" w14:paraId="065B291E" w14:textId="77777777" w:rsidTr="006D73DD">
        <w:trPr>
          <w:trHeight w:val="330"/>
        </w:trPr>
        <w:tc>
          <w:tcPr>
            <w:tcW w:w="15168" w:type="dxa"/>
            <w:gridSpan w:val="8"/>
            <w:shd w:val="clear" w:color="000000" w:fill="D8D8D8"/>
            <w:noWrap/>
            <w:vAlign w:val="bottom"/>
          </w:tcPr>
          <w:p w14:paraId="2267E223" w14:textId="58DB3A00" w:rsidR="006D73DD" w:rsidRPr="00C5022D" w:rsidRDefault="006D73DD" w:rsidP="00EB5A0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hAnsi="Times New Roman"/>
                <w:b/>
                <w:bCs/>
                <w:sz w:val="24"/>
                <w:szCs w:val="24"/>
                <w:lang w:val="ru-RU"/>
              </w:rPr>
              <w:t xml:space="preserve">Таблица </w:t>
            </w:r>
            <w:r w:rsidR="004F67CB" w:rsidRPr="00C5022D">
              <w:rPr>
                <w:rFonts w:ascii="Times New Roman" w:hAnsi="Times New Roman"/>
                <w:b/>
                <w:bCs/>
                <w:sz w:val="24"/>
                <w:szCs w:val="24"/>
                <w:lang w:val="ru-RU"/>
              </w:rPr>
              <w:t>4</w:t>
            </w:r>
            <w:r w:rsidRPr="00C5022D">
              <w:rPr>
                <w:rFonts w:ascii="Times New Roman" w:hAnsi="Times New Roman"/>
                <w:b/>
                <w:bCs/>
                <w:sz w:val="24"/>
                <w:szCs w:val="24"/>
                <w:lang w:val="ru-RU"/>
              </w:rPr>
              <w:t>: Интервалы спуска 0-</w:t>
            </w:r>
            <w:r w:rsidR="0069532F" w:rsidRPr="00C5022D">
              <w:rPr>
                <w:rFonts w:ascii="Times New Roman" w:hAnsi="Times New Roman"/>
                <w:b/>
                <w:bCs/>
                <w:sz w:val="24"/>
                <w:szCs w:val="24"/>
                <w:lang w:val="ru-RU"/>
              </w:rPr>
              <w:t>1530</w:t>
            </w:r>
            <w:r w:rsidR="004F67CB" w:rsidRPr="00C5022D">
              <w:rPr>
                <w:rFonts w:ascii="Times New Roman" w:hAnsi="Times New Roman"/>
                <w:b/>
                <w:bCs/>
                <w:sz w:val="24"/>
                <w:szCs w:val="24"/>
                <w:lang w:val="ru-RU"/>
              </w:rPr>
              <w:t>м</w:t>
            </w:r>
            <w:r w:rsidRPr="00C5022D">
              <w:rPr>
                <w:rFonts w:ascii="Times New Roman" w:hAnsi="Times New Roman"/>
                <w:b/>
                <w:bCs/>
                <w:sz w:val="24"/>
                <w:szCs w:val="24"/>
                <w:lang w:val="ru-RU"/>
              </w:rPr>
              <w:t>; 0-</w:t>
            </w:r>
            <w:r w:rsidR="0069532F" w:rsidRPr="00C5022D">
              <w:rPr>
                <w:rFonts w:ascii="Times New Roman" w:hAnsi="Times New Roman"/>
                <w:b/>
                <w:bCs/>
                <w:sz w:val="24"/>
                <w:szCs w:val="24"/>
                <w:lang w:val="ru-RU"/>
              </w:rPr>
              <w:t>1420</w:t>
            </w:r>
            <w:r w:rsidR="004F67CB" w:rsidRPr="00C5022D">
              <w:rPr>
                <w:rFonts w:ascii="Times New Roman" w:hAnsi="Times New Roman"/>
                <w:b/>
                <w:bCs/>
                <w:sz w:val="24"/>
                <w:szCs w:val="24"/>
                <w:lang w:val="ru-RU"/>
              </w:rPr>
              <w:t>м</w:t>
            </w:r>
            <w:r w:rsidR="0069532F" w:rsidRPr="00C5022D">
              <w:rPr>
                <w:rFonts w:ascii="Times New Roman" w:hAnsi="Times New Roman"/>
                <w:b/>
                <w:bCs/>
                <w:sz w:val="24"/>
                <w:szCs w:val="24"/>
                <w:lang w:val="ru-RU"/>
              </w:rPr>
              <w:t>; 0-9</w:t>
            </w:r>
            <w:r w:rsidR="00EB5A0B" w:rsidRPr="00C5022D">
              <w:rPr>
                <w:rFonts w:ascii="Times New Roman" w:hAnsi="Times New Roman"/>
                <w:b/>
                <w:bCs/>
                <w:sz w:val="24"/>
                <w:szCs w:val="24"/>
                <w:lang w:val="ru-RU"/>
              </w:rPr>
              <w:t>10</w:t>
            </w:r>
            <w:r w:rsidR="004F67CB" w:rsidRPr="00C5022D">
              <w:rPr>
                <w:rFonts w:ascii="Times New Roman" w:hAnsi="Times New Roman"/>
                <w:b/>
                <w:bCs/>
                <w:sz w:val="24"/>
                <w:szCs w:val="24"/>
                <w:lang w:val="ru-RU"/>
              </w:rPr>
              <w:t>м</w:t>
            </w:r>
            <w:r w:rsidR="0069532F" w:rsidRPr="00C5022D">
              <w:rPr>
                <w:rFonts w:ascii="Times New Roman" w:hAnsi="Times New Roman"/>
                <w:b/>
                <w:bCs/>
                <w:sz w:val="24"/>
                <w:szCs w:val="24"/>
                <w:lang w:val="ru-RU"/>
              </w:rPr>
              <w:t>; 0-8</w:t>
            </w:r>
            <w:r w:rsidR="00EB5A0B" w:rsidRPr="00C5022D">
              <w:rPr>
                <w:rFonts w:ascii="Times New Roman" w:hAnsi="Times New Roman"/>
                <w:b/>
                <w:bCs/>
                <w:sz w:val="24"/>
                <w:szCs w:val="24"/>
                <w:lang w:val="ru-RU"/>
              </w:rPr>
              <w:t>70</w:t>
            </w:r>
            <w:r w:rsidR="004F67CB" w:rsidRPr="00C5022D">
              <w:rPr>
                <w:rFonts w:ascii="Times New Roman" w:hAnsi="Times New Roman"/>
                <w:b/>
                <w:bCs/>
                <w:sz w:val="24"/>
                <w:szCs w:val="24"/>
                <w:lang w:val="ru-RU"/>
              </w:rPr>
              <w:t>м</w:t>
            </w:r>
            <w:r w:rsidR="0069532F" w:rsidRPr="00C5022D">
              <w:rPr>
                <w:rFonts w:ascii="Times New Roman" w:hAnsi="Times New Roman"/>
                <w:b/>
                <w:bCs/>
                <w:sz w:val="24"/>
                <w:szCs w:val="24"/>
                <w:lang w:val="ru-RU"/>
              </w:rPr>
              <w:t>; 0-</w:t>
            </w:r>
            <w:proofErr w:type="gramStart"/>
            <w:r w:rsidR="0069532F" w:rsidRPr="00C5022D">
              <w:rPr>
                <w:rFonts w:ascii="Times New Roman" w:hAnsi="Times New Roman"/>
                <w:b/>
                <w:bCs/>
                <w:sz w:val="24"/>
                <w:szCs w:val="24"/>
                <w:lang w:val="ru-RU"/>
              </w:rPr>
              <w:t>7</w:t>
            </w:r>
            <w:r w:rsidR="00EB5A0B" w:rsidRPr="00C5022D">
              <w:rPr>
                <w:rFonts w:ascii="Times New Roman" w:hAnsi="Times New Roman"/>
                <w:b/>
                <w:bCs/>
                <w:sz w:val="24"/>
                <w:szCs w:val="24"/>
                <w:lang w:val="ru-RU"/>
              </w:rPr>
              <w:t>60</w:t>
            </w:r>
            <w:r w:rsidR="0069532F" w:rsidRPr="00C5022D">
              <w:rPr>
                <w:rFonts w:ascii="Times New Roman" w:hAnsi="Times New Roman"/>
                <w:b/>
                <w:bCs/>
                <w:sz w:val="24"/>
                <w:szCs w:val="24"/>
                <w:lang w:val="ru-RU"/>
              </w:rPr>
              <w:t>;</w:t>
            </w:r>
            <w:r w:rsidRPr="00C5022D">
              <w:rPr>
                <w:rFonts w:ascii="Times New Roman" w:hAnsi="Times New Roman"/>
                <w:b/>
                <w:bCs/>
                <w:sz w:val="24"/>
                <w:szCs w:val="24"/>
                <w:lang w:val="ru-RU"/>
              </w:rPr>
              <w:t>м</w:t>
            </w:r>
            <w:proofErr w:type="gramEnd"/>
            <w:r w:rsidR="004F67CB" w:rsidRPr="00C5022D">
              <w:rPr>
                <w:rFonts w:ascii="Times New Roman" w:hAnsi="Times New Roman"/>
                <w:b/>
                <w:bCs/>
                <w:sz w:val="24"/>
                <w:szCs w:val="24"/>
                <w:lang w:val="ru-RU"/>
              </w:rPr>
              <w:t xml:space="preserve"> (будут уточнятся в процессе работ).</w:t>
            </w:r>
            <w:r w:rsidRPr="00C5022D">
              <w:rPr>
                <w:rFonts w:ascii="Times New Roman" w:hAnsi="Times New Roman"/>
                <w:b/>
                <w:bCs/>
                <w:sz w:val="24"/>
                <w:szCs w:val="24"/>
                <w:lang w:val="ru-RU"/>
              </w:rPr>
              <w:t>.</w:t>
            </w:r>
            <w:r w:rsidR="0069532F" w:rsidRPr="00C5022D">
              <w:rPr>
                <w:rFonts w:ascii="Times New Roman" w:hAnsi="Times New Roman"/>
                <w:b/>
                <w:bCs/>
                <w:sz w:val="24"/>
                <w:szCs w:val="24"/>
                <w:lang w:val="ru-RU"/>
              </w:rPr>
              <w:t xml:space="preserve"> Интервалы </w:t>
            </w:r>
            <w:r w:rsidR="004F67CB" w:rsidRPr="00C5022D">
              <w:rPr>
                <w:rFonts w:ascii="Times New Roman" w:hAnsi="Times New Roman"/>
                <w:b/>
                <w:bCs/>
                <w:sz w:val="24"/>
                <w:szCs w:val="24"/>
                <w:lang w:val="ru-RU"/>
              </w:rPr>
              <w:t xml:space="preserve">измерения </w:t>
            </w:r>
            <w:proofErr w:type="gramStart"/>
            <w:r w:rsidR="004F67CB" w:rsidRPr="00C5022D">
              <w:rPr>
                <w:rFonts w:ascii="Times New Roman" w:hAnsi="Times New Roman"/>
                <w:b/>
                <w:bCs/>
                <w:sz w:val="24"/>
                <w:szCs w:val="24"/>
                <w:lang w:val="ru-RU"/>
              </w:rPr>
              <w:t>согласно  Приложения</w:t>
            </w:r>
            <w:proofErr w:type="gramEnd"/>
            <w:r w:rsidR="004F67CB" w:rsidRPr="00C5022D">
              <w:rPr>
                <w:rFonts w:ascii="Times New Roman" w:hAnsi="Times New Roman"/>
                <w:b/>
                <w:bCs/>
                <w:sz w:val="24"/>
                <w:szCs w:val="24"/>
                <w:lang w:val="ru-RU"/>
              </w:rPr>
              <w:t xml:space="preserve"> №2 ТС (будут уточнятся в процессе работ).</w:t>
            </w:r>
          </w:p>
        </w:tc>
      </w:tr>
      <w:tr w:rsidR="0070454C" w:rsidRPr="00C5022D" w14:paraId="0A047208" w14:textId="77777777" w:rsidTr="001116C7">
        <w:trPr>
          <w:trHeight w:val="330"/>
        </w:trPr>
        <w:tc>
          <w:tcPr>
            <w:tcW w:w="851" w:type="dxa"/>
            <w:shd w:val="clear" w:color="000000" w:fill="D8D8D8"/>
            <w:noWrap/>
            <w:vAlign w:val="bottom"/>
            <w:hideMark/>
          </w:tcPr>
          <w:p w14:paraId="1853BA2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4111" w:type="dxa"/>
            <w:vMerge w:val="restart"/>
            <w:shd w:val="clear" w:color="000000" w:fill="D8D8D8"/>
            <w:noWrap/>
            <w:vAlign w:val="center"/>
            <w:hideMark/>
          </w:tcPr>
          <w:p w14:paraId="5F1967F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Эксплуатационный каротаж </w:t>
            </w:r>
          </w:p>
        </w:tc>
        <w:tc>
          <w:tcPr>
            <w:tcW w:w="992" w:type="dxa"/>
            <w:vMerge w:val="restart"/>
            <w:shd w:val="clear" w:color="000000" w:fill="D8D8D8"/>
            <w:noWrap/>
            <w:vAlign w:val="center"/>
            <w:hideMark/>
          </w:tcPr>
          <w:p w14:paraId="6CB6945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Код</w:t>
            </w:r>
          </w:p>
        </w:tc>
        <w:tc>
          <w:tcPr>
            <w:tcW w:w="1843" w:type="dxa"/>
            <w:vMerge w:val="restart"/>
            <w:shd w:val="clear" w:color="000000" w:fill="D8D8D8"/>
            <w:vAlign w:val="center"/>
            <w:hideMark/>
          </w:tcPr>
          <w:p w14:paraId="3364F7F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Единица измерения</w:t>
            </w:r>
          </w:p>
        </w:tc>
        <w:tc>
          <w:tcPr>
            <w:tcW w:w="1701" w:type="dxa"/>
            <w:shd w:val="clear" w:color="000000" w:fill="D8D8D8"/>
            <w:vAlign w:val="center"/>
          </w:tcPr>
          <w:p w14:paraId="4389810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 Ставка</w:t>
            </w:r>
          </w:p>
        </w:tc>
        <w:tc>
          <w:tcPr>
            <w:tcW w:w="1984" w:type="dxa"/>
            <w:shd w:val="clear" w:color="000000" w:fill="D8D8D8"/>
            <w:vAlign w:val="bottom"/>
          </w:tcPr>
          <w:p w14:paraId="0D28535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Глубина</w:t>
            </w:r>
          </w:p>
        </w:tc>
        <w:tc>
          <w:tcPr>
            <w:tcW w:w="1701" w:type="dxa"/>
            <w:shd w:val="clear" w:color="000000" w:fill="D8D8D8"/>
            <w:vAlign w:val="bottom"/>
          </w:tcPr>
          <w:p w14:paraId="5F113FD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Измерение</w:t>
            </w:r>
          </w:p>
        </w:tc>
        <w:tc>
          <w:tcPr>
            <w:tcW w:w="1985" w:type="dxa"/>
            <w:shd w:val="clear" w:color="000000" w:fill="D8D8D8"/>
            <w:vAlign w:val="bottom"/>
          </w:tcPr>
          <w:p w14:paraId="33CAE6C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w:t>
            </w:r>
          </w:p>
        </w:tc>
      </w:tr>
      <w:tr w:rsidR="0070454C" w:rsidRPr="00C5022D" w14:paraId="44CB994D" w14:textId="77777777" w:rsidTr="001116C7">
        <w:trPr>
          <w:trHeight w:val="330"/>
        </w:trPr>
        <w:tc>
          <w:tcPr>
            <w:tcW w:w="851" w:type="dxa"/>
            <w:shd w:val="clear" w:color="000000" w:fill="D8D8D8"/>
            <w:noWrap/>
            <w:vAlign w:val="bottom"/>
            <w:hideMark/>
          </w:tcPr>
          <w:p w14:paraId="67975B8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п/п</w:t>
            </w:r>
          </w:p>
        </w:tc>
        <w:tc>
          <w:tcPr>
            <w:tcW w:w="4111" w:type="dxa"/>
            <w:vMerge/>
            <w:vAlign w:val="center"/>
            <w:hideMark/>
          </w:tcPr>
          <w:p w14:paraId="349FDE0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992" w:type="dxa"/>
            <w:vMerge/>
            <w:vAlign w:val="center"/>
            <w:hideMark/>
          </w:tcPr>
          <w:p w14:paraId="7414A58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vMerge/>
            <w:vAlign w:val="center"/>
            <w:hideMark/>
          </w:tcPr>
          <w:p w14:paraId="571F0BB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000000" w:fill="D8D8D8"/>
            <w:noWrap/>
            <w:vAlign w:val="bottom"/>
            <w:hideMark/>
          </w:tcPr>
          <w:p w14:paraId="5D11B6C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4" w:type="dxa"/>
            <w:shd w:val="clear" w:color="000000" w:fill="D8D8D8"/>
            <w:noWrap/>
            <w:vAlign w:val="bottom"/>
            <w:hideMark/>
          </w:tcPr>
          <w:p w14:paraId="0B9D28A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701" w:type="dxa"/>
            <w:shd w:val="clear" w:color="000000" w:fill="D8D8D8"/>
            <w:noWrap/>
            <w:vAlign w:val="bottom"/>
            <w:hideMark/>
          </w:tcPr>
          <w:p w14:paraId="272DC2B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5" w:type="dxa"/>
            <w:shd w:val="clear" w:color="000000" w:fill="D8D8D8"/>
            <w:noWrap/>
            <w:vAlign w:val="bottom"/>
            <w:hideMark/>
          </w:tcPr>
          <w:p w14:paraId="2193F93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r>
      <w:tr w:rsidR="0070454C" w:rsidRPr="00C5022D" w14:paraId="69B7E621" w14:textId="77777777" w:rsidTr="001116C7">
        <w:trPr>
          <w:trHeight w:val="330"/>
        </w:trPr>
        <w:tc>
          <w:tcPr>
            <w:tcW w:w="851" w:type="dxa"/>
            <w:shd w:val="clear" w:color="auto" w:fill="auto"/>
            <w:noWrap/>
            <w:vAlign w:val="bottom"/>
            <w:hideMark/>
          </w:tcPr>
          <w:p w14:paraId="51C50A45" w14:textId="003438E2" w:rsidR="0070454C" w:rsidRPr="00C5022D" w:rsidRDefault="004F67CB"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w:t>
            </w:r>
            <w:r w:rsidR="0070454C" w:rsidRPr="00C5022D">
              <w:rPr>
                <w:rFonts w:ascii="Times New Roman" w:eastAsia="Calibri" w:hAnsi="Times New Roman"/>
                <w:sz w:val="24"/>
                <w:szCs w:val="24"/>
                <w:lang w:val="ru-RU" w:eastAsia="en-US"/>
              </w:rPr>
              <w:t>.1.1</w:t>
            </w:r>
          </w:p>
        </w:tc>
        <w:tc>
          <w:tcPr>
            <w:tcW w:w="4111" w:type="dxa"/>
            <w:shd w:val="clear" w:color="auto" w:fill="auto"/>
            <w:vAlign w:val="center"/>
            <w:hideMark/>
          </w:tcPr>
          <w:p w14:paraId="0F27D71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для привязки к интервалу</w:t>
            </w:r>
          </w:p>
        </w:tc>
        <w:tc>
          <w:tcPr>
            <w:tcW w:w="992" w:type="dxa"/>
            <w:shd w:val="clear" w:color="auto" w:fill="auto"/>
            <w:noWrap/>
            <w:vAlign w:val="bottom"/>
          </w:tcPr>
          <w:p w14:paraId="0673D8B7" w14:textId="28611413"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254D96E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2CA3257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09E1F2C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3C2B388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6125298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797F1A5" w14:textId="77777777" w:rsidTr="001116C7">
        <w:trPr>
          <w:trHeight w:val="330"/>
        </w:trPr>
        <w:tc>
          <w:tcPr>
            <w:tcW w:w="851" w:type="dxa"/>
            <w:shd w:val="clear" w:color="auto" w:fill="auto"/>
            <w:noWrap/>
            <w:vAlign w:val="bottom"/>
            <w:hideMark/>
          </w:tcPr>
          <w:p w14:paraId="4F046D02" w14:textId="6541898A" w:rsidR="0070454C" w:rsidRPr="00C5022D" w:rsidRDefault="004F67CB"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w:t>
            </w:r>
            <w:r w:rsidR="0070454C" w:rsidRPr="00C5022D">
              <w:rPr>
                <w:rFonts w:ascii="Times New Roman" w:eastAsia="Calibri" w:hAnsi="Times New Roman"/>
                <w:sz w:val="24"/>
                <w:szCs w:val="24"/>
                <w:lang w:val="ru-RU" w:eastAsia="en-US"/>
              </w:rPr>
              <w:t>.1.2</w:t>
            </w:r>
          </w:p>
        </w:tc>
        <w:tc>
          <w:tcPr>
            <w:tcW w:w="4111" w:type="dxa"/>
            <w:shd w:val="clear" w:color="auto" w:fill="auto"/>
            <w:vAlign w:val="center"/>
            <w:hideMark/>
          </w:tcPr>
          <w:p w14:paraId="77D6CA9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ЛМ</w:t>
            </w:r>
          </w:p>
        </w:tc>
        <w:tc>
          <w:tcPr>
            <w:tcW w:w="992" w:type="dxa"/>
            <w:shd w:val="clear" w:color="auto" w:fill="auto"/>
            <w:noWrap/>
            <w:vAlign w:val="bottom"/>
          </w:tcPr>
          <w:p w14:paraId="06267C57" w14:textId="2F4BE1D6"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0D7CD0B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08602F1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6CFC203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1F6C85B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2151BBA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6BBECB76" w14:textId="77777777" w:rsidTr="001116C7">
        <w:trPr>
          <w:trHeight w:val="330"/>
        </w:trPr>
        <w:tc>
          <w:tcPr>
            <w:tcW w:w="851" w:type="dxa"/>
            <w:shd w:val="clear" w:color="auto" w:fill="auto"/>
            <w:noWrap/>
            <w:vAlign w:val="bottom"/>
            <w:hideMark/>
          </w:tcPr>
          <w:p w14:paraId="7B1E1ED4" w14:textId="0A207CD7" w:rsidR="0070454C" w:rsidRPr="00C5022D" w:rsidRDefault="004F67CB"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w:t>
            </w:r>
            <w:r w:rsidR="0070454C" w:rsidRPr="00C5022D">
              <w:rPr>
                <w:rFonts w:ascii="Times New Roman" w:eastAsia="Calibri" w:hAnsi="Times New Roman"/>
                <w:sz w:val="24"/>
                <w:szCs w:val="24"/>
                <w:lang w:val="ru-RU" w:eastAsia="en-US"/>
              </w:rPr>
              <w:t>.1.3</w:t>
            </w:r>
          </w:p>
        </w:tc>
        <w:tc>
          <w:tcPr>
            <w:tcW w:w="4111" w:type="dxa"/>
            <w:shd w:val="clear" w:color="auto" w:fill="auto"/>
            <w:vAlign w:val="center"/>
            <w:hideMark/>
          </w:tcPr>
          <w:p w14:paraId="4D91ADB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Манометр</w:t>
            </w:r>
          </w:p>
        </w:tc>
        <w:tc>
          <w:tcPr>
            <w:tcW w:w="992" w:type="dxa"/>
            <w:shd w:val="clear" w:color="auto" w:fill="auto"/>
            <w:noWrap/>
            <w:vAlign w:val="bottom"/>
          </w:tcPr>
          <w:p w14:paraId="68C130BF" w14:textId="0D23ACC8"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5677FA3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53C7AA6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2DE0629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143337C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0BEF05D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18EC8FA3" w14:textId="77777777" w:rsidTr="001116C7">
        <w:trPr>
          <w:trHeight w:val="330"/>
        </w:trPr>
        <w:tc>
          <w:tcPr>
            <w:tcW w:w="851" w:type="dxa"/>
            <w:shd w:val="clear" w:color="auto" w:fill="auto"/>
            <w:noWrap/>
            <w:vAlign w:val="bottom"/>
            <w:hideMark/>
          </w:tcPr>
          <w:p w14:paraId="119051F9" w14:textId="17E5667E" w:rsidR="0070454C" w:rsidRPr="00C5022D" w:rsidRDefault="004F67CB"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w:t>
            </w:r>
            <w:r w:rsidR="0070454C" w:rsidRPr="00C5022D">
              <w:rPr>
                <w:rFonts w:ascii="Times New Roman" w:eastAsia="Calibri" w:hAnsi="Times New Roman"/>
                <w:sz w:val="24"/>
                <w:szCs w:val="24"/>
                <w:lang w:val="ru-RU" w:eastAsia="en-US"/>
              </w:rPr>
              <w:t>.1.4</w:t>
            </w:r>
          </w:p>
        </w:tc>
        <w:tc>
          <w:tcPr>
            <w:tcW w:w="4111" w:type="dxa"/>
            <w:shd w:val="clear" w:color="auto" w:fill="auto"/>
            <w:vAlign w:val="center"/>
            <w:hideMark/>
          </w:tcPr>
          <w:p w14:paraId="68A58AB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Плотномер</w:t>
            </w:r>
          </w:p>
        </w:tc>
        <w:tc>
          <w:tcPr>
            <w:tcW w:w="992" w:type="dxa"/>
            <w:shd w:val="clear" w:color="auto" w:fill="auto"/>
            <w:noWrap/>
            <w:vAlign w:val="bottom"/>
          </w:tcPr>
          <w:p w14:paraId="31C72602" w14:textId="2CA8268F"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4009F5E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592BEE0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055711C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7850EE1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53CA74B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98F1D5B" w14:textId="77777777" w:rsidTr="001116C7">
        <w:trPr>
          <w:trHeight w:val="330"/>
        </w:trPr>
        <w:tc>
          <w:tcPr>
            <w:tcW w:w="851" w:type="dxa"/>
            <w:shd w:val="clear" w:color="auto" w:fill="auto"/>
            <w:noWrap/>
            <w:vAlign w:val="bottom"/>
            <w:hideMark/>
          </w:tcPr>
          <w:p w14:paraId="464F1D0E" w14:textId="6334B096" w:rsidR="0070454C" w:rsidRPr="00C5022D" w:rsidRDefault="004F67CB"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w:t>
            </w:r>
            <w:r w:rsidR="0070454C" w:rsidRPr="00C5022D">
              <w:rPr>
                <w:rFonts w:ascii="Times New Roman" w:eastAsia="Calibri" w:hAnsi="Times New Roman"/>
                <w:sz w:val="24"/>
                <w:szCs w:val="24"/>
                <w:lang w:val="ru-RU" w:eastAsia="en-US"/>
              </w:rPr>
              <w:t>.1.5</w:t>
            </w:r>
          </w:p>
        </w:tc>
        <w:tc>
          <w:tcPr>
            <w:tcW w:w="4111" w:type="dxa"/>
            <w:shd w:val="clear" w:color="auto" w:fill="auto"/>
            <w:vAlign w:val="center"/>
            <w:hideMark/>
          </w:tcPr>
          <w:p w14:paraId="641A8ECE"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Термометр</w:t>
            </w:r>
          </w:p>
        </w:tc>
        <w:tc>
          <w:tcPr>
            <w:tcW w:w="992" w:type="dxa"/>
            <w:shd w:val="clear" w:color="auto" w:fill="auto"/>
            <w:noWrap/>
            <w:vAlign w:val="bottom"/>
          </w:tcPr>
          <w:p w14:paraId="69E5642D" w14:textId="49DC14BD"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20410F6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7AF8C25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3443D72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29A297E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5DAAB92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6B0FE614" w14:textId="77777777" w:rsidTr="001116C7">
        <w:trPr>
          <w:trHeight w:val="330"/>
        </w:trPr>
        <w:tc>
          <w:tcPr>
            <w:tcW w:w="851" w:type="dxa"/>
            <w:shd w:val="clear" w:color="auto" w:fill="auto"/>
            <w:noWrap/>
            <w:vAlign w:val="bottom"/>
            <w:hideMark/>
          </w:tcPr>
          <w:p w14:paraId="026631BC" w14:textId="53921610" w:rsidR="0070454C" w:rsidRPr="00C5022D" w:rsidRDefault="004F67CB"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w:t>
            </w:r>
            <w:r w:rsidR="0070454C" w:rsidRPr="00C5022D">
              <w:rPr>
                <w:rFonts w:ascii="Times New Roman" w:eastAsia="Calibri" w:hAnsi="Times New Roman"/>
                <w:sz w:val="24"/>
                <w:szCs w:val="24"/>
                <w:lang w:val="ru-RU" w:eastAsia="en-US"/>
              </w:rPr>
              <w:t>.1.6</w:t>
            </w:r>
          </w:p>
        </w:tc>
        <w:tc>
          <w:tcPr>
            <w:tcW w:w="4111" w:type="dxa"/>
            <w:shd w:val="clear" w:color="auto" w:fill="auto"/>
            <w:vAlign w:val="center"/>
            <w:hideMark/>
          </w:tcPr>
          <w:p w14:paraId="258EAE9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Каверномер</w:t>
            </w:r>
          </w:p>
        </w:tc>
        <w:tc>
          <w:tcPr>
            <w:tcW w:w="992" w:type="dxa"/>
            <w:shd w:val="clear" w:color="auto" w:fill="auto"/>
            <w:noWrap/>
            <w:vAlign w:val="bottom"/>
          </w:tcPr>
          <w:p w14:paraId="6DCBF67F" w14:textId="1B1479DE"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44BC66B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0ABD48A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1A9833A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5C01C45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4AD5119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187F53FA" w14:textId="77777777" w:rsidTr="001116C7">
        <w:trPr>
          <w:trHeight w:val="330"/>
        </w:trPr>
        <w:tc>
          <w:tcPr>
            <w:tcW w:w="851" w:type="dxa"/>
            <w:shd w:val="clear" w:color="auto" w:fill="auto"/>
            <w:noWrap/>
            <w:vAlign w:val="bottom"/>
            <w:hideMark/>
          </w:tcPr>
          <w:p w14:paraId="5BFA7783" w14:textId="15347EC2" w:rsidR="0070454C" w:rsidRPr="00C5022D" w:rsidRDefault="004F67CB"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w:t>
            </w:r>
            <w:r w:rsidR="0070454C" w:rsidRPr="00C5022D">
              <w:rPr>
                <w:rFonts w:ascii="Times New Roman" w:eastAsia="Calibri" w:hAnsi="Times New Roman"/>
                <w:sz w:val="24"/>
                <w:szCs w:val="24"/>
                <w:lang w:val="ru-RU" w:eastAsia="en-US"/>
              </w:rPr>
              <w:t>.1.7</w:t>
            </w:r>
          </w:p>
        </w:tc>
        <w:tc>
          <w:tcPr>
            <w:tcW w:w="4111" w:type="dxa"/>
            <w:shd w:val="clear" w:color="auto" w:fill="auto"/>
            <w:vAlign w:val="center"/>
            <w:hideMark/>
          </w:tcPr>
          <w:p w14:paraId="32C7CC4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Акселерометр</w:t>
            </w:r>
          </w:p>
        </w:tc>
        <w:tc>
          <w:tcPr>
            <w:tcW w:w="992" w:type="dxa"/>
            <w:shd w:val="clear" w:color="auto" w:fill="auto"/>
            <w:noWrap/>
            <w:vAlign w:val="bottom"/>
          </w:tcPr>
          <w:p w14:paraId="35F5C5DF" w14:textId="7B940001"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30B4C75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224F36F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53FC284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0BA0F18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385E661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493DC3A1" w14:textId="77777777" w:rsidTr="001116C7">
        <w:trPr>
          <w:trHeight w:val="330"/>
        </w:trPr>
        <w:tc>
          <w:tcPr>
            <w:tcW w:w="851" w:type="dxa"/>
            <w:shd w:val="clear" w:color="auto" w:fill="auto"/>
            <w:noWrap/>
            <w:vAlign w:val="bottom"/>
            <w:hideMark/>
          </w:tcPr>
          <w:p w14:paraId="67C56C91"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4.1.8</w:t>
            </w:r>
          </w:p>
        </w:tc>
        <w:tc>
          <w:tcPr>
            <w:tcW w:w="4111" w:type="dxa"/>
            <w:shd w:val="clear" w:color="auto" w:fill="auto"/>
            <w:vAlign w:val="center"/>
            <w:hideMark/>
          </w:tcPr>
          <w:p w14:paraId="1BE2F33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Расходомер</w:t>
            </w:r>
          </w:p>
        </w:tc>
        <w:tc>
          <w:tcPr>
            <w:tcW w:w="992" w:type="dxa"/>
            <w:shd w:val="clear" w:color="auto" w:fill="auto"/>
            <w:noWrap/>
            <w:vAlign w:val="bottom"/>
          </w:tcPr>
          <w:p w14:paraId="6C990DBF" w14:textId="77D115B4"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46B13BE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18537C10"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55CB2A4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6E22F0E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4D802CA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78490250" w14:textId="77777777" w:rsidTr="001116C7">
        <w:trPr>
          <w:trHeight w:val="330"/>
        </w:trPr>
        <w:tc>
          <w:tcPr>
            <w:tcW w:w="851" w:type="dxa"/>
            <w:shd w:val="clear" w:color="auto" w:fill="auto"/>
            <w:noWrap/>
            <w:vAlign w:val="bottom"/>
            <w:hideMark/>
          </w:tcPr>
          <w:p w14:paraId="6186E3D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4.1.9</w:t>
            </w:r>
          </w:p>
        </w:tc>
        <w:tc>
          <w:tcPr>
            <w:tcW w:w="4111" w:type="dxa"/>
            <w:shd w:val="clear" w:color="auto" w:fill="auto"/>
            <w:vAlign w:val="center"/>
            <w:hideMark/>
          </w:tcPr>
          <w:p w14:paraId="0EDF553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Влагометрия с электрическими датчиками</w:t>
            </w:r>
          </w:p>
        </w:tc>
        <w:tc>
          <w:tcPr>
            <w:tcW w:w="992" w:type="dxa"/>
            <w:shd w:val="clear" w:color="auto" w:fill="auto"/>
            <w:noWrap/>
            <w:vAlign w:val="bottom"/>
          </w:tcPr>
          <w:p w14:paraId="28D616D3" w14:textId="2B3A9799"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3836545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метр/день</w:t>
            </w:r>
          </w:p>
        </w:tc>
        <w:tc>
          <w:tcPr>
            <w:tcW w:w="1701" w:type="dxa"/>
            <w:shd w:val="clear" w:color="auto" w:fill="auto"/>
            <w:noWrap/>
            <w:vAlign w:val="bottom"/>
          </w:tcPr>
          <w:p w14:paraId="174DCC6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1EA7FDA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2DBB1F9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7EB81D4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0F45B104" w14:textId="77777777" w:rsidTr="001116C7">
        <w:trPr>
          <w:trHeight w:val="330"/>
        </w:trPr>
        <w:tc>
          <w:tcPr>
            <w:tcW w:w="851" w:type="dxa"/>
            <w:shd w:val="clear" w:color="auto" w:fill="auto"/>
            <w:noWrap/>
            <w:vAlign w:val="bottom"/>
            <w:hideMark/>
          </w:tcPr>
          <w:p w14:paraId="23EAB44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4.1.10</w:t>
            </w:r>
          </w:p>
        </w:tc>
        <w:tc>
          <w:tcPr>
            <w:tcW w:w="4111" w:type="dxa"/>
            <w:shd w:val="clear" w:color="auto" w:fill="auto"/>
            <w:vAlign w:val="center"/>
            <w:hideMark/>
          </w:tcPr>
          <w:p w14:paraId="7E12829F" w14:textId="7D113757" w:rsidR="0070454C" w:rsidRPr="00C5022D" w:rsidRDefault="004F67CB" w:rsidP="004F67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Отчет по эксплуатационному каротажу. </w:t>
            </w:r>
            <w:r w:rsidR="00EB5A0B" w:rsidRPr="00C5022D">
              <w:rPr>
                <w:rFonts w:ascii="Times New Roman" w:eastAsia="Calibri" w:hAnsi="Times New Roman"/>
                <w:sz w:val="24"/>
                <w:szCs w:val="24"/>
                <w:lang w:val="ru-RU" w:eastAsia="en-US"/>
              </w:rPr>
              <w:t xml:space="preserve"> включая интерпретацию и детальную корреляцию</w:t>
            </w:r>
          </w:p>
        </w:tc>
        <w:tc>
          <w:tcPr>
            <w:tcW w:w="992" w:type="dxa"/>
            <w:shd w:val="clear" w:color="auto" w:fill="auto"/>
            <w:noWrap/>
            <w:vAlign w:val="bottom"/>
          </w:tcPr>
          <w:p w14:paraId="2729F98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1055D1D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w:t>
            </w:r>
          </w:p>
        </w:tc>
        <w:tc>
          <w:tcPr>
            <w:tcW w:w="1701" w:type="dxa"/>
            <w:shd w:val="clear" w:color="auto" w:fill="auto"/>
            <w:noWrap/>
            <w:vAlign w:val="bottom"/>
          </w:tcPr>
          <w:p w14:paraId="4760B266"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63A8C5D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5CBB0B0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0EA29BF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2CCEAC2A" w14:textId="77777777" w:rsidTr="001116C7">
        <w:trPr>
          <w:trHeight w:val="645"/>
        </w:trPr>
        <w:tc>
          <w:tcPr>
            <w:tcW w:w="851" w:type="dxa"/>
            <w:shd w:val="clear" w:color="auto" w:fill="auto"/>
            <w:noWrap/>
            <w:vAlign w:val="bottom"/>
            <w:hideMark/>
          </w:tcPr>
          <w:p w14:paraId="7FA4A3F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4.1.11</w:t>
            </w:r>
          </w:p>
        </w:tc>
        <w:tc>
          <w:tcPr>
            <w:tcW w:w="4111" w:type="dxa"/>
            <w:shd w:val="clear" w:color="auto" w:fill="auto"/>
            <w:vAlign w:val="center"/>
            <w:hideMark/>
          </w:tcPr>
          <w:p w14:paraId="6A333FC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Работа устьевого противовыбросного оборудования на 10K</w:t>
            </w:r>
          </w:p>
        </w:tc>
        <w:tc>
          <w:tcPr>
            <w:tcW w:w="992" w:type="dxa"/>
            <w:shd w:val="clear" w:color="auto" w:fill="auto"/>
            <w:noWrap/>
            <w:vAlign w:val="bottom"/>
          </w:tcPr>
          <w:p w14:paraId="4B238C1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vAlign w:val="bottom"/>
            <w:hideMark/>
          </w:tcPr>
          <w:p w14:paraId="2DC2286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фикс.ст/</w:t>
            </w:r>
            <w:proofErr w:type="gramStart"/>
            <w:r w:rsidRPr="00C5022D">
              <w:rPr>
                <w:rFonts w:ascii="Times New Roman" w:eastAsia="Calibri" w:hAnsi="Times New Roman"/>
                <w:sz w:val="24"/>
                <w:szCs w:val="24"/>
                <w:lang w:val="ru-RU" w:eastAsia="en-US"/>
              </w:rPr>
              <w:t>спуск./</w:t>
            </w:r>
            <w:proofErr w:type="gramEnd"/>
            <w:r w:rsidRPr="00C5022D">
              <w:rPr>
                <w:rFonts w:ascii="Times New Roman" w:eastAsia="Calibri" w:hAnsi="Times New Roman"/>
                <w:sz w:val="24"/>
                <w:szCs w:val="24"/>
                <w:lang w:val="ru-RU" w:eastAsia="en-US"/>
              </w:rPr>
              <w:t>день</w:t>
            </w:r>
          </w:p>
        </w:tc>
        <w:tc>
          <w:tcPr>
            <w:tcW w:w="1701" w:type="dxa"/>
            <w:shd w:val="clear" w:color="auto" w:fill="auto"/>
            <w:noWrap/>
            <w:vAlign w:val="bottom"/>
          </w:tcPr>
          <w:p w14:paraId="0C95777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5D1443CD"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6D7A052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7D25C39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2B8124B0" w14:textId="77777777" w:rsidTr="001116C7">
        <w:trPr>
          <w:trHeight w:val="330"/>
        </w:trPr>
        <w:tc>
          <w:tcPr>
            <w:tcW w:w="851" w:type="dxa"/>
            <w:shd w:val="clear" w:color="auto" w:fill="auto"/>
            <w:noWrap/>
            <w:vAlign w:val="bottom"/>
            <w:hideMark/>
          </w:tcPr>
          <w:p w14:paraId="0FAF956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4.1.12</w:t>
            </w:r>
          </w:p>
        </w:tc>
        <w:tc>
          <w:tcPr>
            <w:tcW w:w="4111" w:type="dxa"/>
            <w:shd w:val="clear" w:color="auto" w:fill="auto"/>
            <w:vAlign w:val="center"/>
            <w:hideMark/>
          </w:tcPr>
          <w:p w14:paraId="5E03A1ED" w14:textId="0466E93E" w:rsidR="0070454C" w:rsidRPr="00C5022D" w:rsidRDefault="0070454C" w:rsidP="00EB5A0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Персонал для работ </w:t>
            </w:r>
            <w:r w:rsidR="0069532F" w:rsidRPr="00C5022D">
              <w:rPr>
                <w:rFonts w:ascii="Times New Roman" w:eastAsia="Calibri" w:hAnsi="Times New Roman"/>
                <w:sz w:val="24"/>
                <w:szCs w:val="24"/>
                <w:lang w:val="ru-RU" w:eastAsia="en-US"/>
              </w:rPr>
              <w:t xml:space="preserve">при проведении эксплуатационного каротажа </w:t>
            </w:r>
            <w:r w:rsidR="00EB5A0B" w:rsidRPr="00C5022D">
              <w:rPr>
                <w:rFonts w:ascii="Times New Roman" w:eastAsia="Calibri" w:hAnsi="Times New Roman"/>
                <w:sz w:val="24"/>
                <w:szCs w:val="24"/>
                <w:lang w:val="ru-RU" w:eastAsia="en-US"/>
              </w:rPr>
              <w:t xml:space="preserve"> </w:t>
            </w:r>
          </w:p>
        </w:tc>
        <w:tc>
          <w:tcPr>
            <w:tcW w:w="992" w:type="dxa"/>
            <w:shd w:val="clear" w:color="auto" w:fill="auto"/>
            <w:noWrap/>
            <w:vAlign w:val="bottom"/>
            <w:hideMark/>
          </w:tcPr>
          <w:p w14:paraId="4C67F78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WL crew</w:t>
            </w:r>
          </w:p>
        </w:tc>
        <w:tc>
          <w:tcPr>
            <w:tcW w:w="1843" w:type="dxa"/>
            <w:shd w:val="clear" w:color="auto" w:fill="auto"/>
            <w:noWrap/>
            <w:vAlign w:val="bottom"/>
            <w:hideMark/>
          </w:tcPr>
          <w:p w14:paraId="4B91097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shd w:val="clear" w:color="auto" w:fill="auto"/>
            <w:noWrap/>
            <w:vAlign w:val="bottom"/>
          </w:tcPr>
          <w:p w14:paraId="1624A58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16EFAFB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0435FB9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2601BB7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519F414D" w14:textId="77777777" w:rsidTr="001116C7">
        <w:trPr>
          <w:trHeight w:val="330"/>
        </w:trPr>
        <w:tc>
          <w:tcPr>
            <w:tcW w:w="851" w:type="dxa"/>
            <w:shd w:val="clear" w:color="auto" w:fill="auto"/>
            <w:noWrap/>
            <w:vAlign w:val="bottom"/>
            <w:hideMark/>
          </w:tcPr>
          <w:p w14:paraId="14693BB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4.1.13</w:t>
            </w:r>
          </w:p>
        </w:tc>
        <w:tc>
          <w:tcPr>
            <w:tcW w:w="4111" w:type="dxa"/>
            <w:shd w:val="clear" w:color="auto" w:fill="auto"/>
            <w:vAlign w:val="center"/>
            <w:hideMark/>
          </w:tcPr>
          <w:p w14:paraId="2424DC2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Подготовительные </w:t>
            </w:r>
            <w:proofErr w:type="gramStart"/>
            <w:r w:rsidRPr="00C5022D">
              <w:rPr>
                <w:rFonts w:ascii="Times New Roman" w:eastAsia="Calibri" w:hAnsi="Times New Roman"/>
                <w:sz w:val="24"/>
                <w:szCs w:val="24"/>
                <w:lang w:val="ru-RU" w:eastAsia="en-US"/>
              </w:rPr>
              <w:t>и  заключительные</w:t>
            </w:r>
            <w:proofErr w:type="gramEnd"/>
            <w:r w:rsidRPr="00C5022D">
              <w:rPr>
                <w:rFonts w:ascii="Times New Roman" w:eastAsia="Calibri" w:hAnsi="Times New Roman"/>
                <w:sz w:val="24"/>
                <w:szCs w:val="24"/>
                <w:lang w:val="ru-RU" w:eastAsia="en-US"/>
              </w:rPr>
              <w:t xml:space="preserve"> работы</w:t>
            </w:r>
          </w:p>
        </w:tc>
        <w:tc>
          <w:tcPr>
            <w:tcW w:w="992" w:type="dxa"/>
            <w:shd w:val="clear" w:color="auto" w:fill="auto"/>
            <w:noWrap/>
            <w:vAlign w:val="bottom"/>
            <w:hideMark/>
          </w:tcPr>
          <w:p w14:paraId="351DD979"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Rig Up</w:t>
            </w:r>
          </w:p>
        </w:tc>
        <w:tc>
          <w:tcPr>
            <w:tcW w:w="1843" w:type="dxa"/>
            <w:shd w:val="clear" w:color="auto" w:fill="auto"/>
            <w:noWrap/>
            <w:vAlign w:val="bottom"/>
            <w:hideMark/>
          </w:tcPr>
          <w:p w14:paraId="552CB79F"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shd w:val="clear" w:color="auto" w:fill="auto"/>
            <w:noWrap/>
            <w:vAlign w:val="bottom"/>
          </w:tcPr>
          <w:p w14:paraId="2F8D1F3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53F41DC8"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57276B7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1E522D44"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70454C" w:rsidRPr="00C5022D" w14:paraId="0AE5724A" w14:textId="77777777" w:rsidTr="001116C7">
        <w:trPr>
          <w:trHeight w:val="330"/>
        </w:trPr>
        <w:tc>
          <w:tcPr>
            <w:tcW w:w="851" w:type="dxa"/>
            <w:shd w:val="clear" w:color="auto" w:fill="auto"/>
            <w:noWrap/>
            <w:vAlign w:val="bottom"/>
          </w:tcPr>
          <w:p w14:paraId="6598F845"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4.2.</w:t>
            </w:r>
          </w:p>
        </w:tc>
        <w:tc>
          <w:tcPr>
            <w:tcW w:w="4111" w:type="dxa"/>
            <w:shd w:val="clear" w:color="auto" w:fill="auto"/>
            <w:vAlign w:val="center"/>
          </w:tcPr>
          <w:p w14:paraId="38794BFA"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каротажной станции</w:t>
            </w:r>
          </w:p>
        </w:tc>
        <w:tc>
          <w:tcPr>
            <w:tcW w:w="992" w:type="dxa"/>
            <w:shd w:val="clear" w:color="auto" w:fill="auto"/>
            <w:noWrap/>
            <w:vAlign w:val="bottom"/>
          </w:tcPr>
          <w:p w14:paraId="206498A7"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tcPr>
          <w:p w14:paraId="4E41088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shd w:val="clear" w:color="auto" w:fill="auto"/>
            <w:noWrap/>
            <w:vAlign w:val="bottom"/>
          </w:tcPr>
          <w:p w14:paraId="2FF1C072"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6870AA3B"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453F8AF3"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31C26D3C" w14:textId="77777777" w:rsidR="0070454C" w:rsidRPr="00C5022D" w:rsidRDefault="0070454C" w:rsidP="0070454C">
            <w:pPr>
              <w:tabs>
                <w:tab w:val="clear" w:pos="1080"/>
              </w:tabs>
              <w:spacing w:after="160" w:line="259" w:lineRule="auto"/>
              <w:ind w:left="0" w:firstLine="0"/>
              <w:jc w:val="left"/>
              <w:rPr>
                <w:rFonts w:ascii="Times New Roman" w:eastAsia="Calibri" w:hAnsi="Times New Roman"/>
                <w:sz w:val="24"/>
                <w:szCs w:val="24"/>
                <w:lang w:val="ru-RU" w:eastAsia="en-US"/>
              </w:rPr>
            </w:pPr>
          </w:p>
        </w:tc>
      </w:tr>
    </w:tbl>
    <w:p w14:paraId="538E891B" w14:textId="77777777" w:rsidR="0070454C" w:rsidRPr="00C5022D" w:rsidRDefault="0070454C" w:rsidP="001654CD">
      <w:pPr>
        <w:keepNext/>
        <w:ind w:right="-2"/>
        <w:rPr>
          <w:rFonts w:ascii="Times New Roman" w:hAnsi="Times New Roman"/>
          <w:b/>
          <w:sz w:val="24"/>
          <w:szCs w:val="24"/>
          <w:lang w:val="ru-RU"/>
        </w:rPr>
      </w:pPr>
    </w:p>
    <w:p w14:paraId="1E2EB969" w14:textId="77777777" w:rsidR="0070454C" w:rsidRPr="00C5022D" w:rsidRDefault="0070454C" w:rsidP="001654CD">
      <w:pPr>
        <w:keepNext/>
        <w:ind w:right="-2"/>
        <w:rPr>
          <w:rFonts w:ascii="Times New Roman" w:hAnsi="Times New Roman"/>
          <w:b/>
          <w:sz w:val="24"/>
          <w:szCs w:val="24"/>
          <w:lang w:val="ru-RU"/>
        </w:rPr>
      </w:pPr>
    </w:p>
    <w:p w14:paraId="018BBA81" w14:textId="77777777" w:rsidR="0070454C" w:rsidRPr="00C5022D" w:rsidRDefault="0070454C" w:rsidP="001654CD">
      <w:pPr>
        <w:keepNext/>
        <w:ind w:right="-2"/>
        <w:rPr>
          <w:rFonts w:ascii="Times New Roman" w:hAnsi="Times New Roman"/>
          <w:b/>
          <w:sz w:val="24"/>
          <w:szCs w:val="24"/>
          <w:lang w:val="ru-RU"/>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992"/>
        <w:gridCol w:w="1843"/>
        <w:gridCol w:w="1701"/>
        <w:gridCol w:w="1984"/>
        <w:gridCol w:w="1701"/>
        <w:gridCol w:w="1985"/>
      </w:tblGrid>
      <w:tr w:rsidR="004F67CB" w:rsidRPr="00EA665D" w14:paraId="3CD97946" w14:textId="77777777" w:rsidTr="006C65F2">
        <w:trPr>
          <w:trHeight w:val="330"/>
        </w:trPr>
        <w:tc>
          <w:tcPr>
            <w:tcW w:w="15168" w:type="dxa"/>
            <w:gridSpan w:val="8"/>
            <w:shd w:val="clear" w:color="000000" w:fill="D8D8D8"/>
            <w:noWrap/>
            <w:vAlign w:val="bottom"/>
          </w:tcPr>
          <w:p w14:paraId="1AAB68A0" w14:textId="02E22E87" w:rsidR="004F67CB" w:rsidRPr="00C5022D" w:rsidRDefault="004F67CB" w:rsidP="00EB5A0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hAnsi="Times New Roman"/>
                <w:b/>
                <w:bCs/>
                <w:sz w:val="24"/>
                <w:szCs w:val="24"/>
                <w:lang w:val="ru-RU"/>
              </w:rPr>
              <w:t>Таблица 5: Интервалы спуска перфораторов 0-1530м; 0-1420м; 0-9</w:t>
            </w:r>
            <w:r w:rsidR="00EB5A0B" w:rsidRPr="00C5022D">
              <w:rPr>
                <w:rFonts w:ascii="Times New Roman" w:hAnsi="Times New Roman"/>
                <w:b/>
                <w:bCs/>
                <w:sz w:val="24"/>
                <w:szCs w:val="24"/>
                <w:lang w:val="ru-RU"/>
              </w:rPr>
              <w:t>10</w:t>
            </w:r>
            <w:r w:rsidRPr="00C5022D">
              <w:rPr>
                <w:rFonts w:ascii="Times New Roman" w:hAnsi="Times New Roman"/>
                <w:b/>
                <w:bCs/>
                <w:sz w:val="24"/>
                <w:szCs w:val="24"/>
                <w:lang w:val="ru-RU"/>
              </w:rPr>
              <w:t>м; 0-8</w:t>
            </w:r>
            <w:r w:rsidR="00EB5A0B" w:rsidRPr="00C5022D">
              <w:rPr>
                <w:rFonts w:ascii="Times New Roman" w:hAnsi="Times New Roman"/>
                <w:b/>
                <w:bCs/>
                <w:sz w:val="24"/>
                <w:szCs w:val="24"/>
                <w:lang w:val="ru-RU"/>
              </w:rPr>
              <w:t>70</w:t>
            </w:r>
            <w:r w:rsidRPr="00C5022D">
              <w:rPr>
                <w:rFonts w:ascii="Times New Roman" w:hAnsi="Times New Roman"/>
                <w:b/>
                <w:bCs/>
                <w:sz w:val="24"/>
                <w:szCs w:val="24"/>
                <w:lang w:val="ru-RU"/>
              </w:rPr>
              <w:t>м; 0-</w:t>
            </w:r>
            <w:proofErr w:type="gramStart"/>
            <w:r w:rsidRPr="00C5022D">
              <w:rPr>
                <w:rFonts w:ascii="Times New Roman" w:hAnsi="Times New Roman"/>
                <w:b/>
                <w:bCs/>
                <w:sz w:val="24"/>
                <w:szCs w:val="24"/>
                <w:lang w:val="ru-RU"/>
              </w:rPr>
              <w:t>7</w:t>
            </w:r>
            <w:r w:rsidR="00EB5A0B" w:rsidRPr="00C5022D">
              <w:rPr>
                <w:rFonts w:ascii="Times New Roman" w:hAnsi="Times New Roman"/>
                <w:b/>
                <w:bCs/>
                <w:sz w:val="24"/>
                <w:szCs w:val="24"/>
                <w:lang w:val="ru-RU"/>
              </w:rPr>
              <w:t>60</w:t>
            </w:r>
            <w:r w:rsidRPr="00C5022D">
              <w:rPr>
                <w:rFonts w:ascii="Times New Roman" w:hAnsi="Times New Roman"/>
                <w:b/>
                <w:bCs/>
                <w:sz w:val="24"/>
                <w:szCs w:val="24"/>
                <w:lang w:val="ru-RU"/>
              </w:rPr>
              <w:t>;м</w:t>
            </w:r>
            <w:proofErr w:type="gramEnd"/>
            <w:r w:rsidRPr="00C5022D">
              <w:rPr>
                <w:rFonts w:ascii="Times New Roman" w:hAnsi="Times New Roman"/>
                <w:b/>
                <w:bCs/>
                <w:sz w:val="24"/>
                <w:szCs w:val="24"/>
                <w:lang w:val="ru-RU"/>
              </w:rPr>
              <w:t xml:space="preserve"> (будут уточнятся в процессе работ). Интервалы перфорации </w:t>
            </w:r>
            <w:proofErr w:type="gramStart"/>
            <w:r w:rsidRPr="00C5022D">
              <w:rPr>
                <w:rFonts w:ascii="Times New Roman" w:hAnsi="Times New Roman"/>
                <w:b/>
                <w:bCs/>
                <w:sz w:val="24"/>
                <w:szCs w:val="24"/>
                <w:lang w:val="ru-RU"/>
              </w:rPr>
              <w:t>согласно  Приложения</w:t>
            </w:r>
            <w:proofErr w:type="gramEnd"/>
            <w:r w:rsidRPr="00C5022D">
              <w:rPr>
                <w:rFonts w:ascii="Times New Roman" w:hAnsi="Times New Roman"/>
                <w:b/>
                <w:bCs/>
                <w:sz w:val="24"/>
                <w:szCs w:val="24"/>
                <w:lang w:val="ru-RU"/>
              </w:rPr>
              <w:t xml:space="preserve"> №2 ТС (будут уточнятся в процессе работ).</w:t>
            </w:r>
          </w:p>
        </w:tc>
      </w:tr>
      <w:tr w:rsidR="005D7ACB" w:rsidRPr="00C5022D" w14:paraId="1C4AB1EF" w14:textId="77777777" w:rsidTr="001116C7">
        <w:trPr>
          <w:trHeight w:val="330"/>
        </w:trPr>
        <w:tc>
          <w:tcPr>
            <w:tcW w:w="851" w:type="dxa"/>
            <w:shd w:val="clear" w:color="000000" w:fill="D8D8D8"/>
            <w:noWrap/>
            <w:vAlign w:val="bottom"/>
            <w:hideMark/>
          </w:tcPr>
          <w:p w14:paraId="7601A9F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4111" w:type="dxa"/>
            <w:vMerge w:val="restart"/>
            <w:shd w:val="clear" w:color="000000" w:fill="D8D8D8"/>
            <w:noWrap/>
            <w:vAlign w:val="center"/>
            <w:hideMark/>
          </w:tcPr>
          <w:p w14:paraId="38E387E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Метод</w:t>
            </w:r>
          </w:p>
        </w:tc>
        <w:tc>
          <w:tcPr>
            <w:tcW w:w="992" w:type="dxa"/>
            <w:vMerge w:val="restart"/>
            <w:shd w:val="clear" w:color="000000" w:fill="D8D8D8"/>
            <w:noWrap/>
            <w:vAlign w:val="center"/>
            <w:hideMark/>
          </w:tcPr>
          <w:p w14:paraId="0BE1BB4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Код</w:t>
            </w:r>
          </w:p>
        </w:tc>
        <w:tc>
          <w:tcPr>
            <w:tcW w:w="1843" w:type="dxa"/>
            <w:vMerge w:val="restart"/>
            <w:shd w:val="clear" w:color="000000" w:fill="D8D8D8"/>
            <w:vAlign w:val="center"/>
            <w:hideMark/>
          </w:tcPr>
          <w:p w14:paraId="6DD97CA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Единица измерения</w:t>
            </w:r>
          </w:p>
        </w:tc>
        <w:tc>
          <w:tcPr>
            <w:tcW w:w="1701" w:type="dxa"/>
            <w:shd w:val="clear" w:color="000000" w:fill="D8D8D8"/>
            <w:vAlign w:val="center"/>
          </w:tcPr>
          <w:p w14:paraId="4B8F52C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 Ставка</w:t>
            </w:r>
          </w:p>
        </w:tc>
        <w:tc>
          <w:tcPr>
            <w:tcW w:w="1984" w:type="dxa"/>
            <w:shd w:val="clear" w:color="000000" w:fill="D8D8D8"/>
            <w:vAlign w:val="bottom"/>
          </w:tcPr>
          <w:p w14:paraId="5466925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Глубина</w:t>
            </w:r>
          </w:p>
        </w:tc>
        <w:tc>
          <w:tcPr>
            <w:tcW w:w="1701" w:type="dxa"/>
            <w:shd w:val="clear" w:color="000000" w:fill="D8D8D8"/>
            <w:vAlign w:val="bottom"/>
          </w:tcPr>
          <w:p w14:paraId="7E09512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Измерение</w:t>
            </w:r>
          </w:p>
        </w:tc>
        <w:tc>
          <w:tcPr>
            <w:tcW w:w="1985" w:type="dxa"/>
            <w:shd w:val="clear" w:color="000000" w:fill="D8D8D8"/>
            <w:vAlign w:val="bottom"/>
          </w:tcPr>
          <w:p w14:paraId="467BF3F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w:t>
            </w:r>
          </w:p>
        </w:tc>
      </w:tr>
      <w:tr w:rsidR="005D7ACB" w:rsidRPr="00C5022D" w14:paraId="49BC90E4" w14:textId="77777777" w:rsidTr="001116C7">
        <w:trPr>
          <w:trHeight w:val="330"/>
        </w:trPr>
        <w:tc>
          <w:tcPr>
            <w:tcW w:w="851" w:type="dxa"/>
            <w:shd w:val="clear" w:color="000000" w:fill="D8D8D8"/>
            <w:noWrap/>
            <w:vAlign w:val="bottom"/>
            <w:hideMark/>
          </w:tcPr>
          <w:p w14:paraId="7898CC9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п/п</w:t>
            </w:r>
          </w:p>
        </w:tc>
        <w:tc>
          <w:tcPr>
            <w:tcW w:w="4111" w:type="dxa"/>
            <w:vMerge/>
            <w:vAlign w:val="center"/>
            <w:hideMark/>
          </w:tcPr>
          <w:p w14:paraId="18ED30C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992" w:type="dxa"/>
            <w:vMerge/>
            <w:vAlign w:val="center"/>
            <w:hideMark/>
          </w:tcPr>
          <w:p w14:paraId="5E75AC4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vMerge/>
            <w:vAlign w:val="center"/>
            <w:hideMark/>
          </w:tcPr>
          <w:p w14:paraId="635F9D3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000000" w:fill="D8D8D8"/>
            <w:noWrap/>
            <w:vAlign w:val="bottom"/>
            <w:hideMark/>
          </w:tcPr>
          <w:p w14:paraId="661E933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4" w:type="dxa"/>
            <w:shd w:val="clear" w:color="000000" w:fill="D8D8D8"/>
            <w:noWrap/>
            <w:vAlign w:val="bottom"/>
            <w:hideMark/>
          </w:tcPr>
          <w:p w14:paraId="3E021E6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701" w:type="dxa"/>
            <w:shd w:val="clear" w:color="000000" w:fill="D8D8D8"/>
            <w:noWrap/>
            <w:vAlign w:val="bottom"/>
            <w:hideMark/>
          </w:tcPr>
          <w:p w14:paraId="7254966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985" w:type="dxa"/>
            <w:shd w:val="clear" w:color="000000" w:fill="D8D8D8"/>
            <w:noWrap/>
            <w:vAlign w:val="bottom"/>
            <w:hideMark/>
          </w:tcPr>
          <w:p w14:paraId="321AD07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r>
      <w:tr w:rsidR="005D7ACB" w:rsidRPr="00C5022D" w14:paraId="65849E18" w14:textId="77777777" w:rsidTr="001116C7">
        <w:trPr>
          <w:trHeight w:val="330"/>
        </w:trPr>
        <w:tc>
          <w:tcPr>
            <w:tcW w:w="851" w:type="dxa"/>
            <w:shd w:val="clear" w:color="auto" w:fill="auto"/>
            <w:noWrap/>
            <w:vAlign w:val="bottom"/>
            <w:hideMark/>
          </w:tcPr>
          <w:p w14:paraId="620F59F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5.1</w:t>
            </w:r>
          </w:p>
        </w:tc>
        <w:tc>
          <w:tcPr>
            <w:tcW w:w="4111" w:type="dxa"/>
            <w:shd w:val="clear" w:color="auto" w:fill="auto"/>
            <w:vAlign w:val="center"/>
            <w:hideMark/>
          </w:tcPr>
          <w:p w14:paraId="01FC0C9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для привязки к интервалу</w:t>
            </w:r>
          </w:p>
        </w:tc>
        <w:tc>
          <w:tcPr>
            <w:tcW w:w="992" w:type="dxa"/>
            <w:shd w:val="clear" w:color="auto" w:fill="auto"/>
            <w:noWrap/>
            <w:vAlign w:val="bottom"/>
          </w:tcPr>
          <w:p w14:paraId="3D7CA46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71BAB95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shd w:val="clear" w:color="auto" w:fill="auto"/>
            <w:noWrap/>
            <w:vAlign w:val="bottom"/>
          </w:tcPr>
          <w:p w14:paraId="23650D8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76C3F20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5629643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0CF6721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15970E7D" w14:textId="77777777" w:rsidTr="001116C7">
        <w:trPr>
          <w:trHeight w:val="330"/>
        </w:trPr>
        <w:tc>
          <w:tcPr>
            <w:tcW w:w="851" w:type="dxa"/>
            <w:shd w:val="clear" w:color="auto" w:fill="auto"/>
            <w:noWrap/>
            <w:vAlign w:val="bottom"/>
            <w:hideMark/>
          </w:tcPr>
          <w:p w14:paraId="2BB1FD9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5.2</w:t>
            </w:r>
          </w:p>
        </w:tc>
        <w:tc>
          <w:tcPr>
            <w:tcW w:w="4111" w:type="dxa"/>
            <w:shd w:val="clear" w:color="auto" w:fill="auto"/>
            <w:vAlign w:val="center"/>
            <w:hideMark/>
          </w:tcPr>
          <w:p w14:paraId="6659B7B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Локатор муфт</w:t>
            </w:r>
          </w:p>
        </w:tc>
        <w:tc>
          <w:tcPr>
            <w:tcW w:w="992" w:type="dxa"/>
            <w:shd w:val="clear" w:color="auto" w:fill="auto"/>
            <w:noWrap/>
            <w:vAlign w:val="bottom"/>
          </w:tcPr>
          <w:p w14:paraId="1AEA7E2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30F5F29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shd w:val="clear" w:color="auto" w:fill="auto"/>
            <w:noWrap/>
            <w:vAlign w:val="bottom"/>
          </w:tcPr>
          <w:p w14:paraId="66673CB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2191912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687B2A8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581AC22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225D4E58" w14:textId="77777777" w:rsidTr="001116C7">
        <w:trPr>
          <w:trHeight w:val="330"/>
        </w:trPr>
        <w:tc>
          <w:tcPr>
            <w:tcW w:w="851" w:type="dxa"/>
            <w:shd w:val="clear" w:color="auto" w:fill="auto"/>
            <w:noWrap/>
            <w:vAlign w:val="bottom"/>
            <w:hideMark/>
          </w:tcPr>
          <w:p w14:paraId="5F138D5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5.3</w:t>
            </w:r>
          </w:p>
        </w:tc>
        <w:tc>
          <w:tcPr>
            <w:tcW w:w="4111" w:type="dxa"/>
            <w:shd w:val="clear" w:color="auto" w:fill="auto"/>
            <w:vAlign w:val="center"/>
            <w:hideMark/>
          </w:tcPr>
          <w:p w14:paraId="0C229B8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Локатор муфт за спуск</w:t>
            </w:r>
          </w:p>
        </w:tc>
        <w:tc>
          <w:tcPr>
            <w:tcW w:w="992" w:type="dxa"/>
            <w:shd w:val="clear" w:color="auto" w:fill="auto"/>
            <w:noWrap/>
            <w:vAlign w:val="bottom"/>
          </w:tcPr>
          <w:p w14:paraId="26B537C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112892F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en-US" w:eastAsia="en-US"/>
              </w:rPr>
            </w:pPr>
            <w:r w:rsidRPr="00C5022D">
              <w:rPr>
                <w:rFonts w:ascii="Times New Roman" w:eastAsia="Calibri" w:hAnsi="Times New Roman"/>
                <w:sz w:val="24"/>
                <w:szCs w:val="24"/>
                <w:lang w:val="ru-RU" w:eastAsia="en-US"/>
              </w:rPr>
              <w:t>Фиксированная ставка</w:t>
            </w:r>
          </w:p>
        </w:tc>
        <w:tc>
          <w:tcPr>
            <w:tcW w:w="1701" w:type="dxa"/>
            <w:shd w:val="clear" w:color="auto" w:fill="auto"/>
            <w:noWrap/>
            <w:vAlign w:val="bottom"/>
          </w:tcPr>
          <w:p w14:paraId="5C9A31B8"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2272379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12CB43D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1AF7755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15A2F068" w14:textId="77777777" w:rsidTr="001116C7">
        <w:trPr>
          <w:trHeight w:val="330"/>
        </w:trPr>
        <w:tc>
          <w:tcPr>
            <w:tcW w:w="851" w:type="dxa"/>
            <w:shd w:val="clear" w:color="auto" w:fill="auto"/>
            <w:noWrap/>
            <w:vAlign w:val="bottom"/>
            <w:hideMark/>
          </w:tcPr>
          <w:p w14:paraId="7093413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5.4</w:t>
            </w:r>
          </w:p>
        </w:tc>
        <w:tc>
          <w:tcPr>
            <w:tcW w:w="4111" w:type="dxa"/>
            <w:shd w:val="clear" w:color="auto" w:fill="auto"/>
            <w:noWrap/>
            <w:vAlign w:val="bottom"/>
            <w:hideMark/>
          </w:tcPr>
          <w:p w14:paraId="5C3A8EA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Заряженные перфораторы</w:t>
            </w:r>
          </w:p>
        </w:tc>
        <w:tc>
          <w:tcPr>
            <w:tcW w:w="992" w:type="dxa"/>
            <w:shd w:val="clear" w:color="auto" w:fill="auto"/>
            <w:noWrap/>
            <w:vAlign w:val="bottom"/>
          </w:tcPr>
          <w:p w14:paraId="4D7ED62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15EABFA9" w14:textId="032080BA" w:rsidR="005D7ACB" w:rsidRPr="00C5022D" w:rsidRDefault="0050700F"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r w:rsidR="005D7ACB" w:rsidRPr="00C5022D">
              <w:rPr>
                <w:rFonts w:ascii="Times New Roman" w:eastAsia="Calibri" w:hAnsi="Times New Roman"/>
                <w:sz w:val="24"/>
                <w:szCs w:val="24"/>
                <w:lang w:val="ru-RU" w:eastAsia="en-US"/>
              </w:rPr>
              <w:t xml:space="preserve"> </w:t>
            </w:r>
            <w:r w:rsidR="005D7ACB" w:rsidRPr="00C5022D">
              <w:rPr>
                <w:rFonts w:ascii="Times New Roman" w:eastAsia="Calibri" w:hAnsi="Times New Roman"/>
                <w:sz w:val="24"/>
                <w:szCs w:val="24"/>
                <w:lang w:val="en-US" w:eastAsia="en-US"/>
              </w:rPr>
              <w:t>/</w:t>
            </w:r>
            <w:r w:rsidR="005D7ACB" w:rsidRPr="00C5022D">
              <w:rPr>
                <w:rFonts w:ascii="Times New Roman" w:eastAsia="Calibri" w:hAnsi="Times New Roman"/>
                <w:sz w:val="24"/>
                <w:szCs w:val="24"/>
                <w:lang w:val="ru-RU" w:eastAsia="en-US"/>
              </w:rPr>
              <w:t>Метр</w:t>
            </w:r>
          </w:p>
        </w:tc>
        <w:tc>
          <w:tcPr>
            <w:tcW w:w="1701" w:type="dxa"/>
            <w:shd w:val="clear" w:color="auto" w:fill="auto"/>
            <w:noWrap/>
            <w:vAlign w:val="bottom"/>
          </w:tcPr>
          <w:p w14:paraId="69C764E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2177AA3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06CA032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0EE8D79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46C6A1A6" w14:textId="77777777" w:rsidTr="001116C7">
        <w:trPr>
          <w:trHeight w:val="330"/>
        </w:trPr>
        <w:tc>
          <w:tcPr>
            <w:tcW w:w="851" w:type="dxa"/>
            <w:shd w:val="clear" w:color="auto" w:fill="auto"/>
            <w:noWrap/>
            <w:vAlign w:val="bottom"/>
            <w:hideMark/>
          </w:tcPr>
          <w:p w14:paraId="26ED7CA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5.5</w:t>
            </w:r>
          </w:p>
        </w:tc>
        <w:tc>
          <w:tcPr>
            <w:tcW w:w="4111" w:type="dxa"/>
            <w:shd w:val="clear" w:color="auto" w:fill="auto"/>
            <w:vAlign w:val="center"/>
            <w:hideMark/>
          </w:tcPr>
          <w:p w14:paraId="7FD304D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Работа устьевого противовыбросного оборудования на 680 атм  </w:t>
            </w:r>
          </w:p>
        </w:tc>
        <w:tc>
          <w:tcPr>
            <w:tcW w:w="992" w:type="dxa"/>
            <w:shd w:val="clear" w:color="auto" w:fill="auto"/>
            <w:noWrap/>
            <w:vAlign w:val="bottom"/>
            <w:hideMark/>
          </w:tcPr>
          <w:p w14:paraId="5D6D18C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3D5C432A" w14:textId="745F72B4" w:rsidR="005D7ACB" w:rsidRPr="00C5022D" w:rsidRDefault="0050700F"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Фиксированная ставка </w:t>
            </w:r>
            <w:r w:rsidR="005D7ACB" w:rsidRPr="00C5022D">
              <w:rPr>
                <w:rFonts w:ascii="Times New Roman" w:eastAsia="Calibri" w:hAnsi="Times New Roman"/>
                <w:sz w:val="24"/>
                <w:szCs w:val="24"/>
                <w:lang w:val="ru-RU" w:eastAsia="en-US"/>
              </w:rPr>
              <w:t>/день.</w:t>
            </w:r>
          </w:p>
        </w:tc>
        <w:tc>
          <w:tcPr>
            <w:tcW w:w="1701" w:type="dxa"/>
            <w:shd w:val="clear" w:color="auto" w:fill="auto"/>
            <w:noWrap/>
            <w:vAlign w:val="bottom"/>
          </w:tcPr>
          <w:p w14:paraId="178976E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0FA445A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2C11E70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45D9921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096384D6" w14:textId="77777777" w:rsidTr="001116C7">
        <w:trPr>
          <w:trHeight w:val="330"/>
        </w:trPr>
        <w:tc>
          <w:tcPr>
            <w:tcW w:w="851" w:type="dxa"/>
            <w:shd w:val="clear" w:color="auto" w:fill="auto"/>
            <w:noWrap/>
            <w:vAlign w:val="bottom"/>
            <w:hideMark/>
          </w:tcPr>
          <w:p w14:paraId="4D342B9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5.6</w:t>
            </w:r>
          </w:p>
        </w:tc>
        <w:tc>
          <w:tcPr>
            <w:tcW w:w="4111" w:type="dxa"/>
            <w:shd w:val="clear" w:color="auto" w:fill="auto"/>
            <w:vAlign w:val="center"/>
            <w:hideMark/>
          </w:tcPr>
          <w:p w14:paraId="6579AC0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Цементный мост (стакан)</w:t>
            </w:r>
          </w:p>
        </w:tc>
        <w:tc>
          <w:tcPr>
            <w:tcW w:w="992" w:type="dxa"/>
            <w:shd w:val="clear" w:color="auto" w:fill="auto"/>
            <w:noWrap/>
            <w:vAlign w:val="bottom"/>
            <w:hideMark/>
          </w:tcPr>
          <w:p w14:paraId="07C976C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hideMark/>
          </w:tcPr>
          <w:p w14:paraId="56DDF818" w14:textId="6F60BF07" w:rsidR="005D7ACB" w:rsidRPr="00C5022D" w:rsidRDefault="0050700F"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r w:rsidR="005D7ACB" w:rsidRPr="00C5022D">
              <w:rPr>
                <w:rFonts w:ascii="Times New Roman" w:eastAsia="Calibri" w:hAnsi="Times New Roman"/>
                <w:sz w:val="24"/>
                <w:szCs w:val="24"/>
                <w:lang w:val="ru-RU" w:eastAsia="en-US"/>
              </w:rPr>
              <w:t xml:space="preserve"> </w:t>
            </w:r>
            <w:r w:rsidR="005D7ACB" w:rsidRPr="00C5022D">
              <w:rPr>
                <w:rFonts w:ascii="Times New Roman" w:eastAsia="Calibri" w:hAnsi="Times New Roman"/>
                <w:sz w:val="24"/>
                <w:szCs w:val="24"/>
                <w:lang w:val="en-US" w:eastAsia="en-US"/>
              </w:rPr>
              <w:t>/</w:t>
            </w:r>
            <w:r w:rsidR="005D7ACB" w:rsidRPr="00C5022D">
              <w:rPr>
                <w:rFonts w:ascii="Times New Roman" w:eastAsia="Calibri" w:hAnsi="Times New Roman"/>
                <w:sz w:val="24"/>
                <w:szCs w:val="24"/>
                <w:lang w:val="ru-RU" w:eastAsia="en-US"/>
              </w:rPr>
              <w:t>метр</w:t>
            </w:r>
          </w:p>
        </w:tc>
        <w:tc>
          <w:tcPr>
            <w:tcW w:w="1701" w:type="dxa"/>
            <w:shd w:val="clear" w:color="auto" w:fill="auto"/>
            <w:noWrap/>
            <w:vAlign w:val="bottom"/>
          </w:tcPr>
          <w:p w14:paraId="1C83A81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01D3EEA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3A77E31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244F184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226C1190" w14:textId="77777777" w:rsidTr="001116C7">
        <w:trPr>
          <w:trHeight w:val="330"/>
        </w:trPr>
        <w:tc>
          <w:tcPr>
            <w:tcW w:w="851" w:type="dxa"/>
            <w:shd w:val="clear" w:color="auto" w:fill="auto"/>
            <w:noWrap/>
            <w:vAlign w:val="bottom"/>
            <w:hideMark/>
          </w:tcPr>
          <w:p w14:paraId="49EBB0D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5.7</w:t>
            </w:r>
          </w:p>
        </w:tc>
        <w:tc>
          <w:tcPr>
            <w:tcW w:w="4111" w:type="dxa"/>
            <w:shd w:val="clear" w:color="auto" w:fill="auto"/>
            <w:vAlign w:val="center"/>
            <w:hideMark/>
          </w:tcPr>
          <w:p w14:paraId="71EB797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Подготовительные </w:t>
            </w:r>
            <w:proofErr w:type="gramStart"/>
            <w:r w:rsidRPr="00C5022D">
              <w:rPr>
                <w:rFonts w:ascii="Times New Roman" w:eastAsia="Calibri" w:hAnsi="Times New Roman"/>
                <w:sz w:val="24"/>
                <w:szCs w:val="24"/>
                <w:lang w:val="ru-RU" w:eastAsia="en-US"/>
              </w:rPr>
              <w:t>и  заключительные</w:t>
            </w:r>
            <w:proofErr w:type="gramEnd"/>
            <w:r w:rsidRPr="00C5022D">
              <w:rPr>
                <w:rFonts w:ascii="Times New Roman" w:eastAsia="Calibri" w:hAnsi="Times New Roman"/>
                <w:sz w:val="24"/>
                <w:szCs w:val="24"/>
                <w:lang w:val="ru-RU" w:eastAsia="en-US"/>
              </w:rPr>
              <w:t xml:space="preserve"> работы</w:t>
            </w:r>
          </w:p>
        </w:tc>
        <w:tc>
          <w:tcPr>
            <w:tcW w:w="992" w:type="dxa"/>
            <w:shd w:val="clear" w:color="auto" w:fill="auto"/>
            <w:noWrap/>
            <w:vAlign w:val="bottom"/>
            <w:hideMark/>
          </w:tcPr>
          <w:p w14:paraId="71A0FE1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Rig Up</w:t>
            </w:r>
          </w:p>
        </w:tc>
        <w:tc>
          <w:tcPr>
            <w:tcW w:w="1843" w:type="dxa"/>
            <w:shd w:val="clear" w:color="auto" w:fill="auto"/>
            <w:noWrap/>
            <w:vAlign w:val="bottom"/>
            <w:hideMark/>
          </w:tcPr>
          <w:p w14:paraId="4840830F" w14:textId="79CCDBBF"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w:t>
            </w:r>
            <w:r w:rsidR="00EB5A0B" w:rsidRPr="00C5022D">
              <w:rPr>
                <w:rFonts w:ascii="Times New Roman" w:eastAsia="Calibri" w:hAnsi="Times New Roman"/>
                <w:sz w:val="24"/>
                <w:szCs w:val="24"/>
                <w:lang w:val="ru-RU" w:eastAsia="en-US"/>
              </w:rPr>
              <w:t>Фиксированная ставка</w:t>
            </w:r>
          </w:p>
        </w:tc>
        <w:tc>
          <w:tcPr>
            <w:tcW w:w="1701" w:type="dxa"/>
            <w:shd w:val="clear" w:color="auto" w:fill="auto"/>
            <w:noWrap/>
            <w:vAlign w:val="bottom"/>
          </w:tcPr>
          <w:p w14:paraId="6DF0B408"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4637921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5CEC478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6F80272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0C266211" w14:textId="77777777" w:rsidTr="001116C7">
        <w:trPr>
          <w:trHeight w:val="330"/>
        </w:trPr>
        <w:tc>
          <w:tcPr>
            <w:tcW w:w="851" w:type="dxa"/>
            <w:shd w:val="clear" w:color="auto" w:fill="auto"/>
            <w:noWrap/>
            <w:vAlign w:val="bottom"/>
          </w:tcPr>
          <w:p w14:paraId="26EA92E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en-US" w:eastAsia="en-US"/>
              </w:rPr>
            </w:pPr>
            <w:r w:rsidRPr="00C5022D">
              <w:rPr>
                <w:rFonts w:ascii="Times New Roman" w:eastAsia="Calibri" w:hAnsi="Times New Roman"/>
                <w:sz w:val="24"/>
                <w:szCs w:val="24"/>
                <w:lang w:val="en-US" w:eastAsia="en-US"/>
              </w:rPr>
              <w:t>5.8</w:t>
            </w:r>
          </w:p>
        </w:tc>
        <w:tc>
          <w:tcPr>
            <w:tcW w:w="4111" w:type="dxa"/>
            <w:shd w:val="clear" w:color="auto" w:fill="auto"/>
            <w:vAlign w:val="center"/>
          </w:tcPr>
          <w:p w14:paraId="1012C71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кар</w:t>
            </w:r>
            <w:r w:rsidRPr="00C5022D">
              <w:rPr>
                <w:rFonts w:ascii="Times New Roman" w:eastAsia="Calibri" w:hAnsi="Times New Roman"/>
                <w:sz w:val="24"/>
                <w:szCs w:val="24"/>
                <w:lang w:val="kk-KZ" w:eastAsia="en-US"/>
              </w:rPr>
              <w:t>о</w:t>
            </w:r>
            <w:r w:rsidRPr="00C5022D">
              <w:rPr>
                <w:rFonts w:ascii="Times New Roman" w:eastAsia="Calibri" w:hAnsi="Times New Roman"/>
                <w:sz w:val="24"/>
                <w:szCs w:val="24"/>
                <w:lang w:val="ru-RU" w:eastAsia="en-US"/>
              </w:rPr>
              <w:t>тажной станции</w:t>
            </w:r>
          </w:p>
        </w:tc>
        <w:tc>
          <w:tcPr>
            <w:tcW w:w="992" w:type="dxa"/>
            <w:shd w:val="clear" w:color="auto" w:fill="auto"/>
            <w:noWrap/>
            <w:vAlign w:val="bottom"/>
          </w:tcPr>
          <w:p w14:paraId="3B6BA98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tcPr>
          <w:p w14:paraId="2C53450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shd w:val="clear" w:color="auto" w:fill="auto"/>
            <w:noWrap/>
            <w:vAlign w:val="bottom"/>
          </w:tcPr>
          <w:p w14:paraId="118D1FF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6E0F7C6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63244E1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02D3A32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4B9F3F87" w14:textId="77777777" w:rsidTr="001116C7">
        <w:trPr>
          <w:trHeight w:val="330"/>
        </w:trPr>
        <w:tc>
          <w:tcPr>
            <w:tcW w:w="851" w:type="dxa"/>
            <w:shd w:val="clear" w:color="auto" w:fill="auto"/>
            <w:noWrap/>
            <w:vAlign w:val="bottom"/>
          </w:tcPr>
          <w:p w14:paraId="378CCC5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5.9</w:t>
            </w:r>
          </w:p>
        </w:tc>
        <w:tc>
          <w:tcPr>
            <w:tcW w:w="4111" w:type="dxa"/>
            <w:shd w:val="clear" w:color="auto" w:fill="auto"/>
            <w:vAlign w:val="bottom"/>
          </w:tcPr>
          <w:p w14:paraId="2F871B5B" w14:textId="5074C706"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персонала</w:t>
            </w:r>
            <w:r w:rsidR="004F67CB" w:rsidRPr="00C5022D">
              <w:rPr>
                <w:rFonts w:ascii="Times New Roman" w:eastAsia="Calibri" w:hAnsi="Times New Roman"/>
                <w:sz w:val="24"/>
                <w:szCs w:val="24"/>
                <w:lang w:val="ru-RU" w:eastAsia="en-US"/>
              </w:rPr>
              <w:t xml:space="preserve"> (каротажный отряд из 3-х человек)</w:t>
            </w:r>
          </w:p>
        </w:tc>
        <w:tc>
          <w:tcPr>
            <w:tcW w:w="992" w:type="dxa"/>
            <w:shd w:val="clear" w:color="auto" w:fill="auto"/>
            <w:noWrap/>
            <w:vAlign w:val="bottom"/>
          </w:tcPr>
          <w:p w14:paraId="6D3137B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vAlign w:val="bottom"/>
          </w:tcPr>
          <w:p w14:paraId="14344B0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shd w:val="clear" w:color="auto" w:fill="auto"/>
            <w:noWrap/>
            <w:vAlign w:val="bottom"/>
          </w:tcPr>
          <w:p w14:paraId="352EADF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4" w:type="dxa"/>
            <w:shd w:val="clear" w:color="auto" w:fill="auto"/>
            <w:noWrap/>
            <w:vAlign w:val="bottom"/>
          </w:tcPr>
          <w:p w14:paraId="5AD4006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shd w:val="clear" w:color="auto" w:fill="auto"/>
            <w:noWrap/>
            <w:vAlign w:val="bottom"/>
          </w:tcPr>
          <w:p w14:paraId="1220EB1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985" w:type="dxa"/>
            <w:shd w:val="clear" w:color="auto" w:fill="auto"/>
            <w:noWrap/>
            <w:vAlign w:val="bottom"/>
          </w:tcPr>
          <w:p w14:paraId="13E8234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bl>
    <w:p w14:paraId="687E93AB" w14:textId="77777777" w:rsidR="0070454C" w:rsidRPr="00C5022D" w:rsidRDefault="0070454C" w:rsidP="001654CD">
      <w:pPr>
        <w:keepNext/>
        <w:ind w:right="-2"/>
        <w:rPr>
          <w:rFonts w:ascii="Times New Roman" w:hAnsi="Times New Roman"/>
          <w:b/>
          <w:sz w:val="24"/>
          <w:szCs w:val="24"/>
          <w:lang w:val="ru-RU"/>
        </w:rPr>
      </w:pPr>
    </w:p>
    <w:p w14:paraId="5AF3F8CA" w14:textId="77777777" w:rsidR="0070454C" w:rsidRPr="00C5022D" w:rsidRDefault="0070454C" w:rsidP="001654CD">
      <w:pPr>
        <w:keepNext/>
        <w:ind w:right="-2"/>
        <w:rPr>
          <w:rFonts w:ascii="Times New Roman" w:hAnsi="Times New Roman"/>
          <w:b/>
          <w:sz w:val="24"/>
          <w:szCs w:val="24"/>
          <w:lang w:val="ru-RU"/>
        </w:rPr>
      </w:pPr>
    </w:p>
    <w:p w14:paraId="64C44942" w14:textId="77777777" w:rsidR="00D97291" w:rsidRPr="00C5022D" w:rsidRDefault="00D97291" w:rsidP="001654CD">
      <w:pPr>
        <w:keepNext/>
        <w:ind w:right="-2"/>
        <w:rPr>
          <w:rFonts w:ascii="Times New Roman" w:hAnsi="Times New Roman"/>
          <w:b/>
          <w:sz w:val="24"/>
          <w:szCs w:val="24"/>
          <w:lang w:val="en-US"/>
        </w:rPr>
      </w:pPr>
    </w:p>
    <w:tbl>
      <w:tblPr>
        <w:tblW w:w="197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303"/>
        <w:gridCol w:w="4111"/>
        <w:gridCol w:w="992"/>
        <w:gridCol w:w="1843"/>
        <w:gridCol w:w="760"/>
        <w:gridCol w:w="941"/>
        <w:gridCol w:w="1365"/>
        <w:gridCol w:w="477"/>
        <w:gridCol w:w="1412"/>
        <w:gridCol w:w="289"/>
        <w:gridCol w:w="1461"/>
        <w:gridCol w:w="382"/>
        <w:gridCol w:w="236"/>
        <w:gridCol w:w="48"/>
        <w:gridCol w:w="188"/>
        <w:gridCol w:w="237"/>
        <w:gridCol w:w="236"/>
        <w:gridCol w:w="219"/>
        <w:gridCol w:w="17"/>
        <w:gridCol w:w="236"/>
        <w:gridCol w:w="236"/>
        <w:gridCol w:w="14"/>
        <w:gridCol w:w="226"/>
        <w:gridCol w:w="28"/>
        <w:gridCol w:w="257"/>
        <w:gridCol w:w="236"/>
        <w:gridCol w:w="1651"/>
        <w:gridCol w:w="236"/>
        <w:gridCol w:w="236"/>
        <w:gridCol w:w="236"/>
        <w:gridCol w:w="236"/>
      </w:tblGrid>
      <w:tr w:rsidR="004F67CB" w:rsidRPr="00EA665D" w14:paraId="402C983C" w14:textId="77777777" w:rsidTr="006C65F2">
        <w:trPr>
          <w:gridAfter w:val="17"/>
          <w:wAfter w:w="4725" w:type="dxa"/>
          <w:trHeight w:val="330"/>
        </w:trPr>
        <w:tc>
          <w:tcPr>
            <w:tcW w:w="15051" w:type="dxa"/>
            <w:gridSpan w:val="15"/>
            <w:shd w:val="clear" w:color="000000" w:fill="D8D8D8"/>
            <w:noWrap/>
            <w:tcMar>
              <w:top w:w="19" w:type="dxa"/>
              <w:left w:w="19" w:type="dxa"/>
              <w:bottom w:w="0" w:type="dxa"/>
              <w:right w:w="19" w:type="dxa"/>
            </w:tcMar>
            <w:vAlign w:val="bottom"/>
          </w:tcPr>
          <w:p w14:paraId="32CB669E" w14:textId="2386B238" w:rsidR="004F67CB" w:rsidRPr="00C5022D" w:rsidRDefault="004F67CB" w:rsidP="0050700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hAnsi="Times New Roman"/>
                <w:b/>
                <w:bCs/>
                <w:sz w:val="24"/>
                <w:szCs w:val="24"/>
                <w:lang w:val="ru-RU"/>
              </w:rPr>
              <w:t xml:space="preserve">Таблица </w:t>
            </w:r>
            <w:r w:rsidR="0050700F" w:rsidRPr="00C5022D">
              <w:rPr>
                <w:rFonts w:ascii="Times New Roman" w:hAnsi="Times New Roman"/>
                <w:b/>
                <w:bCs/>
                <w:sz w:val="24"/>
                <w:szCs w:val="24"/>
                <w:lang w:val="ru-RU"/>
              </w:rPr>
              <w:t>6</w:t>
            </w:r>
            <w:r w:rsidRPr="00C5022D">
              <w:rPr>
                <w:rFonts w:ascii="Times New Roman" w:hAnsi="Times New Roman"/>
                <w:b/>
                <w:bCs/>
                <w:sz w:val="24"/>
                <w:szCs w:val="24"/>
                <w:lang w:val="ru-RU"/>
              </w:rPr>
              <w:t xml:space="preserve">: </w:t>
            </w:r>
            <w:r w:rsidR="00F76788" w:rsidRPr="00C5022D">
              <w:rPr>
                <w:rFonts w:ascii="Times New Roman" w:hAnsi="Times New Roman"/>
                <w:b/>
                <w:bCs/>
                <w:sz w:val="24"/>
                <w:szCs w:val="24"/>
                <w:lang w:val="ru-RU"/>
              </w:rPr>
              <w:t xml:space="preserve">Другие </w:t>
            </w:r>
            <w:r w:rsidRPr="00C5022D">
              <w:rPr>
                <w:rFonts w:ascii="Times New Roman" w:hAnsi="Times New Roman"/>
                <w:b/>
                <w:bCs/>
                <w:sz w:val="24"/>
                <w:szCs w:val="24"/>
                <w:lang w:val="ru-RU"/>
              </w:rPr>
              <w:t>Виды геофизических услу</w:t>
            </w:r>
            <w:r w:rsidR="00F76788" w:rsidRPr="00C5022D">
              <w:rPr>
                <w:rFonts w:ascii="Times New Roman" w:hAnsi="Times New Roman"/>
                <w:b/>
                <w:bCs/>
                <w:sz w:val="24"/>
                <w:szCs w:val="24"/>
                <w:lang w:val="ru-RU"/>
              </w:rPr>
              <w:t>г</w:t>
            </w:r>
          </w:p>
        </w:tc>
      </w:tr>
      <w:tr w:rsidR="005D7ACB" w:rsidRPr="00C5022D" w14:paraId="7E9FF552" w14:textId="77777777" w:rsidTr="001116C7">
        <w:trPr>
          <w:gridAfter w:val="17"/>
          <w:wAfter w:w="4725" w:type="dxa"/>
          <w:trHeight w:val="330"/>
        </w:trPr>
        <w:tc>
          <w:tcPr>
            <w:tcW w:w="734" w:type="dxa"/>
            <w:gridSpan w:val="2"/>
            <w:shd w:val="clear" w:color="000000" w:fill="D8D8D8"/>
            <w:noWrap/>
            <w:tcMar>
              <w:top w:w="19" w:type="dxa"/>
              <w:left w:w="19" w:type="dxa"/>
              <w:bottom w:w="0" w:type="dxa"/>
              <w:right w:w="19" w:type="dxa"/>
            </w:tcMar>
            <w:vAlign w:val="bottom"/>
            <w:hideMark/>
          </w:tcPr>
          <w:p w14:paraId="1D3103C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w:t>
            </w:r>
          </w:p>
        </w:tc>
        <w:tc>
          <w:tcPr>
            <w:tcW w:w="4111" w:type="dxa"/>
            <w:vMerge w:val="restart"/>
            <w:shd w:val="clear" w:color="000000" w:fill="D8D8D8"/>
            <w:noWrap/>
            <w:tcMar>
              <w:top w:w="19" w:type="dxa"/>
              <w:left w:w="19" w:type="dxa"/>
              <w:bottom w:w="0" w:type="dxa"/>
              <w:right w:w="19" w:type="dxa"/>
            </w:tcMar>
            <w:vAlign w:val="center"/>
            <w:hideMark/>
          </w:tcPr>
          <w:p w14:paraId="7C6A541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Метод</w:t>
            </w:r>
          </w:p>
        </w:tc>
        <w:tc>
          <w:tcPr>
            <w:tcW w:w="992" w:type="dxa"/>
            <w:vMerge w:val="restart"/>
            <w:shd w:val="clear" w:color="000000" w:fill="D8D8D8"/>
            <w:noWrap/>
            <w:tcMar>
              <w:top w:w="19" w:type="dxa"/>
              <w:left w:w="19" w:type="dxa"/>
              <w:bottom w:w="0" w:type="dxa"/>
              <w:right w:w="19" w:type="dxa"/>
            </w:tcMar>
            <w:vAlign w:val="center"/>
            <w:hideMark/>
          </w:tcPr>
          <w:p w14:paraId="1628C0B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Код</w:t>
            </w:r>
          </w:p>
        </w:tc>
        <w:tc>
          <w:tcPr>
            <w:tcW w:w="1843" w:type="dxa"/>
            <w:vMerge w:val="restart"/>
            <w:shd w:val="clear" w:color="000000" w:fill="D8D8D8"/>
            <w:tcMar>
              <w:top w:w="19" w:type="dxa"/>
              <w:left w:w="19" w:type="dxa"/>
              <w:bottom w:w="0" w:type="dxa"/>
              <w:right w:w="19" w:type="dxa"/>
            </w:tcMar>
            <w:vAlign w:val="center"/>
            <w:hideMark/>
          </w:tcPr>
          <w:p w14:paraId="3474DA9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Единица измерения</w:t>
            </w:r>
          </w:p>
        </w:tc>
        <w:tc>
          <w:tcPr>
            <w:tcW w:w="1701" w:type="dxa"/>
            <w:gridSpan w:val="2"/>
            <w:shd w:val="clear" w:color="000000" w:fill="D8D8D8"/>
            <w:vAlign w:val="center"/>
          </w:tcPr>
          <w:p w14:paraId="01F34EC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 Ставка</w:t>
            </w:r>
          </w:p>
        </w:tc>
        <w:tc>
          <w:tcPr>
            <w:tcW w:w="1842" w:type="dxa"/>
            <w:gridSpan w:val="2"/>
            <w:shd w:val="clear" w:color="000000" w:fill="D8D8D8"/>
            <w:vAlign w:val="bottom"/>
          </w:tcPr>
          <w:p w14:paraId="6E21829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Глубина</w:t>
            </w:r>
          </w:p>
        </w:tc>
        <w:tc>
          <w:tcPr>
            <w:tcW w:w="1701" w:type="dxa"/>
            <w:gridSpan w:val="2"/>
            <w:shd w:val="clear" w:color="000000" w:fill="D8D8D8"/>
            <w:vAlign w:val="bottom"/>
          </w:tcPr>
          <w:p w14:paraId="169C402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Измерение</w:t>
            </w:r>
          </w:p>
        </w:tc>
        <w:tc>
          <w:tcPr>
            <w:tcW w:w="2127" w:type="dxa"/>
            <w:gridSpan w:val="4"/>
            <w:shd w:val="clear" w:color="000000" w:fill="D8D8D8"/>
            <w:vAlign w:val="bottom"/>
          </w:tcPr>
          <w:p w14:paraId="035568B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w:t>
            </w:r>
          </w:p>
        </w:tc>
      </w:tr>
      <w:tr w:rsidR="005D7ACB" w:rsidRPr="00C5022D" w14:paraId="6E8545FD" w14:textId="77777777" w:rsidTr="001116C7">
        <w:trPr>
          <w:gridAfter w:val="17"/>
          <w:wAfter w:w="4725" w:type="dxa"/>
          <w:trHeight w:val="330"/>
        </w:trPr>
        <w:tc>
          <w:tcPr>
            <w:tcW w:w="734" w:type="dxa"/>
            <w:gridSpan w:val="2"/>
            <w:shd w:val="clear" w:color="000000" w:fill="D8D8D8"/>
            <w:noWrap/>
            <w:tcMar>
              <w:top w:w="19" w:type="dxa"/>
              <w:left w:w="19" w:type="dxa"/>
              <w:bottom w:w="0" w:type="dxa"/>
              <w:right w:w="19" w:type="dxa"/>
            </w:tcMar>
            <w:vAlign w:val="bottom"/>
            <w:hideMark/>
          </w:tcPr>
          <w:p w14:paraId="599342C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п/п</w:t>
            </w:r>
          </w:p>
        </w:tc>
        <w:tc>
          <w:tcPr>
            <w:tcW w:w="4111" w:type="dxa"/>
            <w:vMerge/>
            <w:vAlign w:val="center"/>
            <w:hideMark/>
          </w:tcPr>
          <w:p w14:paraId="0174A92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992" w:type="dxa"/>
            <w:vMerge/>
            <w:vAlign w:val="center"/>
            <w:hideMark/>
          </w:tcPr>
          <w:p w14:paraId="738AECA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vMerge/>
            <w:vAlign w:val="center"/>
            <w:hideMark/>
          </w:tcPr>
          <w:p w14:paraId="33A4A8B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000000" w:fill="D8D8D8"/>
            <w:noWrap/>
            <w:tcMar>
              <w:top w:w="19" w:type="dxa"/>
              <w:left w:w="19" w:type="dxa"/>
              <w:bottom w:w="0" w:type="dxa"/>
              <w:right w:w="19" w:type="dxa"/>
            </w:tcMar>
            <w:vAlign w:val="bottom"/>
            <w:hideMark/>
          </w:tcPr>
          <w:p w14:paraId="4EE8695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842" w:type="dxa"/>
            <w:gridSpan w:val="2"/>
            <w:shd w:val="clear" w:color="000000" w:fill="D8D8D8"/>
            <w:noWrap/>
            <w:tcMar>
              <w:top w:w="19" w:type="dxa"/>
              <w:left w:w="19" w:type="dxa"/>
              <w:bottom w:w="0" w:type="dxa"/>
              <w:right w:w="19" w:type="dxa"/>
            </w:tcMar>
            <w:vAlign w:val="bottom"/>
            <w:hideMark/>
          </w:tcPr>
          <w:p w14:paraId="451DFCA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1701" w:type="dxa"/>
            <w:gridSpan w:val="2"/>
            <w:shd w:val="clear" w:color="000000" w:fill="D8D8D8"/>
            <w:noWrap/>
            <w:tcMar>
              <w:top w:w="19" w:type="dxa"/>
              <w:left w:w="19" w:type="dxa"/>
              <w:bottom w:w="0" w:type="dxa"/>
              <w:right w:w="19" w:type="dxa"/>
            </w:tcMar>
            <w:vAlign w:val="bottom"/>
            <w:hideMark/>
          </w:tcPr>
          <w:p w14:paraId="2A73836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c>
          <w:tcPr>
            <w:tcW w:w="2127" w:type="dxa"/>
            <w:gridSpan w:val="4"/>
            <w:shd w:val="clear" w:color="000000" w:fill="D8D8D8"/>
            <w:noWrap/>
            <w:tcMar>
              <w:top w:w="19" w:type="dxa"/>
              <w:left w:w="19" w:type="dxa"/>
              <w:bottom w:w="0" w:type="dxa"/>
              <w:right w:w="19" w:type="dxa"/>
            </w:tcMar>
            <w:vAlign w:val="bottom"/>
            <w:hideMark/>
          </w:tcPr>
          <w:p w14:paraId="2C84678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 Цена в Тенге </w:t>
            </w:r>
          </w:p>
        </w:tc>
      </w:tr>
      <w:tr w:rsidR="005D7ACB" w:rsidRPr="00C5022D" w14:paraId="7B3028DB"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09DAFCD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p>
        </w:tc>
        <w:tc>
          <w:tcPr>
            <w:tcW w:w="4111" w:type="dxa"/>
            <w:shd w:val="clear" w:color="auto" w:fill="auto"/>
            <w:tcMar>
              <w:top w:w="19" w:type="dxa"/>
              <w:left w:w="19" w:type="dxa"/>
              <w:bottom w:w="0" w:type="dxa"/>
              <w:right w:w="19" w:type="dxa"/>
            </w:tcMar>
            <w:vAlign w:val="center"/>
            <w:hideMark/>
          </w:tcPr>
          <w:p w14:paraId="3122766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для привязки к интервалу</w:t>
            </w:r>
          </w:p>
        </w:tc>
        <w:tc>
          <w:tcPr>
            <w:tcW w:w="992" w:type="dxa"/>
            <w:shd w:val="clear" w:color="auto" w:fill="auto"/>
            <w:noWrap/>
            <w:tcMar>
              <w:top w:w="19" w:type="dxa"/>
              <w:left w:w="19" w:type="dxa"/>
              <w:bottom w:w="0" w:type="dxa"/>
              <w:right w:w="19" w:type="dxa"/>
            </w:tcMar>
            <w:vAlign w:val="bottom"/>
          </w:tcPr>
          <w:p w14:paraId="122462E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18F1D39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gridSpan w:val="2"/>
            <w:shd w:val="clear" w:color="auto" w:fill="auto"/>
            <w:noWrap/>
            <w:tcMar>
              <w:top w:w="19" w:type="dxa"/>
              <w:left w:w="19" w:type="dxa"/>
              <w:bottom w:w="0" w:type="dxa"/>
              <w:right w:w="19" w:type="dxa"/>
            </w:tcMar>
            <w:vAlign w:val="bottom"/>
          </w:tcPr>
          <w:p w14:paraId="104FF64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66A76C7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3FF7E77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2476C35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64F3C839"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019C545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6.2</w:t>
            </w:r>
          </w:p>
        </w:tc>
        <w:tc>
          <w:tcPr>
            <w:tcW w:w="4111" w:type="dxa"/>
            <w:shd w:val="clear" w:color="auto" w:fill="auto"/>
            <w:tcMar>
              <w:top w:w="19" w:type="dxa"/>
              <w:left w:w="19" w:type="dxa"/>
              <w:bottom w:w="0" w:type="dxa"/>
              <w:right w:w="19" w:type="dxa"/>
            </w:tcMar>
            <w:vAlign w:val="center"/>
            <w:hideMark/>
          </w:tcPr>
          <w:p w14:paraId="655D68E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Локатор муфт</w:t>
            </w:r>
          </w:p>
        </w:tc>
        <w:tc>
          <w:tcPr>
            <w:tcW w:w="992" w:type="dxa"/>
            <w:shd w:val="clear" w:color="auto" w:fill="auto"/>
            <w:noWrap/>
            <w:tcMar>
              <w:top w:w="19" w:type="dxa"/>
              <w:left w:w="19" w:type="dxa"/>
              <w:bottom w:w="0" w:type="dxa"/>
              <w:right w:w="19" w:type="dxa"/>
            </w:tcMar>
            <w:vAlign w:val="bottom"/>
          </w:tcPr>
          <w:p w14:paraId="4B8E15B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24E43B2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gridSpan w:val="2"/>
            <w:shd w:val="clear" w:color="auto" w:fill="auto"/>
            <w:noWrap/>
            <w:tcMar>
              <w:top w:w="19" w:type="dxa"/>
              <w:left w:w="19" w:type="dxa"/>
              <w:bottom w:w="0" w:type="dxa"/>
              <w:right w:w="19" w:type="dxa"/>
            </w:tcMar>
            <w:vAlign w:val="bottom"/>
          </w:tcPr>
          <w:p w14:paraId="62BE95B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448391E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0681631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2CC38C8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1CF0C1CB"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77552C1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6.3</w:t>
            </w:r>
          </w:p>
        </w:tc>
        <w:tc>
          <w:tcPr>
            <w:tcW w:w="4111" w:type="dxa"/>
            <w:shd w:val="clear" w:color="auto" w:fill="auto"/>
            <w:tcMar>
              <w:top w:w="19" w:type="dxa"/>
              <w:left w:w="19" w:type="dxa"/>
              <w:bottom w:w="0" w:type="dxa"/>
              <w:right w:w="19" w:type="dxa"/>
            </w:tcMar>
            <w:vAlign w:val="center"/>
            <w:hideMark/>
          </w:tcPr>
          <w:p w14:paraId="1989521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Локатор муфт за спуск</w:t>
            </w:r>
          </w:p>
        </w:tc>
        <w:tc>
          <w:tcPr>
            <w:tcW w:w="992" w:type="dxa"/>
            <w:shd w:val="clear" w:color="auto" w:fill="auto"/>
            <w:noWrap/>
            <w:tcMar>
              <w:top w:w="19" w:type="dxa"/>
              <w:left w:w="19" w:type="dxa"/>
              <w:bottom w:w="0" w:type="dxa"/>
              <w:right w:w="19" w:type="dxa"/>
            </w:tcMar>
            <w:vAlign w:val="bottom"/>
          </w:tcPr>
          <w:p w14:paraId="441EE6D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708A9F9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gridSpan w:val="2"/>
            <w:shd w:val="clear" w:color="auto" w:fill="auto"/>
            <w:noWrap/>
            <w:tcMar>
              <w:top w:w="19" w:type="dxa"/>
              <w:left w:w="19" w:type="dxa"/>
              <w:bottom w:w="0" w:type="dxa"/>
              <w:right w:w="19" w:type="dxa"/>
            </w:tcMar>
            <w:vAlign w:val="bottom"/>
          </w:tcPr>
          <w:p w14:paraId="1118793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72EFBA8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71D2BA2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3C3D765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34EA333E"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5B473D58"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6.4</w:t>
            </w:r>
          </w:p>
        </w:tc>
        <w:tc>
          <w:tcPr>
            <w:tcW w:w="4111" w:type="dxa"/>
            <w:shd w:val="clear" w:color="auto" w:fill="auto"/>
            <w:tcMar>
              <w:top w:w="19" w:type="dxa"/>
              <w:left w:w="19" w:type="dxa"/>
              <w:bottom w:w="0" w:type="dxa"/>
              <w:right w:w="19" w:type="dxa"/>
            </w:tcMar>
            <w:vAlign w:val="center"/>
            <w:hideMark/>
          </w:tcPr>
          <w:p w14:paraId="57094670" w14:textId="56CACD86"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Определение точки прихвата</w:t>
            </w:r>
            <w:r w:rsidR="0050700F" w:rsidRPr="00C5022D">
              <w:rPr>
                <w:rFonts w:ascii="Times New Roman" w:eastAsia="Calibri" w:hAnsi="Times New Roman"/>
                <w:sz w:val="24"/>
                <w:szCs w:val="24"/>
                <w:lang w:val="ru-RU" w:eastAsia="en-US"/>
              </w:rPr>
              <w:t xml:space="preserve"> в точке</w:t>
            </w:r>
          </w:p>
        </w:tc>
        <w:tc>
          <w:tcPr>
            <w:tcW w:w="992" w:type="dxa"/>
            <w:shd w:val="clear" w:color="auto" w:fill="auto"/>
            <w:noWrap/>
            <w:tcMar>
              <w:top w:w="19" w:type="dxa"/>
              <w:left w:w="19" w:type="dxa"/>
              <w:bottom w:w="0" w:type="dxa"/>
              <w:right w:w="19" w:type="dxa"/>
            </w:tcMar>
            <w:vAlign w:val="bottom"/>
          </w:tcPr>
          <w:p w14:paraId="19E01EF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4611A3C1" w14:textId="3D3B7070" w:rsidR="005D7ACB" w:rsidRPr="00C5022D" w:rsidRDefault="0050700F" w:rsidP="0050700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gridSpan w:val="2"/>
            <w:shd w:val="clear" w:color="auto" w:fill="auto"/>
            <w:noWrap/>
            <w:tcMar>
              <w:top w:w="19" w:type="dxa"/>
              <w:left w:w="19" w:type="dxa"/>
              <w:bottom w:w="0" w:type="dxa"/>
              <w:right w:w="19" w:type="dxa"/>
            </w:tcMar>
            <w:vAlign w:val="bottom"/>
          </w:tcPr>
          <w:p w14:paraId="2DC406C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54447D5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628A7C2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75C8D6E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5D13AC4F"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17BC8FC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6.5</w:t>
            </w:r>
          </w:p>
        </w:tc>
        <w:tc>
          <w:tcPr>
            <w:tcW w:w="4111" w:type="dxa"/>
            <w:shd w:val="clear" w:color="auto" w:fill="auto"/>
            <w:tcMar>
              <w:top w:w="19" w:type="dxa"/>
              <w:left w:w="19" w:type="dxa"/>
              <w:bottom w:w="0" w:type="dxa"/>
              <w:right w:w="19" w:type="dxa"/>
            </w:tcMar>
            <w:vAlign w:val="center"/>
            <w:hideMark/>
          </w:tcPr>
          <w:p w14:paraId="37E5100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Определение точки прихвата</w:t>
            </w:r>
          </w:p>
        </w:tc>
        <w:tc>
          <w:tcPr>
            <w:tcW w:w="992" w:type="dxa"/>
            <w:shd w:val="clear" w:color="auto" w:fill="auto"/>
            <w:noWrap/>
            <w:tcMar>
              <w:top w:w="19" w:type="dxa"/>
              <w:left w:w="19" w:type="dxa"/>
              <w:bottom w:w="0" w:type="dxa"/>
              <w:right w:w="19" w:type="dxa"/>
            </w:tcMar>
            <w:vAlign w:val="bottom"/>
          </w:tcPr>
          <w:p w14:paraId="69A58A2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0EB0F1C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gridSpan w:val="2"/>
            <w:shd w:val="clear" w:color="auto" w:fill="auto"/>
            <w:noWrap/>
            <w:tcMar>
              <w:top w:w="19" w:type="dxa"/>
              <w:left w:w="19" w:type="dxa"/>
              <w:bottom w:w="0" w:type="dxa"/>
              <w:right w:w="19" w:type="dxa"/>
            </w:tcMar>
            <w:vAlign w:val="bottom"/>
          </w:tcPr>
          <w:p w14:paraId="353908D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6814B888"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7DF81B7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32435B5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7F91C95A"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56C64A2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6.6</w:t>
            </w:r>
          </w:p>
        </w:tc>
        <w:tc>
          <w:tcPr>
            <w:tcW w:w="4111" w:type="dxa"/>
            <w:shd w:val="clear" w:color="auto" w:fill="auto"/>
            <w:tcMar>
              <w:top w:w="19" w:type="dxa"/>
              <w:left w:w="19" w:type="dxa"/>
              <w:bottom w:w="0" w:type="dxa"/>
              <w:right w:w="19" w:type="dxa"/>
            </w:tcMar>
            <w:vAlign w:val="center"/>
            <w:hideMark/>
          </w:tcPr>
          <w:p w14:paraId="1016E8B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Труборез для Буровых труб</w:t>
            </w:r>
          </w:p>
        </w:tc>
        <w:tc>
          <w:tcPr>
            <w:tcW w:w="992" w:type="dxa"/>
            <w:shd w:val="clear" w:color="auto" w:fill="auto"/>
            <w:noWrap/>
            <w:tcMar>
              <w:top w:w="19" w:type="dxa"/>
              <w:left w:w="19" w:type="dxa"/>
              <w:bottom w:w="0" w:type="dxa"/>
              <w:right w:w="19" w:type="dxa"/>
            </w:tcMar>
            <w:vAlign w:val="bottom"/>
          </w:tcPr>
          <w:p w14:paraId="59EACA0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1F55AA64" w14:textId="5DF93DDB" w:rsidR="005D7ACB" w:rsidRPr="00C5022D" w:rsidRDefault="0050700F" w:rsidP="0050700F">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ставка/метр</w:t>
            </w:r>
          </w:p>
        </w:tc>
        <w:tc>
          <w:tcPr>
            <w:tcW w:w="1701" w:type="dxa"/>
            <w:gridSpan w:val="2"/>
            <w:shd w:val="clear" w:color="auto" w:fill="auto"/>
            <w:noWrap/>
            <w:tcMar>
              <w:top w:w="19" w:type="dxa"/>
              <w:left w:w="19" w:type="dxa"/>
              <w:bottom w:w="0" w:type="dxa"/>
              <w:right w:w="19" w:type="dxa"/>
            </w:tcMar>
            <w:vAlign w:val="bottom"/>
          </w:tcPr>
          <w:p w14:paraId="3476801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411DC4C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2E13FEB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50203B5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22D21151"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16E683D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6.7</w:t>
            </w:r>
          </w:p>
        </w:tc>
        <w:tc>
          <w:tcPr>
            <w:tcW w:w="4111" w:type="dxa"/>
            <w:shd w:val="clear" w:color="auto" w:fill="auto"/>
            <w:tcMar>
              <w:top w:w="19" w:type="dxa"/>
              <w:left w:w="19" w:type="dxa"/>
              <w:bottom w:w="0" w:type="dxa"/>
              <w:right w:w="19" w:type="dxa"/>
            </w:tcMar>
            <w:vAlign w:val="center"/>
            <w:hideMark/>
          </w:tcPr>
          <w:p w14:paraId="245CE2F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Работа устьевого противовыбросного оборудования на 680 атм</w:t>
            </w:r>
          </w:p>
        </w:tc>
        <w:tc>
          <w:tcPr>
            <w:tcW w:w="992" w:type="dxa"/>
            <w:shd w:val="clear" w:color="auto" w:fill="auto"/>
            <w:noWrap/>
            <w:tcMar>
              <w:top w:w="19" w:type="dxa"/>
              <w:left w:w="19" w:type="dxa"/>
              <w:bottom w:w="0" w:type="dxa"/>
              <w:right w:w="19" w:type="dxa"/>
            </w:tcMar>
            <w:vAlign w:val="bottom"/>
          </w:tcPr>
          <w:p w14:paraId="1A7AF97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7AC20440" w14:textId="0FC67F1E" w:rsidR="005D7ACB" w:rsidRPr="00C5022D" w:rsidRDefault="0050700F"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Фиксированная </w:t>
            </w:r>
            <w:proofErr w:type="gramStart"/>
            <w:r w:rsidRPr="00C5022D">
              <w:rPr>
                <w:rFonts w:ascii="Times New Roman" w:eastAsia="Calibri" w:hAnsi="Times New Roman"/>
                <w:sz w:val="24"/>
                <w:szCs w:val="24"/>
                <w:lang w:val="ru-RU" w:eastAsia="en-US"/>
              </w:rPr>
              <w:t>ставка</w:t>
            </w:r>
            <w:r w:rsidR="005D7ACB" w:rsidRPr="00C5022D">
              <w:rPr>
                <w:rFonts w:ascii="Times New Roman" w:eastAsia="Calibri" w:hAnsi="Times New Roman"/>
                <w:sz w:val="24"/>
                <w:szCs w:val="24"/>
                <w:lang w:val="ru-RU" w:eastAsia="en-US"/>
              </w:rPr>
              <w:t>./</w:t>
            </w:r>
            <w:proofErr w:type="gramEnd"/>
            <w:r w:rsidR="005D7ACB" w:rsidRPr="00C5022D">
              <w:rPr>
                <w:rFonts w:ascii="Times New Roman" w:eastAsia="Calibri" w:hAnsi="Times New Roman"/>
                <w:sz w:val="24"/>
                <w:szCs w:val="24"/>
                <w:lang w:val="ru-RU" w:eastAsia="en-US"/>
              </w:rPr>
              <w:t>день</w:t>
            </w:r>
          </w:p>
        </w:tc>
        <w:tc>
          <w:tcPr>
            <w:tcW w:w="1701" w:type="dxa"/>
            <w:gridSpan w:val="2"/>
            <w:shd w:val="clear" w:color="auto" w:fill="auto"/>
            <w:noWrap/>
            <w:tcMar>
              <w:top w:w="19" w:type="dxa"/>
              <w:left w:w="19" w:type="dxa"/>
              <w:bottom w:w="0" w:type="dxa"/>
              <w:right w:w="19" w:type="dxa"/>
            </w:tcMar>
            <w:vAlign w:val="bottom"/>
          </w:tcPr>
          <w:p w14:paraId="002A154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697EC20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3EE61E5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1D28019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2D78BF3B"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6FEF15E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6.8</w:t>
            </w:r>
          </w:p>
        </w:tc>
        <w:tc>
          <w:tcPr>
            <w:tcW w:w="4111" w:type="dxa"/>
            <w:shd w:val="clear" w:color="auto" w:fill="auto"/>
            <w:tcMar>
              <w:top w:w="19" w:type="dxa"/>
              <w:left w:w="19" w:type="dxa"/>
              <w:bottom w:w="0" w:type="dxa"/>
              <w:right w:w="19" w:type="dxa"/>
            </w:tcMar>
            <w:vAlign w:val="center"/>
            <w:hideMark/>
          </w:tcPr>
          <w:p w14:paraId="4227678D" w14:textId="2175E6DD"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персонала (каротажный отряд из 3-х человек)</w:t>
            </w:r>
          </w:p>
        </w:tc>
        <w:tc>
          <w:tcPr>
            <w:tcW w:w="992" w:type="dxa"/>
            <w:shd w:val="clear" w:color="auto" w:fill="auto"/>
            <w:noWrap/>
            <w:tcMar>
              <w:top w:w="19" w:type="dxa"/>
              <w:left w:w="19" w:type="dxa"/>
              <w:bottom w:w="0" w:type="dxa"/>
              <w:right w:w="19" w:type="dxa"/>
            </w:tcMar>
            <w:vAlign w:val="bottom"/>
            <w:hideMark/>
          </w:tcPr>
          <w:p w14:paraId="7CBC6E2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w:t>
            </w:r>
          </w:p>
        </w:tc>
        <w:tc>
          <w:tcPr>
            <w:tcW w:w="1843" w:type="dxa"/>
            <w:shd w:val="clear" w:color="auto" w:fill="auto"/>
            <w:noWrap/>
            <w:tcMar>
              <w:top w:w="19" w:type="dxa"/>
              <w:left w:w="19" w:type="dxa"/>
              <w:bottom w:w="0" w:type="dxa"/>
              <w:right w:w="19" w:type="dxa"/>
            </w:tcMar>
            <w:vAlign w:val="bottom"/>
            <w:hideMark/>
          </w:tcPr>
          <w:p w14:paraId="63DAB78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gridSpan w:val="2"/>
            <w:shd w:val="clear" w:color="auto" w:fill="auto"/>
            <w:noWrap/>
            <w:tcMar>
              <w:top w:w="19" w:type="dxa"/>
              <w:left w:w="19" w:type="dxa"/>
              <w:bottom w:w="0" w:type="dxa"/>
              <w:right w:w="19" w:type="dxa"/>
            </w:tcMar>
            <w:vAlign w:val="bottom"/>
          </w:tcPr>
          <w:p w14:paraId="58BF2BC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38FF4F8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359BC16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33570C1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1071AB05"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hideMark/>
          </w:tcPr>
          <w:p w14:paraId="0C4CF63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6.9</w:t>
            </w:r>
          </w:p>
        </w:tc>
        <w:tc>
          <w:tcPr>
            <w:tcW w:w="4111" w:type="dxa"/>
            <w:shd w:val="clear" w:color="auto" w:fill="auto"/>
            <w:tcMar>
              <w:top w:w="19" w:type="dxa"/>
              <w:left w:w="19" w:type="dxa"/>
              <w:bottom w:w="0" w:type="dxa"/>
              <w:right w:w="19" w:type="dxa"/>
            </w:tcMar>
            <w:vAlign w:val="center"/>
            <w:hideMark/>
          </w:tcPr>
          <w:p w14:paraId="7F8EE6F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Отбор проб пластовой жидкости на кабеле (проволоке) </w:t>
            </w:r>
            <w:proofErr w:type="gramStart"/>
            <w:r w:rsidRPr="00C5022D">
              <w:rPr>
                <w:rFonts w:ascii="Times New Roman" w:eastAsia="Calibri" w:hAnsi="Times New Roman"/>
                <w:sz w:val="24"/>
                <w:szCs w:val="24"/>
                <w:lang w:val="ru-RU" w:eastAsia="en-US"/>
              </w:rPr>
              <w:t>при  гидродинамических</w:t>
            </w:r>
            <w:proofErr w:type="gramEnd"/>
            <w:r w:rsidRPr="00C5022D">
              <w:rPr>
                <w:rFonts w:ascii="Times New Roman" w:eastAsia="Calibri" w:hAnsi="Times New Roman"/>
                <w:sz w:val="24"/>
                <w:szCs w:val="24"/>
                <w:lang w:val="ru-RU" w:eastAsia="en-US"/>
              </w:rPr>
              <w:t xml:space="preserve"> испытаниях в скважине</w:t>
            </w:r>
          </w:p>
        </w:tc>
        <w:tc>
          <w:tcPr>
            <w:tcW w:w="992" w:type="dxa"/>
            <w:shd w:val="clear" w:color="auto" w:fill="auto"/>
            <w:tcMar>
              <w:top w:w="19" w:type="dxa"/>
              <w:left w:w="19" w:type="dxa"/>
              <w:bottom w:w="0" w:type="dxa"/>
              <w:right w:w="19" w:type="dxa"/>
            </w:tcMar>
            <w:vAlign w:val="bottom"/>
            <w:hideMark/>
          </w:tcPr>
          <w:p w14:paraId="283F47A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1EADAFA9" w14:textId="5102D463" w:rsidR="005D7ACB" w:rsidRPr="00C5022D" w:rsidRDefault="00F76788"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r w:rsidR="005D7ACB" w:rsidRPr="00C5022D">
              <w:rPr>
                <w:rFonts w:ascii="Times New Roman" w:eastAsia="Calibri" w:hAnsi="Times New Roman"/>
                <w:sz w:val="24"/>
                <w:szCs w:val="24"/>
                <w:lang w:val="ru-RU" w:eastAsia="en-US"/>
              </w:rPr>
              <w:t> </w:t>
            </w:r>
            <w:r w:rsidRPr="00C5022D">
              <w:rPr>
                <w:rFonts w:ascii="Times New Roman" w:eastAsia="Calibri" w:hAnsi="Times New Roman"/>
                <w:sz w:val="24"/>
                <w:szCs w:val="24"/>
                <w:lang w:val="ru-RU" w:eastAsia="en-US"/>
              </w:rPr>
              <w:t>день</w:t>
            </w:r>
          </w:p>
        </w:tc>
        <w:tc>
          <w:tcPr>
            <w:tcW w:w="1701" w:type="dxa"/>
            <w:gridSpan w:val="2"/>
            <w:shd w:val="clear" w:color="auto" w:fill="auto"/>
            <w:noWrap/>
            <w:tcMar>
              <w:top w:w="19" w:type="dxa"/>
              <w:left w:w="19" w:type="dxa"/>
              <w:bottom w:w="0" w:type="dxa"/>
              <w:right w:w="19" w:type="dxa"/>
            </w:tcMar>
            <w:vAlign w:val="bottom"/>
          </w:tcPr>
          <w:p w14:paraId="0838AAE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0100545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04AFE52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6AF692F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162DE06B"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73BA8E6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6.10</w:t>
            </w:r>
          </w:p>
        </w:tc>
        <w:tc>
          <w:tcPr>
            <w:tcW w:w="4111" w:type="dxa"/>
            <w:shd w:val="clear" w:color="auto" w:fill="auto"/>
            <w:tcMar>
              <w:top w:w="19" w:type="dxa"/>
              <w:left w:w="19" w:type="dxa"/>
              <w:bottom w:w="0" w:type="dxa"/>
              <w:right w:w="19" w:type="dxa"/>
            </w:tcMar>
            <w:vAlign w:val="center"/>
            <w:hideMark/>
          </w:tcPr>
          <w:p w14:paraId="56F59FA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Гамма каротаж для привязки ПНКТ к интервалу перфорации</w:t>
            </w:r>
          </w:p>
        </w:tc>
        <w:tc>
          <w:tcPr>
            <w:tcW w:w="992" w:type="dxa"/>
            <w:shd w:val="clear" w:color="auto" w:fill="auto"/>
            <w:noWrap/>
            <w:tcMar>
              <w:top w:w="19" w:type="dxa"/>
              <w:left w:w="19" w:type="dxa"/>
              <w:bottom w:w="0" w:type="dxa"/>
              <w:right w:w="19" w:type="dxa"/>
            </w:tcMar>
            <w:vAlign w:val="bottom"/>
            <w:hideMark/>
          </w:tcPr>
          <w:p w14:paraId="27FA469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4773244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метр</w:t>
            </w:r>
          </w:p>
        </w:tc>
        <w:tc>
          <w:tcPr>
            <w:tcW w:w="1701" w:type="dxa"/>
            <w:gridSpan w:val="2"/>
            <w:shd w:val="clear" w:color="auto" w:fill="auto"/>
            <w:noWrap/>
            <w:tcMar>
              <w:top w:w="19" w:type="dxa"/>
              <w:left w:w="19" w:type="dxa"/>
              <w:bottom w:w="0" w:type="dxa"/>
              <w:right w:w="19" w:type="dxa"/>
            </w:tcMar>
            <w:vAlign w:val="bottom"/>
          </w:tcPr>
          <w:p w14:paraId="2742FF8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505181B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61E9E84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6580B85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4AB70358"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79071C6B"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6.11</w:t>
            </w:r>
          </w:p>
        </w:tc>
        <w:tc>
          <w:tcPr>
            <w:tcW w:w="4111" w:type="dxa"/>
            <w:shd w:val="clear" w:color="auto" w:fill="auto"/>
            <w:tcMar>
              <w:top w:w="19" w:type="dxa"/>
              <w:left w:w="19" w:type="dxa"/>
              <w:bottom w:w="0" w:type="dxa"/>
              <w:right w:w="19" w:type="dxa"/>
            </w:tcMar>
            <w:vAlign w:val="center"/>
            <w:hideMark/>
          </w:tcPr>
          <w:p w14:paraId="20DA33E0" w14:textId="2CB6C13E" w:rsidR="005D7ACB" w:rsidRPr="00C5022D" w:rsidRDefault="004F67CB" w:rsidP="004F67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Предоставление </w:t>
            </w:r>
            <w:r w:rsidR="005D7ACB" w:rsidRPr="00C5022D">
              <w:rPr>
                <w:rFonts w:ascii="Times New Roman" w:eastAsia="Calibri" w:hAnsi="Times New Roman"/>
                <w:sz w:val="24"/>
                <w:szCs w:val="24"/>
                <w:lang w:val="ru-RU" w:eastAsia="en-US"/>
              </w:rPr>
              <w:t>Радиоактивн</w:t>
            </w:r>
            <w:r w:rsidRPr="00C5022D">
              <w:rPr>
                <w:rFonts w:ascii="Times New Roman" w:eastAsia="Calibri" w:hAnsi="Times New Roman"/>
                <w:sz w:val="24"/>
                <w:szCs w:val="24"/>
                <w:lang w:val="ru-RU" w:eastAsia="en-US"/>
              </w:rPr>
              <w:t>ого</w:t>
            </w:r>
            <w:r w:rsidR="005D7ACB" w:rsidRPr="00C5022D">
              <w:rPr>
                <w:rFonts w:ascii="Times New Roman" w:eastAsia="Calibri" w:hAnsi="Times New Roman"/>
                <w:sz w:val="24"/>
                <w:szCs w:val="24"/>
                <w:lang w:val="ru-RU" w:eastAsia="en-US"/>
              </w:rPr>
              <w:t xml:space="preserve"> маркер</w:t>
            </w:r>
            <w:r w:rsidRPr="00C5022D">
              <w:rPr>
                <w:rFonts w:ascii="Times New Roman" w:eastAsia="Calibri" w:hAnsi="Times New Roman"/>
                <w:sz w:val="24"/>
                <w:szCs w:val="24"/>
                <w:lang w:val="ru-RU" w:eastAsia="en-US"/>
              </w:rPr>
              <w:t xml:space="preserve">а </w:t>
            </w:r>
            <w:r w:rsidR="005D7ACB" w:rsidRPr="00C5022D">
              <w:rPr>
                <w:rFonts w:ascii="Times New Roman" w:eastAsia="Calibri" w:hAnsi="Times New Roman"/>
                <w:sz w:val="24"/>
                <w:szCs w:val="24"/>
                <w:lang w:val="ru-RU" w:eastAsia="en-US"/>
              </w:rPr>
              <w:t xml:space="preserve">для </w:t>
            </w:r>
            <w:proofErr w:type="gramStart"/>
            <w:r w:rsidR="005D7ACB" w:rsidRPr="00C5022D">
              <w:rPr>
                <w:rFonts w:ascii="Times New Roman" w:eastAsia="Calibri" w:hAnsi="Times New Roman"/>
                <w:sz w:val="24"/>
                <w:szCs w:val="24"/>
                <w:lang w:val="ru-RU" w:eastAsia="en-US"/>
              </w:rPr>
              <w:t>7”колонны</w:t>
            </w:r>
            <w:proofErr w:type="gramEnd"/>
          </w:p>
        </w:tc>
        <w:tc>
          <w:tcPr>
            <w:tcW w:w="992" w:type="dxa"/>
            <w:shd w:val="clear" w:color="auto" w:fill="auto"/>
            <w:noWrap/>
            <w:tcMar>
              <w:top w:w="19" w:type="dxa"/>
              <w:left w:w="19" w:type="dxa"/>
              <w:bottom w:w="0" w:type="dxa"/>
              <w:right w:w="19" w:type="dxa"/>
            </w:tcMar>
            <w:vAlign w:val="bottom"/>
          </w:tcPr>
          <w:p w14:paraId="6E04EDB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p w14:paraId="4E20816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501183C4" w14:textId="69E86E59"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4AF8E24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490C883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00D387F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4E13051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4F67CB" w:rsidRPr="00C5022D" w14:paraId="6A28AAD8"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tcPr>
          <w:p w14:paraId="237153A2" w14:textId="6CFA64AD" w:rsidR="004F67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6.12</w:t>
            </w:r>
          </w:p>
        </w:tc>
        <w:tc>
          <w:tcPr>
            <w:tcW w:w="4111" w:type="dxa"/>
            <w:shd w:val="clear" w:color="auto" w:fill="auto"/>
            <w:tcMar>
              <w:top w:w="19" w:type="dxa"/>
              <w:left w:w="19" w:type="dxa"/>
              <w:bottom w:w="0" w:type="dxa"/>
              <w:right w:w="19" w:type="dxa"/>
            </w:tcMar>
            <w:vAlign w:val="center"/>
          </w:tcPr>
          <w:p w14:paraId="4DA241EC" w14:textId="1DC19397" w:rsidR="004F67CB" w:rsidRPr="00C5022D" w:rsidRDefault="004F67CB" w:rsidP="004F67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Предоставление Радиоактивного маркера для для 9 5/</w:t>
            </w:r>
            <w:proofErr w:type="gramStart"/>
            <w:r w:rsidRPr="00C5022D">
              <w:rPr>
                <w:rFonts w:ascii="Times New Roman" w:eastAsia="Calibri" w:hAnsi="Times New Roman"/>
                <w:sz w:val="24"/>
                <w:szCs w:val="24"/>
                <w:lang w:val="ru-RU" w:eastAsia="en-US"/>
              </w:rPr>
              <w:t>8”колонны</w:t>
            </w:r>
            <w:proofErr w:type="gramEnd"/>
          </w:p>
        </w:tc>
        <w:tc>
          <w:tcPr>
            <w:tcW w:w="992" w:type="dxa"/>
            <w:shd w:val="clear" w:color="auto" w:fill="auto"/>
            <w:noWrap/>
            <w:tcMar>
              <w:top w:w="19" w:type="dxa"/>
              <w:left w:w="19" w:type="dxa"/>
              <w:bottom w:w="0" w:type="dxa"/>
              <w:right w:w="19" w:type="dxa"/>
            </w:tcMar>
            <w:vAlign w:val="bottom"/>
          </w:tcPr>
          <w:p w14:paraId="64C7CCEE" w14:textId="77777777" w:rsidR="004F67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tcPr>
          <w:p w14:paraId="600DAA44" w14:textId="196D4EA6" w:rsidR="004F67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0749CA73" w14:textId="77777777" w:rsidR="004F67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34E845CA" w14:textId="77777777" w:rsidR="004F67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4DCA3012" w14:textId="77777777" w:rsidR="004F67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60A30CA3" w14:textId="77777777" w:rsidR="004F67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56187708"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hideMark/>
          </w:tcPr>
          <w:p w14:paraId="6A0830EA" w14:textId="7851E6E0" w:rsidR="005D7ACB" w:rsidRPr="00C5022D" w:rsidRDefault="005D7AC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r w:rsidR="00E54C3C">
              <w:rPr>
                <w:rFonts w:ascii="Times New Roman" w:eastAsia="Calibri" w:hAnsi="Times New Roman"/>
                <w:sz w:val="24"/>
                <w:szCs w:val="24"/>
                <w:lang w:val="ru-RU" w:eastAsia="en-US"/>
              </w:rPr>
              <w:t>3</w:t>
            </w:r>
          </w:p>
        </w:tc>
        <w:tc>
          <w:tcPr>
            <w:tcW w:w="4111" w:type="dxa"/>
            <w:shd w:val="clear" w:color="auto" w:fill="auto"/>
            <w:tcMar>
              <w:top w:w="19" w:type="dxa"/>
              <w:left w:w="19" w:type="dxa"/>
              <w:bottom w:w="0" w:type="dxa"/>
              <w:right w:w="19" w:type="dxa"/>
            </w:tcMar>
            <w:vAlign w:val="center"/>
            <w:hideMark/>
          </w:tcPr>
          <w:p w14:paraId="57497B11" w14:textId="40BC5494"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Предоставление Взрывных (механических) пакеров для </w:t>
            </w:r>
            <w:r w:rsidR="005D7ACB" w:rsidRPr="00C5022D">
              <w:rPr>
                <w:rFonts w:ascii="Times New Roman" w:eastAsia="Calibri" w:hAnsi="Times New Roman"/>
                <w:sz w:val="24"/>
                <w:szCs w:val="24"/>
                <w:lang w:val="ru-RU" w:eastAsia="en-US"/>
              </w:rPr>
              <w:t xml:space="preserve">ликвидационных мостов в </w:t>
            </w:r>
            <w:proofErr w:type="gramStart"/>
            <w:r w:rsidR="005D7ACB" w:rsidRPr="00C5022D">
              <w:rPr>
                <w:rFonts w:ascii="Times New Roman" w:eastAsia="Calibri" w:hAnsi="Times New Roman"/>
                <w:sz w:val="24"/>
                <w:szCs w:val="24"/>
                <w:lang w:val="ru-RU" w:eastAsia="en-US"/>
              </w:rPr>
              <w:t>7”колонне</w:t>
            </w:r>
            <w:proofErr w:type="gramEnd"/>
          </w:p>
        </w:tc>
        <w:tc>
          <w:tcPr>
            <w:tcW w:w="992" w:type="dxa"/>
            <w:shd w:val="clear" w:color="auto" w:fill="auto"/>
            <w:noWrap/>
            <w:tcMar>
              <w:top w:w="19" w:type="dxa"/>
              <w:left w:w="19" w:type="dxa"/>
              <w:bottom w:w="0" w:type="dxa"/>
              <w:right w:w="19" w:type="dxa"/>
            </w:tcMar>
            <w:vAlign w:val="bottom"/>
          </w:tcPr>
          <w:p w14:paraId="390310E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45ABF33D" w14:textId="2A291275"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709F410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288E898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7F3ECDB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2767D9B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6DACD8FC"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hideMark/>
          </w:tcPr>
          <w:p w14:paraId="039B4C2C" w14:textId="79131C34" w:rsidR="005D7ACB" w:rsidRPr="00C5022D" w:rsidRDefault="005D7AC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r w:rsidR="00E54C3C">
              <w:rPr>
                <w:rFonts w:ascii="Times New Roman" w:eastAsia="Calibri" w:hAnsi="Times New Roman"/>
                <w:sz w:val="24"/>
                <w:szCs w:val="24"/>
                <w:lang w:val="ru-RU" w:eastAsia="en-US"/>
              </w:rPr>
              <w:t>4</w:t>
            </w:r>
          </w:p>
        </w:tc>
        <w:tc>
          <w:tcPr>
            <w:tcW w:w="4111" w:type="dxa"/>
            <w:shd w:val="clear" w:color="auto" w:fill="auto"/>
            <w:tcMar>
              <w:top w:w="19" w:type="dxa"/>
              <w:left w:w="19" w:type="dxa"/>
              <w:bottom w:w="0" w:type="dxa"/>
              <w:right w:w="19" w:type="dxa"/>
            </w:tcMar>
            <w:vAlign w:val="center"/>
            <w:hideMark/>
          </w:tcPr>
          <w:p w14:paraId="77C5D46D" w14:textId="6152D65D" w:rsidR="005D7ACB" w:rsidRPr="00C5022D" w:rsidRDefault="004F67CB" w:rsidP="004F67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Предоставление </w:t>
            </w:r>
            <w:r w:rsidR="005D7ACB" w:rsidRPr="00C5022D">
              <w:rPr>
                <w:rFonts w:ascii="Times New Roman" w:eastAsia="Calibri" w:hAnsi="Times New Roman"/>
                <w:sz w:val="24"/>
                <w:szCs w:val="24"/>
                <w:lang w:val="ru-RU" w:eastAsia="en-US"/>
              </w:rPr>
              <w:t>Взрывны</w:t>
            </w:r>
            <w:r w:rsidRPr="00C5022D">
              <w:rPr>
                <w:rFonts w:ascii="Times New Roman" w:eastAsia="Calibri" w:hAnsi="Times New Roman"/>
                <w:sz w:val="24"/>
                <w:szCs w:val="24"/>
                <w:lang w:val="ru-RU" w:eastAsia="en-US"/>
              </w:rPr>
              <w:t>х</w:t>
            </w:r>
            <w:r w:rsidR="005D7ACB" w:rsidRPr="00C5022D">
              <w:rPr>
                <w:rFonts w:ascii="Times New Roman" w:eastAsia="Calibri" w:hAnsi="Times New Roman"/>
                <w:sz w:val="24"/>
                <w:szCs w:val="24"/>
                <w:lang w:val="ru-RU" w:eastAsia="en-US"/>
              </w:rPr>
              <w:t xml:space="preserve"> (механически</w:t>
            </w:r>
            <w:r w:rsidRPr="00C5022D">
              <w:rPr>
                <w:rFonts w:ascii="Times New Roman" w:eastAsia="Calibri" w:hAnsi="Times New Roman"/>
                <w:sz w:val="24"/>
                <w:szCs w:val="24"/>
                <w:lang w:val="ru-RU" w:eastAsia="en-US"/>
              </w:rPr>
              <w:t>х</w:t>
            </w:r>
            <w:r w:rsidR="005D7ACB" w:rsidRPr="00C5022D">
              <w:rPr>
                <w:rFonts w:ascii="Times New Roman" w:eastAsia="Calibri" w:hAnsi="Times New Roman"/>
                <w:sz w:val="24"/>
                <w:szCs w:val="24"/>
                <w:lang w:val="ru-RU" w:eastAsia="en-US"/>
              </w:rPr>
              <w:t>) пакер</w:t>
            </w:r>
            <w:r w:rsidRPr="00C5022D">
              <w:rPr>
                <w:rFonts w:ascii="Times New Roman" w:eastAsia="Calibri" w:hAnsi="Times New Roman"/>
                <w:sz w:val="24"/>
                <w:szCs w:val="24"/>
                <w:lang w:val="ru-RU" w:eastAsia="en-US"/>
              </w:rPr>
              <w:t xml:space="preserve">ов </w:t>
            </w:r>
            <w:r w:rsidR="005D7ACB" w:rsidRPr="00C5022D">
              <w:rPr>
                <w:rFonts w:ascii="Times New Roman" w:eastAsia="Calibri" w:hAnsi="Times New Roman"/>
                <w:sz w:val="24"/>
                <w:szCs w:val="24"/>
                <w:lang w:val="ru-RU" w:eastAsia="en-US"/>
              </w:rPr>
              <w:t>для установки ликвидационных мостов в 9</w:t>
            </w:r>
            <w:r w:rsidRPr="00C5022D">
              <w:rPr>
                <w:rFonts w:ascii="Times New Roman" w:eastAsia="Calibri" w:hAnsi="Times New Roman"/>
                <w:sz w:val="24"/>
                <w:szCs w:val="24"/>
                <w:lang w:val="ru-RU" w:eastAsia="en-US"/>
              </w:rPr>
              <w:t xml:space="preserve"> 5/</w:t>
            </w:r>
            <w:proofErr w:type="gramStart"/>
            <w:r w:rsidRPr="00C5022D">
              <w:rPr>
                <w:rFonts w:ascii="Times New Roman" w:eastAsia="Calibri" w:hAnsi="Times New Roman"/>
                <w:sz w:val="24"/>
                <w:szCs w:val="24"/>
                <w:lang w:val="ru-RU" w:eastAsia="en-US"/>
              </w:rPr>
              <w:t>8</w:t>
            </w:r>
            <w:r w:rsidR="005D7ACB" w:rsidRPr="00C5022D">
              <w:rPr>
                <w:rFonts w:ascii="Times New Roman" w:eastAsia="Calibri" w:hAnsi="Times New Roman"/>
                <w:sz w:val="24"/>
                <w:szCs w:val="24"/>
                <w:lang w:val="ru-RU" w:eastAsia="en-US"/>
              </w:rPr>
              <w:t>”колонне</w:t>
            </w:r>
            <w:proofErr w:type="gramEnd"/>
          </w:p>
        </w:tc>
        <w:tc>
          <w:tcPr>
            <w:tcW w:w="992" w:type="dxa"/>
            <w:shd w:val="clear" w:color="auto" w:fill="auto"/>
            <w:noWrap/>
            <w:tcMar>
              <w:top w:w="19" w:type="dxa"/>
              <w:left w:w="19" w:type="dxa"/>
              <w:bottom w:w="0" w:type="dxa"/>
              <w:right w:w="19" w:type="dxa"/>
            </w:tcMar>
            <w:vAlign w:val="bottom"/>
          </w:tcPr>
          <w:p w14:paraId="7B734C6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1146564C" w14:textId="2E0225A8"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52695D7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2F33F02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7691ECE6"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573A2BB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362ADB" w:rsidRPr="00C5022D" w14:paraId="130CF9D2"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tcPr>
          <w:p w14:paraId="76DEC983" w14:textId="6D2DE868" w:rsidR="00362ADB" w:rsidRPr="00C5022D" w:rsidRDefault="00362AD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r w:rsidR="00E54C3C">
              <w:rPr>
                <w:rFonts w:ascii="Times New Roman" w:eastAsia="Calibri" w:hAnsi="Times New Roman"/>
                <w:sz w:val="24"/>
                <w:szCs w:val="24"/>
                <w:lang w:val="ru-RU" w:eastAsia="en-US"/>
              </w:rPr>
              <w:t>5</w:t>
            </w:r>
          </w:p>
        </w:tc>
        <w:tc>
          <w:tcPr>
            <w:tcW w:w="4111" w:type="dxa"/>
            <w:shd w:val="clear" w:color="auto" w:fill="auto"/>
            <w:tcMar>
              <w:top w:w="19" w:type="dxa"/>
              <w:left w:w="19" w:type="dxa"/>
              <w:bottom w:w="0" w:type="dxa"/>
              <w:right w:w="19" w:type="dxa"/>
            </w:tcMar>
            <w:vAlign w:val="center"/>
          </w:tcPr>
          <w:p w14:paraId="5BE58AEB" w14:textId="40F1B6BE" w:rsidR="00362ADB" w:rsidRPr="00C5022D" w:rsidRDefault="00362ADB" w:rsidP="00362AD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Предоставление Взрывных (механических) пакеров для установки ликвидационных мостов в 13 3/</w:t>
            </w:r>
            <w:proofErr w:type="gramStart"/>
            <w:r w:rsidRPr="00C5022D">
              <w:rPr>
                <w:rFonts w:ascii="Times New Roman" w:eastAsia="Calibri" w:hAnsi="Times New Roman"/>
                <w:sz w:val="24"/>
                <w:szCs w:val="24"/>
                <w:lang w:val="ru-RU" w:eastAsia="en-US"/>
              </w:rPr>
              <w:t>8”колонне</w:t>
            </w:r>
            <w:proofErr w:type="gramEnd"/>
          </w:p>
        </w:tc>
        <w:tc>
          <w:tcPr>
            <w:tcW w:w="992" w:type="dxa"/>
            <w:shd w:val="clear" w:color="auto" w:fill="auto"/>
            <w:noWrap/>
            <w:tcMar>
              <w:top w:w="19" w:type="dxa"/>
              <w:left w:w="19" w:type="dxa"/>
              <w:bottom w:w="0" w:type="dxa"/>
              <w:right w:w="19" w:type="dxa"/>
            </w:tcMar>
            <w:vAlign w:val="bottom"/>
          </w:tcPr>
          <w:p w14:paraId="100F3B9B" w14:textId="77777777" w:rsidR="00362ADB" w:rsidRPr="00C5022D" w:rsidRDefault="00362AD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tcPr>
          <w:p w14:paraId="336E61CE" w14:textId="6BE1FC12" w:rsidR="00362ADB" w:rsidRPr="00C5022D" w:rsidRDefault="00362AD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2CAAF407" w14:textId="77777777" w:rsidR="00362ADB" w:rsidRPr="00C5022D" w:rsidRDefault="00362AD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3560825E" w14:textId="77777777" w:rsidR="00362ADB" w:rsidRPr="00C5022D" w:rsidRDefault="00362AD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5276111C" w14:textId="77777777" w:rsidR="00362ADB" w:rsidRPr="00C5022D" w:rsidRDefault="00362AD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167B4B85" w14:textId="77777777" w:rsidR="00362ADB" w:rsidRPr="00C5022D" w:rsidRDefault="00362AD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7281A309"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hideMark/>
          </w:tcPr>
          <w:p w14:paraId="1B0D27E5" w14:textId="1539BED1" w:rsidR="005D7ACB" w:rsidRPr="00C5022D" w:rsidRDefault="00362AD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r w:rsidR="00E54C3C">
              <w:rPr>
                <w:rFonts w:ascii="Times New Roman" w:eastAsia="Calibri" w:hAnsi="Times New Roman"/>
                <w:sz w:val="24"/>
                <w:szCs w:val="24"/>
                <w:lang w:val="ru-RU" w:eastAsia="en-US"/>
              </w:rPr>
              <w:t>6</w:t>
            </w:r>
          </w:p>
        </w:tc>
        <w:tc>
          <w:tcPr>
            <w:tcW w:w="4111" w:type="dxa"/>
            <w:shd w:val="clear" w:color="auto" w:fill="auto"/>
            <w:tcMar>
              <w:top w:w="19" w:type="dxa"/>
              <w:left w:w="19" w:type="dxa"/>
              <w:bottom w:w="0" w:type="dxa"/>
              <w:right w:w="19" w:type="dxa"/>
            </w:tcMar>
            <w:vAlign w:val="center"/>
            <w:hideMark/>
          </w:tcPr>
          <w:p w14:paraId="62C048D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Работа устьевого противовыбросного оборудования на 680 атм для свабирования/ вызова притока</w:t>
            </w:r>
          </w:p>
        </w:tc>
        <w:tc>
          <w:tcPr>
            <w:tcW w:w="992" w:type="dxa"/>
            <w:shd w:val="clear" w:color="auto" w:fill="auto"/>
            <w:noWrap/>
            <w:tcMar>
              <w:top w:w="19" w:type="dxa"/>
              <w:left w:w="19" w:type="dxa"/>
              <w:bottom w:w="0" w:type="dxa"/>
              <w:right w:w="19" w:type="dxa"/>
            </w:tcMar>
            <w:vAlign w:val="bottom"/>
          </w:tcPr>
          <w:p w14:paraId="05B75958"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0B460613" w14:textId="6999EDCC" w:rsidR="005D7ACB" w:rsidRPr="00C5022D" w:rsidRDefault="0050700F"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r w:rsidR="005D7ACB" w:rsidRPr="00C5022D">
              <w:rPr>
                <w:rFonts w:ascii="Times New Roman" w:eastAsia="Calibri" w:hAnsi="Times New Roman"/>
                <w:sz w:val="24"/>
                <w:szCs w:val="24"/>
                <w:lang w:val="ru-RU" w:eastAsia="en-US"/>
              </w:rPr>
              <w:t xml:space="preserve"> </w:t>
            </w:r>
            <w:r w:rsidR="005D7ACB" w:rsidRPr="00C5022D">
              <w:rPr>
                <w:rFonts w:ascii="Times New Roman" w:eastAsia="Calibri" w:hAnsi="Times New Roman"/>
                <w:sz w:val="24"/>
                <w:szCs w:val="24"/>
                <w:lang w:val="en-US" w:eastAsia="en-US"/>
              </w:rPr>
              <w:t>/</w:t>
            </w:r>
            <w:r w:rsidR="005D7ACB" w:rsidRPr="00C5022D">
              <w:rPr>
                <w:rFonts w:ascii="Times New Roman" w:eastAsia="Calibri" w:hAnsi="Times New Roman"/>
                <w:sz w:val="24"/>
                <w:szCs w:val="24"/>
                <w:lang w:val="ru-RU" w:eastAsia="en-US"/>
              </w:rPr>
              <w:t>день</w:t>
            </w:r>
          </w:p>
        </w:tc>
        <w:tc>
          <w:tcPr>
            <w:tcW w:w="1701" w:type="dxa"/>
            <w:gridSpan w:val="2"/>
            <w:shd w:val="clear" w:color="auto" w:fill="auto"/>
            <w:noWrap/>
            <w:tcMar>
              <w:top w:w="19" w:type="dxa"/>
              <w:left w:w="19" w:type="dxa"/>
              <w:bottom w:w="0" w:type="dxa"/>
              <w:right w:w="19" w:type="dxa"/>
            </w:tcMar>
            <w:vAlign w:val="bottom"/>
          </w:tcPr>
          <w:p w14:paraId="1863B24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43BB7AE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0A65D3D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7F7CD198"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178791FE"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hideMark/>
          </w:tcPr>
          <w:p w14:paraId="725882FB" w14:textId="635A1417" w:rsidR="005D7ACB" w:rsidRPr="00C5022D" w:rsidRDefault="00362AD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r w:rsidR="00E54C3C">
              <w:rPr>
                <w:rFonts w:ascii="Times New Roman" w:eastAsia="Calibri" w:hAnsi="Times New Roman"/>
                <w:sz w:val="24"/>
                <w:szCs w:val="24"/>
                <w:lang w:val="ru-RU" w:eastAsia="en-US"/>
              </w:rPr>
              <w:t>7</w:t>
            </w:r>
          </w:p>
        </w:tc>
        <w:tc>
          <w:tcPr>
            <w:tcW w:w="4111" w:type="dxa"/>
            <w:shd w:val="clear" w:color="auto" w:fill="auto"/>
            <w:tcMar>
              <w:top w:w="19" w:type="dxa"/>
              <w:left w:w="19" w:type="dxa"/>
              <w:bottom w:w="0" w:type="dxa"/>
              <w:right w:w="19" w:type="dxa"/>
            </w:tcMar>
            <w:vAlign w:val="center"/>
            <w:hideMark/>
          </w:tcPr>
          <w:p w14:paraId="48A5DAFB" w14:textId="14DE3D07"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Услуга по </w:t>
            </w:r>
            <w:r w:rsidR="005D7ACB" w:rsidRPr="00C5022D">
              <w:rPr>
                <w:rFonts w:ascii="Times New Roman" w:eastAsia="Calibri" w:hAnsi="Times New Roman"/>
                <w:sz w:val="24"/>
                <w:szCs w:val="24"/>
                <w:lang w:val="ru-RU" w:eastAsia="en-US"/>
              </w:rPr>
              <w:t>Транспортировка пробоотборников с базы Заказчика в Исследовательскую лабораторию</w:t>
            </w:r>
          </w:p>
        </w:tc>
        <w:tc>
          <w:tcPr>
            <w:tcW w:w="992" w:type="dxa"/>
            <w:shd w:val="clear" w:color="auto" w:fill="auto"/>
            <w:noWrap/>
            <w:tcMar>
              <w:top w:w="19" w:type="dxa"/>
              <w:left w:w="19" w:type="dxa"/>
              <w:bottom w:w="0" w:type="dxa"/>
              <w:right w:w="19" w:type="dxa"/>
            </w:tcMar>
            <w:vAlign w:val="bottom"/>
          </w:tcPr>
          <w:p w14:paraId="1DCEBC8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1F227B3B" w14:textId="73272A12"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08DE3C29"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50B6AD7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0B28728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29BECB3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2A126E8E"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46F884E8" w14:textId="11C1B117" w:rsidR="005D7ACB" w:rsidRPr="00C5022D" w:rsidRDefault="00362AD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r w:rsidR="00E54C3C">
              <w:rPr>
                <w:rFonts w:ascii="Times New Roman" w:eastAsia="Calibri" w:hAnsi="Times New Roman"/>
                <w:sz w:val="24"/>
                <w:szCs w:val="24"/>
                <w:lang w:val="ru-RU" w:eastAsia="en-US"/>
              </w:rPr>
              <w:t>8</w:t>
            </w:r>
          </w:p>
        </w:tc>
        <w:tc>
          <w:tcPr>
            <w:tcW w:w="4111" w:type="dxa"/>
            <w:shd w:val="clear" w:color="auto" w:fill="auto"/>
            <w:tcMar>
              <w:top w:w="19" w:type="dxa"/>
              <w:left w:w="19" w:type="dxa"/>
              <w:bottom w:w="0" w:type="dxa"/>
              <w:right w:w="19" w:type="dxa"/>
            </w:tcMar>
            <w:vAlign w:val="center"/>
            <w:hideMark/>
          </w:tcPr>
          <w:p w14:paraId="470F84A2" w14:textId="2B63DB8B"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Предоставление </w:t>
            </w:r>
            <w:r w:rsidR="005D7ACB" w:rsidRPr="00C5022D">
              <w:rPr>
                <w:rFonts w:ascii="Times New Roman" w:eastAsia="Calibri" w:hAnsi="Times New Roman"/>
                <w:sz w:val="24"/>
                <w:szCs w:val="24"/>
                <w:lang w:val="ru-RU" w:eastAsia="en-US"/>
              </w:rPr>
              <w:t xml:space="preserve">Радиоактивный маркер </w:t>
            </w:r>
          </w:p>
        </w:tc>
        <w:tc>
          <w:tcPr>
            <w:tcW w:w="992" w:type="dxa"/>
            <w:shd w:val="clear" w:color="auto" w:fill="auto"/>
            <w:noWrap/>
            <w:tcMar>
              <w:top w:w="19" w:type="dxa"/>
              <w:left w:w="19" w:type="dxa"/>
              <w:bottom w:w="0" w:type="dxa"/>
              <w:right w:w="19" w:type="dxa"/>
            </w:tcMar>
            <w:vAlign w:val="bottom"/>
          </w:tcPr>
          <w:p w14:paraId="3960183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368DB5E5" w14:textId="175E81EA"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7587E9B4"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7A1DA495"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5E3FF49E"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5698416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7A0A0DBE" w14:textId="77777777" w:rsidTr="001116C7">
        <w:trPr>
          <w:gridAfter w:val="17"/>
          <w:wAfter w:w="4725" w:type="dxa"/>
          <w:trHeight w:val="330"/>
        </w:trPr>
        <w:tc>
          <w:tcPr>
            <w:tcW w:w="734" w:type="dxa"/>
            <w:gridSpan w:val="2"/>
            <w:shd w:val="clear" w:color="auto" w:fill="auto"/>
            <w:noWrap/>
            <w:tcMar>
              <w:top w:w="19" w:type="dxa"/>
              <w:left w:w="19" w:type="dxa"/>
              <w:bottom w:w="0" w:type="dxa"/>
              <w:right w:w="19" w:type="dxa"/>
            </w:tcMar>
            <w:vAlign w:val="bottom"/>
            <w:hideMark/>
          </w:tcPr>
          <w:p w14:paraId="26DB1796" w14:textId="4EB38710" w:rsidR="005D7ACB" w:rsidRPr="00C5022D" w:rsidRDefault="00362AD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6.1</w:t>
            </w:r>
            <w:r w:rsidR="00E54C3C">
              <w:rPr>
                <w:rFonts w:ascii="Times New Roman" w:eastAsia="Calibri" w:hAnsi="Times New Roman"/>
                <w:sz w:val="24"/>
                <w:szCs w:val="24"/>
                <w:lang w:val="ru-RU" w:eastAsia="en-US"/>
              </w:rPr>
              <w:t>9</w:t>
            </w:r>
          </w:p>
        </w:tc>
        <w:tc>
          <w:tcPr>
            <w:tcW w:w="4111" w:type="dxa"/>
            <w:shd w:val="clear" w:color="auto" w:fill="auto"/>
            <w:noWrap/>
            <w:tcMar>
              <w:top w:w="19" w:type="dxa"/>
              <w:left w:w="19" w:type="dxa"/>
              <w:bottom w:w="0" w:type="dxa"/>
              <w:right w:w="19" w:type="dxa"/>
            </w:tcMar>
            <w:vAlign w:val="bottom"/>
            <w:hideMark/>
          </w:tcPr>
          <w:p w14:paraId="3E2496E8" w14:textId="56451C39" w:rsidR="005D7ACB" w:rsidRPr="00C5022D" w:rsidRDefault="004F67CB" w:rsidP="004F67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Предоставление </w:t>
            </w:r>
            <w:r w:rsidR="005D7ACB" w:rsidRPr="00C5022D">
              <w:rPr>
                <w:rFonts w:ascii="Times New Roman" w:eastAsia="Calibri" w:hAnsi="Times New Roman"/>
                <w:sz w:val="24"/>
                <w:szCs w:val="24"/>
                <w:lang w:val="ru-RU" w:eastAsia="en-US"/>
              </w:rPr>
              <w:t xml:space="preserve">Пакер-пробка </w:t>
            </w:r>
          </w:p>
        </w:tc>
        <w:tc>
          <w:tcPr>
            <w:tcW w:w="992" w:type="dxa"/>
            <w:shd w:val="clear" w:color="auto" w:fill="auto"/>
            <w:noWrap/>
            <w:tcMar>
              <w:top w:w="19" w:type="dxa"/>
              <w:left w:w="19" w:type="dxa"/>
              <w:bottom w:w="0" w:type="dxa"/>
              <w:right w:w="19" w:type="dxa"/>
            </w:tcMar>
            <w:vAlign w:val="bottom"/>
          </w:tcPr>
          <w:p w14:paraId="1CBE0BB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noWrap/>
            <w:tcMar>
              <w:top w:w="19" w:type="dxa"/>
              <w:left w:w="19" w:type="dxa"/>
              <w:bottom w:w="0" w:type="dxa"/>
              <w:right w:w="19" w:type="dxa"/>
            </w:tcMar>
            <w:vAlign w:val="bottom"/>
            <w:hideMark/>
          </w:tcPr>
          <w:p w14:paraId="41D41F42" w14:textId="52C2DFBC" w:rsidR="005D7ACB" w:rsidRPr="00C5022D" w:rsidRDefault="004F67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услуга</w:t>
            </w:r>
          </w:p>
        </w:tc>
        <w:tc>
          <w:tcPr>
            <w:tcW w:w="1701" w:type="dxa"/>
            <w:gridSpan w:val="2"/>
            <w:shd w:val="clear" w:color="auto" w:fill="auto"/>
            <w:noWrap/>
            <w:tcMar>
              <w:top w:w="19" w:type="dxa"/>
              <w:left w:w="19" w:type="dxa"/>
              <w:bottom w:w="0" w:type="dxa"/>
              <w:right w:w="19" w:type="dxa"/>
            </w:tcMar>
            <w:vAlign w:val="bottom"/>
          </w:tcPr>
          <w:p w14:paraId="01BFEE2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3B2063C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64A17F32"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22999C3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4DE0771F"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hideMark/>
          </w:tcPr>
          <w:p w14:paraId="6EBE1B38" w14:textId="58514422" w:rsidR="005D7ACB" w:rsidRPr="00C5022D" w:rsidRDefault="00362AD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6.</w:t>
            </w:r>
            <w:r w:rsidR="00E54C3C">
              <w:rPr>
                <w:rFonts w:ascii="Times New Roman" w:eastAsia="Calibri" w:hAnsi="Times New Roman"/>
                <w:sz w:val="24"/>
                <w:szCs w:val="24"/>
                <w:lang w:val="ru-RU" w:eastAsia="en-US"/>
              </w:rPr>
              <w:t>20</w:t>
            </w:r>
          </w:p>
        </w:tc>
        <w:tc>
          <w:tcPr>
            <w:tcW w:w="4111" w:type="dxa"/>
            <w:shd w:val="clear" w:color="auto" w:fill="auto"/>
            <w:tcMar>
              <w:top w:w="19" w:type="dxa"/>
              <w:left w:w="19" w:type="dxa"/>
              <w:bottom w:w="0" w:type="dxa"/>
              <w:right w:w="19" w:type="dxa"/>
            </w:tcMar>
            <w:vAlign w:val="center"/>
            <w:hideMark/>
          </w:tcPr>
          <w:p w14:paraId="0E273473"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 xml:space="preserve">Подготовительные </w:t>
            </w:r>
            <w:proofErr w:type="gramStart"/>
            <w:r w:rsidRPr="00C5022D">
              <w:rPr>
                <w:rFonts w:ascii="Times New Roman" w:eastAsia="Calibri" w:hAnsi="Times New Roman"/>
                <w:sz w:val="24"/>
                <w:szCs w:val="24"/>
                <w:lang w:val="ru-RU" w:eastAsia="en-US"/>
              </w:rPr>
              <w:t>и  заключительные</w:t>
            </w:r>
            <w:proofErr w:type="gramEnd"/>
            <w:r w:rsidRPr="00C5022D">
              <w:rPr>
                <w:rFonts w:ascii="Times New Roman" w:eastAsia="Calibri" w:hAnsi="Times New Roman"/>
                <w:sz w:val="24"/>
                <w:szCs w:val="24"/>
                <w:lang w:val="ru-RU" w:eastAsia="en-US"/>
              </w:rPr>
              <w:t xml:space="preserve"> работы</w:t>
            </w:r>
          </w:p>
        </w:tc>
        <w:tc>
          <w:tcPr>
            <w:tcW w:w="992" w:type="dxa"/>
            <w:shd w:val="clear" w:color="auto" w:fill="auto"/>
            <w:noWrap/>
            <w:tcMar>
              <w:top w:w="19" w:type="dxa"/>
              <w:left w:w="19" w:type="dxa"/>
              <w:bottom w:w="0" w:type="dxa"/>
              <w:right w:w="19" w:type="dxa"/>
            </w:tcMar>
            <w:vAlign w:val="bottom"/>
            <w:hideMark/>
          </w:tcPr>
          <w:p w14:paraId="1113D20F"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Rig Up</w:t>
            </w:r>
          </w:p>
        </w:tc>
        <w:tc>
          <w:tcPr>
            <w:tcW w:w="1843" w:type="dxa"/>
            <w:shd w:val="clear" w:color="auto" w:fill="auto"/>
            <w:tcMar>
              <w:top w:w="19" w:type="dxa"/>
              <w:left w:w="19" w:type="dxa"/>
              <w:bottom w:w="0" w:type="dxa"/>
              <w:right w:w="19" w:type="dxa"/>
            </w:tcMar>
            <w:vAlign w:val="bottom"/>
            <w:hideMark/>
          </w:tcPr>
          <w:p w14:paraId="406E385B" w14:textId="435DA585" w:rsidR="005D7ACB" w:rsidRPr="00C5022D" w:rsidRDefault="00F76788"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Фиксированная ставка</w:t>
            </w:r>
          </w:p>
        </w:tc>
        <w:tc>
          <w:tcPr>
            <w:tcW w:w="1701" w:type="dxa"/>
            <w:gridSpan w:val="2"/>
            <w:shd w:val="clear" w:color="auto" w:fill="auto"/>
            <w:noWrap/>
            <w:tcMar>
              <w:top w:w="19" w:type="dxa"/>
              <w:left w:w="19" w:type="dxa"/>
              <w:bottom w:w="0" w:type="dxa"/>
              <w:right w:w="19" w:type="dxa"/>
            </w:tcMar>
            <w:vAlign w:val="bottom"/>
          </w:tcPr>
          <w:p w14:paraId="5F74C9A8"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1E6920A1"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421577D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4CA415AD"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5D7ACB" w:rsidRPr="00C5022D" w14:paraId="35AFFFA0" w14:textId="77777777" w:rsidTr="001116C7">
        <w:trPr>
          <w:gridAfter w:val="17"/>
          <w:wAfter w:w="4725" w:type="dxa"/>
          <w:trHeight w:val="645"/>
        </w:trPr>
        <w:tc>
          <w:tcPr>
            <w:tcW w:w="734" w:type="dxa"/>
            <w:gridSpan w:val="2"/>
            <w:shd w:val="clear" w:color="auto" w:fill="auto"/>
            <w:noWrap/>
            <w:tcMar>
              <w:top w:w="19" w:type="dxa"/>
              <w:left w:w="19" w:type="dxa"/>
              <w:bottom w:w="0" w:type="dxa"/>
              <w:right w:w="19" w:type="dxa"/>
            </w:tcMar>
            <w:vAlign w:val="bottom"/>
          </w:tcPr>
          <w:p w14:paraId="3746C1F8" w14:textId="40AFA597" w:rsidR="005D7ACB" w:rsidRPr="00244F25" w:rsidRDefault="00362ADB" w:rsidP="00E54C3C">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en-US" w:eastAsia="en-US"/>
              </w:rPr>
              <w:t>6.2</w:t>
            </w:r>
            <w:r w:rsidR="00E54C3C">
              <w:rPr>
                <w:rFonts w:ascii="Times New Roman" w:eastAsia="Calibri" w:hAnsi="Times New Roman"/>
                <w:sz w:val="24"/>
                <w:szCs w:val="24"/>
                <w:lang w:val="ru-RU" w:eastAsia="en-US"/>
              </w:rPr>
              <w:t>1</w:t>
            </w:r>
          </w:p>
        </w:tc>
        <w:tc>
          <w:tcPr>
            <w:tcW w:w="4111" w:type="dxa"/>
            <w:shd w:val="clear" w:color="auto" w:fill="auto"/>
            <w:tcMar>
              <w:top w:w="19" w:type="dxa"/>
              <w:left w:w="19" w:type="dxa"/>
              <w:bottom w:w="0" w:type="dxa"/>
              <w:right w:w="19" w:type="dxa"/>
            </w:tcMar>
            <w:vAlign w:val="center"/>
          </w:tcPr>
          <w:p w14:paraId="308C1B8A"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Аренда каротажной станции</w:t>
            </w:r>
          </w:p>
        </w:tc>
        <w:tc>
          <w:tcPr>
            <w:tcW w:w="992" w:type="dxa"/>
            <w:shd w:val="clear" w:color="auto" w:fill="auto"/>
            <w:noWrap/>
            <w:tcMar>
              <w:top w:w="19" w:type="dxa"/>
              <w:left w:w="19" w:type="dxa"/>
              <w:bottom w:w="0" w:type="dxa"/>
              <w:right w:w="19" w:type="dxa"/>
            </w:tcMar>
            <w:vAlign w:val="bottom"/>
          </w:tcPr>
          <w:p w14:paraId="0A094BD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3" w:type="dxa"/>
            <w:shd w:val="clear" w:color="auto" w:fill="auto"/>
            <w:tcMar>
              <w:top w:w="19" w:type="dxa"/>
              <w:left w:w="19" w:type="dxa"/>
              <w:bottom w:w="0" w:type="dxa"/>
              <w:right w:w="19" w:type="dxa"/>
            </w:tcMar>
            <w:vAlign w:val="bottom"/>
          </w:tcPr>
          <w:p w14:paraId="21AE136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r w:rsidRPr="00C5022D">
              <w:rPr>
                <w:rFonts w:ascii="Times New Roman" w:eastAsia="Calibri" w:hAnsi="Times New Roman"/>
                <w:sz w:val="24"/>
                <w:szCs w:val="24"/>
                <w:lang w:val="ru-RU" w:eastAsia="en-US"/>
              </w:rPr>
              <w:t>день</w:t>
            </w:r>
          </w:p>
        </w:tc>
        <w:tc>
          <w:tcPr>
            <w:tcW w:w="1701" w:type="dxa"/>
            <w:gridSpan w:val="2"/>
            <w:shd w:val="clear" w:color="auto" w:fill="auto"/>
            <w:noWrap/>
            <w:tcMar>
              <w:top w:w="19" w:type="dxa"/>
              <w:left w:w="19" w:type="dxa"/>
              <w:bottom w:w="0" w:type="dxa"/>
              <w:right w:w="19" w:type="dxa"/>
            </w:tcMar>
            <w:vAlign w:val="bottom"/>
          </w:tcPr>
          <w:p w14:paraId="2E2B09AC"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842" w:type="dxa"/>
            <w:gridSpan w:val="2"/>
            <w:shd w:val="clear" w:color="auto" w:fill="auto"/>
            <w:noWrap/>
            <w:tcMar>
              <w:top w:w="19" w:type="dxa"/>
              <w:left w:w="19" w:type="dxa"/>
              <w:bottom w:w="0" w:type="dxa"/>
              <w:right w:w="19" w:type="dxa"/>
            </w:tcMar>
            <w:vAlign w:val="bottom"/>
          </w:tcPr>
          <w:p w14:paraId="441EC84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1701" w:type="dxa"/>
            <w:gridSpan w:val="2"/>
            <w:shd w:val="clear" w:color="auto" w:fill="auto"/>
            <w:noWrap/>
            <w:tcMar>
              <w:top w:w="19" w:type="dxa"/>
              <w:left w:w="19" w:type="dxa"/>
              <w:bottom w:w="0" w:type="dxa"/>
              <w:right w:w="19" w:type="dxa"/>
            </w:tcMar>
            <w:vAlign w:val="bottom"/>
          </w:tcPr>
          <w:p w14:paraId="6BF52500"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c>
          <w:tcPr>
            <w:tcW w:w="2127" w:type="dxa"/>
            <w:gridSpan w:val="4"/>
            <w:shd w:val="clear" w:color="auto" w:fill="auto"/>
            <w:noWrap/>
            <w:tcMar>
              <w:top w:w="19" w:type="dxa"/>
              <w:left w:w="19" w:type="dxa"/>
              <w:bottom w:w="0" w:type="dxa"/>
              <w:right w:w="19" w:type="dxa"/>
            </w:tcMar>
            <w:vAlign w:val="bottom"/>
          </w:tcPr>
          <w:p w14:paraId="36996477" w14:textId="77777777" w:rsidR="005D7ACB" w:rsidRPr="00C5022D" w:rsidRDefault="005D7ACB" w:rsidP="005D7ACB">
            <w:pPr>
              <w:tabs>
                <w:tab w:val="clear" w:pos="1080"/>
              </w:tabs>
              <w:spacing w:after="160" w:line="259" w:lineRule="auto"/>
              <w:ind w:left="0" w:firstLine="0"/>
              <w:jc w:val="left"/>
              <w:rPr>
                <w:rFonts w:ascii="Times New Roman" w:eastAsia="Calibri" w:hAnsi="Times New Roman"/>
                <w:sz w:val="24"/>
                <w:szCs w:val="24"/>
                <w:lang w:val="ru-RU" w:eastAsia="en-US"/>
              </w:rPr>
            </w:pPr>
          </w:p>
        </w:tc>
      </w:tr>
      <w:tr w:rsidR="00C020F2" w:rsidRPr="00EA665D" w14:paraId="03C41756"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4"/>
          <w:wBefore w:w="431" w:type="dxa"/>
          <w:wAfter w:w="944" w:type="dxa"/>
          <w:trHeight w:val="315"/>
        </w:trPr>
        <w:tc>
          <w:tcPr>
            <w:tcW w:w="8009" w:type="dxa"/>
            <w:gridSpan w:val="5"/>
            <w:tcBorders>
              <w:top w:val="nil"/>
              <w:left w:val="nil"/>
              <w:bottom w:val="nil"/>
              <w:right w:val="nil"/>
            </w:tcBorders>
            <w:shd w:val="clear" w:color="auto" w:fill="auto"/>
            <w:noWrap/>
            <w:vAlign w:val="bottom"/>
            <w:hideMark/>
          </w:tcPr>
          <w:p w14:paraId="7DB5800B" w14:textId="77777777" w:rsidR="001116C7" w:rsidRDefault="001116C7" w:rsidP="00C020F2">
            <w:pPr>
              <w:tabs>
                <w:tab w:val="clear" w:pos="1080"/>
                <w:tab w:val="left" w:pos="15300"/>
              </w:tabs>
              <w:spacing w:line="240" w:lineRule="auto"/>
              <w:ind w:left="0" w:firstLine="0"/>
              <w:jc w:val="left"/>
              <w:rPr>
                <w:rFonts w:ascii="Times New Roman" w:hAnsi="Times New Roman"/>
                <w:sz w:val="24"/>
                <w:szCs w:val="24"/>
                <w:lang w:val="ru-RU"/>
              </w:rPr>
            </w:pPr>
          </w:p>
          <w:p w14:paraId="04D26C52" w14:textId="77777777" w:rsidR="00F175D5" w:rsidRDefault="00F175D5" w:rsidP="00C020F2">
            <w:pPr>
              <w:tabs>
                <w:tab w:val="clear" w:pos="1080"/>
                <w:tab w:val="left" w:pos="15300"/>
              </w:tabs>
              <w:spacing w:line="240" w:lineRule="auto"/>
              <w:ind w:left="0" w:firstLine="0"/>
              <w:jc w:val="left"/>
              <w:rPr>
                <w:rFonts w:ascii="Times New Roman" w:hAnsi="Times New Roman"/>
                <w:sz w:val="24"/>
                <w:szCs w:val="24"/>
                <w:lang w:val="ru-RU"/>
              </w:rPr>
            </w:pPr>
          </w:p>
          <w:tbl>
            <w:tblPr>
              <w:tblStyle w:val="aff1"/>
              <w:tblW w:w="8194" w:type="dxa"/>
              <w:tblInd w:w="851" w:type="dxa"/>
              <w:tblLayout w:type="fixed"/>
              <w:tblLook w:val="04A0" w:firstRow="1" w:lastRow="0" w:firstColumn="1" w:lastColumn="0" w:noHBand="0" w:noVBand="1"/>
            </w:tblPr>
            <w:tblGrid>
              <w:gridCol w:w="4097"/>
              <w:gridCol w:w="4097"/>
            </w:tblGrid>
            <w:tr w:rsidR="00F175D5" w:rsidRPr="00F175D5" w14:paraId="5B7F2194" w14:textId="77777777" w:rsidTr="00F855CA">
              <w:trPr>
                <w:trHeight w:val="562"/>
              </w:trPr>
              <w:tc>
                <w:tcPr>
                  <w:tcW w:w="4097" w:type="dxa"/>
                </w:tcPr>
                <w:p w14:paraId="5D6FB11C" w14:textId="6D2F57D5" w:rsidR="00F175D5" w:rsidRPr="00F175D5" w:rsidRDefault="00F175D5" w:rsidP="00F175D5">
                  <w:pPr>
                    <w:ind w:left="0" w:firstLine="0"/>
                    <w:rPr>
                      <w:rFonts w:ascii="Times New Roman" w:hAnsi="Times New Roman"/>
                      <w:b/>
                      <w:sz w:val="24"/>
                      <w:szCs w:val="24"/>
                      <w:lang w:val="kk-KZ"/>
                    </w:rPr>
                  </w:pPr>
                  <w:r>
                    <w:rPr>
                      <w:rFonts w:ascii="Times New Roman" w:hAnsi="Times New Roman"/>
                      <w:b/>
                      <w:sz w:val="24"/>
                      <w:szCs w:val="24"/>
                      <w:lang w:val="kk-KZ"/>
                    </w:rPr>
                    <w:t>Наименование</w:t>
                  </w:r>
                  <w:r w:rsidRPr="00F175D5">
                    <w:rPr>
                      <w:rFonts w:ascii="Times New Roman" w:hAnsi="Times New Roman"/>
                      <w:b/>
                      <w:sz w:val="24"/>
                      <w:szCs w:val="24"/>
                      <w:lang w:val="kk-KZ"/>
                    </w:rPr>
                    <w:t xml:space="preserve"> </w:t>
                  </w:r>
                </w:p>
              </w:tc>
              <w:tc>
                <w:tcPr>
                  <w:tcW w:w="4097" w:type="dxa"/>
                </w:tcPr>
                <w:p w14:paraId="20EA6706" w14:textId="3B2D1A58" w:rsidR="00F175D5" w:rsidRPr="00F175D5" w:rsidRDefault="00F175D5" w:rsidP="00F175D5">
                  <w:pPr>
                    <w:ind w:left="0" w:firstLine="0"/>
                    <w:rPr>
                      <w:rFonts w:ascii="Times New Roman" w:hAnsi="Times New Roman"/>
                      <w:b/>
                      <w:sz w:val="24"/>
                      <w:szCs w:val="24"/>
                      <w:lang w:val="kk-KZ"/>
                    </w:rPr>
                  </w:pPr>
                  <w:r>
                    <w:rPr>
                      <w:rFonts w:ascii="Times New Roman" w:hAnsi="Times New Roman"/>
                      <w:b/>
                      <w:sz w:val="24"/>
                      <w:szCs w:val="24"/>
                      <w:lang w:val="kk-KZ"/>
                    </w:rPr>
                    <w:t>Цена в тенге</w:t>
                  </w:r>
                </w:p>
              </w:tc>
            </w:tr>
            <w:tr w:rsidR="00F175D5" w:rsidRPr="00EA665D" w14:paraId="0AD48127" w14:textId="77777777" w:rsidTr="00F855CA">
              <w:tc>
                <w:tcPr>
                  <w:tcW w:w="4097" w:type="dxa"/>
                </w:tcPr>
                <w:p w14:paraId="373800C9" w14:textId="76EF0442" w:rsidR="00F175D5" w:rsidRPr="00F175D5" w:rsidRDefault="00F175D5" w:rsidP="00F175D5">
                  <w:pPr>
                    <w:ind w:left="0" w:firstLine="0"/>
                    <w:rPr>
                      <w:rFonts w:ascii="Times New Roman" w:hAnsi="Times New Roman"/>
                      <w:sz w:val="24"/>
                      <w:szCs w:val="24"/>
                      <w:lang w:val="kk-KZ"/>
                    </w:rPr>
                  </w:pPr>
                  <w:r>
                    <w:rPr>
                      <w:rFonts w:ascii="Times New Roman" w:hAnsi="Times New Roman"/>
                      <w:sz w:val="24"/>
                      <w:szCs w:val="24"/>
                      <w:lang w:val="kk-KZ"/>
                    </w:rPr>
                    <w:t xml:space="preserve">Мобилизация станции и основного оборудования </w:t>
                  </w:r>
                </w:p>
              </w:tc>
              <w:tc>
                <w:tcPr>
                  <w:tcW w:w="4097" w:type="dxa"/>
                </w:tcPr>
                <w:p w14:paraId="7A82E693" w14:textId="77777777" w:rsidR="00F175D5" w:rsidRPr="00F175D5" w:rsidRDefault="00F175D5" w:rsidP="00F175D5">
                  <w:pPr>
                    <w:ind w:left="0" w:firstLine="0"/>
                    <w:rPr>
                      <w:rFonts w:ascii="Times New Roman" w:hAnsi="Times New Roman"/>
                      <w:sz w:val="24"/>
                      <w:szCs w:val="24"/>
                      <w:lang w:val="kk-KZ"/>
                    </w:rPr>
                  </w:pPr>
                </w:p>
              </w:tc>
            </w:tr>
            <w:tr w:rsidR="00F175D5" w:rsidRPr="00EA665D" w14:paraId="0C218C0F" w14:textId="77777777" w:rsidTr="00F855CA">
              <w:tc>
                <w:tcPr>
                  <w:tcW w:w="4097" w:type="dxa"/>
                </w:tcPr>
                <w:p w14:paraId="4A836118" w14:textId="77777777" w:rsidR="00F175D5" w:rsidRDefault="00F175D5" w:rsidP="00F175D5">
                  <w:pPr>
                    <w:ind w:left="0" w:firstLine="0"/>
                    <w:rPr>
                      <w:rFonts w:ascii="Times New Roman" w:hAnsi="Times New Roman"/>
                      <w:sz w:val="24"/>
                      <w:szCs w:val="24"/>
                      <w:lang w:val="ru-RU"/>
                    </w:rPr>
                  </w:pPr>
                </w:p>
                <w:p w14:paraId="156B7070" w14:textId="22920069" w:rsidR="00F175D5" w:rsidRPr="00F175D5" w:rsidRDefault="00F175D5" w:rsidP="00F175D5">
                  <w:pPr>
                    <w:ind w:left="0" w:firstLine="0"/>
                    <w:rPr>
                      <w:rFonts w:ascii="Times New Roman" w:hAnsi="Times New Roman"/>
                      <w:sz w:val="24"/>
                      <w:szCs w:val="24"/>
                      <w:lang w:val="ru-RU"/>
                    </w:rPr>
                  </w:pPr>
                  <w:r>
                    <w:rPr>
                      <w:rFonts w:ascii="Times New Roman" w:hAnsi="Times New Roman"/>
                      <w:sz w:val="24"/>
                      <w:szCs w:val="24"/>
                      <w:lang w:val="ru-RU"/>
                    </w:rPr>
                    <w:t xml:space="preserve">Демобилизация станции и основного оборудования </w:t>
                  </w:r>
                </w:p>
              </w:tc>
              <w:tc>
                <w:tcPr>
                  <w:tcW w:w="4097" w:type="dxa"/>
                </w:tcPr>
                <w:p w14:paraId="55C5462A" w14:textId="77777777" w:rsidR="00F175D5" w:rsidRPr="00F175D5" w:rsidRDefault="00F175D5" w:rsidP="00F175D5">
                  <w:pPr>
                    <w:ind w:left="0" w:firstLine="0"/>
                    <w:rPr>
                      <w:rFonts w:ascii="Times New Roman" w:hAnsi="Times New Roman"/>
                      <w:sz w:val="24"/>
                      <w:szCs w:val="24"/>
                      <w:lang w:val="ru-RU"/>
                    </w:rPr>
                  </w:pPr>
                </w:p>
              </w:tc>
            </w:tr>
            <w:tr w:rsidR="00F175D5" w:rsidRPr="00EA665D" w14:paraId="0156301C" w14:textId="77777777" w:rsidTr="00F855CA">
              <w:tc>
                <w:tcPr>
                  <w:tcW w:w="4097" w:type="dxa"/>
                </w:tcPr>
                <w:p w14:paraId="56268B91" w14:textId="1FC52833" w:rsidR="00F175D5" w:rsidRDefault="00F175D5" w:rsidP="00F175D5">
                  <w:pPr>
                    <w:ind w:left="0" w:firstLine="0"/>
                    <w:rPr>
                      <w:rFonts w:ascii="Times New Roman" w:hAnsi="Times New Roman"/>
                      <w:sz w:val="24"/>
                      <w:szCs w:val="24"/>
                      <w:lang w:val="ru-RU"/>
                    </w:rPr>
                  </w:pPr>
                  <w:r>
                    <w:rPr>
                      <w:rFonts w:ascii="Times New Roman" w:hAnsi="Times New Roman"/>
                      <w:sz w:val="24"/>
                      <w:szCs w:val="24"/>
                      <w:lang w:val="ru-RU"/>
                    </w:rPr>
                    <w:t xml:space="preserve">Окончательный отчет по результатам геофизических исследованиям </w:t>
                  </w:r>
                </w:p>
                <w:p w14:paraId="7E06C3E8" w14:textId="69A3DCEE" w:rsidR="00F175D5" w:rsidRDefault="00F175D5" w:rsidP="00F175D5">
                  <w:pPr>
                    <w:ind w:left="0" w:firstLine="0"/>
                    <w:rPr>
                      <w:rFonts w:ascii="Times New Roman" w:hAnsi="Times New Roman"/>
                      <w:sz w:val="24"/>
                      <w:szCs w:val="24"/>
                      <w:lang w:val="ru-RU"/>
                    </w:rPr>
                  </w:pPr>
                </w:p>
              </w:tc>
              <w:tc>
                <w:tcPr>
                  <w:tcW w:w="4097" w:type="dxa"/>
                </w:tcPr>
                <w:p w14:paraId="64969EC7" w14:textId="77777777" w:rsidR="00F175D5" w:rsidRPr="00F175D5" w:rsidRDefault="00F175D5" w:rsidP="00F175D5">
                  <w:pPr>
                    <w:ind w:left="0" w:firstLine="0"/>
                    <w:rPr>
                      <w:rFonts w:ascii="Times New Roman" w:hAnsi="Times New Roman"/>
                      <w:sz w:val="24"/>
                      <w:szCs w:val="24"/>
                      <w:lang w:val="ru-RU"/>
                    </w:rPr>
                  </w:pPr>
                </w:p>
              </w:tc>
            </w:tr>
          </w:tbl>
          <w:p w14:paraId="17922A5B" w14:textId="77777777" w:rsidR="00F175D5" w:rsidRPr="00F175D5" w:rsidRDefault="00F175D5" w:rsidP="00C020F2">
            <w:pPr>
              <w:tabs>
                <w:tab w:val="clear" w:pos="1080"/>
                <w:tab w:val="left" w:pos="15300"/>
              </w:tabs>
              <w:spacing w:line="240" w:lineRule="auto"/>
              <w:ind w:left="0" w:firstLine="0"/>
              <w:jc w:val="left"/>
              <w:rPr>
                <w:rFonts w:ascii="Times New Roman" w:hAnsi="Times New Roman"/>
                <w:b/>
                <w:sz w:val="24"/>
                <w:szCs w:val="24"/>
                <w:lang w:val="ru-RU"/>
              </w:rPr>
            </w:pPr>
          </w:p>
          <w:p w14:paraId="6B6768C7"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Примечания к ценовым таблицам по картажным работам:</w:t>
            </w:r>
          </w:p>
        </w:tc>
        <w:tc>
          <w:tcPr>
            <w:tcW w:w="2306" w:type="dxa"/>
            <w:gridSpan w:val="2"/>
            <w:tcBorders>
              <w:top w:val="nil"/>
              <w:left w:val="nil"/>
              <w:bottom w:val="nil"/>
              <w:right w:val="nil"/>
            </w:tcBorders>
            <w:shd w:val="clear" w:color="auto" w:fill="auto"/>
            <w:noWrap/>
            <w:vAlign w:val="bottom"/>
            <w:hideMark/>
          </w:tcPr>
          <w:p w14:paraId="792B95FF"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889" w:type="dxa"/>
            <w:gridSpan w:val="2"/>
            <w:tcBorders>
              <w:top w:val="nil"/>
              <w:left w:val="nil"/>
              <w:bottom w:val="nil"/>
              <w:right w:val="nil"/>
            </w:tcBorders>
            <w:shd w:val="clear" w:color="auto" w:fill="auto"/>
            <w:noWrap/>
            <w:vAlign w:val="bottom"/>
            <w:hideMark/>
          </w:tcPr>
          <w:p w14:paraId="182653A5"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750" w:type="dxa"/>
            <w:gridSpan w:val="2"/>
            <w:tcBorders>
              <w:top w:val="nil"/>
              <w:left w:val="nil"/>
              <w:bottom w:val="nil"/>
              <w:right w:val="nil"/>
            </w:tcBorders>
            <w:shd w:val="clear" w:color="auto" w:fill="auto"/>
            <w:noWrap/>
            <w:vAlign w:val="bottom"/>
            <w:hideMark/>
          </w:tcPr>
          <w:p w14:paraId="1163AC19"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546" w:type="dxa"/>
            <w:gridSpan w:val="7"/>
            <w:tcBorders>
              <w:top w:val="nil"/>
              <w:left w:val="nil"/>
              <w:bottom w:val="nil"/>
              <w:right w:val="nil"/>
            </w:tcBorders>
            <w:shd w:val="clear" w:color="auto" w:fill="auto"/>
            <w:noWrap/>
            <w:vAlign w:val="bottom"/>
            <w:hideMark/>
          </w:tcPr>
          <w:p w14:paraId="37CDF5AD"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3" w:type="dxa"/>
            <w:gridSpan w:val="2"/>
            <w:tcBorders>
              <w:top w:val="nil"/>
              <w:left w:val="nil"/>
              <w:bottom w:val="nil"/>
              <w:right w:val="nil"/>
            </w:tcBorders>
            <w:shd w:val="clear" w:color="auto" w:fill="auto"/>
            <w:noWrap/>
            <w:vAlign w:val="bottom"/>
            <w:hideMark/>
          </w:tcPr>
          <w:p w14:paraId="7356C955"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0" w:type="dxa"/>
            <w:gridSpan w:val="2"/>
            <w:tcBorders>
              <w:top w:val="nil"/>
              <w:left w:val="nil"/>
              <w:bottom w:val="nil"/>
              <w:right w:val="nil"/>
            </w:tcBorders>
            <w:shd w:val="clear" w:color="auto" w:fill="auto"/>
            <w:noWrap/>
            <w:vAlign w:val="bottom"/>
            <w:hideMark/>
          </w:tcPr>
          <w:p w14:paraId="6376B9C3"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4" w:type="dxa"/>
            <w:gridSpan w:val="2"/>
            <w:tcBorders>
              <w:top w:val="nil"/>
              <w:left w:val="nil"/>
              <w:bottom w:val="nil"/>
              <w:right w:val="nil"/>
            </w:tcBorders>
            <w:shd w:val="clear" w:color="auto" w:fill="auto"/>
            <w:noWrap/>
            <w:vAlign w:val="bottom"/>
            <w:hideMark/>
          </w:tcPr>
          <w:p w14:paraId="5CC15FA8"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7" w:type="dxa"/>
            <w:tcBorders>
              <w:top w:val="nil"/>
              <w:left w:val="nil"/>
              <w:bottom w:val="nil"/>
              <w:right w:val="nil"/>
            </w:tcBorders>
            <w:shd w:val="clear" w:color="auto" w:fill="auto"/>
            <w:noWrap/>
            <w:vAlign w:val="bottom"/>
            <w:hideMark/>
          </w:tcPr>
          <w:p w14:paraId="017F8681"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1457A782"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651" w:type="dxa"/>
            <w:tcBorders>
              <w:top w:val="nil"/>
              <w:left w:val="nil"/>
              <w:bottom w:val="nil"/>
              <w:right w:val="nil"/>
            </w:tcBorders>
            <w:shd w:val="clear" w:color="auto" w:fill="auto"/>
            <w:noWrap/>
            <w:vAlign w:val="bottom"/>
            <w:hideMark/>
          </w:tcPr>
          <w:p w14:paraId="01C1D2E4"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r>
      <w:tr w:rsidR="00C020F2" w:rsidRPr="00EA665D" w14:paraId="301A6122"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8"/>
          <w:wBefore w:w="431" w:type="dxa"/>
          <w:wAfter w:w="3116" w:type="dxa"/>
          <w:trHeight w:val="315"/>
        </w:trPr>
        <w:tc>
          <w:tcPr>
            <w:tcW w:w="14336" w:type="dxa"/>
            <w:gridSpan w:val="12"/>
            <w:tcBorders>
              <w:top w:val="nil"/>
              <w:left w:val="nil"/>
              <w:bottom w:val="nil"/>
              <w:right w:val="nil"/>
            </w:tcBorders>
            <w:shd w:val="clear" w:color="auto" w:fill="auto"/>
            <w:noWrap/>
            <w:vAlign w:val="bottom"/>
            <w:hideMark/>
          </w:tcPr>
          <w:p w14:paraId="14BFF74E" w14:textId="0EF70826" w:rsidR="00C020F2" w:rsidRPr="00C5022D" w:rsidRDefault="00C020F2" w:rsidP="005647E8">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1.      Все цены указаны в Тенге и не включают НДС.</w:t>
            </w:r>
          </w:p>
        </w:tc>
        <w:tc>
          <w:tcPr>
            <w:tcW w:w="236" w:type="dxa"/>
            <w:tcBorders>
              <w:top w:val="nil"/>
              <w:left w:val="nil"/>
              <w:bottom w:val="nil"/>
              <w:right w:val="nil"/>
            </w:tcBorders>
            <w:shd w:val="clear" w:color="auto" w:fill="auto"/>
            <w:noWrap/>
            <w:vAlign w:val="bottom"/>
            <w:hideMark/>
          </w:tcPr>
          <w:p w14:paraId="237F2EE0"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gridSpan w:val="2"/>
            <w:tcBorders>
              <w:top w:val="nil"/>
              <w:left w:val="nil"/>
              <w:bottom w:val="nil"/>
              <w:right w:val="nil"/>
            </w:tcBorders>
            <w:shd w:val="clear" w:color="auto" w:fill="auto"/>
            <w:noWrap/>
            <w:vAlign w:val="bottom"/>
            <w:hideMark/>
          </w:tcPr>
          <w:p w14:paraId="61361B85"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7" w:type="dxa"/>
            <w:tcBorders>
              <w:top w:val="nil"/>
              <w:left w:val="nil"/>
              <w:bottom w:val="nil"/>
              <w:right w:val="nil"/>
            </w:tcBorders>
            <w:shd w:val="clear" w:color="auto" w:fill="auto"/>
            <w:noWrap/>
            <w:vAlign w:val="bottom"/>
            <w:hideMark/>
          </w:tcPr>
          <w:p w14:paraId="73CA967A"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3DFBCC5E"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gridSpan w:val="2"/>
            <w:tcBorders>
              <w:top w:val="nil"/>
              <w:left w:val="nil"/>
              <w:bottom w:val="nil"/>
              <w:right w:val="nil"/>
            </w:tcBorders>
            <w:shd w:val="clear" w:color="auto" w:fill="auto"/>
            <w:noWrap/>
            <w:vAlign w:val="bottom"/>
            <w:hideMark/>
          </w:tcPr>
          <w:p w14:paraId="7FDC0A56"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37857D6E"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1729A5ED"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40" w:type="dxa"/>
            <w:gridSpan w:val="2"/>
            <w:tcBorders>
              <w:top w:val="nil"/>
              <w:left w:val="nil"/>
              <w:bottom w:val="nil"/>
              <w:right w:val="nil"/>
            </w:tcBorders>
            <w:shd w:val="clear" w:color="auto" w:fill="auto"/>
            <w:noWrap/>
            <w:vAlign w:val="bottom"/>
            <w:hideMark/>
          </w:tcPr>
          <w:p w14:paraId="33CF3B15"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EA665D" w14:paraId="4B6006AC"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8"/>
          <w:wBefore w:w="431" w:type="dxa"/>
          <w:wAfter w:w="3116" w:type="dxa"/>
          <w:trHeight w:val="630"/>
        </w:trPr>
        <w:tc>
          <w:tcPr>
            <w:tcW w:w="15281" w:type="dxa"/>
            <w:gridSpan w:val="17"/>
            <w:tcBorders>
              <w:top w:val="nil"/>
              <w:left w:val="nil"/>
              <w:bottom w:val="nil"/>
              <w:right w:val="nil"/>
            </w:tcBorders>
            <w:shd w:val="clear" w:color="auto" w:fill="auto"/>
            <w:vAlign w:val="bottom"/>
            <w:hideMark/>
          </w:tcPr>
          <w:p w14:paraId="7F0D1A48"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2.      Ставки по аренде оборудования и каротажной станции применяются со дня прибытия оборудования и каротажной станции на базу Заказчика в Баутино и до дня отбытия с базы Заказчика в Баутино на базу Исполнителя. Ставки по аренде персонала применяются со дня вылета персонала на буровую, указанного в заказ Наряде, и до дня возвращения персонала с буровой в аэропорт г.Атырау.</w:t>
            </w:r>
          </w:p>
        </w:tc>
        <w:tc>
          <w:tcPr>
            <w:tcW w:w="236" w:type="dxa"/>
            <w:gridSpan w:val="2"/>
            <w:vAlign w:val="center"/>
            <w:hideMark/>
          </w:tcPr>
          <w:p w14:paraId="34B6408E"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4ED75FED"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3787E6DB"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40" w:type="dxa"/>
            <w:gridSpan w:val="2"/>
            <w:vAlign w:val="center"/>
            <w:hideMark/>
          </w:tcPr>
          <w:p w14:paraId="73B03EA4"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C5022D" w14:paraId="52D7AF28"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8"/>
          <w:wBefore w:w="431" w:type="dxa"/>
          <w:wAfter w:w="3116" w:type="dxa"/>
          <w:trHeight w:val="360"/>
        </w:trPr>
        <w:tc>
          <w:tcPr>
            <w:tcW w:w="15281" w:type="dxa"/>
            <w:gridSpan w:val="17"/>
            <w:tcBorders>
              <w:top w:val="nil"/>
              <w:left w:val="nil"/>
              <w:bottom w:val="nil"/>
              <w:right w:val="nil"/>
            </w:tcBorders>
            <w:shd w:val="clear" w:color="auto" w:fill="auto"/>
            <w:hideMark/>
          </w:tcPr>
          <w:p w14:paraId="09F6ECA5" w14:textId="5A548E82" w:rsidR="00C020F2" w:rsidRPr="00C5022D" w:rsidRDefault="003752D0">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3</w:t>
            </w:r>
            <w:r w:rsidR="00C020F2" w:rsidRPr="00C5022D">
              <w:rPr>
                <w:rFonts w:ascii="Times New Roman" w:hAnsi="Times New Roman"/>
                <w:sz w:val="24"/>
                <w:szCs w:val="24"/>
                <w:lang w:val="ru-RU"/>
              </w:rPr>
              <w:t xml:space="preserve">.      Ставка за незавершенную работу </w:t>
            </w:r>
            <w:proofErr w:type="gramStart"/>
            <w:r w:rsidR="00C020F2" w:rsidRPr="00C5022D">
              <w:rPr>
                <w:rFonts w:ascii="Times New Roman" w:hAnsi="Times New Roman"/>
                <w:sz w:val="24"/>
                <w:szCs w:val="24"/>
                <w:lang w:val="ru-RU"/>
              </w:rPr>
              <w:t>применяется</w:t>
            </w:r>
            <w:proofErr w:type="gramEnd"/>
            <w:r w:rsidR="00C020F2" w:rsidRPr="00C5022D">
              <w:rPr>
                <w:rFonts w:ascii="Times New Roman" w:hAnsi="Times New Roman"/>
                <w:sz w:val="24"/>
                <w:szCs w:val="24"/>
                <w:lang w:val="ru-RU"/>
              </w:rPr>
              <w:t xml:space="preserve"> когда работа не может быть завершена из-за факторов вне контроля </w:t>
            </w:r>
            <w:r w:rsidR="0050283B" w:rsidRPr="00C5022D">
              <w:rPr>
                <w:rFonts w:ascii="Times New Roman" w:hAnsi="Times New Roman"/>
                <w:sz w:val="24"/>
                <w:szCs w:val="24"/>
                <w:lang w:val="kk-KZ"/>
              </w:rPr>
              <w:t>Исполнителя</w:t>
            </w:r>
            <w:r w:rsidR="00C020F2" w:rsidRPr="00C5022D">
              <w:rPr>
                <w:rFonts w:ascii="Times New Roman" w:hAnsi="Times New Roman"/>
                <w:sz w:val="24"/>
                <w:szCs w:val="24"/>
                <w:lang w:val="ru-RU"/>
              </w:rPr>
              <w:t>. В таких случаях будyт применяться следующие ставки:</w:t>
            </w:r>
          </w:p>
        </w:tc>
        <w:tc>
          <w:tcPr>
            <w:tcW w:w="236" w:type="dxa"/>
            <w:gridSpan w:val="2"/>
            <w:vAlign w:val="center"/>
            <w:hideMark/>
          </w:tcPr>
          <w:p w14:paraId="60E13DF2"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3C125C1C"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76466EE"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40" w:type="dxa"/>
            <w:gridSpan w:val="2"/>
            <w:vAlign w:val="center"/>
            <w:hideMark/>
          </w:tcPr>
          <w:p w14:paraId="51CD7A3F"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EA665D" w14:paraId="71D5DDC3"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31" w:type="dxa"/>
          <w:trHeight w:val="315"/>
        </w:trPr>
        <w:tc>
          <w:tcPr>
            <w:tcW w:w="8009" w:type="dxa"/>
            <w:gridSpan w:val="5"/>
            <w:tcBorders>
              <w:top w:val="nil"/>
              <w:left w:val="nil"/>
              <w:bottom w:val="nil"/>
              <w:right w:val="nil"/>
            </w:tcBorders>
            <w:shd w:val="clear" w:color="auto" w:fill="auto"/>
            <w:noWrap/>
            <w:vAlign w:val="bottom"/>
            <w:hideMark/>
          </w:tcPr>
          <w:p w14:paraId="37677D6E"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 i.      Максимальная глубина дохода приборов.</w:t>
            </w:r>
          </w:p>
        </w:tc>
        <w:tc>
          <w:tcPr>
            <w:tcW w:w="2306" w:type="dxa"/>
            <w:gridSpan w:val="2"/>
            <w:tcBorders>
              <w:top w:val="nil"/>
              <w:left w:val="nil"/>
              <w:bottom w:val="nil"/>
              <w:right w:val="nil"/>
            </w:tcBorders>
            <w:shd w:val="clear" w:color="auto" w:fill="auto"/>
            <w:noWrap/>
            <w:vAlign w:val="bottom"/>
            <w:hideMark/>
          </w:tcPr>
          <w:p w14:paraId="1843AE05"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889" w:type="dxa"/>
            <w:gridSpan w:val="2"/>
            <w:tcBorders>
              <w:top w:val="nil"/>
              <w:left w:val="nil"/>
              <w:bottom w:val="nil"/>
              <w:right w:val="nil"/>
            </w:tcBorders>
            <w:shd w:val="clear" w:color="auto" w:fill="auto"/>
            <w:noWrap/>
            <w:vAlign w:val="bottom"/>
            <w:hideMark/>
          </w:tcPr>
          <w:p w14:paraId="7777AD1C"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750" w:type="dxa"/>
            <w:gridSpan w:val="2"/>
            <w:tcBorders>
              <w:top w:val="nil"/>
              <w:left w:val="nil"/>
              <w:bottom w:val="nil"/>
              <w:right w:val="nil"/>
            </w:tcBorders>
            <w:shd w:val="clear" w:color="auto" w:fill="auto"/>
            <w:noWrap/>
            <w:vAlign w:val="bottom"/>
            <w:hideMark/>
          </w:tcPr>
          <w:p w14:paraId="45390D53"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546" w:type="dxa"/>
            <w:gridSpan w:val="7"/>
            <w:tcBorders>
              <w:top w:val="nil"/>
              <w:left w:val="nil"/>
              <w:bottom w:val="nil"/>
              <w:right w:val="nil"/>
            </w:tcBorders>
            <w:shd w:val="clear" w:color="auto" w:fill="auto"/>
            <w:noWrap/>
            <w:vAlign w:val="bottom"/>
            <w:hideMark/>
          </w:tcPr>
          <w:p w14:paraId="38C0F043"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3" w:type="dxa"/>
            <w:gridSpan w:val="2"/>
            <w:tcBorders>
              <w:top w:val="nil"/>
              <w:left w:val="nil"/>
              <w:bottom w:val="nil"/>
              <w:right w:val="nil"/>
            </w:tcBorders>
            <w:shd w:val="clear" w:color="auto" w:fill="auto"/>
            <w:noWrap/>
            <w:vAlign w:val="bottom"/>
            <w:hideMark/>
          </w:tcPr>
          <w:p w14:paraId="5CCDFC46"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0" w:type="dxa"/>
            <w:gridSpan w:val="2"/>
            <w:tcBorders>
              <w:top w:val="nil"/>
              <w:left w:val="nil"/>
              <w:bottom w:val="nil"/>
              <w:right w:val="nil"/>
            </w:tcBorders>
            <w:shd w:val="clear" w:color="auto" w:fill="auto"/>
            <w:noWrap/>
            <w:vAlign w:val="bottom"/>
            <w:hideMark/>
          </w:tcPr>
          <w:p w14:paraId="655403A3"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4" w:type="dxa"/>
            <w:gridSpan w:val="2"/>
            <w:tcBorders>
              <w:top w:val="nil"/>
              <w:left w:val="nil"/>
              <w:bottom w:val="nil"/>
              <w:right w:val="nil"/>
            </w:tcBorders>
            <w:shd w:val="clear" w:color="auto" w:fill="auto"/>
            <w:noWrap/>
            <w:vAlign w:val="bottom"/>
            <w:hideMark/>
          </w:tcPr>
          <w:p w14:paraId="631C67DE"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7" w:type="dxa"/>
            <w:tcBorders>
              <w:top w:val="nil"/>
              <w:left w:val="nil"/>
              <w:bottom w:val="nil"/>
              <w:right w:val="nil"/>
            </w:tcBorders>
            <w:shd w:val="clear" w:color="auto" w:fill="auto"/>
            <w:noWrap/>
            <w:vAlign w:val="bottom"/>
            <w:hideMark/>
          </w:tcPr>
          <w:p w14:paraId="53C99FD1"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7904EB8A"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651" w:type="dxa"/>
            <w:tcBorders>
              <w:top w:val="nil"/>
              <w:left w:val="nil"/>
              <w:bottom w:val="nil"/>
              <w:right w:val="nil"/>
            </w:tcBorders>
            <w:shd w:val="clear" w:color="auto" w:fill="auto"/>
            <w:noWrap/>
            <w:vAlign w:val="bottom"/>
            <w:hideMark/>
          </w:tcPr>
          <w:p w14:paraId="4CCD0C6F"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vAlign w:val="center"/>
            <w:hideMark/>
          </w:tcPr>
          <w:p w14:paraId="7162EF8A"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7B8C6C94"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552E55E3"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6DA1C37F"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EA665D" w14:paraId="396E17C3"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31" w:type="dxa"/>
          <w:trHeight w:val="315"/>
        </w:trPr>
        <w:tc>
          <w:tcPr>
            <w:tcW w:w="8009" w:type="dxa"/>
            <w:gridSpan w:val="5"/>
            <w:tcBorders>
              <w:top w:val="nil"/>
              <w:left w:val="nil"/>
              <w:bottom w:val="nil"/>
              <w:right w:val="nil"/>
            </w:tcBorders>
            <w:shd w:val="clear" w:color="auto" w:fill="auto"/>
            <w:noWrap/>
            <w:vAlign w:val="bottom"/>
            <w:hideMark/>
          </w:tcPr>
          <w:p w14:paraId="34A98125"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ii.      Все арендные ставки по факту</w:t>
            </w:r>
          </w:p>
        </w:tc>
        <w:tc>
          <w:tcPr>
            <w:tcW w:w="2306" w:type="dxa"/>
            <w:gridSpan w:val="2"/>
            <w:tcBorders>
              <w:top w:val="nil"/>
              <w:left w:val="nil"/>
              <w:bottom w:val="nil"/>
              <w:right w:val="nil"/>
            </w:tcBorders>
            <w:shd w:val="clear" w:color="auto" w:fill="auto"/>
            <w:noWrap/>
            <w:vAlign w:val="bottom"/>
            <w:hideMark/>
          </w:tcPr>
          <w:p w14:paraId="65CC334B"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889" w:type="dxa"/>
            <w:gridSpan w:val="2"/>
            <w:tcBorders>
              <w:top w:val="nil"/>
              <w:left w:val="nil"/>
              <w:bottom w:val="nil"/>
              <w:right w:val="nil"/>
            </w:tcBorders>
            <w:shd w:val="clear" w:color="auto" w:fill="auto"/>
            <w:noWrap/>
            <w:vAlign w:val="bottom"/>
            <w:hideMark/>
          </w:tcPr>
          <w:p w14:paraId="65D8AFB1"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750" w:type="dxa"/>
            <w:gridSpan w:val="2"/>
            <w:tcBorders>
              <w:top w:val="nil"/>
              <w:left w:val="nil"/>
              <w:bottom w:val="nil"/>
              <w:right w:val="nil"/>
            </w:tcBorders>
            <w:shd w:val="clear" w:color="auto" w:fill="auto"/>
            <w:noWrap/>
            <w:vAlign w:val="bottom"/>
            <w:hideMark/>
          </w:tcPr>
          <w:p w14:paraId="44D90546"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546" w:type="dxa"/>
            <w:gridSpan w:val="7"/>
            <w:tcBorders>
              <w:top w:val="nil"/>
              <w:left w:val="nil"/>
              <w:bottom w:val="nil"/>
              <w:right w:val="nil"/>
            </w:tcBorders>
            <w:shd w:val="clear" w:color="auto" w:fill="auto"/>
            <w:noWrap/>
            <w:vAlign w:val="bottom"/>
            <w:hideMark/>
          </w:tcPr>
          <w:p w14:paraId="54AC1E74"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3" w:type="dxa"/>
            <w:gridSpan w:val="2"/>
            <w:tcBorders>
              <w:top w:val="nil"/>
              <w:left w:val="nil"/>
              <w:bottom w:val="nil"/>
              <w:right w:val="nil"/>
            </w:tcBorders>
            <w:shd w:val="clear" w:color="auto" w:fill="auto"/>
            <w:noWrap/>
            <w:vAlign w:val="bottom"/>
            <w:hideMark/>
          </w:tcPr>
          <w:p w14:paraId="6A1921AD"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0" w:type="dxa"/>
            <w:gridSpan w:val="2"/>
            <w:tcBorders>
              <w:top w:val="nil"/>
              <w:left w:val="nil"/>
              <w:bottom w:val="nil"/>
              <w:right w:val="nil"/>
            </w:tcBorders>
            <w:shd w:val="clear" w:color="auto" w:fill="auto"/>
            <w:noWrap/>
            <w:vAlign w:val="bottom"/>
            <w:hideMark/>
          </w:tcPr>
          <w:p w14:paraId="612DEC5F"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4" w:type="dxa"/>
            <w:gridSpan w:val="2"/>
            <w:tcBorders>
              <w:top w:val="nil"/>
              <w:left w:val="nil"/>
              <w:bottom w:val="nil"/>
              <w:right w:val="nil"/>
            </w:tcBorders>
            <w:shd w:val="clear" w:color="auto" w:fill="auto"/>
            <w:noWrap/>
            <w:vAlign w:val="bottom"/>
            <w:hideMark/>
          </w:tcPr>
          <w:p w14:paraId="39D1E263"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7" w:type="dxa"/>
            <w:tcBorders>
              <w:top w:val="nil"/>
              <w:left w:val="nil"/>
              <w:bottom w:val="nil"/>
              <w:right w:val="nil"/>
            </w:tcBorders>
            <w:shd w:val="clear" w:color="auto" w:fill="auto"/>
            <w:noWrap/>
            <w:vAlign w:val="bottom"/>
            <w:hideMark/>
          </w:tcPr>
          <w:p w14:paraId="43E6BCB1"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05E1AC25"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651" w:type="dxa"/>
            <w:tcBorders>
              <w:top w:val="nil"/>
              <w:left w:val="nil"/>
              <w:bottom w:val="nil"/>
              <w:right w:val="nil"/>
            </w:tcBorders>
            <w:shd w:val="clear" w:color="auto" w:fill="auto"/>
            <w:noWrap/>
            <w:vAlign w:val="bottom"/>
            <w:hideMark/>
          </w:tcPr>
          <w:p w14:paraId="3D95B2C0"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vAlign w:val="center"/>
            <w:hideMark/>
          </w:tcPr>
          <w:p w14:paraId="32F74924"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53BDB84D"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30545417"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E2AC256"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EA665D" w14:paraId="185FDCB5"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431" w:type="dxa"/>
          <w:trHeight w:val="315"/>
        </w:trPr>
        <w:tc>
          <w:tcPr>
            <w:tcW w:w="8009" w:type="dxa"/>
            <w:gridSpan w:val="5"/>
            <w:tcBorders>
              <w:top w:val="nil"/>
              <w:left w:val="nil"/>
              <w:bottom w:val="nil"/>
              <w:right w:val="nil"/>
            </w:tcBorders>
            <w:shd w:val="clear" w:color="auto" w:fill="auto"/>
            <w:noWrap/>
            <w:vAlign w:val="bottom"/>
            <w:hideMark/>
          </w:tcPr>
          <w:p w14:paraId="4F92685C"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iii.     Ставки за персонал по факту</w:t>
            </w:r>
          </w:p>
        </w:tc>
        <w:tc>
          <w:tcPr>
            <w:tcW w:w="2306" w:type="dxa"/>
            <w:gridSpan w:val="2"/>
            <w:tcBorders>
              <w:top w:val="nil"/>
              <w:left w:val="nil"/>
              <w:bottom w:val="nil"/>
              <w:right w:val="nil"/>
            </w:tcBorders>
            <w:shd w:val="clear" w:color="auto" w:fill="auto"/>
            <w:noWrap/>
            <w:vAlign w:val="bottom"/>
            <w:hideMark/>
          </w:tcPr>
          <w:p w14:paraId="3EBA6711"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889" w:type="dxa"/>
            <w:gridSpan w:val="2"/>
            <w:tcBorders>
              <w:top w:val="nil"/>
              <w:left w:val="nil"/>
              <w:bottom w:val="nil"/>
              <w:right w:val="nil"/>
            </w:tcBorders>
            <w:shd w:val="clear" w:color="auto" w:fill="auto"/>
            <w:noWrap/>
            <w:vAlign w:val="bottom"/>
            <w:hideMark/>
          </w:tcPr>
          <w:p w14:paraId="1010C242"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750" w:type="dxa"/>
            <w:gridSpan w:val="2"/>
            <w:tcBorders>
              <w:top w:val="nil"/>
              <w:left w:val="nil"/>
              <w:bottom w:val="nil"/>
              <w:right w:val="nil"/>
            </w:tcBorders>
            <w:shd w:val="clear" w:color="auto" w:fill="auto"/>
            <w:noWrap/>
            <w:vAlign w:val="bottom"/>
            <w:hideMark/>
          </w:tcPr>
          <w:p w14:paraId="6DF9119A"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546" w:type="dxa"/>
            <w:gridSpan w:val="7"/>
            <w:tcBorders>
              <w:top w:val="nil"/>
              <w:left w:val="nil"/>
              <w:bottom w:val="nil"/>
              <w:right w:val="nil"/>
            </w:tcBorders>
            <w:shd w:val="clear" w:color="auto" w:fill="auto"/>
            <w:noWrap/>
            <w:vAlign w:val="bottom"/>
            <w:hideMark/>
          </w:tcPr>
          <w:p w14:paraId="0725208F"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3" w:type="dxa"/>
            <w:gridSpan w:val="2"/>
            <w:tcBorders>
              <w:top w:val="nil"/>
              <w:left w:val="nil"/>
              <w:bottom w:val="nil"/>
              <w:right w:val="nil"/>
            </w:tcBorders>
            <w:shd w:val="clear" w:color="auto" w:fill="auto"/>
            <w:noWrap/>
            <w:vAlign w:val="bottom"/>
            <w:hideMark/>
          </w:tcPr>
          <w:p w14:paraId="365EB8BC"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0" w:type="dxa"/>
            <w:gridSpan w:val="2"/>
            <w:tcBorders>
              <w:top w:val="nil"/>
              <w:left w:val="nil"/>
              <w:bottom w:val="nil"/>
              <w:right w:val="nil"/>
            </w:tcBorders>
            <w:shd w:val="clear" w:color="auto" w:fill="auto"/>
            <w:noWrap/>
            <w:vAlign w:val="bottom"/>
            <w:hideMark/>
          </w:tcPr>
          <w:p w14:paraId="6AE1D345"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4" w:type="dxa"/>
            <w:gridSpan w:val="2"/>
            <w:tcBorders>
              <w:top w:val="nil"/>
              <w:left w:val="nil"/>
              <w:bottom w:val="nil"/>
              <w:right w:val="nil"/>
            </w:tcBorders>
            <w:shd w:val="clear" w:color="auto" w:fill="auto"/>
            <w:noWrap/>
            <w:vAlign w:val="bottom"/>
            <w:hideMark/>
          </w:tcPr>
          <w:p w14:paraId="7472E923"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57" w:type="dxa"/>
            <w:tcBorders>
              <w:top w:val="nil"/>
              <w:left w:val="nil"/>
              <w:bottom w:val="nil"/>
              <w:right w:val="nil"/>
            </w:tcBorders>
            <w:shd w:val="clear" w:color="auto" w:fill="auto"/>
            <w:noWrap/>
            <w:vAlign w:val="bottom"/>
            <w:hideMark/>
          </w:tcPr>
          <w:p w14:paraId="7766D348"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3EC45CD4"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1651" w:type="dxa"/>
            <w:tcBorders>
              <w:top w:val="nil"/>
              <w:left w:val="nil"/>
              <w:bottom w:val="nil"/>
              <w:right w:val="nil"/>
            </w:tcBorders>
            <w:shd w:val="clear" w:color="auto" w:fill="auto"/>
            <w:noWrap/>
            <w:vAlign w:val="bottom"/>
            <w:hideMark/>
          </w:tcPr>
          <w:p w14:paraId="0E2A0B9B" w14:textId="77777777" w:rsidR="00C020F2" w:rsidRPr="00C5022D" w:rsidRDefault="00C020F2" w:rsidP="00C020F2">
            <w:pPr>
              <w:tabs>
                <w:tab w:val="clear" w:pos="1080"/>
                <w:tab w:val="left" w:pos="15300"/>
              </w:tabs>
              <w:spacing w:line="240" w:lineRule="auto"/>
              <w:ind w:left="0" w:firstLine="0"/>
              <w:jc w:val="left"/>
              <w:rPr>
                <w:rFonts w:ascii="Times New Roman" w:hAnsi="Times New Roman"/>
                <w:sz w:val="24"/>
                <w:szCs w:val="24"/>
                <w:lang w:val="ru-RU"/>
              </w:rPr>
            </w:pPr>
          </w:p>
        </w:tc>
        <w:tc>
          <w:tcPr>
            <w:tcW w:w="236" w:type="dxa"/>
            <w:vAlign w:val="center"/>
            <w:hideMark/>
          </w:tcPr>
          <w:p w14:paraId="7E0C03EF"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DFFE4BB"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4CF6ABFB"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E30920E"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EA665D" w14:paraId="38013BBE"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8"/>
          <w:wBefore w:w="431" w:type="dxa"/>
          <w:wAfter w:w="3116" w:type="dxa"/>
          <w:trHeight w:val="315"/>
        </w:trPr>
        <w:tc>
          <w:tcPr>
            <w:tcW w:w="15281" w:type="dxa"/>
            <w:gridSpan w:val="17"/>
            <w:tcBorders>
              <w:top w:val="nil"/>
              <w:left w:val="nil"/>
              <w:bottom w:val="nil"/>
              <w:right w:val="nil"/>
            </w:tcBorders>
            <w:shd w:val="clear" w:color="auto" w:fill="auto"/>
            <w:noWrap/>
            <w:vAlign w:val="bottom"/>
            <w:hideMark/>
          </w:tcPr>
          <w:p w14:paraId="557DF8D0" w14:textId="5184456B" w:rsidR="00C020F2" w:rsidRPr="00C5022D" w:rsidRDefault="005647E8" w:rsidP="00F76788">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4</w:t>
            </w:r>
            <w:r w:rsidR="00C020F2" w:rsidRPr="00C5022D">
              <w:rPr>
                <w:rFonts w:ascii="Times New Roman" w:hAnsi="Times New Roman"/>
                <w:sz w:val="24"/>
                <w:szCs w:val="24"/>
                <w:lang w:val="ru-RU"/>
              </w:rPr>
              <w:t xml:space="preserve">.      </w:t>
            </w:r>
            <w:r w:rsidR="00F76788" w:rsidRPr="00C5022D">
              <w:rPr>
                <w:rFonts w:ascii="Times New Roman" w:hAnsi="Times New Roman"/>
                <w:sz w:val="24"/>
                <w:szCs w:val="24"/>
                <w:lang w:val="ru-RU"/>
              </w:rPr>
              <w:t>Все о</w:t>
            </w:r>
            <w:r w:rsidR="00C020F2" w:rsidRPr="00C5022D">
              <w:rPr>
                <w:rFonts w:ascii="Times New Roman" w:hAnsi="Times New Roman"/>
                <w:sz w:val="24"/>
                <w:szCs w:val="24"/>
                <w:lang w:val="ru-RU"/>
              </w:rPr>
              <w:t xml:space="preserve">тчеты </w:t>
            </w:r>
            <w:r w:rsidR="00F76788" w:rsidRPr="00C5022D">
              <w:rPr>
                <w:rFonts w:ascii="Times New Roman" w:hAnsi="Times New Roman"/>
                <w:sz w:val="24"/>
                <w:szCs w:val="24"/>
                <w:lang w:val="ru-RU"/>
              </w:rPr>
              <w:t xml:space="preserve">по обработке и </w:t>
            </w:r>
            <w:r w:rsidR="00C020F2" w:rsidRPr="00C5022D">
              <w:rPr>
                <w:rFonts w:ascii="Times New Roman" w:hAnsi="Times New Roman"/>
                <w:sz w:val="24"/>
                <w:szCs w:val="24"/>
                <w:lang w:val="ru-RU"/>
              </w:rPr>
              <w:t>интерпретации данных</w:t>
            </w:r>
            <w:r w:rsidR="00F76788" w:rsidRPr="00C5022D">
              <w:rPr>
                <w:rFonts w:ascii="Times New Roman" w:hAnsi="Times New Roman"/>
                <w:sz w:val="24"/>
                <w:szCs w:val="24"/>
                <w:lang w:val="ru-RU"/>
              </w:rPr>
              <w:t xml:space="preserve"> проведенных геофизических исследований</w:t>
            </w:r>
            <w:r w:rsidR="00C020F2" w:rsidRPr="00C5022D">
              <w:rPr>
                <w:rFonts w:ascii="Times New Roman" w:hAnsi="Times New Roman"/>
                <w:sz w:val="24"/>
                <w:szCs w:val="24"/>
                <w:lang w:val="ru-RU"/>
              </w:rPr>
              <w:t xml:space="preserve"> предоставляются в печатных копиях и на электронных носителях DVD/CD в 4-х экземплярах русском языке</w:t>
            </w:r>
            <w:r w:rsidR="0050283B" w:rsidRPr="00C5022D">
              <w:rPr>
                <w:rFonts w:ascii="Times New Roman" w:hAnsi="Times New Roman"/>
                <w:sz w:val="24"/>
                <w:szCs w:val="24"/>
                <w:lang w:val="ru-RU"/>
              </w:rPr>
              <w:t xml:space="preserve"> и 1-м экземпляре на английском.</w:t>
            </w:r>
            <w:r w:rsidR="00F76788" w:rsidRPr="00C5022D">
              <w:rPr>
                <w:rFonts w:ascii="Times New Roman" w:hAnsi="Times New Roman"/>
                <w:sz w:val="24"/>
                <w:szCs w:val="24"/>
                <w:lang w:val="ru-RU"/>
              </w:rPr>
              <w:t xml:space="preserve"> Окончательный отчет по результатам геофизических </w:t>
            </w:r>
            <w:proofErr w:type="gramStart"/>
            <w:r w:rsidR="00F76788" w:rsidRPr="00C5022D">
              <w:rPr>
                <w:rFonts w:ascii="Times New Roman" w:hAnsi="Times New Roman"/>
                <w:sz w:val="24"/>
                <w:szCs w:val="24"/>
                <w:lang w:val="ru-RU"/>
              </w:rPr>
              <w:t>исследований  предоставляется</w:t>
            </w:r>
            <w:proofErr w:type="gramEnd"/>
            <w:r w:rsidR="00F76788" w:rsidRPr="00C5022D">
              <w:rPr>
                <w:rFonts w:ascii="Times New Roman" w:hAnsi="Times New Roman"/>
                <w:sz w:val="24"/>
                <w:szCs w:val="24"/>
                <w:lang w:val="ru-RU"/>
              </w:rPr>
              <w:t xml:space="preserve"> в печатных копиях и на электронных носителях DVD/CD в 4-х экземплярах русском языке и 1-м экземпляре на английском.</w:t>
            </w:r>
          </w:p>
        </w:tc>
        <w:tc>
          <w:tcPr>
            <w:tcW w:w="236" w:type="dxa"/>
            <w:gridSpan w:val="2"/>
            <w:vAlign w:val="center"/>
            <w:hideMark/>
          </w:tcPr>
          <w:p w14:paraId="5CBF300F"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DA389E4"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75EDAC84"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40" w:type="dxa"/>
            <w:gridSpan w:val="2"/>
            <w:vAlign w:val="center"/>
            <w:hideMark/>
          </w:tcPr>
          <w:p w14:paraId="3A00491A"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EA665D" w14:paraId="058FEA24"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8"/>
          <w:wBefore w:w="431" w:type="dxa"/>
          <w:wAfter w:w="3116" w:type="dxa"/>
          <w:trHeight w:val="315"/>
        </w:trPr>
        <w:tc>
          <w:tcPr>
            <w:tcW w:w="15281" w:type="dxa"/>
            <w:gridSpan w:val="17"/>
            <w:tcBorders>
              <w:top w:val="nil"/>
              <w:left w:val="nil"/>
              <w:bottom w:val="nil"/>
              <w:right w:val="nil"/>
            </w:tcBorders>
            <w:shd w:val="clear" w:color="auto" w:fill="auto"/>
            <w:noWrap/>
            <w:vAlign w:val="bottom"/>
            <w:hideMark/>
          </w:tcPr>
          <w:p w14:paraId="225DC4F0" w14:textId="289EBB49" w:rsidR="00C020F2" w:rsidRPr="00C5022D" w:rsidRDefault="005647E8" w:rsidP="00C020F2">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5</w:t>
            </w:r>
            <w:r w:rsidR="00C020F2" w:rsidRPr="00C5022D">
              <w:rPr>
                <w:rFonts w:ascii="Times New Roman" w:hAnsi="Times New Roman"/>
                <w:sz w:val="24"/>
                <w:szCs w:val="24"/>
                <w:lang w:val="ru-RU"/>
              </w:rPr>
              <w:t>.      Переходник между оборудованием DST flowhead и противовыбросным каротажным оборудованием 10K WHE предоставляется Исполнителем.</w:t>
            </w:r>
          </w:p>
        </w:tc>
        <w:tc>
          <w:tcPr>
            <w:tcW w:w="236" w:type="dxa"/>
            <w:gridSpan w:val="2"/>
            <w:vAlign w:val="center"/>
            <w:hideMark/>
          </w:tcPr>
          <w:p w14:paraId="0258E7A9"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7BBE1EA"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6DD6853B"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40" w:type="dxa"/>
            <w:gridSpan w:val="2"/>
            <w:vAlign w:val="center"/>
            <w:hideMark/>
          </w:tcPr>
          <w:p w14:paraId="59C21441"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r w:rsidR="00C020F2" w:rsidRPr="00EA665D" w14:paraId="4BA1250D" w14:textId="77777777" w:rsidTr="00111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8"/>
          <w:wBefore w:w="431" w:type="dxa"/>
          <w:wAfter w:w="3116" w:type="dxa"/>
          <w:trHeight w:val="594"/>
        </w:trPr>
        <w:tc>
          <w:tcPr>
            <w:tcW w:w="15281" w:type="dxa"/>
            <w:gridSpan w:val="17"/>
            <w:tcBorders>
              <w:top w:val="nil"/>
              <w:left w:val="nil"/>
              <w:bottom w:val="nil"/>
              <w:right w:val="nil"/>
            </w:tcBorders>
            <w:shd w:val="clear" w:color="auto" w:fill="auto"/>
            <w:noWrap/>
            <w:vAlign w:val="bottom"/>
            <w:hideMark/>
          </w:tcPr>
          <w:p w14:paraId="7D162976" w14:textId="1495EE28" w:rsidR="00C020F2" w:rsidRPr="00C5022D" w:rsidRDefault="005647E8" w:rsidP="00C020F2">
            <w:pPr>
              <w:tabs>
                <w:tab w:val="clear" w:pos="1080"/>
                <w:tab w:val="left" w:pos="15300"/>
              </w:tabs>
              <w:spacing w:line="240" w:lineRule="auto"/>
              <w:ind w:left="0" w:firstLine="0"/>
              <w:jc w:val="left"/>
              <w:rPr>
                <w:rFonts w:ascii="Times New Roman" w:hAnsi="Times New Roman"/>
                <w:sz w:val="24"/>
                <w:szCs w:val="24"/>
                <w:lang w:val="ru-RU"/>
              </w:rPr>
            </w:pPr>
            <w:r w:rsidRPr="00C5022D">
              <w:rPr>
                <w:rFonts w:ascii="Times New Roman" w:hAnsi="Times New Roman"/>
                <w:sz w:val="24"/>
                <w:szCs w:val="24"/>
                <w:lang w:val="ru-RU"/>
              </w:rPr>
              <w:t>6</w:t>
            </w:r>
            <w:r w:rsidR="00C020F2" w:rsidRPr="00C5022D">
              <w:rPr>
                <w:rFonts w:ascii="Times New Roman" w:hAnsi="Times New Roman"/>
                <w:sz w:val="24"/>
                <w:szCs w:val="24"/>
                <w:lang w:val="ru-RU"/>
              </w:rPr>
              <w:t xml:space="preserve">.      Все цены, указанные </w:t>
            </w:r>
            <w:proofErr w:type="gramStart"/>
            <w:r w:rsidR="00C020F2" w:rsidRPr="00C5022D">
              <w:rPr>
                <w:rFonts w:ascii="Times New Roman" w:hAnsi="Times New Roman"/>
                <w:sz w:val="24"/>
                <w:szCs w:val="24"/>
                <w:lang w:val="ru-RU"/>
              </w:rPr>
              <w:t>в предложении</w:t>
            </w:r>
            <w:proofErr w:type="gramEnd"/>
            <w:r w:rsidR="00C020F2" w:rsidRPr="00C5022D">
              <w:rPr>
                <w:rFonts w:ascii="Times New Roman" w:hAnsi="Times New Roman"/>
                <w:sz w:val="24"/>
                <w:szCs w:val="24"/>
                <w:lang w:val="ru-RU"/>
              </w:rPr>
              <w:t xml:space="preserve"> основываются на условиях, описанных в данных Примечаниях к расценкам и при расхождении цен с примечаниями, примечания превалируют. </w:t>
            </w:r>
          </w:p>
        </w:tc>
        <w:tc>
          <w:tcPr>
            <w:tcW w:w="236" w:type="dxa"/>
            <w:gridSpan w:val="2"/>
            <w:vAlign w:val="center"/>
            <w:hideMark/>
          </w:tcPr>
          <w:p w14:paraId="56419185"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C788CAF"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36" w:type="dxa"/>
            <w:vAlign w:val="center"/>
            <w:hideMark/>
          </w:tcPr>
          <w:p w14:paraId="27B9E899"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c>
          <w:tcPr>
            <w:tcW w:w="240" w:type="dxa"/>
            <w:gridSpan w:val="2"/>
            <w:vAlign w:val="center"/>
            <w:hideMark/>
          </w:tcPr>
          <w:p w14:paraId="221CF2F3" w14:textId="77777777" w:rsidR="00C020F2" w:rsidRPr="00C5022D" w:rsidRDefault="00C020F2" w:rsidP="00C020F2">
            <w:pPr>
              <w:tabs>
                <w:tab w:val="clear" w:pos="1080"/>
              </w:tabs>
              <w:spacing w:line="240" w:lineRule="auto"/>
              <w:ind w:left="0" w:firstLine="0"/>
              <w:jc w:val="left"/>
              <w:rPr>
                <w:rFonts w:ascii="Times New Roman" w:hAnsi="Times New Roman"/>
                <w:sz w:val="24"/>
                <w:szCs w:val="24"/>
                <w:lang w:val="ru-RU"/>
              </w:rPr>
            </w:pPr>
          </w:p>
        </w:tc>
      </w:tr>
    </w:tbl>
    <w:p w14:paraId="00173639" w14:textId="77777777" w:rsidR="001654CD" w:rsidRPr="00C5022D" w:rsidRDefault="00F03313" w:rsidP="001654CD">
      <w:pPr>
        <w:keepNext/>
        <w:ind w:right="-2"/>
        <w:rPr>
          <w:rFonts w:ascii="Times New Roman" w:hAnsi="Times New Roman"/>
          <w:b/>
          <w:sz w:val="24"/>
          <w:szCs w:val="24"/>
          <w:lang w:val="ru-RU"/>
        </w:rPr>
      </w:pPr>
      <w:r w:rsidRPr="00C5022D">
        <w:rPr>
          <w:rFonts w:ascii="Times New Roman" w:hAnsi="Times New Roman"/>
          <w:b/>
          <w:sz w:val="24"/>
          <w:szCs w:val="24"/>
          <w:lang w:val="ru-RU"/>
        </w:rPr>
        <w:t xml:space="preserve"> </w:t>
      </w:r>
      <w:r w:rsidR="00C020F2" w:rsidRPr="00C5022D">
        <w:rPr>
          <w:rFonts w:ascii="Times New Roman" w:hAnsi="Times New Roman"/>
          <w:b/>
          <w:sz w:val="24"/>
          <w:szCs w:val="24"/>
          <w:lang w:val="ru-RU"/>
        </w:rPr>
        <w:t xml:space="preserve">              </w:t>
      </w:r>
      <w:r w:rsidR="001654CD" w:rsidRPr="00C5022D">
        <w:rPr>
          <w:rFonts w:ascii="Times New Roman" w:hAnsi="Times New Roman"/>
          <w:b/>
          <w:sz w:val="24"/>
          <w:szCs w:val="24"/>
          <w:lang w:val="ru-RU"/>
        </w:rPr>
        <w:t>ЗАКАЗЧИК                                                                                                          ИСПОЛНИТЕЛЬ</w:t>
      </w:r>
    </w:p>
    <w:p w14:paraId="1587DBA9" w14:textId="77777777" w:rsidR="001654CD" w:rsidRPr="00C5022D" w:rsidRDefault="001654CD" w:rsidP="001654CD">
      <w:pPr>
        <w:keepNext/>
        <w:ind w:right="-2"/>
        <w:rPr>
          <w:rFonts w:ascii="Times New Roman" w:hAnsi="Times New Roman"/>
          <w:b/>
          <w:sz w:val="24"/>
          <w:szCs w:val="24"/>
          <w:lang w:val="ru-RU"/>
        </w:rPr>
      </w:pPr>
    </w:p>
    <w:p w14:paraId="1802A9A8" w14:textId="711C7C8A" w:rsidR="001654CD" w:rsidRPr="00C5022D" w:rsidRDefault="001654CD" w:rsidP="001654CD">
      <w:pPr>
        <w:keepNext/>
        <w:tabs>
          <w:tab w:val="left" w:pos="10716"/>
        </w:tabs>
        <w:ind w:right="-2"/>
        <w:rPr>
          <w:rFonts w:ascii="Times New Roman" w:hAnsi="Times New Roman"/>
          <w:b/>
          <w:sz w:val="24"/>
          <w:szCs w:val="24"/>
          <w:lang w:val="ru-RU"/>
        </w:rPr>
      </w:pPr>
      <w:r w:rsidRPr="00C5022D">
        <w:rPr>
          <w:rFonts w:ascii="Times New Roman" w:hAnsi="Times New Roman"/>
          <w:b/>
          <w:sz w:val="24"/>
          <w:szCs w:val="24"/>
          <w:lang w:val="ru-RU"/>
        </w:rPr>
        <w:t xml:space="preserve">            Генеральный директор                                                                                      </w:t>
      </w:r>
      <w:r w:rsidRPr="00C5022D">
        <w:rPr>
          <w:rFonts w:ascii="Times New Roman" w:hAnsi="Times New Roman"/>
          <w:b/>
          <w:sz w:val="24"/>
          <w:szCs w:val="24"/>
          <w:lang w:val="ru-RU"/>
        </w:rPr>
        <w:tab/>
      </w:r>
    </w:p>
    <w:p w14:paraId="39334933" w14:textId="6CE2C0A0" w:rsidR="0042446E" w:rsidRPr="00C5022D" w:rsidRDefault="001654CD" w:rsidP="0042446E">
      <w:pPr>
        <w:ind w:right="139"/>
        <w:rPr>
          <w:rFonts w:ascii="Times New Roman" w:hAnsi="Times New Roman"/>
          <w:b/>
          <w:sz w:val="24"/>
          <w:szCs w:val="24"/>
          <w:lang w:val="ru-RU"/>
        </w:rPr>
      </w:pPr>
      <w:r w:rsidRPr="00C5022D">
        <w:rPr>
          <w:rFonts w:ascii="Times New Roman" w:hAnsi="Times New Roman"/>
          <w:b/>
          <w:sz w:val="24"/>
          <w:szCs w:val="24"/>
          <w:lang w:val="ru-RU"/>
        </w:rPr>
        <w:t xml:space="preserve">            ТОО «Жамбыл Петролеум»                                                                              </w:t>
      </w:r>
    </w:p>
    <w:p w14:paraId="7F8BEF87" w14:textId="77777777" w:rsidR="001654CD" w:rsidRPr="00C5022D" w:rsidRDefault="0042446E" w:rsidP="0042446E">
      <w:pPr>
        <w:ind w:right="139"/>
        <w:rPr>
          <w:rFonts w:ascii="Times New Roman" w:hAnsi="Times New Roman"/>
          <w:sz w:val="24"/>
          <w:szCs w:val="24"/>
          <w:lang w:val="ru-RU"/>
        </w:rPr>
        <w:sectPr w:rsidR="001654CD" w:rsidRPr="00C5022D" w:rsidSect="00C020F2">
          <w:pgSz w:w="16838" w:h="11906" w:orient="landscape"/>
          <w:pgMar w:top="851" w:right="567" w:bottom="567" w:left="1134" w:header="709" w:footer="709" w:gutter="0"/>
          <w:cols w:space="720"/>
        </w:sectPr>
      </w:pPr>
      <w:r w:rsidRPr="00C5022D">
        <w:rPr>
          <w:rFonts w:ascii="Times New Roman" w:hAnsi="Times New Roman"/>
          <w:b/>
          <w:sz w:val="24"/>
          <w:szCs w:val="24"/>
          <w:lang w:val="ru-RU" w:eastAsia="ko-KR"/>
        </w:rPr>
        <w:t xml:space="preserve">         __________________    Елевсинов Х.Т.      </w:t>
      </w:r>
      <w:r w:rsidRPr="00C5022D">
        <w:rPr>
          <w:rFonts w:ascii="Times New Roman" w:hAnsi="Times New Roman"/>
          <w:b/>
          <w:sz w:val="24"/>
          <w:szCs w:val="24"/>
          <w:lang w:val="ru-RU" w:eastAsia="ko-KR"/>
        </w:rPr>
        <w:tab/>
        <w:t xml:space="preserve">                                                 _________________  </w:t>
      </w:r>
    </w:p>
    <w:tbl>
      <w:tblPr>
        <w:tblW w:w="10051" w:type="dxa"/>
        <w:tblLook w:val="04A0" w:firstRow="1" w:lastRow="0" w:firstColumn="1" w:lastColumn="0" w:noHBand="0" w:noVBand="1"/>
      </w:tblPr>
      <w:tblGrid>
        <w:gridCol w:w="436"/>
        <w:gridCol w:w="9615"/>
      </w:tblGrid>
      <w:tr w:rsidR="00D55816" w:rsidRPr="00C5022D" w14:paraId="5C9AFD67" w14:textId="77777777" w:rsidTr="0030133A">
        <w:tc>
          <w:tcPr>
            <w:tcW w:w="10051" w:type="dxa"/>
            <w:gridSpan w:val="2"/>
          </w:tcPr>
          <w:p w14:paraId="0F519113" w14:textId="77777777" w:rsidR="00D55816" w:rsidRPr="00C5022D" w:rsidRDefault="00D55816" w:rsidP="00023425">
            <w:pPr>
              <w:tabs>
                <w:tab w:val="clear" w:pos="1080"/>
              </w:tabs>
              <w:spacing w:line="240" w:lineRule="auto"/>
              <w:ind w:left="0" w:firstLine="0"/>
              <w:jc w:val="left"/>
              <w:rPr>
                <w:rFonts w:ascii="Times New Roman" w:hAnsi="Times New Roman"/>
                <w:b/>
                <w:sz w:val="22"/>
                <w:szCs w:val="22"/>
                <w:lang w:val="ru-RU"/>
              </w:rPr>
            </w:pPr>
          </w:p>
          <w:p w14:paraId="47372DEA" w14:textId="77777777" w:rsidR="00D55816" w:rsidRPr="00C5022D" w:rsidRDefault="00D55816" w:rsidP="00023425">
            <w:pPr>
              <w:tabs>
                <w:tab w:val="clear" w:pos="1080"/>
              </w:tabs>
              <w:spacing w:line="240" w:lineRule="auto"/>
              <w:ind w:left="0" w:firstLine="0"/>
              <w:jc w:val="left"/>
              <w:rPr>
                <w:rFonts w:ascii="Times New Roman" w:hAnsi="Times New Roman"/>
                <w:b/>
                <w:sz w:val="22"/>
                <w:szCs w:val="22"/>
                <w:lang w:val="ru-RU"/>
              </w:rPr>
            </w:pPr>
            <w:r w:rsidRPr="00C5022D">
              <w:rPr>
                <w:rFonts w:ascii="Times New Roman" w:hAnsi="Times New Roman"/>
                <w:b/>
                <w:sz w:val="22"/>
                <w:szCs w:val="22"/>
                <w:lang w:val="ru-RU"/>
              </w:rPr>
              <w:t>(</w:t>
            </w:r>
            <w:proofErr w:type="gramStart"/>
            <w:r w:rsidRPr="00C5022D">
              <w:rPr>
                <w:rFonts w:ascii="Times New Roman" w:hAnsi="Times New Roman"/>
                <w:b/>
                <w:sz w:val="22"/>
                <w:szCs w:val="22"/>
                <w:lang w:val="ru-RU"/>
              </w:rPr>
              <w:t xml:space="preserve">Форма)   </w:t>
            </w:r>
            <w:proofErr w:type="gramEnd"/>
            <w:r w:rsidRPr="00C5022D">
              <w:rPr>
                <w:rFonts w:ascii="Times New Roman" w:hAnsi="Times New Roman"/>
                <w:b/>
                <w:sz w:val="22"/>
                <w:szCs w:val="22"/>
                <w:lang w:val="ru-RU"/>
              </w:rPr>
              <w:t xml:space="preserve">                                                                                                                                  Приложение 4</w:t>
            </w:r>
          </w:p>
          <w:p w14:paraId="2AE943B3" w14:textId="77777777" w:rsidR="00D55816" w:rsidRPr="00C5022D" w:rsidRDefault="00D55816" w:rsidP="00023425">
            <w:pPr>
              <w:tabs>
                <w:tab w:val="left" w:pos="0"/>
              </w:tabs>
              <w:spacing w:line="240" w:lineRule="auto"/>
              <w:ind w:left="0" w:firstLine="0"/>
              <w:jc w:val="right"/>
              <w:rPr>
                <w:rFonts w:ascii="Times New Roman" w:hAnsi="Times New Roman"/>
                <w:b/>
                <w:sz w:val="22"/>
                <w:szCs w:val="22"/>
                <w:lang w:val="ru-RU"/>
              </w:rPr>
            </w:pPr>
            <w:r w:rsidRPr="00C5022D">
              <w:rPr>
                <w:rFonts w:ascii="Times New Roman" w:hAnsi="Times New Roman"/>
                <w:b/>
                <w:sz w:val="22"/>
                <w:szCs w:val="22"/>
                <w:lang w:val="ru-RU"/>
              </w:rPr>
              <w:t>к Договору № ___________</w:t>
            </w:r>
          </w:p>
          <w:p w14:paraId="51D6EDC3" w14:textId="77777777" w:rsidR="00D55816" w:rsidRPr="00C5022D" w:rsidRDefault="00D55816" w:rsidP="00023425">
            <w:pPr>
              <w:tabs>
                <w:tab w:val="left" w:pos="0"/>
              </w:tabs>
              <w:spacing w:line="240" w:lineRule="auto"/>
              <w:ind w:left="0" w:firstLine="0"/>
              <w:jc w:val="right"/>
              <w:rPr>
                <w:rFonts w:ascii="Times New Roman" w:hAnsi="Times New Roman"/>
                <w:b/>
                <w:sz w:val="22"/>
                <w:szCs w:val="22"/>
                <w:lang w:val="ru-RU"/>
              </w:rPr>
            </w:pPr>
            <w:r w:rsidRPr="00C5022D">
              <w:rPr>
                <w:rFonts w:ascii="Times New Roman" w:hAnsi="Times New Roman"/>
                <w:b/>
                <w:sz w:val="22"/>
                <w:szCs w:val="22"/>
                <w:lang w:val="ru-RU"/>
              </w:rPr>
              <w:t>от «___» ___________ 2018 г.</w:t>
            </w:r>
          </w:p>
          <w:tbl>
            <w:tblPr>
              <w:tblW w:w="9613" w:type="dxa"/>
              <w:tblLook w:val="04A0" w:firstRow="1" w:lastRow="0" w:firstColumn="1" w:lastColumn="0" w:noHBand="0" w:noVBand="1"/>
            </w:tblPr>
            <w:tblGrid>
              <w:gridCol w:w="749"/>
              <w:gridCol w:w="1291"/>
              <w:gridCol w:w="536"/>
              <w:gridCol w:w="739"/>
              <w:gridCol w:w="634"/>
              <w:gridCol w:w="954"/>
              <w:gridCol w:w="75"/>
              <w:gridCol w:w="613"/>
              <w:gridCol w:w="1167"/>
              <w:gridCol w:w="1097"/>
              <w:gridCol w:w="271"/>
              <w:gridCol w:w="417"/>
              <w:gridCol w:w="581"/>
              <w:gridCol w:w="318"/>
              <w:gridCol w:w="171"/>
            </w:tblGrid>
            <w:tr w:rsidR="00D55816" w:rsidRPr="00C5022D" w14:paraId="356F531F" w14:textId="77777777" w:rsidTr="00023425">
              <w:trPr>
                <w:gridAfter w:val="2"/>
                <w:wAfter w:w="490" w:type="dxa"/>
                <w:trHeight w:val="315"/>
              </w:trPr>
              <w:tc>
                <w:tcPr>
                  <w:tcW w:w="8125" w:type="dxa"/>
                  <w:gridSpan w:val="11"/>
                  <w:tcBorders>
                    <w:top w:val="nil"/>
                    <w:left w:val="nil"/>
                    <w:bottom w:val="nil"/>
                    <w:right w:val="nil"/>
                  </w:tcBorders>
                  <w:shd w:val="clear" w:color="auto" w:fill="auto"/>
                  <w:noWrap/>
                  <w:vAlign w:val="center"/>
                  <w:hideMark/>
                </w:tcPr>
                <w:p w14:paraId="3D6C3379" w14:textId="77777777" w:rsidR="00D55816" w:rsidRPr="00C5022D" w:rsidRDefault="00D55816" w:rsidP="00023425">
                  <w:pPr>
                    <w:tabs>
                      <w:tab w:val="left" w:pos="0"/>
                    </w:tabs>
                    <w:ind w:left="0" w:firstLine="0"/>
                    <w:jc w:val="center"/>
                    <w:rPr>
                      <w:rFonts w:ascii="Times New Roman" w:hAnsi="Times New Roman"/>
                      <w:b/>
                      <w:bCs/>
                      <w:sz w:val="16"/>
                      <w:szCs w:val="16"/>
                    </w:rPr>
                  </w:pPr>
                  <w:r w:rsidRPr="00C5022D">
                    <w:rPr>
                      <w:rFonts w:ascii="Times New Roman" w:hAnsi="Times New Roman"/>
                      <w:b/>
                      <w:bCs/>
                      <w:sz w:val="16"/>
                      <w:szCs w:val="16"/>
                    </w:rPr>
                    <w:t>Счет-фактура № ____ от __.___.201</w:t>
                  </w:r>
                  <w:r w:rsidRPr="00C5022D">
                    <w:rPr>
                      <w:rFonts w:ascii="Times New Roman" w:hAnsi="Times New Roman"/>
                      <w:b/>
                      <w:bCs/>
                      <w:sz w:val="16"/>
                      <w:szCs w:val="16"/>
                      <w:lang w:val="ru-RU"/>
                    </w:rPr>
                    <w:t>8</w:t>
                  </w:r>
                  <w:r w:rsidRPr="00C5022D">
                    <w:rPr>
                      <w:rFonts w:ascii="Times New Roman" w:hAnsi="Times New Roman"/>
                      <w:b/>
                      <w:bCs/>
                      <w:sz w:val="16"/>
                      <w:szCs w:val="16"/>
                    </w:rPr>
                    <w:t xml:space="preserve"> г.</w:t>
                  </w:r>
                </w:p>
              </w:tc>
              <w:tc>
                <w:tcPr>
                  <w:tcW w:w="998" w:type="dxa"/>
                  <w:gridSpan w:val="2"/>
                  <w:tcBorders>
                    <w:top w:val="nil"/>
                    <w:left w:val="nil"/>
                    <w:bottom w:val="nil"/>
                    <w:right w:val="nil"/>
                  </w:tcBorders>
                  <w:shd w:val="clear" w:color="auto" w:fill="auto"/>
                  <w:noWrap/>
                  <w:vAlign w:val="center"/>
                  <w:hideMark/>
                </w:tcPr>
                <w:p w14:paraId="7AFF766E" w14:textId="77777777" w:rsidR="00D55816" w:rsidRPr="00C5022D" w:rsidRDefault="00D55816" w:rsidP="00023425">
                  <w:pPr>
                    <w:tabs>
                      <w:tab w:val="left" w:pos="0"/>
                    </w:tabs>
                    <w:ind w:left="0" w:firstLine="0"/>
                    <w:jc w:val="right"/>
                    <w:rPr>
                      <w:rFonts w:ascii="Times New Roman" w:hAnsi="Times New Roman"/>
                      <w:b/>
                      <w:bCs/>
                      <w:sz w:val="16"/>
                      <w:szCs w:val="16"/>
                    </w:rPr>
                  </w:pPr>
                  <w:r w:rsidRPr="00C5022D">
                    <w:rPr>
                      <w:rFonts w:ascii="Times New Roman" w:hAnsi="Times New Roman"/>
                      <w:b/>
                      <w:bCs/>
                      <w:sz w:val="16"/>
                      <w:szCs w:val="16"/>
                    </w:rPr>
                    <w:t>(1)</w:t>
                  </w:r>
                </w:p>
              </w:tc>
            </w:tr>
            <w:tr w:rsidR="00D55816" w:rsidRPr="00C5022D" w14:paraId="60A9C540"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0AD49B2A" w14:textId="77777777" w:rsidR="00D55816" w:rsidRPr="00C5022D" w:rsidRDefault="00D55816" w:rsidP="00023425">
                  <w:pPr>
                    <w:keepNext/>
                    <w:widowControl w:val="0"/>
                    <w:tabs>
                      <w:tab w:val="left" w:pos="0"/>
                    </w:tabs>
                    <w:spacing w:before="120" w:after="120"/>
                    <w:ind w:left="0" w:firstLine="0"/>
                    <w:outlineLvl w:val="1"/>
                    <w:rPr>
                      <w:rFonts w:ascii="Times New Roman" w:hAnsi="Times New Roman"/>
                      <w:i/>
                      <w:iCs/>
                      <w:sz w:val="16"/>
                      <w:szCs w:val="16"/>
                    </w:rPr>
                  </w:pPr>
                </w:p>
              </w:tc>
              <w:tc>
                <w:tcPr>
                  <w:tcW w:w="998" w:type="dxa"/>
                  <w:gridSpan w:val="2"/>
                  <w:tcBorders>
                    <w:top w:val="nil"/>
                    <w:left w:val="nil"/>
                    <w:bottom w:val="single" w:sz="4" w:space="0" w:color="auto"/>
                    <w:right w:val="nil"/>
                  </w:tcBorders>
                  <w:shd w:val="clear" w:color="auto" w:fill="auto"/>
                  <w:vAlign w:val="bottom"/>
                  <w:hideMark/>
                </w:tcPr>
                <w:p w14:paraId="19515800"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(1а)</w:t>
                  </w:r>
                </w:p>
              </w:tc>
            </w:tr>
            <w:tr w:rsidR="00D55816" w:rsidRPr="00C5022D" w14:paraId="438EAACF"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6C010C80" w14:textId="77777777" w:rsidR="00D55816" w:rsidRPr="00C5022D" w:rsidRDefault="00D55816" w:rsidP="00023425">
                  <w:pPr>
                    <w:tabs>
                      <w:tab w:val="left" w:pos="0"/>
                    </w:tabs>
                    <w:ind w:left="0" w:firstLine="0"/>
                    <w:rPr>
                      <w:rFonts w:ascii="Times New Roman" w:hAnsi="Times New Roman"/>
                      <w:b/>
                      <w:bCs/>
                      <w:sz w:val="16"/>
                      <w:szCs w:val="16"/>
                    </w:rPr>
                  </w:pPr>
                  <w:r w:rsidRPr="00C5022D">
                    <w:rPr>
                      <w:rFonts w:ascii="Times New Roman" w:hAnsi="Times New Roman"/>
                      <w:b/>
                      <w:bCs/>
                      <w:sz w:val="16"/>
                      <w:szCs w:val="16"/>
                    </w:rPr>
                    <w:t xml:space="preserve">Поставщик:  </w:t>
                  </w:r>
                </w:p>
              </w:tc>
              <w:tc>
                <w:tcPr>
                  <w:tcW w:w="998" w:type="dxa"/>
                  <w:gridSpan w:val="2"/>
                  <w:tcBorders>
                    <w:top w:val="nil"/>
                    <w:left w:val="nil"/>
                    <w:bottom w:val="single" w:sz="4" w:space="0" w:color="auto"/>
                    <w:right w:val="nil"/>
                  </w:tcBorders>
                  <w:shd w:val="clear" w:color="auto" w:fill="auto"/>
                  <w:noWrap/>
                  <w:vAlign w:val="bottom"/>
                  <w:hideMark/>
                </w:tcPr>
                <w:p w14:paraId="7F498C0C" w14:textId="77777777" w:rsidR="00D55816" w:rsidRPr="00C5022D" w:rsidRDefault="00D55816" w:rsidP="00023425">
                  <w:pPr>
                    <w:tabs>
                      <w:tab w:val="left" w:pos="0"/>
                    </w:tabs>
                    <w:ind w:left="0" w:firstLine="0"/>
                    <w:jc w:val="right"/>
                    <w:rPr>
                      <w:rFonts w:ascii="Times New Roman" w:hAnsi="Times New Roman"/>
                      <w:b/>
                      <w:bCs/>
                      <w:sz w:val="16"/>
                      <w:szCs w:val="16"/>
                    </w:rPr>
                  </w:pPr>
                  <w:r w:rsidRPr="00C5022D">
                    <w:rPr>
                      <w:rFonts w:ascii="Times New Roman" w:hAnsi="Times New Roman"/>
                      <w:b/>
                      <w:bCs/>
                      <w:sz w:val="16"/>
                      <w:szCs w:val="16"/>
                    </w:rPr>
                    <w:t>(2)</w:t>
                  </w:r>
                </w:p>
              </w:tc>
            </w:tr>
            <w:tr w:rsidR="00D55816" w:rsidRPr="00C5022D" w14:paraId="1B8ED664"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533BAA2E"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 xml:space="preserve">РНН и адрес поставщика: </w:t>
                  </w:r>
                </w:p>
              </w:tc>
              <w:tc>
                <w:tcPr>
                  <w:tcW w:w="998" w:type="dxa"/>
                  <w:gridSpan w:val="2"/>
                  <w:tcBorders>
                    <w:top w:val="nil"/>
                    <w:left w:val="nil"/>
                    <w:bottom w:val="single" w:sz="4" w:space="0" w:color="auto"/>
                    <w:right w:val="nil"/>
                  </w:tcBorders>
                  <w:shd w:val="clear" w:color="auto" w:fill="auto"/>
                  <w:noWrap/>
                  <w:vAlign w:val="bottom"/>
                  <w:hideMark/>
                </w:tcPr>
                <w:p w14:paraId="32FC7E87"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(2а)</w:t>
                  </w:r>
                </w:p>
              </w:tc>
            </w:tr>
            <w:tr w:rsidR="00D55816" w:rsidRPr="00C5022D" w14:paraId="355B45D9"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51C36988"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 xml:space="preserve">Расчетный счет поставщика: </w:t>
                  </w:r>
                </w:p>
              </w:tc>
              <w:tc>
                <w:tcPr>
                  <w:tcW w:w="998" w:type="dxa"/>
                  <w:gridSpan w:val="2"/>
                  <w:tcBorders>
                    <w:top w:val="nil"/>
                    <w:left w:val="nil"/>
                    <w:bottom w:val="single" w:sz="4" w:space="0" w:color="auto"/>
                    <w:right w:val="nil"/>
                  </w:tcBorders>
                  <w:shd w:val="clear" w:color="auto" w:fill="auto"/>
                  <w:noWrap/>
                  <w:vAlign w:val="bottom"/>
                  <w:hideMark/>
                </w:tcPr>
                <w:p w14:paraId="50B470E1"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(2б)</w:t>
                  </w:r>
                </w:p>
              </w:tc>
            </w:tr>
            <w:tr w:rsidR="00D55816" w:rsidRPr="00EA665D" w14:paraId="652AFF0C"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09937512" w14:textId="77777777" w:rsidR="00D55816" w:rsidRPr="00C5022D" w:rsidRDefault="00D55816" w:rsidP="00023425">
                  <w:pPr>
                    <w:tabs>
                      <w:tab w:val="left" w:pos="0"/>
                    </w:tabs>
                    <w:ind w:left="0" w:firstLine="0"/>
                    <w:rPr>
                      <w:rFonts w:ascii="Times New Roman" w:hAnsi="Times New Roman"/>
                      <w:sz w:val="16"/>
                      <w:szCs w:val="16"/>
                      <w:lang w:val="ru-RU"/>
                    </w:rPr>
                  </w:pPr>
                  <w:r w:rsidRPr="00C5022D">
                    <w:rPr>
                      <w:rFonts w:ascii="Times New Roman" w:hAnsi="Times New Roman"/>
                      <w:sz w:val="16"/>
                      <w:szCs w:val="16"/>
                      <w:lang w:val="ru-RU"/>
                    </w:rPr>
                    <w:t>Свидетельство о постановке на регистрационный учет по НДС:</w:t>
                  </w:r>
                </w:p>
              </w:tc>
              <w:tc>
                <w:tcPr>
                  <w:tcW w:w="998" w:type="dxa"/>
                  <w:gridSpan w:val="2"/>
                  <w:tcBorders>
                    <w:top w:val="nil"/>
                    <w:left w:val="nil"/>
                    <w:bottom w:val="single" w:sz="4" w:space="0" w:color="auto"/>
                    <w:right w:val="nil"/>
                  </w:tcBorders>
                  <w:shd w:val="clear" w:color="auto" w:fill="auto"/>
                  <w:noWrap/>
                  <w:vAlign w:val="bottom"/>
                  <w:hideMark/>
                </w:tcPr>
                <w:p w14:paraId="78FEE1D7" w14:textId="77777777" w:rsidR="00D55816" w:rsidRPr="00C5022D" w:rsidRDefault="00D55816" w:rsidP="00023425">
                  <w:pPr>
                    <w:tabs>
                      <w:tab w:val="left" w:pos="0"/>
                    </w:tabs>
                    <w:ind w:left="0" w:firstLine="0"/>
                    <w:jc w:val="right"/>
                    <w:rPr>
                      <w:rFonts w:ascii="Times New Roman" w:hAnsi="Times New Roman"/>
                      <w:sz w:val="16"/>
                      <w:szCs w:val="16"/>
                      <w:lang w:val="ru-RU"/>
                    </w:rPr>
                  </w:pPr>
                  <w:r w:rsidRPr="00C5022D">
                    <w:rPr>
                      <w:rFonts w:ascii="Times New Roman" w:hAnsi="Times New Roman"/>
                      <w:sz w:val="16"/>
                      <w:szCs w:val="16"/>
                    </w:rPr>
                    <w:t> </w:t>
                  </w:r>
                </w:p>
              </w:tc>
            </w:tr>
            <w:tr w:rsidR="00D55816" w:rsidRPr="00C5022D" w14:paraId="5ECDE264"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3D8758A2" w14:textId="77777777" w:rsidR="00D55816" w:rsidRPr="00C5022D" w:rsidRDefault="00D55816" w:rsidP="00023425">
                  <w:pPr>
                    <w:tabs>
                      <w:tab w:val="left" w:pos="0"/>
                    </w:tabs>
                    <w:ind w:left="0" w:firstLine="0"/>
                    <w:rPr>
                      <w:rFonts w:ascii="Times New Roman" w:hAnsi="Times New Roman"/>
                      <w:sz w:val="16"/>
                      <w:szCs w:val="16"/>
                      <w:lang w:val="ru-RU"/>
                    </w:rPr>
                  </w:pPr>
                  <w:r w:rsidRPr="00C5022D">
                    <w:rPr>
                      <w:rFonts w:ascii="Times New Roman" w:hAnsi="Times New Roman"/>
                      <w:sz w:val="16"/>
                      <w:szCs w:val="16"/>
                      <w:lang w:val="ru-RU"/>
                    </w:rPr>
                    <w:t xml:space="preserve">Договор (контракт) на поставку товаров (работ, услуг): </w:t>
                  </w:r>
                </w:p>
              </w:tc>
              <w:tc>
                <w:tcPr>
                  <w:tcW w:w="998" w:type="dxa"/>
                  <w:gridSpan w:val="2"/>
                  <w:tcBorders>
                    <w:top w:val="nil"/>
                    <w:left w:val="nil"/>
                    <w:bottom w:val="single" w:sz="4" w:space="0" w:color="auto"/>
                    <w:right w:val="nil"/>
                  </w:tcBorders>
                  <w:shd w:val="clear" w:color="auto" w:fill="auto"/>
                  <w:noWrap/>
                  <w:vAlign w:val="bottom"/>
                  <w:hideMark/>
                </w:tcPr>
                <w:p w14:paraId="0C602090"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(3)</w:t>
                  </w:r>
                </w:p>
              </w:tc>
            </w:tr>
            <w:tr w:rsidR="00D55816" w:rsidRPr="00C5022D" w14:paraId="235003F3"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1B730B5E" w14:textId="77777777" w:rsidR="00D55816" w:rsidRPr="00C5022D" w:rsidRDefault="00D55816" w:rsidP="00023425">
                  <w:pPr>
                    <w:tabs>
                      <w:tab w:val="left" w:pos="0"/>
                    </w:tabs>
                    <w:ind w:left="0" w:firstLine="0"/>
                    <w:rPr>
                      <w:rFonts w:ascii="Times New Roman" w:hAnsi="Times New Roman"/>
                      <w:sz w:val="16"/>
                      <w:szCs w:val="16"/>
                      <w:lang w:val="ru-RU"/>
                    </w:rPr>
                  </w:pPr>
                  <w:r w:rsidRPr="00C5022D">
                    <w:rPr>
                      <w:rFonts w:ascii="Times New Roman" w:hAnsi="Times New Roman"/>
                      <w:sz w:val="16"/>
                      <w:szCs w:val="16"/>
                      <w:lang w:val="ru-RU"/>
                    </w:rPr>
                    <w:t>Условия оплаты по договору (контракту): безналичный расчет</w:t>
                  </w:r>
                </w:p>
              </w:tc>
              <w:tc>
                <w:tcPr>
                  <w:tcW w:w="998" w:type="dxa"/>
                  <w:gridSpan w:val="2"/>
                  <w:tcBorders>
                    <w:top w:val="nil"/>
                    <w:left w:val="nil"/>
                    <w:bottom w:val="single" w:sz="4" w:space="0" w:color="auto"/>
                    <w:right w:val="nil"/>
                  </w:tcBorders>
                  <w:shd w:val="clear" w:color="auto" w:fill="auto"/>
                  <w:noWrap/>
                  <w:vAlign w:val="bottom"/>
                  <w:hideMark/>
                </w:tcPr>
                <w:p w14:paraId="2787E459"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(4)</w:t>
                  </w:r>
                </w:p>
              </w:tc>
            </w:tr>
            <w:tr w:rsidR="00D55816" w:rsidRPr="00EA665D" w14:paraId="005EBFDB" w14:textId="77777777" w:rsidTr="00023425">
              <w:trPr>
                <w:gridAfter w:val="2"/>
                <w:wAfter w:w="490" w:type="dxa"/>
                <w:trHeight w:val="255"/>
              </w:trPr>
              <w:tc>
                <w:tcPr>
                  <w:tcW w:w="8125" w:type="dxa"/>
                  <w:gridSpan w:val="11"/>
                  <w:tcBorders>
                    <w:top w:val="nil"/>
                    <w:left w:val="nil"/>
                    <w:bottom w:val="nil"/>
                    <w:right w:val="nil"/>
                  </w:tcBorders>
                  <w:shd w:val="clear" w:color="auto" w:fill="auto"/>
                  <w:vAlign w:val="bottom"/>
                  <w:hideMark/>
                </w:tcPr>
                <w:p w14:paraId="4FB43E0B" w14:textId="77777777" w:rsidR="00D55816" w:rsidRPr="00C5022D" w:rsidRDefault="00D55816" w:rsidP="00023425">
                  <w:pPr>
                    <w:tabs>
                      <w:tab w:val="left" w:pos="0"/>
                    </w:tabs>
                    <w:ind w:left="0" w:firstLine="0"/>
                    <w:rPr>
                      <w:rFonts w:ascii="Times New Roman" w:hAnsi="Times New Roman"/>
                      <w:sz w:val="16"/>
                      <w:szCs w:val="16"/>
                      <w:lang w:val="ru-RU"/>
                    </w:rPr>
                  </w:pPr>
                  <w:r w:rsidRPr="00C5022D">
                    <w:rPr>
                      <w:rFonts w:ascii="Times New Roman" w:hAnsi="Times New Roman"/>
                      <w:sz w:val="16"/>
                      <w:szCs w:val="16"/>
                      <w:lang w:val="ru-RU"/>
                    </w:rPr>
                    <w:t xml:space="preserve">Пункт назначения поставляемых товаров (работ, услуг): </w:t>
                  </w:r>
                </w:p>
              </w:tc>
              <w:tc>
                <w:tcPr>
                  <w:tcW w:w="998" w:type="dxa"/>
                  <w:gridSpan w:val="2"/>
                  <w:tcBorders>
                    <w:top w:val="nil"/>
                    <w:left w:val="nil"/>
                    <w:bottom w:val="nil"/>
                    <w:right w:val="nil"/>
                  </w:tcBorders>
                  <w:shd w:val="clear" w:color="auto" w:fill="auto"/>
                  <w:noWrap/>
                  <w:vAlign w:val="bottom"/>
                  <w:hideMark/>
                </w:tcPr>
                <w:p w14:paraId="50BD11BF" w14:textId="77777777" w:rsidR="00D55816" w:rsidRPr="00C5022D" w:rsidRDefault="00D55816" w:rsidP="00023425">
                  <w:pPr>
                    <w:keepNext/>
                    <w:tabs>
                      <w:tab w:val="left" w:pos="0"/>
                    </w:tabs>
                    <w:ind w:left="0" w:firstLine="0"/>
                    <w:jc w:val="right"/>
                    <w:outlineLvl w:val="2"/>
                    <w:rPr>
                      <w:rFonts w:ascii="Times New Roman" w:hAnsi="Times New Roman"/>
                      <w:sz w:val="16"/>
                      <w:szCs w:val="16"/>
                      <w:lang w:val="ru-RU"/>
                    </w:rPr>
                  </w:pPr>
                </w:p>
              </w:tc>
            </w:tr>
            <w:tr w:rsidR="00D55816" w:rsidRPr="00EA665D" w14:paraId="6BA4FE77" w14:textId="77777777" w:rsidTr="00023425">
              <w:trPr>
                <w:gridAfter w:val="2"/>
                <w:wAfter w:w="490" w:type="dxa"/>
                <w:trHeight w:val="255"/>
              </w:trPr>
              <w:tc>
                <w:tcPr>
                  <w:tcW w:w="8125" w:type="dxa"/>
                  <w:gridSpan w:val="11"/>
                  <w:tcBorders>
                    <w:top w:val="single" w:sz="4" w:space="0" w:color="auto"/>
                    <w:left w:val="nil"/>
                    <w:bottom w:val="nil"/>
                    <w:right w:val="nil"/>
                  </w:tcBorders>
                  <w:shd w:val="clear" w:color="auto" w:fill="auto"/>
                  <w:hideMark/>
                </w:tcPr>
                <w:p w14:paraId="4DF2E483" w14:textId="77777777" w:rsidR="00D55816" w:rsidRPr="00C5022D" w:rsidRDefault="00D55816" w:rsidP="00023425">
                  <w:pPr>
                    <w:tabs>
                      <w:tab w:val="left" w:pos="0"/>
                    </w:tabs>
                    <w:ind w:left="0" w:firstLine="0"/>
                    <w:jc w:val="center"/>
                    <w:rPr>
                      <w:rFonts w:ascii="Times New Roman" w:hAnsi="Times New Roman"/>
                      <w:i/>
                      <w:iCs/>
                      <w:sz w:val="16"/>
                      <w:szCs w:val="16"/>
                      <w:lang w:val="ru-RU"/>
                    </w:rPr>
                  </w:pPr>
                  <w:r w:rsidRPr="00C5022D">
                    <w:rPr>
                      <w:rFonts w:ascii="Times New Roman" w:hAnsi="Times New Roman"/>
                      <w:i/>
                      <w:iCs/>
                      <w:sz w:val="16"/>
                      <w:szCs w:val="16"/>
                      <w:lang w:val="ru-RU"/>
                    </w:rPr>
                    <w:t>государство, регион, область, город, район</w:t>
                  </w:r>
                </w:p>
              </w:tc>
              <w:tc>
                <w:tcPr>
                  <w:tcW w:w="998" w:type="dxa"/>
                  <w:gridSpan w:val="2"/>
                  <w:tcBorders>
                    <w:top w:val="single" w:sz="4" w:space="0" w:color="auto"/>
                    <w:left w:val="nil"/>
                    <w:bottom w:val="nil"/>
                    <w:right w:val="nil"/>
                  </w:tcBorders>
                  <w:shd w:val="clear" w:color="auto" w:fill="auto"/>
                  <w:noWrap/>
                  <w:hideMark/>
                </w:tcPr>
                <w:p w14:paraId="7A355905" w14:textId="77777777" w:rsidR="00D55816" w:rsidRPr="00C5022D" w:rsidRDefault="00D55816" w:rsidP="00023425">
                  <w:pPr>
                    <w:tabs>
                      <w:tab w:val="left" w:pos="0"/>
                    </w:tabs>
                    <w:ind w:left="0" w:firstLine="0"/>
                    <w:jc w:val="right"/>
                    <w:rPr>
                      <w:rFonts w:ascii="Times New Roman" w:hAnsi="Times New Roman"/>
                      <w:i/>
                      <w:iCs/>
                      <w:sz w:val="16"/>
                      <w:szCs w:val="16"/>
                      <w:lang w:val="ru-RU"/>
                    </w:rPr>
                  </w:pPr>
                  <w:r w:rsidRPr="00C5022D">
                    <w:rPr>
                      <w:rFonts w:ascii="Times New Roman" w:hAnsi="Times New Roman"/>
                      <w:i/>
                      <w:iCs/>
                      <w:sz w:val="16"/>
                      <w:szCs w:val="16"/>
                    </w:rPr>
                    <w:t> </w:t>
                  </w:r>
                </w:p>
              </w:tc>
            </w:tr>
            <w:tr w:rsidR="00D55816" w:rsidRPr="00C5022D" w14:paraId="73C6F350"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33C2F991" w14:textId="77777777" w:rsidR="00D55816" w:rsidRPr="00C5022D" w:rsidRDefault="00D55816" w:rsidP="00023425">
                  <w:pPr>
                    <w:tabs>
                      <w:tab w:val="left" w:pos="0"/>
                    </w:tabs>
                    <w:ind w:left="0" w:firstLine="0"/>
                    <w:rPr>
                      <w:rFonts w:ascii="Times New Roman" w:hAnsi="Times New Roman"/>
                      <w:sz w:val="16"/>
                      <w:szCs w:val="16"/>
                      <w:lang w:val="ru-RU"/>
                    </w:rPr>
                  </w:pPr>
                  <w:r w:rsidRPr="00C5022D">
                    <w:rPr>
                      <w:rFonts w:ascii="Times New Roman" w:hAnsi="Times New Roman"/>
                      <w:sz w:val="16"/>
                      <w:szCs w:val="16"/>
                      <w:lang w:val="ru-RU"/>
                    </w:rPr>
                    <w:t>Поставка товаров (</w:t>
                  </w:r>
                  <w:proofErr w:type="gramStart"/>
                  <w:r w:rsidRPr="00C5022D">
                    <w:rPr>
                      <w:rFonts w:ascii="Times New Roman" w:hAnsi="Times New Roman"/>
                      <w:sz w:val="16"/>
                      <w:szCs w:val="16"/>
                      <w:lang w:val="ru-RU"/>
                    </w:rPr>
                    <w:t>работ,услуг</w:t>
                  </w:r>
                  <w:proofErr w:type="gramEnd"/>
                  <w:r w:rsidRPr="00C5022D">
                    <w:rPr>
                      <w:rFonts w:ascii="Times New Roman" w:hAnsi="Times New Roman"/>
                      <w:sz w:val="16"/>
                      <w:szCs w:val="16"/>
                      <w:lang w:val="ru-RU"/>
                    </w:rPr>
                    <w:t xml:space="preserve">) осуществлена по доверенности: </w:t>
                  </w:r>
                </w:p>
              </w:tc>
              <w:tc>
                <w:tcPr>
                  <w:tcW w:w="998" w:type="dxa"/>
                  <w:gridSpan w:val="2"/>
                  <w:tcBorders>
                    <w:top w:val="nil"/>
                    <w:left w:val="nil"/>
                    <w:bottom w:val="single" w:sz="4" w:space="0" w:color="auto"/>
                    <w:right w:val="nil"/>
                  </w:tcBorders>
                  <w:shd w:val="clear" w:color="auto" w:fill="auto"/>
                  <w:noWrap/>
                  <w:vAlign w:val="bottom"/>
                  <w:hideMark/>
                </w:tcPr>
                <w:p w14:paraId="59ECFD86"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(5)</w:t>
                  </w:r>
                </w:p>
              </w:tc>
            </w:tr>
            <w:tr w:rsidR="00D55816" w:rsidRPr="00C5022D" w14:paraId="17A9744C"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32714B02"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Способ отправления:</w:t>
                  </w:r>
                </w:p>
              </w:tc>
              <w:tc>
                <w:tcPr>
                  <w:tcW w:w="998" w:type="dxa"/>
                  <w:gridSpan w:val="2"/>
                  <w:tcBorders>
                    <w:top w:val="nil"/>
                    <w:left w:val="nil"/>
                    <w:bottom w:val="single" w:sz="4" w:space="0" w:color="auto"/>
                    <w:right w:val="nil"/>
                  </w:tcBorders>
                  <w:shd w:val="clear" w:color="auto" w:fill="auto"/>
                  <w:noWrap/>
                  <w:vAlign w:val="bottom"/>
                  <w:hideMark/>
                </w:tcPr>
                <w:p w14:paraId="3F576AD0"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(6)</w:t>
                  </w:r>
                </w:p>
              </w:tc>
            </w:tr>
            <w:tr w:rsidR="00D55816" w:rsidRPr="00C5022D" w14:paraId="632674E8"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5ADF4D11"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 xml:space="preserve">Товарно-транспортная накладная: </w:t>
                  </w:r>
                </w:p>
              </w:tc>
              <w:tc>
                <w:tcPr>
                  <w:tcW w:w="998" w:type="dxa"/>
                  <w:gridSpan w:val="2"/>
                  <w:tcBorders>
                    <w:top w:val="nil"/>
                    <w:left w:val="nil"/>
                    <w:bottom w:val="single" w:sz="4" w:space="0" w:color="auto"/>
                    <w:right w:val="nil"/>
                  </w:tcBorders>
                  <w:shd w:val="clear" w:color="auto" w:fill="auto"/>
                  <w:noWrap/>
                  <w:vAlign w:val="bottom"/>
                  <w:hideMark/>
                </w:tcPr>
                <w:p w14:paraId="439C6DA0"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(7)</w:t>
                  </w:r>
                </w:p>
              </w:tc>
            </w:tr>
            <w:tr w:rsidR="00D55816" w:rsidRPr="00C5022D" w14:paraId="0C3C89EC" w14:textId="77777777" w:rsidTr="00023425">
              <w:trPr>
                <w:gridAfter w:val="2"/>
                <w:wAfter w:w="490" w:type="dxa"/>
                <w:trHeight w:val="255"/>
              </w:trPr>
              <w:tc>
                <w:tcPr>
                  <w:tcW w:w="8125" w:type="dxa"/>
                  <w:gridSpan w:val="11"/>
                  <w:tcBorders>
                    <w:top w:val="nil"/>
                    <w:left w:val="nil"/>
                    <w:bottom w:val="nil"/>
                    <w:right w:val="nil"/>
                  </w:tcBorders>
                  <w:shd w:val="clear" w:color="auto" w:fill="auto"/>
                  <w:vAlign w:val="bottom"/>
                  <w:hideMark/>
                </w:tcPr>
                <w:p w14:paraId="555FC3B1"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 xml:space="preserve">Грузоотправитель:  </w:t>
                  </w:r>
                </w:p>
              </w:tc>
              <w:tc>
                <w:tcPr>
                  <w:tcW w:w="998" w:type="dxa"/>
                  <w:gridSpan w:val="2"/>
                  <w:tcBorders>
                    <w:top w:val="nil"/>
                    <w:left w:val="nil"/>
                    <w:bottom w:val="nil"/>
                    <w:right w:val="nil"/>
                  </w:tcBorders>
                  <w:shd w:val="clear" w:color="auto" w:fill="auto"/>
                  <w:noWrap/>
                  <w:vAlign w:val="bottom"/>
                  <w:hideMark/>
                </w:tcPr>
                <w:p w14:paraId="55E34E37"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(8)</w:t>
                  </w:r>
                </w:p>
              </w:tc>
            </w:tr>
            <w:tr w:rsidR="00D55816" w:rsidRPr="00C5022D" w14:paraId="7A06ECBC" w14:textId="77777777" w:rsidTr="00023425">
              <w:trPr>
                <w:gridAfter w:val="2"/>
                <w:wAfter w:w="490" w:type="dxa"/>
                <w:trHeight w:val="255"/>
              </w:trPr>
              <w:tc>
                <w:tcPr>
                  <w:tcW w:w="8125" w:type="dxa"/>
                  <w:gridSpan w:val="11"/>
                  <w:tcBorders>
                    <w:top w:val="single" w:sz="4" w:space="0" w:color="auto"/>
                    <w:left w:val="nil"/>
                    <w:bottom w:val="nil"/>
                    <w:right w:val="nil"/>
                  </w:tcBorders>
                  <w:shd w:val="clear" w:color="auto" w:fill="auto"/>
                  <w:hideMark/>
                </w:tcPr>
                <w:p w14:paraId="0983D278" w14:textId="77777777" w:rsidR="00D55816" w:rsidRPr="00C5022D" w:rsidRDefault="00D55816" w:rsidP="00023425">
                  <w:pPr>
                    <w:tabs>
                      <w:tab w:val="left" w:pos="0"/>
                    </w:tabs>
                    <w:ind w:left="0" w:firstLine="0"/>
                    <w:jc w:val="center"/>
                    <w:rPr>
                      <w:rFonts w:ascii="Times New Roman" w:hAnsi="Times New Roman"/>
                      <w:i/>
                      <w:iCs/>
                      <w:sz w:val="16"/>
                      <w:szCs w:val="16"/>
                    </w:rPr>
                  </w:pPr>
                  <w:r w:rsidRPr="00C5022D">
                    <w:rPr>
                      <w:rFonts w:ascii="Times New Roman" w:hAnsi="Times New Roman"/>
                      <w:i/>
                      <w:iCs/>
                      <w:sz w:val="16"/>
                      <w:szCs w:val="16"/>
                    </w:rPr>
                    <w:t>(РНН, наименование и адрес)</w:t>
                  </w:r>
                </w:p>
              </w:tc>
              <w:tc>
                <w:tcPr>
                  <w:tcW w:w="998" w:type="dxa"/>
                  <w:gridSpan w:val="2"/>
                  <w:tcBorders>
                    <w:top w:val="single" w:sz="4" w:space="0" w:color="auto"/>
                    <w:left w:val="nil"/>
                    <w:bottom w:val="nil"/>
                    <w:right w:val="nil"/>
                  </w:tcBorders>
                  <w:shd w:val="clear" w:color="auto" w:fill="auto"/>
                  <w:noWrap/>
                  <w:hideMark/>
                </w:tcPr>
                <w:p w14:paraId="212DEDC2" w14:textId="77777777" w:rsidR="00D55816" w:rsidRPr="00C5022D" w:rsidRDefault="00D55816" w:rsidP="00023425">
                  <w:pPr>
                    <w:tabs>
                      <w:tab w:val="left" w:pos="0"/>
                    </w:tabs>
                    <w:ind w:left="0" w:firstLine="0"/>
                    <w:jc w:val="right"/>
                    <w:rPr>
                      <w:rFonts w:ascii="Times New Roman" w:hAnsi="Times New Roman"/>
                      <w:i/>
                      <w:iCs/>
                      <w:sz w:val="16"/>
                      <w:szCs w:val="16"/>
                    </w:rPr>
                  </w:pPr>
                  <w:r w:rsidRPr="00C5022D">
                    <w:rPr>
                      <w:rFonts w:ascii="Times New Roman" w:hAnsi="Times New Roman"/>
                      <w:i/>
                      <w:iCs/>
                      <w:sz w:val="16"/>
                      <w:szCs w:val="16"/>
                    </w:rPr>
                    <w:t> </w:t>
                  </w:r>
                </w:p>
              </w:tc>
            </w:tr>
            <w:tr w:rsidR="00D55816" w:rsidRPr="00C5022D" w14:paraId="28799B7E" w14:textId="77777777" w:rsidTr="00023425">
              <w:trPr>
                <w:gridAfter w:val="2"/>
                <w:wAfter w:w="490" w:type="dxa"/>
                <w:trHeight w:val="480"/>
              </w:trPr>
              <w:tc>
                <w:tcPr>
                  <w:tcW w:w="8125" w:type="dxa"/>
                  <w:gridSpan w:val="11"/>
                  <w:tcBorders>
                    <w:top w:val="nil"/>
                    <w:left w:val="nil"/>
                    <w:bottom w:val="nil"/>
                    <w:right w:val="nil"/>
                  </w:tcBorders>
                  <w:shd w:val="clear" w:color="auto" w:fill="auto"/>
                  <w:vAlign w:val="bottom"/>
                  <w:hideMark/>
                </w:tcPr>
                <w:p w14:paraId="76B4F083" w14:textId="77777777" w:rsidR="00D55816" w:rsidRPr="00C5022D" w:rsidRDefault="00D55816" w:rsidP="00023425">
                  <w:pPr>
                    <w:tabs>
                      <w:tab w:val="left" w:pos="0"/>
                    </w:tabs>
                    <w:ind w:left="0" w:firstLine="0"/>
                    <w:rPr>
                      <w:rFonts w:ascii="Times New Roman" w:hAnsi="Times New Roman"/>
                      <w:color w:val="000000" w:themeColor="text1"/>
                      <w:sz w:val="16"/>
                      <w:szCs w:val="16"/>
                      <w:lang w:val="ru-RU"/>
                    </w:rPr>
                  </w:pPr>
                  <w:r w:rsidRPr="00C5022D">
                    <w:rPr>
                      <w:rFonts w:ascii="Times New Roman" w:hAnsi="Times New Roman"/>
                      <w:b/>
                      <w:bCs/>
                      <w:color w:val="000000" w:themeColor="text1"/>
                      <w:sz w:val="16"/>
                      <w:szCs w:val="16"/>
                      <w:lang w:val="ru-RU"/>
                    </w:rPr>
                    <w:t>Грузополучатель:</w:t>
                  </w:r>
                  <w:r w:rsidRPr="00C5022D">
                    <w:rPr>
                      <w:rFonts w:ascii="Times New Roman" w:hAnsi="Times New Roman"/>
                      <w:color w:val="000000" w:themeColor="text1"/>
                      <w:sz w:val="16"/>
                      <w:szCs w:val="16"/>
                      <w:lang w:val="ru-RU"/>
                    </w:rPr>
                    <w:t xml:space="preserve"> Товарищество с ограниченной ответственностью «Жамбыл Петролеум» от имени и по поручению АО НК «КазМунайГаз» по Соглашению о совместной деятельности от 14 мая 2008 года</w:t>
                  </w:r>
                </w:p>
              </w:tc>
              <w:tc>
                <w:tcPr>
                  <w:tcW w:w="998" w:type="dxa"/>
                  <w:gridSpan w:val="2"/>
                  <w:tcBorders>
                    <w:top w:val="nil"/>
                    <w:left w:val="nil"/>
                    <w:bottom w:val="nil"/>
                    <w:right w:val="nil"/>
                  </w:tcBorders>
                  <w:shd w:val="clear" w:color="auto" w:fill="auto"/>
                  <w:noWrap/>
                  <w:vAlign w:val="bottom"/>
                  <w:hideMark/>
                </w:tcPr>
                <w:p w14:paraId="167BDA7D"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(9)</w:t>
                  </w:r>
                </w:p>
              </w:tc>
            </w:tr>
            <w:tr w:rsidR="00D55816" w:rsidRPr="00C5022D" w14:paraId="77E1296E" w14:textId="77777777" w:rsidTr="00023425">
              <w:trPr>
                <w:gridAfter w:val="2"/>
                <w:wAfter w:w="490" w:type="dxa"/>
                <w:trHeight w:val="255"/>
              </w:trPr>
              <w:tc>
                <w:tcPr>
                  <w:tcW w:w="8125" w:type="dxa"/>
                  <w:gridSpan w:val="11"/>
                  <w:tcBorders>
                    <w:top w:val="single" w:sz="4" w:space="0" w:color="auto"/>
                    <w:left w:val="nil"/>
                    <w:bottom w:val="nil"/>
                    <w:right w:val="nil"/>
                  </w:tcBorders>
                  <w:shd w:val="clear" w:color="auto" w:fill="auto"/>
                  <w:hideMark/>
                </w:tcPr>
                <w:p w14:paraId="5C4EFF72" w14:textId="77777777" w:rsidR="00D55816" w:rsidRPr="00C5022D" w:rsidRDefault="00D55816" w:rsidP="00023425">
                  <w:pPr>
                    <w:tabs>
                      <w:tab w:val="left" w:pos="0"/>
                    </w:tabs>
                    <w:ind w:left="0" w:firstLine="0"/>
                    <w:jc w:val="center"/>
                    <w:rPr>
                      <w:rFonts w:ascii="Times New Roman" w:hAnsi="Times New Roman"/>
                      <w:i/>
                      <w:iCs/>
                      <w:color w:val="000000" w:themeColor="text1"/>
                      <w:sz w:val="16"/>
                      <w:szCs w:val="16"/>
                    </w:rPr>
                  </w:pPr>
                  <w:r w:rsidRPr="00C5022D">
                    <w:rPr>
                      <w:rFonts w:ascii="Times New Roman" w:hAnsi="Times New Roman"/>
                      <w:i/>
                      <w:iCs/>
                      <w:color w:val="000000" w:themeColor="text1"/>
                      <w:sz w:val="16"/>
                      <w:szCs w:val="16"/>
                    </w:rPr>
                    <w:t>(РНН, наименование и адрес)</w:t>
                  </w:r>
                </w:p>
              </w:tc>
              <w:tc>
                <w:tcPr>
                  <w:tcW w:w="998" w:type="dxa"/>
                  <w:gridSpan w:val="2"/>
                  <w:tcBorders>
                    <w:top w:val="single" w:sz="4" w:space="0" w:color="auto"/>
                    <w:left w:val="nil"/>
                    <w:bottom w:val="nil"/>
                    <w:right w:val="nil"/>
                  </w:tcBorders>
                  <w:shd w:val="clear" w:color="auto" w:fill="auto"/>
                  <w:noWrap/>
                  <w:hideMark/>
                </w:tcPr>
                <w:p w14:paraId="5DAAADFA" w14:textId="77777777" w:rsidR="00D55816" w:rsidRPr="00C5022D" w:rsidRDefault="00D55816" w:rsidP="00023425">
                  <w:pPr>
                    <w:tabs>
                      <w:tab w:val="left" w:pos="0"/>
                    </w:tabs>
                    <w:ind w:left="0" w:firstLine="0"/>
                    <w:jc w:val="right"/>
                    <w:rPr>
                      <w:rFonts w:ascii="Times New Roman" w:hAnsi="Times New Roman"/>
                      <w:i/>
                      <w:iCs/>
                      <w:sz w:val="16"/>
                      <w:szCs w:val="16"/>
                    </w:rPr>
                  </w:pPr>
                  <w:r w:rsidRPr="00C5022D">
                    <w:rPr>
                      <w:rFonts w:ascii="Times New Roman" w:hAnsi="Times New Roman"/>
                      <w:i/>
                      <w:iCs/>
                      <w:sz w:val="16"/>
                      <w:szCs w:val="16"/>
                    </w:rPr>
                    <w:t> </w:t>
                  </w:r>
                </w:p>
              </w:tc>
            </w:tr>
            <w:tr w:rsidR="00D55816" w:rsidRPr="00C5022D" w14:paraId="4E88032A"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13FF6A75" w14:textId="77777777" w:rsidR="00D55816" w:rsidRPr="00C5022D" w:rsidRDefault="00D55816" w:rsidP="00023425">
                  <w:pPr>
                    <w:tabs>
                      <w:tab w:val="left" w:pos="0"/>
                    </w:tabs>
                    <w:ind w:left="0" w:firstLine="0"/>
                    <w:rPr>
                      <w:rFonts w:ascii="Times New Roman" w:hAnsi="Times New Roman"/>
                      <w:color w:val="000000" w:themeColor="text1"/>
                      <w:sz w:val="16"/>
                      <w:szCs w:val="16"/>
                      <w:lang w:val="ru-RU"/>
                    </w:rPr>
                  </w:pPr>
                  <w:r w:rsidRPr="00C5022D">
                    <w:rPr>
                      <w:rFonts w:ascii="Times New Roman" w:hAnsi="Times New Roman"/>
                      <w:color w:val="000000" w:themeColor="text1"/>
                      <w:sz w:val="16"/>
                      <w:szCs w:val="16"/>
                      <w:lang w:val="ru-RU"/>
                    </w:rPr>
                    <w:t xml:space="preserve">БИН, РНН и адрес </w:t>
                  </w:r>
                  <w:proofErr w:type="gramStart"/>
                  <w:r w:rsidRPr="00C5022D">
                    <w:rPr>
                      <w:rFonts w:ascii="Times New Roman" w:hAnsi="Times New Roman"/>
                      <w:color w:val="000000" w:themeColor="text1"/>
                      <w:sz w:val="16"/>
                      <w:szCs w:val="16"/>
                      <w:lang w:val="ru-RU"/>
                    </w:rPr>
                    <w:t>грузополучателя:  РНН</w:t>
                  </w:r>
                  <w:proofErr w:type="gramEnd"/>
                  <w:r w:rsidRPr="00C5022D">
                    <w:rPr>
                      <w:rFonts w:ascii="Times New Roman" w:hAnsi="Times New Roman"/>
                      <w:color w:val="000000" w:themeColor="text1"/>
                      <w:sz w:val="16"/>
                      <w:szCs w:val="16"/>
                      <w:lang w:val="ru-RU"/>
                    </w:rPr>
                    <w:t xml:space="preserve"> 150 100 267 426, БИН 090340002825, г. Атырау, ул. Махамбета Утемисова 132 А</w:t>
                  </w:r>
                </w:p>
              </w:tc>
              <w:tc>
                <w:tcPr>
                  <w:tcW w:w="998" w:type="dxa"/>
                  <w:gridSpan w:val="2"/>
                  <w:tcBorders>
                    <w:top w:val="nil"/>
                    <w:left w:val="nil"/>
                    <w:bottom w:val="single" w:sz="4" w:space="0" w:color="auto"/>
                    <w:right w:val="nil"/>
                  </w:tcBorders>
                  <w:shd w:val="clear" w:color="auto" w:fill="auto"/>
                  <w:noWrap/>
                  <w:vAlign w:val="bottom"/>
                  <w:hideMark/>
                </w:tcPr>
                <w:p w14:paraId="48A3C9F8" w14:textId="77777777" w:rsidR="00D55816" w:rsidRPr="00C5022D" w:rsidRDefault="00D55816" w:rsidP="00023425">
                  <w:pPr>
                    <w:tabs>
                      <w:tab w:val="left" w:pos="0"/>
                    </w:tabs>
                    <w:ind w:left="0" w:firstLine="0"/>
                    <w:jc w:val="right"/>
                    <w:rPr>
                      <w:rFonts w:ascii="Times New Roman" w:hAnsi="Times New Roman"/>
                      <w:sz w:val="16"/>
                      <w:szCs w:val="16"/>
                      <w:lang w:val="ru-RU"/>
                    </w:rPr>
                  </w:pPr>
                  <w:r w:rsidRPr="00C5022D">
                    <w:rPr>
                      <w:rFonts w:ascii="Times New Roman" w:hAnsi="Times New Roman"/>
                      <w:sz w:val="16"/>
                      <w:szCs w:val="16"/>
                      <w:lang w:val="ru-RU"/>
                    </w:rPr>
                    <w:t>(9а)</w:t>
                  </w:r>
                </w:p>
              </w:tc>
            </w:tr>
            <w:tr w:rsidR="00D55816" w:rsidRPr="00C5022D" w14:paraId="38D900A8"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52EE3474" w14:textId="77777777" w:rsidR="00D55816" w:rsidRPr="00C5022D" w:rsidRDefault="00D55816" w:rsidP="00023425">
                  <w:pPr>
                    <w:tabs>
                      <w:tab w:val="left" w:pos="0"/>
                    </w:tabs>
                    <w:ind w:left="0" w:firstLine="0"/>
                    <w:rPr>
                      <w:rFonts w:ascii="Times New Roman" w:hAnsi="Times New Roman"/>
                      <w:color w:val="000000" w:themeColor="text1"/>
                      <w:sz w:val="16"/>
                      <w:szCs w:val="16"/>
                      <w:lang w:val="ru-RU"/>
                    </w:rPr>
                  </w:pPr>
                  <w:r w:rsidRPr="00C5022D">
                    <w:rPr>
                      <w:rFonts w:ascii="Times New Roman" w:hAnsi="Times New Roman"/>
                      <w:color w:val="000000" w:themeColor="text1"/>
                      <w:sz w:val="16"/>
                      <w:szCs w:val="16"/>
                      <w:lang w:val="ru-RU"/>
                    </w:rPr>
                    <w:t xml:space="preserve">Расчетный счет </w:t>
                  </w:r>
                  <w:proofErr w:type="gramStart"/>
                  <w:r w:rsidRPr="00C5022D">
                    <w:rPr>
                      <w:rFonts w:ascii="Times New Roman" w:hAnsi="Times New Roman"/>
                      <w:color w:val="000000" w:themeColor="text1"/>
                      <w:sz w:val="16"/>
                      <w:szCs w:val="16"/>
                      <w:lang w:val="ru-RU"/>
                    </w:rPr>
                    <w:t>грузополучателя:</w:t>
                  </w:r>
                  <w:r w:rsidRPr="00C5022D">
                    <w:rPr>
                      <w:rFonts w:ascii="Times New Roman" w:hAnsi="Times New Roman"/>
                      <w:color w:val="000000" w:themeColor="text1"/>
                      <w:sz w:val="16"/>
                      <w:szCs w:val="16"/>
                    </w:rPr>
                    <w:t>KZ</w:t>
                  </w:r>
                  <w:proofErr w:type="gramEnd"/>
                  <w:r w:rsidRPr="00C5022D">
                    <w:rPr>
                      <w:rFonts w:ascii="Times New Roman" w:hAnsi="Times New Roman"/>
                      <w:color w:val="000000" w:themeColor="text1"/>
                      <w:sz w:val="16"/>
                      <w:szCs w:val="16"/>
                      <w:lang w:val="ru-RU"/>
                    </w:rPr>
                    <w:t xml:space="preserve">886010141000150021, в банке АОФ АО «Народный Банк Казахстана», БИК </w:t>
                  </w:r>
                  <w:r w:rsidRPr="00C5022D">
                    <w:rPr>
                      <w:rFonts w:ascii="Times New Roman" w:hAnsi="Times New Roman"/>
                      <w:color w:val="000000" w:themeColor="text1"/>
                      <w:sz w:val="16"/>
                      <w:szCs w:val="16"/>
                      <w:lang w:val="en-US"/>
                    </w:rPr>
                    <w:t>H</w:t>
                  </w:r>
                  <w:r w:rsidRPr="00C5022D">
                    <w:rPr>
                      <w:rFonts w:ascii="Times New Roman" w:hAnsi="Times New Roman"/>
                      <w:color w:val="000000" w:themeColor="text1"/>
                      <w:sz w:val="16"/>
                      <w:szCs w:val="16"/>
                    </w:rPr>
                    <w:t>SBKKZKX</w:t>
                  </w:r>
                </w:p>
              </w:tc>
              <w:tc>
                <w:tcPr>
                  <w:tcW w:w="998" w:type="dxa"/>
                  <w:gridSpan w:val="2"/>
                  <w:tcBorders>
                    <w:top w:val="nil"/>
                    <w:left w:val="nil"/>
                    <w:bottom w:val="single" w:sz="4" w:space="0" w:color="auto"/>
                    <w:right w:val="nil"/>
                  </w:tcBorders>
                  <w:shd w:val="clear" w:color="auto" w:fill="auto"/>
                  <w:noWrap/>
                  <w:vAlign w:val="bottom"/>
                  <w:hideMark/>
                </w:tcPr>
                <w:p w14:paraId="175F29F3" w14:textId="77777777" w:rsidR="00D55816" w:rsidRPr="00C5022D" w:rsidRDefault="00D55816" w:rsidP="00023425">
                  <w:pPr>
                    <w:tabs>
                      <w:tab w:val="left" w:pos="0"/>
                    </w:tabs>
                    <w:ind w:left="0" w:firstLine="0"/>
                    <w:jc w:val="right"/>
                    <w:rPr>
                      <w:rFonts w:ascii="Times New Roman" w:hAnsi="Times New Roman"/>
                      <w:sz w:val="16"/>
                      <w:szCs w:val="16"/>
                      <w:lang w:val="ru-RU"/>
                    </w:rPr>
                  </w:pPr>
                  <w:r w:rsidRPr="00C5022D">
                    <w:rPr>
                      <w:rFonts w:ascii="Times New Roman" w:hAnsi="Times New Roman"/>
                      <w:sz w:val="16"/>
                      <w:szCs w:val="16"/>
                      <w:lang w:val="ru-RU"/>
                    </w:rPr>
                    <w:t>(9б)</w:t>
                  </w:r>
                </w:p>
              </w:tc>
            </w:tr>
            <w:tr w:rsidR="00D55816" w:rsidRPr="00C5022D" w14:paraId="714B4BC4" w14:textId="77777777" w:rsidTr="00023425">
              <w:trPr>
                <w:gridAfter w:val="2"/>
                <w:wAfter w:w="490" w:type="dxa"/>
                <w:trHeight w:val="420"/>
              </w:trPr>
              <w:tc>
                <w:tcPr>
                  <w:tcW w:w="8125" w:type="dxa"/>
                  <w:gridSpan w:val="11"/>
                  <w:tcBorders>
                    <w:top w:val="nil"/>
                    <w:left w:val="nil"/>
                    <w:bottom w:val="single" w:sz="4" w:space="0" w:color="auto"/>
                    <w:right w:val="nil"/>
                  </w:tcBorders>
                  <w:shd w:val="clear" w:color="auto" w:fill="auto"/>
                  <w:vAlign w:val="bottom"/>
                  <w:hideMark/>
                </w:tcPr>
                <w:p w14:paraId="77FAFB67" w14:textId="77777777" w:rsidR="00D55816" w:rsidRPr="00C5022D" w:rsidRDefault="00D55816" w:rsidP="00023425">
                  <w:pPr>
                    <w:tabs>
                      <w:tab w:val="left" w:pos="0"/>
                    </w:tabs>
                    <w:ind w:left="0" w:firstLine="0"/>
                    <w:rPr>
                      <w:rFonts w:ascii="Times New Roman" w:hAnsi="Times New Roman"/>
                      <w:b/>
                      <w:bCs/>
                      <w:color w:val="000000" w:themeColor="text1"/>
                      <w:sz w:val="16"/>
                      <w:szCs w:val="16"/>
                      <w:lang w:val="ru-RU"/>
                    </w:rPr>
                  </w:pPr>
                  <w:r w:rsidRPr="00C5022D">
                    <w:rPr>
                      <w:rFonts w:ascii="Times New Roman" w:hAnsi="Times New Roman"/>
                      <w:b/>
                      <w:bCs/>
                      <w:color w:val="000000" w:themeColor="text1"/>
                      <w:sz w:val="16"/>
                      <w:szCs w:val="16"/>
                      <w:lang w:val="ru-RU"/>
                    </w:rPr>
                    <w:t xml:space="preserve">Покупатель/Участник Соглашения о совместной деятельности от 14 мая 2008 </w:t>
                  </w:r>
                  <w:proofErr w:type="gramStart"/>
                  <w:r w:rsidRPr="00C5022D">
                    <w:rPr>
                      <w:rFonts w:ascii="Times New Roman" w:hAnsi="Times New Roman"/>
                      <w:b/>
                      <w:bCs/>
                      <w:color w:val="000000" w:themeColor="text1"/>
                      <w:sz w:val="16"/>
                      <w:szCs w:val="16"/>
                      <w:lang w:val="ru-RU"/>
                    </w:rPr>
                    <w:t>года:  Акционерное</w:t>
                  </w:r>
                  <w:proofErr w:type="gramEnd"/>
                  <w:r w:rsidRPr="00C5022D">
                    <w:rPr>
                      <w:rFonts w:ascii="Times New Roman" w:hAnsi="Times New Roman"/>
                      <w:b/>
                      <w:bCs/>
                      <w:color w:val="000000" w:themeColor="text1"/>
                      <w:sz w:val="16"/>
                      <w:szCs w:val="16"/>
                      <w:lang w:val="ru-RU"/>
                    </w:rPr>
                    <w:t xml:space="preserve"> общество «Национальная компания «КазМунайГаз» </w:t>
                  </w:r>
                </w:p>
              </w:tc>
              <w:tc>
                <w:tcPr>
                  <w:tcW w:w="998" w:type="dxa"/>
                  <w:gridSpan w:val="2"/>
                  <w:tcBorders>
                    <w:top w:val="nil"/>
                    <w:left w:val="nil"/>
                    <w:bottom w:val="single" w:sz="4" w:space="0" w:color="auto"/>
                    <w:right w:val="nil"/>
                  </w:tcBorders>
                  <w:shd w:val="clear" w:color="auto" w:fill="auto"/>
                  <w:noWrap/>
                  <w:vAlign w:val="bottom"/>
                  <w:hideMark/>
                </w:tcPr>
                <w:p w14:paraId="728B9E78" w14:textId="77777777" w:rsidR="00D55816" w:rsidRPr="00C5022D" w:rsidRDefault="00D55816" w:rsidP="00023425">
                  <w:pPr>
                    <w:tabs>
                      <w:tab w:val="left" w:pos="0"/>
                    </w:tabs>
                    <w:ind w:left="0" w:firstLine="0"/>
                    <w:jc w:val="right"/>
                    <w:rPr>
                      <w:rFonts w:ascii="Times New Roman" w:hAnsi="Times New Roman"/>
                      <w:b/>
                      <w:bCs/>
                      <w:sz w:val="16"/>
                      <w:szCs w:val="16"/>
                    </w:rPr>
                  </w:pPr>
                  <w:r w:rsidRPr="00C5022D">
                    <w:rPr>
                      <w:rFonts w:ascii="Times New Roman" w:hAnsi="Times New Roman"/>
                      <w:b/>
                      <w:bCs/>
                      <w:sz w:val="16"/>
                      <w:szCs w:val="16"/>
                    </w:rPr>
                    <w:t>(10)</w:t>
                  </w:r>
                </w:p>
              </w:tc>
            </w:tr>
            <w:tr w:rsidR="00D55816" w:rsidRPr="00C5022D" w14:paraId="40D6B2CF"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70A686E0"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lang w:val="ru-RU"/>
                    </w:rPr>
                    <w:t xml:space="preserve">БИН, РНН и адрес </w:t>
                  </w:r>
                  <w:proofErr w:type="gramStart"/>
                  <w:r w:rsidRPr="00C5022D">
                    <w:rPr>
                      <w:rFonts w:ascii="Times New Roman" w:hAnsi="Times New Roman"/>
                      <w:sz w:val="16"/>
                      <w:szCs w:val="16"/>
                      <w:lang w:val="ru-RU"/>
                    </w:rPr>
                    <w:t>покупателя:  РНН</w:t>
                  </w:r>
                  <w:proofErr w:type="gramEnd"/>
                  <w:r w:rsidRPr="00C5022D">
                    <w:rPr>
                      <w:rFonts w:ascii="Times New Roman" w:hAnsi="Times New Roman"/>
                      <w:sz w:val="16"/>
                      <w:szCs w:val="16"/>
                      <w:lang w:val="ru-RU"/>
                    </w:rPr>
                    <w:t xml:space="preserve"> 620 100 210 025, БИН 020240000555, г. Астана, пр. </w:t>
                  </w:r>
                  <w:r w:rsidRPr="00C5022D">
                    <w:rPr>
                      <w:rFonts w:ascii="Times New Roman" w:hAnsi="Times New Roman"/>
                      <w:sz w:val="16"/>
                      <w:szCs w:val="16"/>
                    </w:rPr>
                    <w:t>Кабанбай Батыра 19</w:t>
                  </w:r>
                </w:p>
              </w:tc>
              <w:tc>
                <w:tcPr>
                  <w:tcW w:w="998" w:type="dxa"/>
                  <w:gridSpan w:val="2"/>
                  <w:tcBorders>
                    <w:top w:val="nil"/>
                    <w:left w:val="nil"/>
                    <w:bottom w:val="single" w:sz="4" w:space="0" w:color="auto"/>
                    <w:right w:val="nil"/>
                  </w:tcBorders>
                  <w:shd w:val="clear" w:color="auto" w:fill="auto"/>
                  <w:noWrap/>
                  <w:vAlign w:val="bottom"/>
                  <w:hideMark/>
                </w:tcPr>
                <w:p w14:paraId="3F913623"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(10а)</w:t>
                  </w:r>
                </w:p>
              </w:tc>
            </w:tr>
            <w:tr w:rsidR="00D55816" w:rsidRPr="00C5022D" w14:paraId="10686A2E" w14:textId="77777777" w:rsidTr="00023425">
              <w:trPr>
                <w:gridAfter w:val="2"/>
                <w:wAfter w:w="490" w:type="dxa"/>
                <w:trHeight w:val="255"/>
              </w:trPr>
              <w:tc>
                <w:tcPr>
                  <w:tcW w:w="8125" w:type="dxa"/>
                  <w:gridSpan w:val="11"/>
                  <w:tcBorders>
                    <w:top w:val="nil"/>
                    <w:left w:val="nil"/>
                    <w:bottom w:val="single" w:sz="4" w:space="0" w:color="auto"/>
                    <w:right w:val="nil"/>
                  </w:tcBorders>
                  <w:shd w:val="clear" w:color="auto" w:fill="auto"/>
                  <w:vAlign w:val="bottom"/>
                  <w:hideMark/>
                </w:tcPr>
                <w:p w14:paraId="07967DBA" w14:textId="77777777" w:rsidR="00D55816" w:rsidRPr="00C5022D" w:rsidRDefault="00D55816" w:rsidP="00023425">
                  <w:pPr>
                    <w:tabs>
                      <w:tab w:val="left" w:pos="0"/>
                    </w:tabs>
                    <w:ind w:left="0" w:firstLine="0"/>
                    <w:rPr>
                      <w:rFonts w:ascii="Times New Roman" w:hAnsi="Times New Roman"/>
                      <w:sz w:val="16"/>
                      <w:szCs w:val="16"/>
                      <w:lang w:val="ru-RU"/>
                    </w:rPr>
                  </w:pPr>
                  <w:r w:rsidRPr="00C5022D">
                    <w:rPr>
                      <w:rFonts w:ascii="Times New Roman" w:hAnsi="Times New Roman"/>
                      <w:sz w:val="16"/>
                      <w:szCs w:val="16"/>
                      <w:lang w:val="ru-RU"/>
                    </w:rPr>
                    <w:t xml:space="preserve">Расчетный счет покупателя: </w:t>
                  </w:r>
                  <w:r w:rsidRPr="00C5022D">
                    <w:rPr>
                      <w:rFonts w:ascii="Times New Roman" w:hAnsi="Times New Roman"/>
                      <w:sz w:val="16"/>
                      <w:szCs w:val="16"/>
                    </w:rPr>
                    <w:t>KZ</w:t>
                  </w:r>
                  <w:r w:rsidRPr="00C5022D">
                    <w:rPr>
                      <w:rFonts w:ascii="Times New Roman" w:hAnsi="Times New Roman"/>
                      <w:sz w:val="16"/>
                      <w:szCs w:val="16"/>
                      <w:lang w:val="ru-RU"/>
                    </w:rPr>
                    <w:t xml:space="preserve">356010111000002033, в банке АРФ АО «Народный Банк Казахстана», БИК </w:t>
                  </w:r>
                  <w:r w:rsidRPr="00C5022D">
                    <w:rPr>
                      <w:rFonts w:ascii="Times New Roman" w:hAnsi="Times New Roman"/>
                      <w:sz w:val="16"/>
                      <w:szCs w:val="16"/>
                    </w:rPr>
                    <w:t>HSBKKZKX</w:t>
                  </w:r>
                </w:p>
              </w:tc>
              <w:tc>
                <w:tcPr>
                  <w:tcW w:w="998" w:type="dxa"/>
                  <w:gridSpan w:val="2"/>
                  <w:tcBorders>
                    <w:top w:val="nil"/>
                    <w:left w:val="nil"/>
                    <w:bottom w:val="single" w:sz="4" w:space="0" w:color="auto"/>
                    <w:right w:val="nil"/>
                  </w:tcBorders>
                  <w:shd w:val="clear" w:color="auto" w:fill="auto"/>
                  <w:noWrap/>
                  <w:vAlign w:val="bottom"/>
                  <w:hideMark/>
                </w:tcPr>
                <w:p w14:paraId="336209D5" w14:textId="77777777" w:rsidR="00D55816" w:rsidRPr="00C5022D" w:rsidRDefault="00D55816" w:rsidP="00023425">
                  <w:pPr>
                    <w:tabs>
                      <w:tab w:val="left" w:pos="0"/>
                    </w:tabs>
                    <w:ind w:left="0" w:firstLine="0"/>
                    <w:jc w:val="right"/>
                    <w:rPr>
                      <w:rFonts w:ascii="Times New Roman" w:hAnsi="Times New Roman"/>
                      <w:sz w:val="16"/>
                      <w:szCs w:val="16"/>
                    </w:rPr>
                  </w:pPr>
                  <w:r w:rsidRPr="00C5022D">
                    <w:rPr>
                      <w:rFonts w:ascii="Times New Roman" w:hAnsi="Times New Roman"/>
                      <w:sz w:val="16"/>
                      <w:szCs w:val="16"/>
                    </w:rPr>
                    <w:t>(10б)</w:t>
                  </w:r>
                </w:p>
                <w:p w14:paraId="5320123C" w14:textId="77777777" w:rsidR="00D55816" w:rsidRPr="00C5022D" w:rsidRDefault="00D55816" w:rsidP="00023425">
                  <w:pPr>
                    <w:tabs>
                      <w:tab w:val="left" w:pos="0"/>
                    </w:tabs>
                    <w:ind w:left="0" w:firstLine="0"/>
                    <w:jc w:val="right"/>
                    <w:rPr>
                      <w:rFonts w:ascii="Times New Roman" w:hAnsi="Times New Roman"/>
                      <w:sz w:val="16"/>
                      <w:szCs w:val="16"/>
                    </w:rPr>
                  </w:pPr>
                </w:p>
              </w:tc>
            </w:tr>
            <w:tr w:rsidR="00D55816" w:rsidRPr="00C5022D" w14:paraId="14F032B4" w14:textId="77777777" w:rsidTr="00023425">
              <w:trPr>
                <w:gridAfter w:val="1"/>
                <w:wAfter w:w="172" w:type="dxa"/>
                <w:trHeight w:val="255"/>
              </w:trPr>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E2D26"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п/п</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6B463"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Наименование товаров (работ, услуг)</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332E6"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Ед. Изм.</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481FD"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Кол-во (объем)</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0B97FC"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Цена (KZT)</w:t>
                  </w:r>
                </w:p>
              </w:tc>
              <w:tc>
                <w:tcPr>
                  <w:tcW w:w="954" w:type="dxa"/>
                  <w:vMerge w:val="restart"/>
                  <w:tcBorders>
                    <w:top w:val="single" w:sz="4" w:space="0" w:color="auto"/>
                    <w:left w:val="single" w:sz="4" w:space="0" w:color="auto"/>
                    <w:bottom w:val="single" w:sz="4" w:space="0" w:color="auto"/>
                    <w:right w:val="nil"/>
                  </w:tcBorders>
                  <w:shd w:val="clear" w:color="auto" w:fill="auto"/>
                  <w:vAlign w:val="center"/>
                  <w:hideMark/>
                </w:tcPr>
                <w:p w14:paraId="5ED2668D" w14:textId="77777777" w:rsidR="00D55816" w:rsidRPr="00C5022D" w:rsidRDefault="00D55816" w:rsidP="00023425">
                  <w:pPr>
                    <w:tabs>
                      <w:tab w:val="left" w:pos="0"/>
                    </w:tabs>
                    <w:spacing w:line="240" w:lineRule="auto"/>
                    <w:ind w:left="0" w:firstLine="0"/>
                    <w:jc w:val="center"/>
                    <w:rPr>
                      <w:rFonts w:ascii="Times New Roman" w:hAnsi="Times New Roman"/>
                      <w:sz w:val="16"/>
                      <w:szCs w:val="16"/>
                      <w:lang w:val="ru-RU"/>
                    </w:rPr>
                  </w:pPr>
                  <w:r w:rsidRPr="00C5022D">
                    <w:rPr>
                      <w:rFonts w:ascii="Times New Roman" w:hAnsi="Times New Roman"/>
                      <w:sz w:val="16"/>
                      <w:szCs w:val="16"/>
                      <w:lang w:val="ru-RU"/>
                    </w:rPr>
                    <w:t>Стоимость товаров (работ, услуг) без НДС</w:t>
                  </w:r>
                </w:p>
              </w:tc>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B51E6B"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НДС</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CB7A0"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Всего стоимость реализации</w:t>
                  </w:r>
                </w:p>
              </w:tc>
              <w:tc>
                <w:tcPr>
                  <w:tcW w:w="1587" w:type="dxa"/>
                  <w:gridSpan w:val="4"/>
                  <w:tcBorders>
                    <w:top w:val="single" w:sz="4" w:space="0" w:color="auto"/>
                    <w:left w:val="nil"/>
                    <w:bottom w:val="single" w:sz="4" w:space="0" w:color="auto"/>
                    <w:right w:val="single" w:sz="4" w:space="0" w:color="auto"/>
                  </w:tcBorders>
                  <w:shd w:val="clear" w:color="auto" w:fill="auto"/>
                  <w:vAlign w:val="center"/>
                  <w:hideMark/>
                </w:tcPr>
                <w:p w14:paraId="6AFD5D46"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Акциз</w:t>
                  </w:r>
                </w:p>
              </w:tc>
            </w:tr>
            <w:tr w:rsidR="00D55816" w:rsidRPr="00C5022D" w14:paraId="53D28883" w14:textId="77777777" w:rsidTr="00023425">
              <w:trPr>
                <w:gridAfter w:val="1"/>
                <w:wAfter w:w="172" w:type="dxa"/>
                <w:trHeight w:val="770"/>
              </w:trPr>
              <w:tc>
                <w:tcPr>
                  <w:tcW w:w="749" w:type="dxa"/>
                  <w:vMerge/>
                  <w:tcBorders>
                    <w:top w:val="single" w:sz="4" w:space="0" w:color="auto"/>
                    <w:left w:val="single" w:sz="4" w:space="0" w:color="auto"/>
                    <w:bottom w:val="single" w:sz="4" w:space="0" w:color="auto"/>
                    <w:right w:val="single" w:sz="4" w:space="0" w:color="auto"/>
                  </w:tcBorders>
                  <w:vAlign w:val="center"/>
                  <w:hideMark/>
                </w:tcPr>
                <w:p w14:paraId="5DD5E8FF"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72587505"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14:paraId="468E40B8"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739" w:type="dxa"/>
                  <w:vMerge/>
                  <w:tcBorders>
                    <w:top w:val="single" w:sz="4" w:space="0" w:color="auto"/>
                    <w:left w:val="single" w:sz="4" w:space="0" w:color="auto"/>
                    <w:bottom w:val="single" w:sz="4" w:space="0" w:color="auto"/>
                    <w:right w:val="single" w:sz="4" w:space="0" w:color="auto"/>
                  </w:tcBorders>
                  <w:vAlign w:val="center"/>
                  <w:hideMark/>
                </w:tcPr>
                <w:p w14:paraId="5A55AF14"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14:paraId="242A831C"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954" w:type="dxa"/>
                  <w:vMerge/>
                  <w:tcBorders>
                    <w:top w:val="single" w:sz="4" w:space="0" w:color="auto"/>
                    <w:left w:val="single" w:sz="4" w:space="0" w:color="auto"/>
                    <w:bottom w:val="single" w:sz="4" w:space="0" w:color="auto"/>
                    <w:right w:val="nil"/>
                  </w:tcBorders>
                  <w:vAlign w:val="center"/>
                  <w:hideMark/>
                </w:tcPr>
                <w:p w14:paraId="0DF491C8"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688" w:type="dxa"/>
                  <w:gridSpan w:val="2"/>
                  <w:tcBorders>
                    <w:top w:val="nil"/>
                    <w:left w:val="single" w:sz="4" w:space="0" w:color="auto"/>
                    <w:bottom w:val="single" w:sz="4" w:space="0" w:color="auto"/>
                    <w:right w:val="single" w:sz="4" w:space="0" w:color="auto"/>
                  </w:tcBorders>
                  <w:shd w:val="clear" w:color="auto" w:fill="auto"/>
                  <w:vAlign w:val="center"/>
                  <w:hideMark/>
                </w:tcPr>
                <w:p w14:paraId="7A895981"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proofErr w:type="gramStart"/>
                  <w:r w:rsidRPr="00C5022D">
                    <w:rPr>
                      <w:rFonts w:ascii="Times New Roman" w:hAnsi="Times New Roman"/>
                      <w:sz w:val="16"/>
                      <w:szCs w:val="16"/>
                    </w:rPr>
                    <w:t>Ставка</w:t>
                  </w:r>
                  <w:proofErr w:type="gramEnd"/>
                  <w:r w:rsidRPr="00C5022D">
                    <w:rPr>
                      <w:rFonts w:ascii="Times New Roman" w:hAnsi="Times New Roman"/>
                      <w:sz w:val="16"/>
                      <w:szCs w:val="16"/>
                    </w:rPr>
                    <w:br/>
                    <w:t>(%)</w:t>
                  </w:r>
                </w:p>
              </w:tc>
              <w:tc>
                <w:tcPr>
                  <w:tcW w:w="1167" w:type="dxa"/>
                  <w:tcBorders>
                    <w:top w:val="nil"/>
                    <w:left w:val="nil"/>
                    <w:bottom w:val="single" w:sz="4" w:space="0" w:color="auto"/>
                    <w:right w:val="single" w:sz="4" w:space="0" w:color="auto"/>
                  </w:tcBorders>
                  <w:shd w:val="clear" w:color="auto" w:fill="auto"/>
                  <w:noWrap/>
                  <w:vAlign w:val="center"/>
                  <w:hideMark/>
                </w:tcPr>
                <w:p w14:paraId="023B9E62"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Сумма</w:t>
                  </w: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4437B419"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688" w:type="dxa"/>
                  <w:gridSpan w:val="2"/>
                  <w:tcBorders>
                    <w:top w:val="nil"/>
                    <w:left w:val="nil"/>
                    <w:bottom w:val="single" w:sz="4" w:space="0" w:color="auto"/>
                    <w:right w:val="single" w:sz="4" w:space="0" w:color="auto"/>
                  </w:tcBorders>
                  <w:shd w:val="clear" w:color="auto" w:fill="auto"/>
                  <w:vAlign w:val="center"/>
                  <w:hideMark/>
                </w:tcPr>
                <w:p w14:paraId="2804FA27"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proofErr w:type="gramStart"/>
                  <w:r w:rsidRPr="00C5022D">
                    <w:rPr>
                      <w:rFonts w:ascii="Times New Roman" w:hAnsi="Times New Roman"/>
                      <w:sz w:val="16"/>
                      <w:szCs w:val="16"/>
                    </w:rPr>
                    <w:t>Ставка</w:t>
                  </w:r>
                  <w:proofErr w:type="gramEnd"/>
                  <w:r w:rsidRPr="00C5022D">
                    <w:rPr>
                      <w:rFonts w:ascii="Times New Roman" w:hAnsi="Times New Roman"/>
                      <w:sz w:val="16"/>
                      <w:szCs w:val="16"/>
                    </w:rPr>
                    <w:br/>
                    <w:t>(%)</w:t>
                  </w: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61FD7731"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Сумма</w:t>
                  </w:r>
                </w:p>
              </w:tc>
            </w:tr>
            <w:tr w:rsidR="00D55816" w:rsidRPr="00C5022D" w14:paraId="7BDA369E" w14:textId="77777777" w:rsidTr="00023425">
              <w:trPr>
                <w:gridAfter w:val="1"/>
                <w:wAfter w:w="172" w:type="dxa"/>
                <w:trHeight w:val="25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4ECBF124"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1</w:t>
                  </w:r>
                </w:p>
              </w:tc>
              <w:tc>
                <w:tcPr>
                  <w:tcW w:w="1290" w:type="dxa"/>
                  <w:tcBorders>
                    <w:top w:val="nil"/>
                    <w:left w:val="nil"/>
                    <w:bottom w:val="single" w:sz="4" w:space="0" w:color="auto"/>
                    <w:right w:val="single" w:sz="4" w:space="0" w:color="auto"/>
                  </w:tcBorders>
                  <w:shd w:val="clear" w:color="auto" w:fill="auto"/>
                  <w:noWrap/>
                  <w:vAlign w:val="center"/>
                  <w:hideMark/>
                </w:tcPr>
                <w:p w14:paraId="00EECCF8"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14:paraId="643A063B"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3</w:t>
                  </w:r>
                </w:p>
              </w:tc>
              <w:tc>
                <w:tcPr>
                  <w:tcW w:w="739" w:type="dxa"/>
                  <w:tcBorders>
                    <w:top w:val="nil"/>
                    <w:left w:val="nil"/>
                    <w:bottom w:val="single" w:sz="4" w:space="0" w:color="auto"/>
                    <w:right w:val="single" w:sz="4" w:space="0" w:color="auto"/>
                  </w:tcBorders>
                  <w:shd w:val="clear" w:color="auto" w:fill="auto"/>
                  <w:noWrap/>
                  <w:vAlign w:val="center"/>
                  <w:hideMark/>
                </w:tcPr>
                <w:p w14:paraId="210DF1DC"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4</w:t>
                  </w:r>
                </w:p>
              </w:tc>
              <w:tc>
                <w:tcPr>
                  <w:tcW w:w="634" w:type="dxa"/>
                  <w:tcBorders>
                    <w:top w:val="nil"/>
                    <w:left w:val="nil"/>
                    <w:bottom w:val="single" w:sz="4" w:space="0" w:color="auto"/>
                    <w:right w:val="single" w:sz="4" w:space="0" w:color="auto"/>
                  </w:tcBorders>
                  <w:shd w:val="clear" w:color="auto" w:fill="auto"/>
                  <w:noWrap/>
                  <w:vAlign w:val="center"/>
                  <w:hideMark/>
                </w:tcPr>
                <w:p w14:paraId="2F043D7E"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5</w:t>
                  </w:r>
                </w:p>
              </w:tc>
              <w:tc>
                <w:tcPr>
                  <w:tcW w:w="954" w:type="dxa"/>
                  <w:tcBorders>
                    <w:top w:val="nil"/>
                    <w:left w:val="nil"/>
                    <w:bottom w:val="single" w:sz="4" w:space="0" w:color="auto"/>
                    <w:right w:val="nil"/>
                  </w:tcBorders>
                  <w:shd w:val="clear" w:color="auto" w:fill="auto"/>
                  <w:noWrap/>
                  <w:vAlign w:val="center"/>
                  <w:hideMark/>
                </w:tcPr>
                <w:p w14:paraId="50B7E9EF"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6</w:t>
                  </w:r>
                </w:p>
              </w:tc>
              <w:tc>
                <w:tcPr>
                  <w:tcW w:w="6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964387"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7</w:t>
                  </w:r>
                </w:p>
              </w:tc>
              <w:tc>
                <w:tcPr>
                  <w:tcW w:w="1167" w:type="dxa"/>
                  <w:tcBorders>
                    <w:top w:val="nil"/>
                    <w:left w:val="nil"/>
                    <w:bottom w:val="single" w:sz="4" w:space="0" w:color="auto"/>
                    <w:right w:val="single" w:sz="4" w:space="0" w:color="auto"/>
                  </w:tcBorders>
                  <w:shd w:val="clear" w:color="auto" w:fill="auto"/>
                  <w:noWrap/>
                  <w:vAlign w:val="center"/>
                  <w:hideMark/>
                </w:tcPr>
                <w:p w14:paraId="31A95362"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8</w:t>
                  </w:r>
                </w:p>
              </w:tc>
              <w:tc>
                <w:tcPr>
                  <w:tcW w:w="1097" w:type="dxa"/>
                  <w:tcBorders>
                    <w:top w:val="nil"/>
                    <w:left w:val="nil"/>
                    <w:bottom w:val="single" w:sz="4" w:space="0" w:color="auto"/>
                    <w:right w:val="single" w:sz="4" w:space="0" w:color="auto"/>
                  </w:tcBorders>
                  <w:shd w:val="clear" w:color="auto" w:fill="auto"/>
                  <w:noWrap/>
                  <w:vAlign w:val="center"/>
                  <w:hideMark/>
                </w:tcPr>
                <w:p w14:paraId="47F09910"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9</w:t>
                  </w:r>
                </w:p>
              </w:tc>
              <w:tc>
                <w:tcPr>
                  <w:tcW w:w="688" w:type="dxa"/>
                  <w:gridSpan w:val="2"/>
                  <w:tcBorders>
                    <w:top w:val="nil"/>
                    <w:left w:val="nil"/>
                    <w:bottom w:val="single" w:sz="4" w:space="0" w:color="auto"/>
                    <w:right w:val="single" w:sz="4" w:space="0" w:color="auto"/>
                  </w:tcBorders>
                  <w:shd w:val="clear" w:color="auto" w:fill="auto"/>
                  <w:noWrap/>
                  <w:vAlign w:val="center"/>
                  <w:hideMark/>
                </w:tcPr>
                <w:p w14:paraId="742CD912"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10</w:t>
                  </w: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779074B5"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11</w:t>
                  </w:r>
                </w:p>
              </w:tc>
            </w:tr>
            <w:tr w:rsidR="00D55816" w:rsidRPr="00C5022D" w14:paraId="4AD5E5E4" w14:textId="77777777" w:rsidTr="00023425">
              <w:trPr>
                <w:gridAfter w:val="1"/>
                <w:wAfter w:w="172" w:type="dxa"/>
                <w:trHeight w:val="32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7D6E36C4"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1</w:t>
                  </w:r>
                </w:p>
              </w:tc>
              <w:tc>
                <w:tcPr>
                  <w:tcW w:w="1290" w:type="dxa"/>
                  <w:tcBorders>
                    <w:top w:val="nil"/>
                    <w:left w:val="nil"/>
                    <w:bottom w:val="single" w:sz="4" w:space="0" w:color="auto"/>
                    <w:right w:val="single" w:sz="4" w:space="0" w:color="auto"/>
                  </w:tcBorders>
                  <w:shd w:val="clear" w:color="auto" w:fill="auto"/>
                  <w:vAlign w:val="bottom"/>
                  <w:hideMark/>
                </w:tcPr>
                <w:p w14:paraId="083808A6" w14:textId="77777777" w:rsidR="00D55816" w:rsidRPr="00C5022D" w:rsidRDefault="00D55816" w:rsidP="00023425">
                  <w:pPr>
                    <w:tabs>
                      <w:tab w:val="left" w:pos="0"/>
                    </w:tabs>
                    <w:spacing w:line="240" w:lineRule="auto"/>
                    <w:ind w:left="0" w:firstLine="0"/>
                    <w:rPr>
                      <w:rFonts w:ascii="Times New Roman" w:hAnsi="Times New Roman"/>
                      <w:sz w:val="16"/>
                      <w:szCs w:val="16"/>
                    </w:rPr>
                  </w:pPr>
                  <w:r w:rsidRPr="00C5022D">
                    <w:rPr>
                      <w:rFonts w:ascii="Times New Roman" w:hAnsi="Times New Roman"/>
                      <w:sz w:val="16"/>
                      <w:szCs w:val="16"/>
                    </w:rPr>
                    <w:t> </w:t>
                  </w:r>
                </w:p>
              </w:tc>
              <w:tc>
                <w:tcPr>
                  <w:tcW w:w="536" w:type="dxa"/>
                  <w:tcBorders>
                    <w:top w:val="nil"/>
                    <w:left w:val="nil"/>
                    <w:bottom w:val="single" w:sz="4" w:space="0" w:color="auto"/>
                    <w:right w:val="single" w:sz="4" w:space="0" w:color="auto"/>
                  </w:tcBorders>
                  <w:shd w:val="clear" w:color="auto" w:fill="auto"/>
                  <w:vAlign w:val="center"/>
                  <w:hideMark/>
                </w:tcPr>
                <w:p w14:paraId="68B07D21"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739" w:type="dxa"/>
                  <w:tcBorders>
                    <w:top w:val="nil"/>
                    <w:left w:val="nil"/>
                    <w:bottom w:val="single" w:sz="4" w:space="0" w:color="auto"/>
                    <w:right w:val="single" w:sz="4" w:space="0" w:color="auto"/>
                  </w:tcBorders>
                  <w:shd w:val="clear" w:color="auto" w:fill="auto"/>
                  <w:noWrap/>
                  <w:vAlign w:val="center"/>
                  <w:hideMark/>
                </w:tcPr>
                <w:p w14:paraId="55BD3700"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634" w:type="dxa"/>
                  <w:tcBorders>
                    <w:top w:val="nil"/>
                    <w:left w:val="nil"/>
                    <w:bottom w:val="single" w:sz="4" w:space="0" w:color="auto"/>
                    <w:right w:val="single" w:sz="4" w:space="0" w:color="auto"/>
                  </w:tcBorders>
                  <w:shd w:val="clear" w:color="auto" w:fill="auto"/>
                  <w:noWrap/>
                  <w:vAlign w:val="center"/>
                  <w:hideMark/>
                </w:tcPr>
                <w:p w14:paraId="56F3D6F0"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954" w:type="dxa"/>
                  <w:tcBorders>
                    <w:top w:val="nil"/>
                    <w:left w:val="nil"/>
                    <w:bottom w:val="single" w:sz="4" w:space="0" w:color="auto"/>
                    <w:right w:val="single" w:sz="4" w:space="0" w:color="auto"/>
                  </w:tcBorders>
                  <w:shd w:val="clear" w:color="auto" w:fill="auto"/>
                  <w:noWrap/>
                  <w:vAlign w:val="center"/>
                  <w:hideMark/>
                </w:tcPr>
                <w:p w14:paraId="63898A28"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688" w:type="dxa"/>
                  <w:gridSpan w:val="2"/>
                  <w:tcBorders>
                    <w:top w:val="nil"/>
                    <w:left w:val="nil"/>
                    <w:bottom w:val="single" w:sz="4" w:space="0" w:color="auto"/>
                    <w:right w:val="single" w:sz="4" w:space="0" w:color="auto"/>
                  </w:tcBorders>
                  <w:shd w:val="clear" w:color="auto" w:fill="auto"/>
                  <w:noWrap/>
                  <w:vAlign w:val="center"/>
                  <w:hideMark/>
                </w:tcPr>
                <w:p w14:paraId="2E85F99F"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12%</w:t>
                  </w:r>
                </w:p>
              </w:tc>
              <w:tc>
                <w:tcPr>
                  <w:tcW w:w="1167" w:type="dxa"/>
                  <w:tcBorders>
                    <w:top w:val="nil"/>
                    <w:left w:val="nil"/>
                    <w:bottom w:val="single" w:sz="4" w:space="0" w:color="auto"/>
                    <w:right w:val="single" w:sz="4" w:space="0" w:color="auto"/>
                  </w:tcBorders>
                  <w:shd w:val="clear" w:color="auto" w:fill="auto"/>
                  <w:noWrap/>
                  <w:vAlign w:val="center"/>
                  <w:hideMark/>
                </w:tcPr>
                <w:p w14:paraId="64C6217A"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1FFF218F"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688" w:type="dxa"/>
                  <w:gridSpan w:val="2"/>
                  <w:tcBorders>
                    <w:top w:val="nil"/>
                    <w:left w:val="nil"/>
                    <w:bottom w:val="single" w:sz="4" w:space="0" w:color="auto"/>
                    <w:right w:val="single" w:sz="4" w:space="0" w:color="auto"/>
                  </w:tcBorders>
                  <w:shd w:val="clear" w:color="auto" w:fill="auto"/>
                  <w:noWrap/>
                  <w:vAlign w:val="center"/>
                  <w:hideMark/>
                </w:tcPr>
                <w:p w14:paraId="19B7356E"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 </w:t>
                  </w: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24898592" w14:textId="77777777" w:rsidR="00D55816" w:rsidRPr="00C5022D" w:rsidRDefault="00D55816" w:rsidP="00023425">
                  <w:pPr>
                    <w:tabs>
                      <w:tab w:val="left" w:pos="0"/>
                    </w:tabs>
                    <w:spacing w:line="240" w:lineRule="auto"/>
                    <w:ind w:left="0" w:firstLine="0"/>
                    <w:jc w:val="center"/>
                    <w:rPr>
                      <w:rFonts w:ascii="Times New Roman" w:hAnsi="Times New Roman"/>
                      <w:i/>
                      <w:iCs/>
                      <w:sz w:val="16"/>
                      <w:szCs w:val="16"/>
                    </w:rPr>
                  </w:pPr>
                  <w:r w:rsidRPr="00C5022D">
                    <w:rPr>
                      <w:rFonts w:ascii="Times New Roman" w:hAnsi="Times New Roman"/>
                      <w:i/>
                      <w:iCs/>
                      <w:sz w:val="16"/>
                      <w:szCs w:val="16"/>
                    </w:rPr>
                    <w:t> </w:t>
                  </w:r>
                </w:p>
              </w:tc>
            </w:tr>
            <w:tr w:rsidR="00D55816" w:rsidRPr="00C5022D" w14:paraId="3F8CD0CC" w14:textId="77777777" w:rsidTr="00023425">
              <w:trPr>
                <w:gridAfter w:val="1"/>
                <w:wAfter w:w="172" w:type="dxa"/>
                <w:trHeight w:val="255"/>
              </w:trPr>
              <w:tc>
                <w:tcPr>
                  <w:tcW w:w="394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129FB" w14:textId="77777777" w:rsidR="00D55816" w:rsidRPr="00C5022D" w:rsidRDefault="00D55816" w:rsidP="00023425">
                  <w:pPr>
                    <w:tabs>
                      <w:tab w:val="left" w:pos="0"/>
                    </w:tabs>
                    <w:spacing w:line="240" w:lineRule="auto"/>
                    <w:ind w:left="0" w:firstLine="0"/>
                    <w:rPr>
                      <w:rFonts w:ascii="Times New Roman" w:hAnsi="Times New Roman"/>
                      <w:b/>
                      <w:bCs/>
                      <w:sz w:val="16"/>
                      <w:szCs w:val="16"/>
                    </w:rPr>
                  </w:pPr>
                  <w:r w:rsidRPr="00C5022D">
                    <w:rPr>
                      <w:rFonts w:ascii="Times New Roman" w:hAnsi="Times New Roman"/>
                      <w:b/>
                      <w:bCs/>
                      <w:sz w:val="16"/>
                      <w:szCs w:val="16"/>
                    </w:rPr>
                    <w:t>Всего по счету-фактуре:</w:t>
                  </w:r>
                </w:p>
              </w:tc>
              <w:tc>
                <w:tcPr>
                  <w:tcW w:w="954" w:type="dxa"/>
                  <w:tcBorders>
                    <w:top w:val="nil"/>
                    <w:left w:val="nil"/>
                    <w:bottom w:val="single" w:sz="4" w:space="0" w:color="auto"/>
                    <w:right w:val="single" w:sz="4" w:space="0" w:color="auto"/>
                  </w:tcBorders>
                  <w:shd w:val="clear" w:color="auto" w:fill="auto"/>
                  <w:noWrap/>
                  <w:vAlign w:val="center"/>
                  <w:hideMark/>
                </w:tcPr>
                <w:p w14:paraId="7B1446F7"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0,00</w:t>
                  </w:r>
                </w:p>
              </w:tc>
              <w:tc>
                <w:tcPr>
                  <w:tcW w:w="688" w:type="dxa"/>
                  <w:gridSpan w:val="2"/>
                  <w:tcBorders>
                    <w:top w:val="nil"/>
                    <w:left w:val="nil"/>
                    <w:bottom w:val="single" w:sz="4" w:space="0" w:color="auto"/>
                    <w:right w:val="single" w:sz="4" w:space="0" w:color="auto"/>
                  </w:tcBorders>
                  <w:shd w:val="clear" w:color="000000" w:fill="808080"/>
                  <w:noWrap/>
                  <w:vAlign w:val="bottom"/>
                  <w:hideMark/>
                </w:tcPr>
                <w:p w14:paraId="53F36831"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1167" w:type="dxa"/>
                  <w:tcBorders>
                    <w:top w:val="nil"/>
                    <w:left w:val="nil"/>
                    <w:bottom w:val="single" w:sz="4" w:space="0" w:color="auto"/>
                    <w:right w:val="single" w:sz="4" w:space="0" w:color="auto"/>
                  </w:tcBorders>
                  <w:shd w:val="clear" w:color="auto" w:fill="auto"/>
                  <w:noWrap/>
                  <w:vAlign w:val="bottom"/>
                  <w:hideMark/>
                </w:tcPr>
                <w:p w14:paraId="3BF10062" w14:textId="77777777" w:rsidR="00D55816" w:rsidRPr="00C5022D" w:rsidRDefault="00D55816" w:rsidP="00023425">
                  <w:pPr>
                    <w:tabs>
                      <w:tab w:val="left" w:pos="0"/>
                    </w:tabs>
                    <w:spacing w:line="240" w:lineRule="auto"/>
                    <w:ind w:left="0" w:firstLine="0"/>
                    <w:jc w:val="right"/>
                    <w:rPr>
                      <w:rFonts w:ascii="Times New Roman" w:hAnsi="Times New Roman"/>
                      <w:b/>
                      <w:bCs/>
                      <w:sz w:val="16"/>
                      <w:szCs w:val="16"/>
                    </w:rPr>
                  </w:pPr>
                  <w:r w:rsidRPr="00C5022D">
                    <w:rPr>
                      <w:rFonts w:ascii="Times New Roman" w:hAnsi="Times New Roman"/>
                      <w:b/>
                      <w:bCs/>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27A88E9D"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0,00</w:t>
                  </w:r>
                </w:p>
              </w:tc>
              <w:tc>
                <w:tcPr>
                  <w:tcW w:w="688" w:type="dxa"/>
                  <w:gridSpan w:val="2"/>
                  <w:tcBorders>
                    <w:top w:val="nil"/>
                    <w:left w:val="nil"/>
                    <w:bottom w:val="single" w:sz="4" w:space="0" w:color="auto"/>
                    <w:right w:val="single" w:sz="4" w:space="0" w:color="auto"/>
                  </w:tcBorders>
                  <w:shd w:val="clear" w:color="000000" w:fill="808080"/>
                  <w:noWrap/>
                  <w:vAlign w:val="bottom"/>
                  <w:hideMark/>
                </w:tcPr>
                <w:p w14:paraId="0873DCCE"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899" w:type="dxa"/>
                  <w:gridSpan w:val="2"/>
                  <w:tcBorders>
                    <w:top w:val="nil"/>
                    <w:left w:val="nil"/>
                    <w:bottom w:val="single" w:sz="4" w:space="0" w:color="auto"/>
                    <w:right w:val="single" w:sz="4" w:space="0" w:color="auto"/>
                  </w:tcBorders>
                  <w:shd w:val="clear" w:color="auto" w:fill="auto"/>
                  <w:noWrap/>
                  <w:vAlign w:val="bottom"/>
                  <w:hideMark/>
                </w:tcPr>
                <w:p w14:paraId="5FEA6E0D" w14:textId="77777777" w:rsidR="00D55816" w:rsidRPr="00C5022D" w:rsidRDefault="00D55816" w:rsidP="00023425">
                  <w:pPr>
                    <w:tabs>
                      <w:tab w:val="left" w:pos="0"/>
                    </w:tabs>
                    <w:spacing w:line="240" w:lineRule="auto"/>
                    <w:ind w:left="0" w:firstLine="0"/>
                    <w:jc w:val="right"/>
                    <w:rPr>
                      <w:rFonts w:ascii="Times New Roman" w:hAnsi="Times New Roman"/>
                      <w:b/>
                      <w:bCs/>
                      <w:sz w:val="16"/>
                      <w:szCs w:val="16"/>
                    </w:rPr>
                  </w:pPr>
                  <w:r w:rsidRPr="00C5022D">
                    <w:rPr>
                      <w:rFonts w:ascii="Times New Roman" w:hAnsi="Times New Roman"/>
                      <w:b/>
                      <w:bCs/>
                      <w:sz w:val="16"/>
                      <w:szCs w:val="16"/>
                    </w:rPr>
                    <w:t> </w:t>
                  </w:r>
                </w:p>
              </w:tc>
            </w:tr>
            <w:tr w:rsidR="00D55816" w:rsidRPr="00C5022D" w14:paraId="49E8BB9C" w14:textId="77777777" w:rsidTr="00023425">
              <w:trPr>
                <w:gridAfter w:val="1"/>
                <w:wAfter w:w="172" w:type="dxa"/>
                <w:trHeight w:val="450"/>
              </w:trPr>
              <w:tc>
                <w:tcPr>
                  <w:tcW w:w="749" w:type="dxa"/>
                  <w:tcBorders>
                    <w:top w:val="nil"/>
                    <w:left w:val="single" w:sz="4" w:space="0" w:color="auto"/>
                    <w:bottom w:val="single" w:sz="4" w:space="0" w:color="auto"/>
                    <w:right w:val="single" w:sz="4" w:space="0" w:color="auto"/>
                  </w:tcBorders>
                  <w:shd w:val="clear" w:color="auto" w:fill="auto"/>
                  <w:vAlign w:val="center"/>
                  <w:hideMark/>
                </w:tcPr>
                <w:p w14:paraId="1833076A"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Доля участия</w:t>
                  </w:r>
                </w:p>
              </w:tc>
              <w:tc>
                <w:tcPr>
                  <w:tcW w:w="1290" w:type="dxa"/>
                  <w:tcBorders>
                    <w:top w:val="nil"/>
                    <w:left w:val="nil"/>
                    <w:bottom w:val="single" w:sz="4" w:space="0" w:color="auto"/>
                    <w:right w:val="single" w:sz="4" w:space="0" w:color="auto"/>
                  </w:tcBorders>
                  <w:shd w:val="clear" w:color="auto" w:fill="auto"/>
                  <w:vAlign w:val="center"/>
                  <w:hideMark/>
                </w:tcPr>
                <w:p w14:paraId="78B03729" w14:textId="77777777" w:rsidR="00D55816" w:rsidRPr="00C5022D" w:rsidRDefault="00D55816" w:rsidP="00023425">
                  <w:pPr>
                    <w:tabs>
                      <w:tab w:val="left" w:pos="0"/>
                    </w:tabs>
                    <w:spacing w:line="240" w:lineRule="auto"/>
                    <w:ind w:left="0" w:firstLine="0"/>
                    <w:rPr>
                      <w:rFonts w:ascii="Times New Roman" w:hAnsi="Times New Roman"/>
                      <w:sz w:val="16"/>
                      <w:szCs w:val="16"/>
                    </w:rPr>
                  </w:pPr>
                  <w:r w:rsidRPr="00C5022D">
                    <w:rPr>
                      <w:rFonts w:ascii="Times New Roman" w:hAnsi="Times New Roman"/>
                      <w:sz w:val="16"/>
                      <w:szCs w:val="16"/>
                    </w:rPr>
                    <w:t>Включая</w:t>
                  </w:r>
                </w:p>
              </w:tc>
              <w:tc>
                <w:tcPr>
                  <w:tcW w:w="536" w:type="dxa"/>
                  <w:tcBorders>
                    <w:top w:val="nil"/>
                    <w:left w:val="nil"/>
                    <w:bottom w:val="single" w:sz="4" w:space="0" w:color="auto"/>
                    <w:right w:val="single" w:sz="4" w:space="0" w:color="auto"/>
                  </w:tcBorders>
                  <w:shd w:val="clear" w:color="auto" w:fill="auto"/>
                  <w:vAlign w:val="center"/>
                  <w:hideMark/>
                </w:tcPr>
                <w:p w14:paraId="1B410EF1"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739" w:type="dxa"/>
                  <w:tcBorders>
                    <w:top w:val="nil"/>
                    <w:left w:val="nil"/>
                    <w:bottom w:val="single" w:sz="4" w:space="0" w:color="auto"/>
                    <w:right w:val="single" w:sz="4" w:space="0" w:color="auto"/>
                  </w:tcBorders>
                  <w:shd w:val="clear" w:color="auto" w:fill="auto"/>
                  <w:noWrap/>
                  <w:vAlign w:val="center"/>
                  <w:hideMark/>
                </w:tcPr>
                <w:p w14:paraId="29E6EE85"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634" w:type="dxa"/>
                  <w:tcBorders>
                    <w:top w:val="nil"/>
                    <w:left w:val="nil"/>
                    <w:bottom w:val="single" w:sz="4" w:space="0" w:color="auto"/>
                    <w:right w:val="single" w:sz="4" w:space="0" w:color="auto"/>
                  </w:tcBorders>
                  <w:shd w:val="clear" w:color="auto" w:fill="auto"/>
                  <w:noWrap/>
                  <w:vAlign w:val="center"/>
                  <w:hideMark/>
                </w:tcPr>
                <w:p w14:paraId="1B593C49"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954" w:type="dxa"/>
                  <w:tcBorders>
                    <w:top w:val="nil"/>
                    <w:left w:val="nil"/>
                    <w:bottom w:val="single" w:sz="4" w:space="0" w:color="auto"/>
                    <w:right w:val="nil"/>
                  </w:tcBorders>
                  <w:shd w:val="clear" w:color="auto" w:fill="auto"/>
                  <w:noWrap/>
                  <w:vAlign w:val="center"/>
                  <w:hideMark/>
                </w:tcPr>
                <w:p w14:paraId="496A7970"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68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C18B04"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1167" w:type="dxa"/>
                  <w:tcBorders>
                    <w:top w:val="nil"/>
                    <w:left w:val="nil"/>
                    <w:bottom w:val="single" w:sz="4" w:space="0" w:color="auto"/>
                    <w:right w:val="single" w:sz="4" w:space="0" w:color="auto"/>
                  </w:tcBorders>
                  <w:shd w:val="clear" w:color="auto" w:fill="auto"/>
                  <w:noWrap/>
                  <w:vAlign w:val="center"/>
                  <w:hideMark/>
                </w:tcPr>
                <w:p w14:paraId="5FFEDD50"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4F7D1D21"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688" w:type="dxa"/>
                  <w:gridSpan w:val="2"/>
                  <w:tcBorders>
                    <w:top w:val="nil"/>
                    <w:left w:val="nil"/>
                    <w:bottom w:val="single" w:sz="4" w:space="0" w:color="auto"/>
                    <w:right w:val="single" w:sz="4" w:space="0" w:color="auto"/>
                  </w:tcBorders>
                  <w:shd w:val="clear" w:color="auto" w:fill="auto"/>
                  <w:noWrap/>
                  <w:vAlign w:val="center"/>
                  <w:hideMark/>
                </w:tcPr>
                <w:p w14:paraId="0DD35761"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7FCBD649"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r>
            <w:tr w:rsidR="00D55816" w:rsidRPr="00C5022D" w14:paraId="565E40B9" w14:textId="77777777" w:rsidTr="00023425">
              <w:trPr>
                <w:gridAfter w:val="1"/>
                <w:wAfter w:w="172" w:type="dxa"/>
                <w:trHeight w:val="25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14:paraId="00722AB7"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lang w:val="ru-RU"/>
                    </w:rPr>
                    <w:t>100</w:t>
                  </w:r>
                  <w:r w:rsidRPr="00C5022D">
                    <w:rPr>
                      <w:rFonts w:ascii="Times New Roman" w:hAnsi="Times New Roman"/>
                      <w:sz w:val="16"/>
                      <w:szCs w:val="16"/>
                    </w:rPr>
                    <w:t>%</w:t>
                  </w:r>
                </w:p>
              </w:tc>
              <w:tc>
                <w:tcPr>
                  <w:tcW w:w="1290" w:type="dxa"/>
                  <w:tcBorders>
                    <w:top w:val="nil"/>
                    <w:left w:val="nil"/>
                    <w:bottom w:val="single" w:sz="4" w:space="0" w:color="auto"/>
                    <w:right w:val="single" w:sz="4" w:space="0" w:color="auto"/>
                  </w:tcBorders>
                  <w:shd w:val="clear" w:color="auto" w:fill="auto"/>
                  <w:vAlign w:val="center"/>
                  <w:hideMark/>
                </w:tcPr>
                <w:p w14:paraId="36DD5631" w14:textId="77777777" w:rsidR="00D55816" w:rsidRPr="00C5022D" w:rsidRDefault="00D55816" w:rsidP="00023425">
                  <w:pPr>
                    <w:tabs>
                      <w:tab w:val="left" w:pos="0"/>
                    </w:tabs>
                    <w:spacing w:line="240" w:lineRule="auto"/>
                    <w:ind w:left="0" w:firstLine="0"/>
                    <w:rPr>
                      <w:rFonts w:ascii="Times New Roman" w:hAnsi="Times New Roman"/>
                      <w:sz w:val="16"/>
                      <w:szCs w:val="16"/>
                    </w:rPr>
                  </w:pPr>
                  <w:r w:rsidRPr="00C5022D">
                    <w:rPr>
                      <w:rFonts w:ascii="Times New Roman" w:hAnsi="Times New Roman"/>
                      <w:sz w:val="16"/>
                      <w:szCs w:val="16"/>
                    </w:rPr>
                    <w:t>АО НК “КазМунайГаз”</w:t>
                  </w:r>
                </w:p>
              </w:tc>
              <w:tc>
                <w:tcPr>
                  <w:tcW w:w="536" w:type="dxa"/>
                  <w:tcBorders>
                    <w:top w:val="nil"/>
                    <w:left w:val="nil"/>
                    <w:bottom w:val="single" w:sz="4" w:space="0" w:color="auto"/>
                    <w:right w:val="single" w:sz="4" w:space="0" w:color="auto"/>
                  </w:tcBorders>
                  <w:shd w:val="clear" w:color="auto" w:fill="auto"/>
                  <w:vAlign w:val="center"/>
                  <w:hideMark/>
                </w:tcPr>
                <w:p w14:paraId="644079FB"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739" w:type="dxa"/>
                  <w:tcBorders>
                    <w:top w:val="nil"/>
                    <w:left w:val="nil"/>
                    <w:bottom w:val="single" w:sz="4" w:space="0" w:color="auto"/>
                    <w:right w:val="single" w:sz="4" w:space="0" w:color="auto"/>
                  </w:tcBorders>
                  <w:shd w:val="clear" w:color="auto" w:fill="auto"/>
                  <w:noWrap/>
                  <w:vAlign w:val="center"/>
                  <w:hideMark/>
                </w:tcPr>
                <w:p w14:paraId="189471DF"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634" w:type="dxa"/>
                  <w:tcBorders>
                    <w:top w:val="nil"/>
                    <w:left w:val="nil"/>
                    <w:bottom w:val="nil"/>
                    <w:right w:val="nil"/>
                  </w:tcBorders>
                  <w:shd w:val="clear" w:color="auto" w:fill="auto"/>
                  <w:noWrap/>
                  <w:vAlign w:val="bottom"/>
                  <w:hideMark/>
                </w:tcPr>
                <w:p w14:paraId="11E129C4"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060C0F0F"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688" w:type="dxa"/>
                  <w:gridSpan w:val="2"/>
                  <w:tcBorders>
                    <w:top w:val="nil"/>
                    <w:left w:val="nil"/>
                    <w:bottom w:val="single" w:sz="4" w:space="0" w:color="auto"/>
                    <w:right w:val="single" w:sz="4" w:space="0" w:color="auto"/>
                  </w:tcBorders>
                  <w:shd w:val="clear" w:color="auto" w:fill="auto"/>
                  <w:noWrap/>
                  <w:vAlign w:val="center"/>
                  <w:hideMark/>
                </w:tcPr>
                <w:p w14:paraId="17AA7789"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12%</w:t>
                  </w:r>
                </w:p>
              </w:tc>
              <w:tc>
                <w:tcPr>
                  <w:tcW w:w="1167" w:type="dxa"/>
                  <w:tcBorders>
                    <w:top w:val="nil"/>
                    <w:left w:val="nil"/>
                    <w:bottom w:val="single" w:sz="4" w:space="0" w:color="auto"/>
                    <w:right w:val="single" w:sz="4" w:space="0" w:color="auto"/>
                  </w:tcBorders>
                  <w:shd w:val="clear" w:color="auto" w:fill="auto"/>
                  <w:noWrap/>
                  <w:vAlign w:val="center"/>
                  <w:hideMark/>
                </w:tcPr>
                <w:p w14:paraId="01B88862"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1097" w:type="dxa"/>
                  <w:tcBorders>
                    <w:top w:val="nil"/>
                    <w:left w:val="nil"/>
                    <w:bottom w:val="single" w:sz="4" w:space="0" w:color="auto"/>
                    <w:right w:val="single" w:sz="4" w:space="0" w:color="auto"/>
                  </w:tcBorders>
                  <w:shd w:val="clear" w:color="auto" w:fill="auto"/>
                  <w:noWrap/>
                  <w:vAlign w:val="center"/>
                  <w:hideMark/>
                </w:tcPr>
                <w:p w14:paraId="1F54C144" w14:textId="77777777" w:rsidR="00D55816" w:rsidRPr="00C5022D" w:rsidRDefault="00D55816" w:rsidP="00023425">
                  <w:pPr>
                    <w:tabs>
                      <w:tab w:val="left" w:pos="0"/>
                    </w:tabs>
                    <w:spacing w:line="240" w:lineRule="auto"/>
                    <w:ind w:left="0" w:firstLine="0"/>
                    <w:jc w:val="right"/>
                    <w:rPr>
                      <w:rFonts w:ascii="Times New Roman" w:hAnsi="Times New Roman"/>
                      <w:sz w:val="16"/>
                      <w:szCs w:val="16"/>
                    </w:rPr>
                  </w:pPr>
                  <w:r w:rsidRPr="00C5022D">
                    <w:rPr>
                      <w:rFonts w:ascii="Times New Roman" w:hAnsi="Times New Roman"/>
                      <w:sz w:val="16"/>
                      <w:szCs w:val="16"/>
                    </w:rPr>
                    <w:t> </w:t>
                  </w:r>
                </w:p>
              </w:tc>
              <w:tc>
                <w:tcPr>
                  <w:tcW w:w="688" w:type="dxa"/>
                  <w:gridSpan w:val="2"/>
                  <w:tcBorders>
                    <w:top w:val="nil"/>
                    <w:left w:val="nil"/>
                    <w:bottom w:val="single" w:sz="4" w:space="0" w:color="auto"/>
                    <w:right w:val="single" w:sz="4" w:space="0" w:color="auto"/>
                  </w:tcBorders>
                  <w:shd w:val="clear" w:color="auto" w:fill="auto"/>
                  <w:noWrap/>
                  <w:vAlign w:val="center"/>
                  <w:hideMark/>
                </w:tcPr>
                <w:p w14:paraId="118700E2"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c>
                <w:tcPr>
                  <w:tcW w:w="899" w:type="dxa"/>
                  <w:gridSpan w:val="2"/>
                  <w:tcBorders>
                    <w:top w:val="nil"/>
                    <w:left w:val="nil"/>
                    <w:bottom w:val="single" w:sz="4" w:space="0" w:color="auto"/>
                    <w:right w:val="single" w:sz="4" w:space="0" w:color="auto"/>
                  </w:tcBorders>
                  <w:shd w:val="clear" w:color="auto" w:fill="auto"/>
                  <w:noWrap/>
                  <w:vAlign w:val="center"/>
                  <w:hideMark/>
                </w:tcPr>
                <w:p w14:paraId="0339AAE8" w14:textId="77777777" w:rsidR="00D55816" w:rsidRPr="00C5022D" w:rsidRDefault="00D55816" w:rsidP="00023425">
                  <w:pPr>
                    <w:tabs>
                      <w:tab w:val="left" w:pos="0"/>
                    </w:tabs>
                    <w:spacing w:line="240" w:lineRule="auto"/>
                    <w:ind w:left="0" w:firstLine="0"/>
                    <w:jc w:val="center"/>
                    <w:rPr>
                      <w:rFonts w:ascii="Times New Roman" w:hAnsi="Times New Roman"/>
                      <w:sz w:val="16"/>
                      <w:szCs w:val="16"/>
                    </w:rPr>
                  </w:pPr>
                  <w:r w:rsidRPr="00C5022D">
                    <w:rPr>
                      <w:rFonts w:ascii="Times New Roman" w:hAnsi="Times New Roman"/>
                      <w:sz w:val="16"/>
                      <w:szCs w:val="16"/>
                    </w:rPr>
                    <w:t> </w:t>
                  </w:r>
                </w:p>
              </w:tc>
            </w:tr>
            <w:tr w:rsidR="00D55816" w:rsidRPr="00C5022D" w14:paraId="7907CE87" w14:textId="77777777" w:rsidTr="00023425">
              <w:trPr>
                <w:gridAfter w:val="1"/>
                <w:wAfter w:w="172" w:type="dxa"/>
                <w:trHeight w:val="140"/>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ED1F" w14:textId="77777777" w:rsidR="00D55816" w:rsidRPr="00C5022D" w:rsidRDefault="00D55816" w:rsidP="00023425">
                  <w:pPr>
                    <w:widowControl w:val="0"/>
                    <w:tabs>
                      <w:tab w:val="left" w:pos="0"/>
                    </w:tabs>
                    <w:spacing w:line="240" w:lineRule="auto"/>
                    <w:ind w:left="0" w:firstLine="0"/>
                    <w:outlineLvl w:val="0"/>
                    <w:rPr>
                      <w:rFonts w:ascii="Times New Roman" w:hAnsi="Times New Roman"/>
                      <w:b/>
                      <w:bCs/>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AF08" w14:textId="77777777" w:rsidR="00D55816" w:rsidRPr="00C5022D" w:rsidRDefault="00D55816" w:rsidP="00023425">
                  <w:pPr>
                    <w:widowControl w:val="0"/>
                    <w:tabs>
                      <w:tab w:val="left" w:pos="0"/>
                    </w:tabs>
                    <w:spacing w:line="240" w:lineRule="auto"/>
                    <w:ind w:left="0" w:firstLine="0"/>
                    <w:outlineLvl w:val="0"/>
                    <w:rPr>
                      <w:rFonts w:ascii="Times New Roman" w:hAnsi="Times New Roman"/>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879F"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9DB3"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CC0C"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B11D"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58DB0"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95EFE"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301B"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6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6322"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FFBB3" w14:textId="77777777" w:rsidR="00D55816" w:rsidRPr="00C5022D" w:rsidRDefault="00D55816" w:rsidP="00023425">
                  <w:pPr>
                    <w:keepNext/>
                    <w:widowControl w:val="0"/>
                    <w:tabs>
                      <w:tab w:val="left" w:pos="0"/>
                    </w:tabs>
                    <w:spacing w:line="240" w:lineRule="auto"/>
                    <w:ind w:left="0" w:firstLine="0"/>
                    <w:outlineLvl w:val="0"/>
                    <w:rPr>
                      <w:rFonts w:ascii="Times New Roman" w:hAnsi="Times New Roman"/>
                      <w:b/>
                      <w:bCs/>
                      <w:sz w:val="16"/>
                      <w:szCs w:val="16"/>
                    </w:rPr>
                  </w:pPr>
                </w:p>
              </w:tc>
            </w:tr>
            <w:tr w:rsidR="00D55816" w:rsidRPr="00C5022D" w14:paraId="2C0432D8" w14:textId="77777777" w:rsidTr="00023425">
              <w:tc>
                <w:tcPr>
                  <w:tcW w:w="4977" w:type="dxa"/>
                  <w:gridSpan w:val="7"/>
                </w:tcPr>
                <w:p w14:paraId="3B8AFC57" w14:textId="77777777" w:rsidR="00D55816" w:rsidRPr="00C5022D" w:rsidRDefault="00D55816" w:rsidP="00023425">
                  <w:pPr>
                    <w:tabs>
                      <w:tab w:val="left" w:pos="0"/>
                    </w:tabs>
                    <w:ind w:left="0" w:firstLine="0"/>
                    <w:rPr>
                      <w:rFonts w:ascii="Times New Roman" w:hAnsi="Times New Roman"/>
                      <w:b/>
                      <w:sz w:val="16"/>
                      <w:szCs w:val="16"/>
                    </w:rPr>
                  </w:pPr>
                  <w:r w:rsidRPr="00C5022D">
                    <w:rPr>
                      <w:rFonts w:ascii="Times New Roman" w:hAnsi="Times New Roman"/>
                      <w:b/>
                      <w:sz w:val="16"/>
                      <w:szCs w:val="16"/>
                      <w:lang w:val="ru-RU"/>
                    </w:rPr>
                    <w:t>Р</w:t>
                  </w:r>
                  <w:r w:rsidRPr="00C5022D">
                    <w:rPr>
                      <w:rFonts w:ascii="Times New Roman" w:hAnsi="Times New Roman"/>
                      <w:b/>
                      <w:sz w:val="16"/>
                      <w:szCs w:val="16"/>
                    </w:rPr>
                    <w:t>уководитель</w:t>
                  </w:r>
                </w:p>
              </w:tc>
              <w:tc>
                <w:tcPr>
                  <w:tcW w:w="4636" w:type="dxa"/>
                  <w:gridSpan w:val="8"/>
                </w:tcPr>
                <w:p w14:paraId="5DFF73A4" w14:textId="77777777" w:rsidR="00D55816" w:rsidRPr="00C5022D" w:rsidRDefault="00D55816" w:rsidP="00023425">
                  <w:pPr>
                    <w:tabs>
                      <w:tab w:val="left" w:pos="0"/>
                    </w:tabs>
                    <w:ind w:left="0" w:firstLine="0"/>
                    <w:rPr>
                      <w:rFonts w:ascii="Times New Roman" w:hAnsi="Times New Roman"/>
                      <w:b/>
                      <w:sz w:val="16"/>
                      <w:szCs w:val="16"/>
                    </w:rPr>
                  </w:pPr>
                  <w:r w:rsidRPr="00C5022D">
                    <w:rPr>
                      <w:rFonts w:ascii="Times New Roman" w:hAnsi="Times New Roman"/>
                      <w:b/>
                      <w:sz w:val="16"/>
                      <w:szCs w:val="16"/>
                    </w:rPr>
                    <w:t>ВЫДАЛ (ответственное лицо поставщика)</w:t>
                  </w:r>
                </w:p>
              </w:tc>
            </w:tr>
            <w:tr w:rsidR="00D55816" w:rsidRPr="00C5022D" w14:paraId="6E24456E" w14:textId="77777777" w:rsidTr="00023425">
              <w:tc>
                <w:tcPr>
                  <w:tcW w:w="4977" w:type="dxa"/>
                  <w:gridSpan w:val="7"/>
                </w:tcPr>
                <w:p w14:paraId="381F6142"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_____________________________________</w:t>
                  </w:r>
                </w:p>
              </w:tc>
              <w:tc>
                <w:tcPr>
                  <w:tcW w:w="4636" w:type="dxa"/>
                  <w:gridSpan w:val="8"/>
                </w:tcPr>
                <w:p w14:paraId="26E3042F"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________________________________________</w:t>
                  </w:r>
                </w:p>
              </w:tc>
            </w:tr>
            <w:tr w:rsidR="00D55816" w:rsidRPr="00C5022D" w14:paraId="49BC1332" w14:textId="77777777" w:rsidTr="00023425">
              <w:tc>
                <w:tcPr>
                  <w:tcW w:w="4977" w:type="dxa"/>
                  <w:gridSpan w:val="7"/>
                </w:tcPr>
                <w:p w14:paraId="00887C4F" w14:textId="77777777" w:rsidR="00D55816" w:rsidRPr="00C5022D" w:rsidRDefault="00D55816" w:rsidP="00023425">
                  <w:pPr>
                    <w:tabs>
                      <w:tab w:val="left" w:pos="0"/>
                    </w:tabs>
                    <w:ind w:left="0" w:firstLine="0"/>
                    <w:rPr>
                      <w:rFonts w:ascii="Times New Roman" w:hAnsi="Times New Roman"/>
                      <w:b/>
                      <w:sz w:val="16"/>
                      <w:szCs w:val="16"/>
                    </w:rPr>
                  </w:pPr>
                  <w:r w:rsidRPr="00C5022D">
                    <w:rPr>
                      <w:rFonts w:ascii="Times New Roman" w:hAnsi="Times New Roman"/>
                      <w:b/>
                      <w:sz w:val="16"/>
                      <w:szCs w:val="16"/>
                    </w:rPr>
                    <w:t>(Ф.И.О., подпись)</w:t>
                  </w:r>
                </w:p>
              </w:tc>
              <w:tc>
                <w:tcPr>
                  <w:tcW w:w="4636" w:type="dxa"/>
                  <w:gridSpan w:val="8"/>
                </w:tcPr>
                <w:p w14:paraId="0F15932E" w14:textId="77777777" w:rsidR="00D55816" w:rsidRPr="00C5022D" w:rsidRDefault="00D55816" w:rsidP="00023425">
                  <w:pPr>
                    <w:tabs>
                      <w:tab w:val="left" w:pos="0"/>
                    </w:tabs>
                    <w:ind w:left="0" w:firstLine="0"/>
                    <w:rPr>
                      <w:rFonts w:ascii="Times New Roman" w:hAnsi="Times New Roman"/>
                      <w:sz w:val="16"/>
                      <w:szCs w:val="16"/>
                    </w:rPr>
                  </w:pPr>
                  <w:r w:rsidRPr="00C5022D">
                    <w:rPr>
                      <w:rFonts w:ascii="Times New Roman" w:hAnsi="Times New Roman"/>
                      <w:sz w:val="16"/>
                      <w:szCs w:val="16"/>
                    </w:rPr>
                    <w:t>(Ф.И.О., подпись)</w:t>
                  </w:r>
                </w:p>
              </w:tc>
            </w:tr>
            <w:tr w:rsidR="00D55816" w:rsidRPr="00C5022D" w14:paraId="4A984BD4" w14:textId="77777777" w:rsidTr="00023425">
              <w:tc>
                <w:tcPr>
                  <w:tcW w:w="4977" w:type="dxa"/>
                  <w:gridSpan w:val="7"/>
                </w:tcPr>
                <w:p w14:paraId="4F392F15" w14:textId="77777777" w:rsidR="00D55816" w:rsidRPr="00C5022D" w:rsidRDefault="00D55816" w:rsidP="00023425">
                  <w:pPr>
                    <w:tabs>
                      <w:tab w:val="left" w:pos="0"/>
                    </w:tabs>
                    <w:ind w:left="0" w:firstLine="0"/>
                    <w:rPr>
                      <w:rFonts w:ascii="Times New Roman" w:hAnsi="Times New Roman"/>
                      <w:b/>
                      <w:sz w:val="16"/>
                      <w:szCs w:val="16"/>
                      <w:lang w:val="ru-RU"/>
                    </w:rPr>
                  </w:pPr>
                </w:p>
              </w:tc>
              <w:tc>
                <w:tcPr>
                  <w:tcW w:w="4636" w:type="dxa"/>
                  <w:gridSpan w:val="8"/>
                </w:tcPr>
                <w:p w14:paraId="5FD0068D" w14:textId="77777777" w:rsidR="00D55816" w:rsidRPr="00C5022D" w:rsidRDefault="00D55816" w:rsidP="00023425">
                  <w:pPr>
                    <w:keepNext/>
                    <w:tabs>
                      <w:tab w:val="left" w:pos="0"/>
                    </w:tabs>
                    <w:ind w:left="0" w:firstLine="0"/>
                    <w:outlineLvl w:val="2"/>
                    <w:rPr>
                      <w:rFonts w:ascii="Times New Roman" w:hAnsi="Times New Roman"/>
                      <w:sz w:val="16"/>
                      <w:szCs w:val="16"/>
                    </w:rPr>
                  </w:pPr>
                </w:p>
              </w:tc>
            </w:tr>
            <w:tr w:rsidR="00D55816" w:rsidRPr="00C5022D" w14:paraId="3DBBE6FF" w14:textId="77777777" w:rsidTr="00023425">
              <w:tc>
                <w:tcPr>
                  <w:tcW w:w="4977" w:type="dxa"/>
                  <w:gridSpan w:val="7"/>
                </w:tcPr>
                <w:p w14:paraId="4FA1E07A" w14:textId="77777777" w:rsidR="00D55816" w:rsidRPr="00C5022D" w:rsidRDefault="00D55816" w:rsidP="00023425">
                  <w:pPr>
                    <w:tabs>
                      <w:tab w:val="left" w:pos="0"/>
                    </w:tabs>
                    <w:ind w:left="0" w:firstLine="0"/>
                    <w:rPr>
                      <w:rFonts w:ascii="Times New Roman" w:hAnsi="Times New Roman"/>
                      <w:sz w:val="16"/>
                      <w:szCs w:val="16"/>
                    </w:rPr>
                  </w:pPr>
                </w:p>
              </w:tc>
              <w:tc>
                <w:tcPr>
                  <w:tcW w:w="4636" w:type="dxa"/>
                  <w:gridSpan w:val="8"/>
                </w:tcPr>
                <w:p w14:paraId="102D87B5" w14:textId="77777777" w:rsidR="00D55816" w:rsidRPr="00C5022D" w:rsidRDefault="00D55816" w:rsidP="00023425">
                  <w:pPr>
                    <w:keepNext/>
                    <w:tabs>
                      <w:tab w:val="left" w:pos="0"/>
                    </w:tabs>
                    <w:ind w:left="0" w:firstLine="0"/>
                    <w:outlineLvl w:val="2"/>
                    <w:rPr>
                      <w:rFonts w:ascii="Times New Roman" w:hAnsi="Times New Roman"/>
                      <w:sz w:val="16"/>
                      <w:szCs w:val="16"/>
                    </w:rPr>
                  </w:pPr>
                </w:p>
              </w:tc>
            </w:tr>
          </w:tbl>
          <w:p w14:paraId="6C999FF9" w14:textId="77777777" w:rsidR="00D55816" w:rsidRPr="00C5022D" w:rsidRDefault="00D55816" w:rsidP="00023425">
            <w:pPr>
              <w:tabs>
                <w:tab w:val="left" w:pos="0"/>
              </w:tabs>
              <w:ind w:left="0" w:firstLine="0"/>
              <w:rPr>
                <w:rFonts w:ascii="Times New Roman" w:hAnsi="Times New Roman"/>
                <w:b/>
                <w:sz w:val="16"/>
                <w:szCs w:val="16"/>
              </w:rPr>
            </w:pPr>
          </w:p>
        </w:tc>
      </w:tr>
      <w:tr w:rsidR="00D55816" w:rsidRPr="00C5022D" w14:paraId="1186A7C8" w14:textId="77777777" w:rsidTr="00023425">
        <w:trPr>
          <w:gridAfter w:val="1"/>
          <w:wAfter w:w="9615" w:type="dxa"/>
        </w:trPr>
        <w:tc>
          <w:tcPr>
            <w:tcW w:w="436" w:type="dxa"/>
          </w:tcPr>
          <w:p w14:paraId="40F852A0" w14:textId="77777777" w:rsidR="00D55816" w:rsidRPr="00C5022D" w:rsidRDefault="00D55816" w:rsidP="00023425">
            <w:pPr>
              <w:tabs>
                <w:tab w:val="left" w:pos="0"/>
              </w:tabs>
              <w:ind w:left="0" w:firstLine="0"/>
              <w:rPr>
                <w:rFonts w:ascii="Times New Roman" w:hAnsi="Times New Roman"/>
                <w:sz w:val="16"/>
                <w:szCs w:val="16"/>
              </w:rPr>
            </w:pPr>
          </w:p>
        </w:tc>
      </w:tr>
    </w:tbl>
    <w:p w14:paraId="6D2EAAB4" w14:textId="0D085EF4" w:rsidR="0030133A" w:rsidRPr="00C5022D" w:rsidRDefault="0030133A" w:rsidP="0030133A">
      <w:pPr>
        <w:tabs>
          <w:tab w:val="clear" w:pos="1080"/>
        </w:tabs>
        <w:spacing w:line="240" w:lineRule="auto"/>
        <w:ind w:left="0" w:firstLine="0"/>
        <w:jc w:val="left"/>
        <w:rPr>
          <w:rFonts w:ascii="Times New Roman" w:hAnsi="Times New Roman"/>
          <w:b/>
          <w:bCs/>
          <w:sz w:val="24"/>
          <w:szCs w:val="24"/>
          <w:lang w:val="ru-RU" w:eastAsia="ko-KR"/>
        </w:rPr>
      </w:pPr>
      <w:r w:rsidRPr="00C5022D">
        <w:rPr>
          <w:rFonts w:ascii="Times New Roman" w:hAnsi="Times New Roman"/>
          <w:b/>
          <w:bCs/>
          <w:sz w:val="24"/>
          <w:szCs w:val="24"/>
          <w:lang w:val="kk-KZ" w:eastAsia="ko-KR"/>
        </w:rPr>
        <w:t xml:space="preserve">                           </w:t>
      </w:r>
      <w:r w:rsidRPr="00C5022D">
        <w:rPr>
          <w:rFonts w:ascii="Times New Roman" w:hAnsi="Times New Roman"/>
          <w:b/>
          <w:bCs/>
          <w:sz w:val="24"/>
          <w:szCs w:val="24"/>
          <w:lang w:val="ru-RU" w:eastAsia="ko-KR"/>
        </w:rPr>
        <w:t xml:space="preserve">ЗАКАЗЧИК </w:t>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t xml:space="preserve">    ИСПОЛНИТЕЛЬ</w:t>
      </w:r>
    </w:p>
    <w:p w14:paraId="3257B1EE" w14:textId="3269D747" w:rsidR="0030133A" w:rsidRPr="00C5022D" w:rsidRDefault="0030133A" w:rsidP="0030133A">
      <w:pPr>
        <w:tabs>
          <w:tab w:val="clear" w:pos="1080"/>
        </w:tabs>
        <w:spacing w:line="240" w:lineRule="auto"/>
        <w:ind w:left="0" w:firstLine="0"/>
        <w:jc w:val="left"/>
        <w:rPr>
          <w:rFonts w:ascii="Times New Roman" w:hAnsi="Times New Roman"/>
          <w:b/>
          <w:bCs/>
          <w:sz w:val="24"/>
          <w:szCs w:val="24"/>
          <w:lang w:val="kk-KZ" w:eastAsia="ko-KR"/>
        </w:rPr>
      </w:pPr>
      <w:r w:rsidRPr="00C5022D">
        <w:rPr>
          <w:rFonts w:ascii="Times New Roman" w:hAnsi="Times New Roman"/>
          <w:b/>
          <w:bCs/>
          <w:sz w:val="24"/>
          <w:szCs w:val="24"/>
          <w:lang w:val="ru-RU" w:eastAsia="ko-KR"/>
        </w:rPr>
        <w:t xml:space="preserve">                           ТОО «Жамбыл Петролеум»</w:t>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p>
    <w:p w14:paraId="6951B8B9" w14:textId="6E65F5DE" w:rsidR="0030133A" w:rsidRPr="00C5022D" w:rsidRDefault="0030133A" w:rsidP="0030133A">
      <w:pPr>
        <w:tabs>
          <w:tab w:val="clear" w:pos="1080"/>
        </w:tabs>
        <w:spacing w:line="240" w:lineRule="auto"/>
        <w:rPr>
          <w:rFonts w:ascii="Times New Roman" w:hAnsi="Times New Roman"/>
          <w:b/>
          <w:bCs/>
          <w:sz w:val="24"/>
          <w:szCs w:val="24"/>
          <w:lang w:val="ru-RU" w:eastAsia="en-US"/>
        </w:rPr>
      </w:pPr>
      <w:r w:rsidRPr="00C5022D">
        <w:rPr>
          <w:rFonts w:ascii="Times New Roman" w:hAnsi="Times New Roman"/>
          <w:b/>
          <w:bCs/>
          <w:sz w:val="24"/>
          <w:szCs w:val="24"/>
          <w:lang w:val="ru-RU" w:eastAsia="en-US"/>
        </w:rPr>
        <w:t xml:space="preserve">                            Генеральный директор</w:t>
      </w:r>
      <w:r w:rsidRPr="00C5022D">
        <w:rPr>
          <w:rFonts w:ascii="Times New Roman" w:hAnsi="Times New Roman"/>
          <w:b/>
          <w:bCs/>
          <w:sz w:val="24"/>
          <w:szCs w:val="24"/>
          <w:lang w:val="ru-RU" w:eastAsia="en-US"/>
        </w:rPr>
        <w:tab/>
      </w:r>
      <w:r w:rsidRPr="00C5022D">
        <w:rPr>
          <w:rFonts w:ascii="Times New Roman" w:hAnsi="Times New Roman"/>
          <w:b/>
          <w:bCs/>
          <w:sz w:val="24"/>
          <w:szCs w:val="24"/>
          <w:lang w:val="ru-RU" w:eastAsia="en-US"/>
        </w:rPr>
        <w:tab/>
      </w:r>
      <w:r w:rsidRPr="00C5022D">
        <w:rPr>
          <w:rFonts w:ascii="Times New Roman" w:hAnsi="Times New Roman"/>
          <w:b/>
          <w:bCs/>
          <w:sz w:val="24"/>
          <w:szCs w:val="24"/>
          <w:lang w:val="ru-RU" w:eastAsia="en-US"/>
        </w:rPr>
        <w:tab/>
        <w:t xml:space="preserve"> </w:t>
      </w:r>
    </w:p>
    <w:p w14:paraId="7F28730F" w14:textId="77777777" w:rsidR="0030133A" w:rsidRPr="00C5022D" w:rsidRDefault="0030133A" w:rsidP="0030133A">
      <w:pPr>
        <w:tabs>
          <w:tab w:val="clear" w:pos="1080"/>
        </w:tabs>
        <w:spacing w:line="240" w:lineRule="auto"/>
        <w:ind w:left="0" w:firstLine="1440"/>
        <w:rPr>
          <w:rFonts w:ascii="Times New Roman" w:hAnsi="Times New Roman"/>
          <w:b/>
          <w:sz w:val="24"/>
          <w:szCs w:val="24"/>
          <w:lang w:val="ru-RU" w:eastAsia="en-US"/>
        </w:rPr>
      </w:pPr>
    </w:p>
    <w:p w14:paraId="4DD30F31" w14:textId="21747DBC" w:rsidR="0030133A" w:rsidRPr="00C5022D" w:rsidRDefault="0030133A" w:rsidP="0030133A">
      <w:pPr>
        <w:tabs>
          <w:tab w:val="clear" w:pos="1080"/>
        </w:tabs>
        <w:spacing w:line="240" w:lineRule="auto"/>
        <w:ind w:left="0" w:firstLine="0"/>
        <w:jc w:val="left"/>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                             ________________</w:t>
      </w:r>
      <w:r w:rsidRPr="00C5022D">
        <w:rPr>
          <w:rFonts w:ascii="Times New Roman" w:hAnsi="Times New Roman"/>
          <w:b/>
          <w:bCs/>
          <w:sz w:val="24"/>
          <w:szCs w:val="24"/>
          <w:lang w:val="ru-RU" w:eastAsia="ko-KR"/>
        </w:rPr>
        <w:t xml:space="preserve"> Елевсинов Х.Т.</w:t>
      </w:r>
      <w:r w:rsidRPr="00C5022D">
        <w:rPr>
          <w:rFonts w:ascii="Times New Roman" w:hAnsi="Times New Roman"/>
          <w:b/>
          <w:bCs/>
          <w:sz w:val="24"/>
          <w:szCs w:val="24"/>
          <w:lang w:val="ru-RU" w:eastAsia="ko-KR"/>
        </w:rPr>
        <w:tab/>
        <w:t xml:space="preserve">    </w:t>
      </w:r>
      <w:r w:rsidRPr="00C5022D">
        <w:rPr>
          <w:rFonts w:ascii="Times New Roman" w:hAnsi="Times New Roman"/>
          <w:b/>
          <w:sz w:val="24"/>
          <w:szCs w:val="24"/>
          <w:lang w:val="ru-RU" w:eastAsia="ko-KR"/>
        </w:rPr>
        <w:t xml:space="preserve">________________ </w:t>
      </w:r>
    </w:p>
    <w:p w14:paraId="386BC07A" w14:textId="15A9C124" w:rsidR="00773FC4" w:rsidRPr="00C5022D" w:rsidRDefault="00773FC4" w:rsidP="00E21223">
      <w:pPr>
        <w:jc w:val="right"/>
        <w:rPr>
          <w:rFonts w:ascii="Times New Roman" w:hAnsi="Times New Roman"/>
          <w:b/>
          <w:bCs/>
          <w:sz w:val="18"/>
          <w:szCs w:val="18"/>
          <w:lang w:val="ru-RU"/>
        </w:rPr>
      </w:pPr>
    </w:p>
    <w:p w14:paraId="18C3D0DB" w14:textId="77777777" w:rsidR="00773FC4" w:rsidRPr="00C5022D" w:rsidRDefault="00773FC4" w:rsidP="0075036F">
      <w:pPr>
        <w:ind w:left="0" w:firstLine="0"/>
        <w:rPr>
          <w:rFonts w:ascii="Times New Roman" w:hAnsi="Times New Roman"/>
          <w:b/>
          <w:bCs/>
          <w:sz w:val="18"/>
          <w:szCs w:val="18"/>
          <w:lang w:val="ru-RU"/>
        </w:rPr>
        <w:sectPr w:rsidR="00773FC4" w:rsidRPr="00C5022D" w:rsidSect="0075036F">
          <w:pgSz w:w="11906" w:h="16838"/>
          <w:pgMar w:top="567" w:right="566" w:bottom="1134" w:left="1276" w:header="708" w:footer="708" w:gutter="0"/>
          <w:cols w:space="720"/>
        </w:sectPr>
      </w:pPr>
    </w:p>
    <w:bookmarkEnd w:id="26"/>
    <w:bookmarkEnd w:id="27"/>
    <w:bookmarkEnd w:id="28"/>
    <w:bookmarkEnd w:id="29"/>
    <w:bookmarkEnd w:id="30"/>
    <w:p w14:paraId="2B300E71" w14:textId="77777777" w:rsidR="00545F7F" w:rsidRPr="00C5022D" w:rsidRDefault="00545F7F" w:rsidP="00545F7F">
      <w:pPr>
        <w:tabs>
          <w:tab w:val="clear" w:pos="1080"/>
        </w:tabs>
        <w:spacing w:line="240" w:lineRule="auto"/>
        <w:ind w:left="0" w:firstLine="567"/>
        <w:jc w:val="left"/>
        <w:rPr>
          <w:rFonts w:ascii="Times New Roman" w:hAnsi="Times New Roman"/>
          <w:b/>
          <w:sz w:val="24"/>
          <w:szCs w:val="24"/>
          <w:lang w:val="ru-RU" w:eastAsia="ko-KR"/>
        </w:rPr>
      </w:pPr>
      <w:r w:rsidRPr="00C5022D">
        <w:rPr>
          <w:rFonts w:ascii="Times New Roman" w:hAnsi="Times New Roman"/>
          <w:b/>
          <w:sz w:val="24"/>
          <w:szCs w:val="24"/>
          <w:lang w:val="ru-RU" w:eastAsia="ko-KR"/>
        </w:rPr>
        <w:t>ФОРМА                                                                                                                                                                                        Приложение №</w:t>
      </w:r>
      <w:r w:rsidR="00407C3E" w:rsidRPr="00C5022D">
        <w:rPr>
          <w:rFonts w:ascii="Times New Roman" w:hAnsi="Times New Roman"/>
          <w:b/>
          <w:sz w:val="24"/>
          <w:szCs w:val="24"/>
          <w:lang w:val="ru-RU" w:eastAsia="ko-KR"/>
        </w:rPr>
        <w:t>5</w:t>
      </w:r>
    </w:p>
    <w:p w14:paraId="6DA6D752" w14:textId="77777777" w:rsidR="00545F7F" w:rsidRPr="00C5022D" w:rsidRDefault="00545F7F" w:rsidP="00545F7F">
      <w:pPr>
        <w:tabs>
          <w:tab w:val="clear" w:pos="1080"/>
        </w:tabs>
        <w:spacing w:line="240" w:lineRule="auto"/>
        <w:ind w:left="0" w:firstLine="567"/>
        <w:jc w:val="right"/>
        <w:rPr>
          <w:rFonts w:ascii="Times New Roman" w:hAnsi="Times New Roman"/>
          <w:b/>
          <w:sz w:val="24"/>
          <w:szCs w:val="24"/>
          <w:lang w:val="ru-RU" w:eastAsia="ko-KR"/>
        </w:rPr>
      </w:pPr>
      <w:r w:rsidRPr="00C5022D">
        <w:rPr>
          <w:rFonts w:ascii="Times New Roman" w:hAnsi="Times New Roman"/>
          <w:b/>
          <w:sz w:val="24"/>
          <w:szCs w:val="24"/>
          <w:lang w:val="ru-RU" w:eastAsia="ko-KR"/>
        </w:rPr>
        <w:t>к Договору № _________ от «____» _________ 2018 г.</w:t>
      </w:r>
    </w:p>
    <w:p w14:paraId="349F4F90" w14:textId="77777777" w:rsidR="00545F7F" w:rsidRPr="00C5022D" w:rsidRDefault="00545F7F" w:rsidP="00545F7F">
      <w:pPr>
        <w:tabs>
          <w:tab w:val="clear" w:pos="1080"/>
        </w:tabs>
        <w:spacing w:line="240" w:lineRule="auto"/>
        <w:ind w:left="0" w:firstLine="0"/>
        <w:jc w:val="right"/>
        <w:rPr>
          <w:rFonts w:ascii="Times New Roman" w:hAnsi="Times New Roman"/>
          <w:sz w:val="22"/>
          <w:szCs w:val="24"/>
          <w:lang w:val="ru-RU" w:eastAsia="ko-KR"/>
        </w:rPr>
      </w:pPr>
      <w:r w:rsidRPr="00C5022D">
        <w:rPr>
          <w:rFonts w:ascii="Times New Roman" w:hAnsi="Times New Roman"/>
          <w:color w:val="000000"/>
          <w:sz w:val="22"/>
          <w:szCs w:val="24"/>
          <w:lang w:val="ru-RU" w:eastAsia="ko-KR"/>
        </w:rPr>
        <w:t>Приложение 50</w:t>
      </w:r>
    </w:p>
    <w:p w14:paraId="5EBC1B01" w14:textId="77777777" w:rsidR="00545F7F" w:rsidRPr="00C5022D" w:rsidRDefault="00545F7F" w:rsidP="00545F7F">
      <w:pPr>
        <w:tabs>
          <w:tab w:val="clear" w:pos="1080"/>
        </w:tabs>
        <w:spacing w:line="240" w:lineRule="auto"/>
        <w:ind w:left="0" w:firstLine="0"/>
        <w:jc w:val="right"/>
        <w:rPr>
          <w:rFonts w:ascii="Times New Roman" w:hAnsi="Times New Roman"/>
          <w:sz w:val="22"/>
          <w:szCs w:val="24"/>
          <w:lang w:val="ru-RU" w:eastAsia="ko-KR"/>
        </w:rPr>
      </w:pPr>
      <w:r w:rsidRPr="00C5022D">
        <w:rPr>
          <w:rFonts w:ascii="Times New Roman" w:hAnsi="Times New Roman"/>
          <w:color w:val="000000"/>
          <w:sz w:val="22"/>
          <w:szCs w:val="24"/>
          <w:lang w:val="ru-RU" w:eastAsia="ko-KR"/>
        </w:rPr>
        <w:t xml:space="preserve">к </w:t>
      </w:r>
      <w:hyperlink r:id="rId10" w:history="1">
        <w:r w:rsidRPr="00C5022D">
          <w:rPr>
            <w:rFonts w:ascii="Times New Roman" w:hAnsi="Times New Roman"/>
            <w:color w:val="333399"/>
            <w:sz w:val="22"/>
            <w:szCs w:val="24"/>
            <w:u w:val="single"/>
            <w:lang w:val="ru-RU" w:eastAsia="ko-KR"/>
          </w:rPr>
          <w:t>приказу</w:t>
        </w:r>
      </w:hyperlink>
      <w:r w:rsidRPr="00C5022D">
        <w:rPr>
          <w:rFonts w:ascii="Times New Roman" w:hAnsi="Times New Roman"/>
          <w:color w:val="000000"/>
          <w:sz w:val="22"/>
          <w:szCs w:val="24"/>
          <w:lang w:val="ru-RU" w:eastAsia="ko-KR"/>
        </w:rPr>
        <w:t xml:space="preserve"> Министра финансов</w:t>
      </w:r>
    </w:p>
    <w:p w14:paraId="7164F171" w14:textId="77777777" w:rsidR="00545F7F" w:rsidRPr="00C5022D" w:rsidRDefault="00545F7F" w:rsidP="00545F7F">
      <w:pPr>
        <w:tabs>
          <w:tab w:val="clear" w:pos="1080"/>
        </w:tabs>
        <w:spacing w:line="240" w:lineRule="auto"/>
        <w:ind w:left="0" w:firstLine="0"/>
        <w:jc w:val="right"/>
        <w:rPr>
          <w:rFonts w:ascii="Times New Roman" w:hAnsi="Times New Roman"/>
          <w:sz w:val="22"/>
          <w:szCs w:val="24"/>
          <w:lang w:val="ru-RU" w:eastAsia="ko-KR"/>
        </w:rPr>
      </w:pPr>
      <w:r w:rsidRPr="00C5022D">
        <w:rPr>
          <w:rFonts w:ascii="Times New Roman" w:hAnsi="Times New Roman"/>
          <w:color w:val="000000"/>
          <w:sz w:val="22"/>
          <w:szCs w:val="24"/>
          <w:lang w:val="ru-RU" w:eastAsia="ko-KR"/>
        </w:rPr>
        <w:t>Республики Казахстан от</w:t>
      </w:r>
    </w:p>
    <w:p w14:paraId="488F7476" w14:textId="77777777" w:rsidR="00545F7F" w:rsidRPr="00C5022D" w:rsidRDefault="00545F7F" w:rsidP="00545F7F">
      <w:pPr>
        <w:tabs>
          <w:tab w:val="clear" w:pos="1080"/>
        </w:tabs>
        <w:spacing w:line="240" w:lineRule="auto"/>
        <w:ind w:left="0" w:firstLine="0"/>
        <w:jc w:val="right"/>
        <w:rPr>
          <w:rFonts w:ascii="Times New Roman" w:hAnsi="Times New Roman"/>
          <w:sz w:val="22"/>
          <w:szCs w:val="24"/>
          <w:lang w:val="ru-RU" w:eastAsia="ko-KR"/>
        </w:rPr>
      </w:pPr>
      <w:r w:rsidRPr="00C5022D">
        <w:rPr>
          <w:rFonts w:ascii="Times New Roman" w:hAnsi="Times New Roman"/>
          <w:color w:val="000000"/>
          <w:sz w:val="22"/>
          <w:szCs w:val="24"/>
          <w:lang w:val="ru-RU" w:eastAsia="ko-KR"/>
        </w:rPr>
        <w:t>20 декабря 2012 года № 562</w:t>
      </w:r>
    </w:p>
    <w:p w14:paraId="4273A8CF" w14:textId="77777777" w:rsidR="00545F7F" w:rsidRPr="00C5022D" w:rsidRDefault="00545F7F" w:rsidP="00545F7F">
      <w:pPr>
        <w:tabs>
          <w:tab w:val="clear" w:pos="1080"/>
        </w:tabs>
        <w:spacing w:line="240" w:lineRule="auto"/>
        <w:ind w:left="0" w:firstLine="0"/>
        <w:jc w:val="right"/>
        <w:rPr>
          <w:rFonts w:ascii="Times New Roman" w:hAnsi="Times New Roman"/>
          <w:sz w:val="22"/>
          <w:szCs w:val="24"/>
          <w:lang w:val="ru-RU" w:eastAsia="ko-KR"/>
        </w:rPr>
      </w:pPr>
      <w:r w:rsidRPr="00C5022D">
        <w:rPr>
          <w:rFonts w:ascii="Times New Roman" w:hAnsi="Times New Roman"/>
          <w:color w:val="000000"/>
          <w:sz w:val="22"/>
          <w:szCs w:val="24"/>
          <w:lang w:val="en-US" w:eastAsia="ko-KR"/>
        </w:rPr>
        <w:t> </w:t>
      </w:r>
    </w:p>
    <w:p w14:paraId="6A1FF426" w14:textId="77777777" w:rsidR="00545F7F" w:rsidRPr="00C5022D" w:rsidRDefault="00545F7F" w:rsidP="00545F7F">
      <w:pPr>
        <w:tabs>
          <w:tab w:val="clear" w:pos="1080"/>
        </w:tabs>
        <w:spacing w:line="240" w:lineRule="auto"/>
        <w:ind w:left="0" w:firstLine="0"/>
        <w:jc w:val="right"/>
        <w:rPr>
          <w:rFonts w:ascii="Times New Roman" w:hAnsi="Times New Roman"/>
          <w:sz w:val="22"/>
          <w:szCs w:val="24"/>
          <w:lang w:val="en-US" w:eastAsia="ko-KR"/>
        </w:rPr>
      </w:pPr>
      <w:r w:rsidRPr="00C5022D">
        <w:rPr>
          <w:rFonts w:ascii="Times New Roman" w:hAnsi="Times New Roman"/>
          <w:color w:val="000000"/>
          <w:sz w:val="22"/>
          <w:szCs w:val="24"/>
          <w:lang w:val="en-US" w:eastAsia="ko-KR"/>
        </w:rPr>
        <w:t>Форма Р-1</w:t>
      </w:r>
    </w:p>
    <w:p w14:paraId="66E645AC" w14:textId="77777777" w:rsidR="00545F7F" w:rsidRPr="00C5022D" w:rsidRDefault="00545F7F" w:rsidP="00545F7F">
      <w:pPr>
        <w:tabs>
          <w:tab w:val="clear" w:pos="1080"/>
        </w:tabs>
        <w:spacing w:line="240" w:lineRule="auto"/>
        <w:ind w:left="0" w:firstLine="0"/>
        <w:jc w:val="right"/>
        <w:rPr>
          <w:rFonts w:ascii="Times New Roman" w:hAnsi="Times New Roman"/>
          <w:sz w:val="24"/>
          <w:szCs w:val="24"/>
          <w:lang w:val="en-US" w:eastAsia="ko-KR"/>
        </w:rPr>
      </w:pPr>
      <w:r w:rsidRPr="00C5022D">
        <w:rPr>
          <w:rFonts w:ascii="Times New Roman" w:hAnsi="Times New Roman"/>
          <w:sz w:val="24"/>
          <w:szCs w:val="24"/>
          <w:lang w:val="en-US" w:eastAsia="ko-KR"/>
        </w:rPr>
        <w:t> </w:t>
      </w:r>
    </w:p>
    <w:tbl>
      <w:tblPr>
        <w:tblW w:w="4919" w:type="pct"/>
        <w:tblCellMar>
          <w:left w:w="0" w:type="dxa"/>
          <w:right w:w="0" w:type="dxa"/>
        </w:tblCellMar>
        <w:tblLook w:val="04A0" w:firstRow="1" w:lastRow="0" w:firstColumn="1" w:lastColumn="0" w:noHBand="0" w:noVBand="1"/>
      </w:tblPr>
      <w:tblGrid>
        <w:gridCol w:w="11975"/>
        <w:gridCol w:w="539"/>
        <w:gridCol w:w="1604"/>
      </w:tblGrid>
      <w:tr w:rsidR="00545F7F" w:rsidRPr="00C5022D" w14:paraId="1B43EE0B" w14:textId="77777777" w:rsidTr="00545F7F">
        <w:trPr>
          <w:trHeight w:val="272"/>
        </w:trPr>
        <w:tc>
          <w:tcPr>
            <w:tcW w:w="4241" w:type="pct"/>
            <w:tcMar>
              <w:top w:w="0" w:type="dxa"/>
              <w:left w:w="108" w:type="dxa"/>
              <w:bottom w:w="0" w:type="dxa"/>
              <w:right w:w="108" w:type="dxa"/>
            </w:tcMar>
            <w:vAlign w:val="center"/>
            <w:hideMark/>
          </w:tcPr>
          <w:p w14:paraId="2B0BB898"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en-US" w:eastAsia="ko-KR"/>
              </w:rPr>
            </w:pPr>
          </w:p>
        </w:tc>
        <w:tc>
          <w:tcPr>
            <w:tcW w:w="152" w:type="pct"/>
            <w:tcMar>
              <w:top w:w="0" w:type="dxa"/>
              <w:left w:w="108" w:type="dxa"/>
              <w:bottom w:w="0" w:type="dxa"/>
              <w:right w:w="108" w:type="dxa"/>
            </w:tcMar>
            <w:vAlign w:val="center"/>
            <w:hideMark/>
          </w:tcPr>
          <w:p w14:paraId="7BB56247"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tc>
        <w:tc>
          <w:tcPr>
            <w:tcW w:w="607" w:type="pct"/>
            <w:tcBorders>
              <w:top w:val="nil"/>
              <w:left w:val="nil"/>
              <w:bottom w:val="single" w:sz="8" w:space="0" w:color="auto"/>
              <w:right w:val="nil"/>
            </w:tcBorders>
            <w:tcMar>
              <w:top w:w="0" w:type="dxa"/>
              <w:left w:w="108" w:type="dxa"/>
              <w:bottom w:w="0" w:type="dxa"/>
              <w:right w:w="108" w:type="dxa"/>
            </w:tcMar>
            <w:vAlign w:val="center"/>
            <w:hideMark/>
          </w:tcPr>
          <w:p w14:paraId="78882D6F"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     ИИН/БИН</w:t>
            </w:r>
          </w:p>
        </w:tc>
      </w:tr>
      <w:tr w:rsidR="00545F7F" w:rsidRPr="00C5022D" w14:paraId="637EC131" w14:textId="77777777" w:rsidTr="00545F7F">
        <w:trPr>
          <w:trHeight w:val="272"/>
        </w:trPr>
        <w:tc>
          <w:tcPr>
            <w:tcW w:w="4241" w:type="pct"/>
            <w:tcMar>
              <w:top w:w="0" w:type="dxa"/>
              <w:left w:w="108" w:type="dxa"/>
              <w:bottom w:w="0" w:type="dxa"/>
              <w:right w:w="108" w:type="dxa"/>
            </w:tcMar>
            <w:vAlign w:val="center"/>
            <w:hideMark/>
          </w:tcPr>
          <w:p w14:paraId="180FD312" w14:textId="4ECBE738" w:rsidR="00545F7F" w:rsidRPr="00C5022D" w:rsidRDefault="00545F7F" w:rsidP="00545F7F">
            <w:pPr>
              <w:tabs>
                <w:tab w:val="clear" w:pos="1080"/>
              </w:tabs>
              <w:spacing w:line="240" w:lineRule="auto"/>
              <w:ind w:left="0" w:firstLine="0"/>
              <w:rPr>
                <w:rFonts w:ascii="Times New Roman" w:hAnsi="Times New Roman"/>
                <w:sz w:val="24"/>
                <w:szCs w:val="24"/>
                <w:lang w:val="ru-RU" w:eastAsia="ko-KR"/>
              </w:rPr>
            </w:pPr>
            <w:r w:rsidRPr="00C5022D">
              <w:rPr>
                <w:rFonts w:ascii="Times New Roman" w:hAnsi="Times New Roman"/>
                <w:b/>
                <w:sz w:val="24"/>
                <w:szCs w:val="24"/>
                <w:lang w:val="ru-RU" w:eastAsia="ko-KR"/>
              </w:rPr>
              <w:t>Заказчик ТОО «Жамбыл Петролеум»</w:t>
            </w:r>
            <w:r w:rsidRPr="00C5022D">
              <w:rPr>
                <w:rFonts w:ascii="Times New Roman" w:hAnsi="Times New Roman"/>
                <w:sz w:val="24"/>
                <w:szCs w:val="24"/>
                <w:lang w:val="ru-RU" w:eastAsia="ko-KR"/>
              </w:rPr>
              <w:t xml:space="preserve">, выступающий от имени и по поручению АО «Национальная компания «КазМунайГаз» по Соглашению № 411 о привлечении оператора по Контракту № 2609 от 21.04.2008 года, на проведение Разведки углеводородного сырья по участку «Жамбыл», расположенному в Каспийском море между Министерством Энергетики и АО НК «КазМунайГаз», в лице Заместителя генерального директора по геологии г-на Досмухамбетов И.Д., действующего на основании Доверенности № </w:t>
            </w:r>
            <w:r w:rsidR="00E54C3C">
              <w:rPr>
                <w:rFonts w:ascii="Times New Roman" w:hAnsi="Times New Roman"/>
                <w:sz w:val="24"/>
                <w:szCs w:val="24"/>
                <w:lang w:val="kk-KZ" w:eastAsia="ko-KR"/>
              </w:rPr>
              <w:t>101</w:t>
            </w:r>
            <w:r w:rsidRPr="00C5022D">
              <w:rPr>
                <w:rFonts w:ascii="Times New Roman" w:hAnsi="Times New Roman"/>
                <w:sz w:val="24"/>
                <w:szCs w:val="24"/>
                <w:lang w:val="ru-RU" w:eastAsia="ko-KR"/>
              </w:rPr>
              <w:t xml:space="preserve"> от </w:t>
            </w:r>
            <w:r w:rsidRPr="00C5022D">
              <w:rPr>
                <w:rFonts w:ascii="Times New Roman" w:hAnsi="Times New Roman"/>
                <w:sz w:val="24"/>
                <w:szCs w:val="24"/>
                <w:lang w:val="kk-KZ" w:eastAsia="ko-KR"/>
              </w:rPr>
              <w:t>25 декабря 201</w:t>
            </w:r>
            <w:r w:rsidR="00E54C3C">
              <w:rPr>
                <w:rFonts w:ascii="Times New Roman" w:hAnsi="Times New Roman"/>
                <w:sz w:val="24"/>
                <w:szCs w:val="24"/>
                <w:lang w:val="ru-RU" w:eastAsia="ko-KR"/>
              </w:rPr>
              <w:t>7</w:t>
            </w:r>
            <w:r w:rsidRPr="00C5022D">
              <w:rPr>
                <w:rFonts w:ascii="Times New Roman" w:hAnsi="Times New Roman"/>
                <w:sz w:val="24"/>
                <w:szCs w:val="24"/>
                <w:lang w:val="kk-KZ" w:eastAsia="ko-KR"/>
              </w:rPr>
              <w:t xml:space="preserve"> года</w:t>
            </w:r>
            <w:r w:rsidRPr="00C5022D">
              <w:rPr>
                <w:rFonts w:ascii="Times New Roman" w:hAnsi="Times New Roman"/>
                <w:sz w:val="24"/>
                <w:szCs w:val="24"/>
                <w:lang w:val="ru-RU" w:eastAsia="ko-KR"/>
              </w:rPr>
              <w:t>.</w:t>
            </w:r>
          </w:p>
          <w:p w14:paraId="3221206C" w14:textId="77777777" w:rsidR="00545F7F" w:rsidRPr="00C5022D" w:rsidRDefault="00545F7F" w:rsidP="00545F7F">
            <w:pPr>
              <w:tabs>
                <w:tab w:val="clear" w:pos="1080"/>
              </w:tabs>
              <w:spacing w:line="240" w:lineRule="auto"/>
              <w:ind w:left="0" w:firstLine="0"/>
              <w:rPr>
                <w:rFonts w:ascii="Times New Roman" w:hAnsi="Times New Roman"/>
                <w:sz w:val="24"/>
                <w:szCs w:val="24"/>
                <w:lang w:val="ru-RU" w:eastAsia="ko-KR"/>
              </w:rPr>
            </w:pPr>
            <w:r w:rsidRPr="00C5022D">
              <w:rPr>
                <w:rFonts w:ascii="Times New Roman" w:hAnsi="Times New Roman"/>
                <w:sz w:val="24"/>
                <w:szCs w:val="24"/>
                <w:lang w:val="ru-RU" w:eastAsia="ko-KR"/>
              </w:rPr>
              <w:t>Республика Казахстан, 060005, г.Атырау, ул.Махамбета Утемисулы 132а</w:t>
            </w:r>
          </w:p>
        </w:tc>
        <w:tc>
          <w:tcPr>
            <w:tcW w:w="152" w:type="pct"/>
            <w:tcBorders>
              <w:top w:val="nil"/>
              <w:left w:val="nil"/>
              <w:bottom w:val="nil"/>
              <w:right w:val="single" w:sz="8" w:space="0" w:color="auto"/>
            </w:tcBorders>
            <w:tcMar>
              <w:top w:w="0" w:type="dxa"/>
              <w:left w:w="108" w:type="dxa"/>
              <w:bottom w:w="0" w:type="dxa"/>
              <w:right w:w="108" w:type="dxa"/>
            </w:tcMar>
            <w:vAlign w:val="center"/>
            <w:hideMark/>
          </w:tcPr>
          <w:p w14:paraId="3BE5A2A1"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ru-RU" w:eastAsia="ko-KR"/>
              </w:rPr>
            </w:pPr>
            <w:r w:rsidRPr="00C5022D">
              <w:rPr>
                <w:rFonts w:ascii="Times New Roman" w:hAnsi="Times New Roman"/>
                <w:sz w:val="24"/>
                <w:szCs w:val="24"/>
                <w:lang w:val="en-US" w:eastAsia="ko-KR"/>
              </w:rPr>
              <w:t> </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9CDAB2"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bCs/>
                <w:sz w:val="24"/>
                <w:szCs w:val="24"/>
                <w:lang w:val="en-US" w:eastAsia="ko-KR"/>
              </w:rPr>
              <w:t>090 340 002 825</w:t>
            </w:r>
            <w:r w:rsidRPr="00C5022D">
              <w:rPr>
                <w:rFonts w:ascii="Times New Roman" w:hAnsi="Times New Roman"/>
                <w:sz w:val="24"/>
                <w:szCs w:val="24"/>
                <w:lang w:val="en-US" w:eastAsia="ko-KR"/>
              </w:rPr>
              <w:t> </w:t>
            </w:r>
          </w:p>
        </w:tc>
      </w:tr>
      <w:tr w:rsidR="00545F7F" w:rsidRPr="00C5022D" w14:paraId="43D2BE05" w14:textId="77777777" w:rsidTr="00545F7F">
        <w:trPr>
          <w:trHeight w:val="272"/>
        </w:trPr>
        <w:tc>
          <w:tcPr>
            <w:tcW w:w="4223" w:type="pct"/>
            <w:tcMar>
              <w:top w:w="0" w:type="dxa"/>
              <w:left w:w="108" w:type="dxa"/>
              <w:bottom w:w="0" w:type="dxa"/>
              <w:right w:w="108" w:type="dxa"/>
            </w:tcMar>
            <w:vAlign w:val="center"/>
            <w:hideMark/>
          </w:tcPr>
          <w:p w14:paraId="10C66F9D"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Тел. (8 7122) 25 12 03</w:t>
            </w:r>
          </w:p>
        </w:tc>
        <w:tc>
          <w:tcPr>
            <w:tcW w:w="191" w:type="pct"/>
            <w:tcMar>
              <w:top w:w="0" w:type="dxa"/>
              <w:left w:w="108" w:type="dxa"/>
              <w:bottom w:w="0" w:type="dxa"/>
              <w:right w:w="108" w:type="dxa"/>
            </w:tcMar>
            <w:vAlign w:val="center"/>
            <w:hideMark/>
          </w:tcPr>
          <w:p w14:paraId="27B48259"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tc>
        <w:tc>
          <w:tcPr>
            <w:tcW w:w="564" w:type="pct"/>
            <w:tcBorders>
              <w:top w:val="nil"/>
              <w:left w:val="nil"/>
              <w:bottom w:val="single" w:sz="8" w:space="0" w:color="auto"/>
              <w:right w:val="nil"/>
            </w:tcBorders>
            <w:tcMar>
              <w:top w:w="0" w:type="dxa"/>
              <w:left w:w="108" w:type="dxa"/>
              <w:bottom w:w="0" w:type="dxa"/>
              <w:right w:w="108" w:type="dxa"/>
            </w:tcMar>
            <w:vAlign w:val="center"/>
            <w:hideMark/>
          </w:tcPr>
          <w:p w14:paraId="52F95F88"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tc>
      </w:tr>
      <w:tr w:rsidR="00545F7F" w:rsidRPr="00C5022D" w14:paraId="5FCB909C" w14:textId="77777777" w:rsidTr="00545F7F">
        <w:trPr>
          <w:trHeight w:val="272"/>
        </w:trPr>
        <w:tc>
          <w:tcPr>
            <w:tcW w:w="4223" w:type="pct"/>
            <w:tcMar>
              <w:top w:w="0" w:type="dxa"/>
              <w:left w:w="108" w:type="dxa"/>
              <w:bottom w:w="0" w:type="dxa"/>
              <w:right w:w="108" w:type="dxa"/>
            </w:tcMar>
            <w:vAlign w:val="center"/>
            <w:hideMark/>
          </w:tcPr>
          <w:p w14:paraId="06D0A8F3" w14:textId="77777777" w:rsidR="00545F7F" w:rsidRPr="00C5022D" w:rsidRDefault="00545F7F" w:rsidP="00545F7F">
            <w:pPr>
              <w:tabs>
                <w:tab w:val="clear" w:pos="1080"/>
              </w:tabs>
              <w:spacing w:line="240" w:lineRule="auto"/>
              <w:ind w:left="709" w:hanging="709"/>
              <w:jc w:val="left"/>
              <w:rPr>
                <w:rFonts w:ascii="Times New Roman" w:hAnsi="Times New Roman"/>
                <w:b/>
                <w:i/>
                <w:sz w:val="24"/>
                <w:szCs w:val="24"/>
                <w:lang w:val="ru-RU" w:eastAsia="ko-KR"/>
              </w:rPr>
            </w:pPr>
            <w:r w:rsidRPr="00C5022D">
              <w:rPr>
                <w:rFonts w:ascii="Times New Roman" w:hAnsi="Times New Roman"/>
                <w:sz w:val="24"/>
                <w:szCs w:val="24"/>
                <w:u w:val="single"/>
                <w:lang w:val="ru-RU" w:eastAsia="ko-KR"/>
              </w:rPr>
              <w:t>Исполнитель/Поставщик/Подрядчик</w:t>
            </w:r>
            <w:r w:rsidRPr="00C5022D">
              <w:rPr>
                <w:rFonts w:ascii="Times New Roman" w:hAnsi="Times New Roman"/>
                <w:sz w:val="24"/>
                <w:szCs w:val="24"/>
                <w:lang w:val="ru-RU" w:eastAsia="ko-KR"/>
              </w:rPr>
              <w:t xml:space="preserve"> </w:t>
            </w:r>
            <w:r w:rsidRPr="00C5022D">
              <w:rPr>
                <w:rFonts w:ascii="Times New Roman" w:hAnsi="Times New Roman"/>
                <w:b/>
                <w:i/>
                <w:sz w:val="24"/>
                <w:szCs w:val="24"/>
                <w:lang w:val="ru-RU" w:eastAsia="ko-KR"/>
              </w:rPr>
              <w:t>(выбрать в соответствии с договором)</w:t>
            </w:r>
            <w:r w:rsidRPr="00C5022D">
              <w:rPr>
                <w:rFonts w:ascii="Times New Roman" w:hAnsi="Times New Roman"/>
                <w:color w:val="000000"/>
                <w:sz w:val="24"/>
                <w:szCs w:val="24"/>
                <w:lang w:val="ru-RU" w:eastAsia="ko-KR"/>
              </w:rPr>
              <w:t xml:space="preserve"> </w:t>
            </w:r>
            <w:r w:rsidRPr="00C5022D">
              <w:rPr>
                <w:rFonts w:ascii="Times New Roman" w:hAnsi="Times New Roman"/>
                <w:b/>
                <w:i/>
                <w:sz w:val="24"/>
                <w:szCs w:val="24"/>
                <w:lang w:val="ru-RU" w:eastAsia="ko-KR"/>
              </w:rPr>
              <w:t>полное наименование</w:t>
            </w:r>
          </w:p>
          <w:p w14:paraId="0DEE31AC"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ru-RU" w:eastAsia="ko-KR"/>
              </w:rPr>
            </w:pPr>
            <w:r w:rsidRPr="00C5022D">
              <w:rPr>
                <w:rFonts w:ascii="Times New Roman" w:hAnsi="Times New Roman"/>
                <w:b/>
                <w:i/>
                <w:sz w:val="24"/>
                <w:szCs w:val="24"/>
                <w:lang w:val="ru-RU" w:eastAsia="ko-KR"/>
              </w:rPr>
              <w:t xml:space="preserve">___________________________________________________ </w:t>
            </w:r>
            <w:proofErr w:type="gramStart"/>
            <w:r w:rsidRPr="00C5022D">
              <w:rPr>
                <w:rFonts w:ascii="Times New Roman" w:hAnsi="Times New Roman"/>
                <w:b/>
                <w:i/>
                <w:sz w:val="24"/>
                <w:szCs w:val="24"/>
                <w:lang w:val="ru-RU" w:eastAsia="ko-KR"/>
              </w:rPr>
              <w:t>(</w:t>
            </w:r>
            <w:r w:rsidRPr="00C5022D">
              <w:rPr>
                <w:rFonts w:ascii="Times New Roman" w:hAnsi="Times New Roman"/>
                <w:color w:val="000000"/>
                <w:sz w:val="24"/>
                <w:szCs w:val="24"/>
                <w:lang w:val="ru-RU" w:eastAsia="ko-KR"/>
              </w:rPr>
              <w:t>,</w:t>
            </w:r>
            <w:r w:rsidRPr="00C5022D">
              <w:rPr>
                <w:rFonts w:ascii="Times New Roman" w:hAnsi="Times New Roman"/>
                <w:color w:val="000000"/>
                <w:sz w:val="24"/>
                <w:szCs w:val="24"/>
                <w:lang w:val="en-US" w:eastAsia="ko-KR"/>
              </w:rPr>
              <w:t> </w:t>
            </w:r>
            <w:r w:rsidRPr="00C5022D">
              <w:rPr>
                <w:rFonts w:ascii="Times New Roman" w:hAnsi="Times New Roman"/>
                <w:color w:val="000000"/>
                <w:sz w:val="24"/>
                <w:szCs w:val="24"/>
                <w:lang w:val="ru-RU" w:eastAsia="ko-KR"/>
              </w:rPr>
              <w:t xml:space="preserve"> адрес</w:t>
            </w:r>
            <w:proofErr w:type="gramEnd"/>
            <w:r w:rsidRPr="00C5022D">
              <w:rPr>
                <w:rFonts w:ascii="Times New Roman" w:hAnsi="Times New Roman"/>
                <w:color w:val="000000"/>
                <w:sz w:val="24"/>
                <w:szCs w:val="24"/>
                <w:lang w:val="ru-RU" w:eastAsia="ko-KR"/>
              </w:rPr>
              <w:t>, данные о средствах связи)</w:t>
            </w:r>
          </w:p>
        </w:tc>
        <w:tc>
          <w:tcPr>
            <w:tcW w:w="191" w:type="pct"/>
            <w:tcBorders>
              <w:top w:val="nil"/>
              <w:left w:val="nil"/>
              <w:bottom w:val="nil"/>
              <w:right w:val="single" w:sz="8" w:space="0" w:color="auto"/>
            </w:tcBorders>
            <w:tcMar>
              <w:top w:w="0" w:type="dxa"/>
              <w:left w:w="108" w:type="dxa"/>
              <w:bottom w:w="0" w:type="dxa"/>
              <w:right w:w="108" w:type="dxa"/>
            </w:tcMar>
            <w:vAlign w:val="center"/>
            <w:hideMark/>
          </w:tcPr>
          <w:p w14:paraId="05F43A3A"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ru-RU" w:eastAsia="ko-KR"/>
              </w:rPr>
            </w:pPr>
            <w:r w:rsidRPr="00C5022D">
              <w:rPr>
                <w:rFonts w:ascii="Times New Roman" w:hAnsi="Times New Roman"/>
                <w:sz w:val="24"/>
                <w:szCs w:val="24"/>
                <w:lang w:val="en-US" w:eastAsia="ko-KR"/>
              </w:rPr>
              <w:t> </w:t>
            </w:r>
          </w:p>
        </w:tc>
        <w:tc>
          <w:tcPr>
            <w:tcW w:w="56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A7307"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 </w:t>
            </w:r>
            <w:r w:rsidRPr="00C5022D">
              <w:rPr>
                <w:rFonts w:ascii="Times New Roman" w:hAnsi="Times New Roman"/>
                <w:b/>
                <w:i/>
                <w:sz w:val="24"/>
                <w:szCs w:val="24"/>
                <w:lang w:val="en-US" w:eastAsia="ko-KR"/>
              </w:rPr>
              <w:t>заполнить</w:t>
            </w:r>
          </w:p>
        </w:tc>
      </w:tr>
      <w:tr w:rsidR="00545F7F" w:rsidRPr="00C5022D" w14:paraId="61E9E0A6" w14:textId="77777777" w:rsidTr="00545F7F">
        <w:trPr>
          <w:gridAfter w:val="1"/>
          <w:wAfter w:w="586" w:type="pct"/>
          <w:trHeight w:val="272"/>
        </w:trPr>
        <w:tc>
          <w:tcPr>
            <w:tcW w:w="4241" w:type="pct"/>
            <w:tcMar>
              <w:top w:w="0" w:type="dxa"/>
              <w:left w:w="108" w:type="dxa"/>
              <w:bottom w:w="0" w:type="dxa"/>
              <w:right w:w="108" w:type="dxa"/>
            </w:tcMar>
            <w:vAlign w:val="center"/>
          </w:tcPr>
          <w:p w14:paraId="1F778BF0"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p>
        </w:tc>
        <w:tc>
          <w:tcPr>
            <w:tcW w:w="173" w:type="pct"/>
            <w:tcMar>
              <w:top w:w="0" w:type="dxa"/>
              <w:left w:w="108" w:type="dxa"/>
              <w:bottom w:w="0" w:type="dxa"/>
              <w:right w:w="108" w:type="dxa"/>
            </w:tcMar>
            <w:vAlign w:val="center"/>
            <w:hideMark/>
          </w:tcPr>
          <w:p w14:paraId="484032CE"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tc>
      </w:tr>
    </w:tbl>
    <w:p w14:paraId="645C3C02"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p w14:paraId="417714A8"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ru-RU" w:eastAsia="ko-KR"/>
        </w:rPr>
      </w:pPr>
      <w:r w:rsidRPr="00C5022D">
        <w:rPr>
          <w:rFonts w:ascii="Times New Roman" w:hAnsi="Times New Roman"/>
          <w:sz w:val="24"/>
          <w:szCs w:val="24"/>
          <w:lang w:val="ru-RU" w:eastAsia="ko-KR"/>
        </w:rPr>
        <w:t xml:space="preserve">Договор (контракт) </w:t>
      </w:r>
      <w:r w:rsidRPr="00C5022D">
        <w:rPr>
          <w:rFonts w:ascii="Times New Roman" w:hAnsi="Times New Roman"/>
          <w:b/>
          <w:i/>
          <w:sz w:val="24"/>
          <w:szCs w:val="24"/>
          <w:lang w:val="ru-RU" w:eastAsia="ko-KR"/>
        </w:rPr>
        <w:t>(Наименование договора)</w:t>
      </w:r>
      <w:r w:rsidRPr="00C5022D">
        <w:rPr>
          <w:rFonts w:ascii="Times New Roman" w:hAnsi="Times New Roman"/>
          <w:sz w:val="24"/>
          <w:szCs w:val="24"/>
          <w:lang w:val="ru-RU" w:eastAsia="ko-KR"/>
        </w:rPr>
        <w:t xml:space="preserve"> № __________ «___</w:t>
      </w:r>
      <w:proofErr w:type="gramStart"/>
      <w:r w:rsidRPr="00C5022D">
        <w:rPr>
          <w:rFonts w:ascii="Times New Roman" w:hAnsi="Times New Roman"/>
          <w:sz w:val="24"/>
          <w:szCs w:val="24"/>
          <w:lang w:val="ru-RU" w:eastAsia="ko-KR"/>
        </w:rPr>
        <w:t>_»_</w:t>
      </w:r>
      <w:proofErr w:type="gramEnd"/>
      <w:r w:rsidRPr="00C5022D">
        <w:rPr>
          <w:rFonts w:ascii="Times New Roman" w:hAnsi="Times New Roman"/>
          <w:sz w:val="24"/>
          <w:szCs w:val="24"/>
          <w:lang w:val="ru-RU" w:eastAsia="ko-KR"/>
        </w:rPr>
        <w:t>___________ 20 __ г.</w:t>
      </w:r>
    </w:p>
    <w:p w14:paraId="10605B82" w14:textId="77777777" w:rsidR="00545F7F" w:rsidRPr="00C5022D" w:rsidRDefault="00545F7F" w:rsidP="00545F7F">
      <w:pPr>
        <w:tabs>
          <w:tab w:val="clear" w:pos="1080"/>
        </w:tabs>
        <w:spacing w:line="240" w:lineRule="auto"/>
        <w:ind w:left="709" w:hanging="709"/>
        <w:jc w:val="left"/>
        <w:rPr>
          <w:rFonts w:ascii="Times New Roman" w:hAnsi="Times New Roman"/>
          <w:sz w:val="24"/>
          <w:szCs w:val="24"/>
          <w:lang w:val="ru-RU" w:eastAsia="ko-KR"/>
        </w:rPr>
      </w:pPr>
      <w:r w:rsidRPr="00C5022D">
        <w:rPr>
          <w:rFonts w:ascii="Times New Roman" w:hAnsi="Times New Roman"/>
          <w:sz w:val="24"/>
          <w:szCs w:val="24"/>
          <w:lang w:val="en-US" w:eastAsia="ko-KR"/>
        </w:rPr>
        <w:t> </w:t>
      </w:r>
    </w:p>
    <w:tbl>
      <w:tblPr>
        <w:tblW w:w="5000" w:type="pct"/>
        <w:tblCellMar>
          <w:left w:w="0" w:type="dxa"/>
          <w:right w:w="0" w:type="dxa"/>
        </w:tblCellMar>
        <w:tblLook w:val="04A0" w:firstRow="1" w:lastRow="0" w:firstColumn="1" w:lastColumn="0" w:noHBand="0" w:noVBand="1"/>
      </w:tblPr>
      <w:tblGrid>
        <w:gridCol w:w="9540"/>
        <w:gridCol w:w="4810"/>
      </w:tblGrid>
      <w:tr w:rsidR="00545F7F" w:rsidRPr="00C5022D" w14:paraId="6F784716" w14:textId="77777777" w:rsidTr="00545F7F">
        <w:tc>
          <w:tcPr>
            <w:tcW w:w="3324" w:type="pct"/>
            <w:tcMar>
              <w:top w:w="0" w:type="dxa"/>
              <w:left w:w="108" w:type="dxa"/>
              <w:bottom w:w="0" w:type="dxa"/>
              <w:right w:w="108" w:type="dxa"/>
            </w:tcMar>
            <w:hideMark/>
          </w:tcPr>
          <w:p w14:paraId="5BA341F9" w14:textId="77777777" w:rsidR="00545F7F" w:rsidRPr="00C5022D" w:rsidRDefault="00545F7F" w:rsidP="00545F7F">
            <w:pPr>
              <w:tabs>
                <w:tab w:val="clear" w:pos="1080"/>
              </w:tabs>
              <w:spacing w:line="240" w:lineRule="auto"/>
              <w:ind w:left="709" w:hanging="709"/>
              <w:jc w:val="center"/>
              <w:rPr>
                <w:rFonts w:ascii="Times New Roman" w:hAnsi="Times New Roman"/>
                <w:sz w:val="24"/>
                <w:szCs w:val="24"/>
                <w:lang w:val="ru-RU" w:eastAsia="ko-KR"/>
              </w:rPr>
            </w:pPr>
            <w:r w:rsidRPr="00C5022D">
              <w:rPr>
                <w:rFonts w:ascii="Times New Roman" w:hAnsi="Times New Roman"/>
                <w:b/>
                <w:bCs/>
                <w:sz w:val="24"/>
                <w:szCs w:val="24"/>
                <w:lang w:val="ru-RU" w:eastAsia="ko-KR"/>
              </w:rPr>
              <w:t xml:space="preserve">АКТ ВЫПОЛНЕННЫХ РАБОТ (ОКАЗАННЫХ </w:t>
            </w:r>
            <w:proofErr w:type="gramStart"/>
            <w:r w:rsidRPr="00C5022D">
              <w:rPr>
                <w:rFonts w:ascii="Times New Roman" w:hAnsi="Times New Roman"/>
                <w:b/>
                <w:bCs/>
                <w:sz w:val="24"/>
                <w:szCs w:val="24"/>
                <w:lang w:val="ru-RU" w:eastAsia="ko-KR"/>
              </w:rPr>
              <w:t>УСЛУГ)*</w:t>
            </w:r>
            <w:proofErr w:type="gramEnd"/>
          </w:p>
        </w:tc>
        <w:tc>
          <w:tcPr>
            <w:tcW w:w="1676"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0"/>
              <w:gridCol w:w="1515"/>
            </w:tblGrid>
            <w:tr w:rsidR="00545F7F" w:rsidRPr="00C5022D" w14:paraId="57E92A50" w14:textId="77777777" w:rsidTr="00545F7F">
              <w:trPr>
                <w:jc w:val="center"/>
              </w:trPr>
              <w:tc>
                <w:tcPr>
                  <w:tcW w:w="12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126CCB1"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Номер</w:t>
                  </w:r>
                </w:p>
                <w:p w14:paraId="688776F8"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документа</w:t>
                  </w:r>
                </w:p>
              </w:tc>
              <w:tc>
                <w:tcPr>
                  <w:tcW w:w="151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2FEBEBAD"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Дата</w:t>
                  </w:r>
                </w:p>
                <w:p w14:paraId="08BD0EB0"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составления</w:t>
                  </w:r>
                </w:p>
              </w:tc>
            </w:tr>
            <w:tr w:rsidR="00545F7F" w:rsidRPr="00C5022D" w14:paraId="78079D1A" w14:textId="77777777" w:rsidTr="00545F7F">
              <w:trPr>
                <w:jc w:val="center"/>
              </w:trPr>
              <w:tc>
                <w:tcPr>
                  <w:tcW w:w="129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14:paraId="270917A1"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c>
                <w:tcPr>
                  <w:tcW w:w="1515" w:type="dxa"/>
                  <w:tcBorders>
                    <w:top w:val="nil"/>
                    <w:left w:val="nil"/>
                    <w:bottom w:val="outset" w:sz="8" w:space="0" w:color="000000"/>
                    <w:right w:val="outset" w:sz="8" w:space="0" w:color="000000"/>
                  </w:tcBorders>
                  <w:tcMar>
                    <w:top w:w="15" w:type="dxa"/>
                    <w:left w:w="15" w:type="dxa"/>
                    <w:bottom w:w="15" w:type="dxa"/>
                    <w:right w:w="15" w:type="dxa"/>
                  </w:tcMar>
                  <w:hideMark/>
                </w:tcPr>
                <w:p w14:paraId="22DC49CA"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r>
          </w:tbl>
          <w:p w14:paraId="5722DCAA"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r>
    </w:tbl>
    <w:p w14:paraId="744C1552"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bl>
      <w:tblPr>
        <w:tblW w:w="4998" w:type="pct"/>
        <w:jc w:val="center"/>
        <w:tblCellMar>
          <w:left w:w="0" w:type="dxa"/>
          <w:right w:w="0" w:type="dxa"/>
        </w:tblCellMar>
        <w:tblLook w:val="04A0" w:firstRow="1" w:lastRow="0" w:firstColumn="1" w:lastColumn="0" w:noHBand="0" w:noVBand="1"/>
      </w:tblPr>
      <w:tblGrid>
        <w:gridCol w:w="1054"/>
        <w:gridCol w:w="2501"/>
        <w:gridCol w:w="2183"/>
        <w:gridCol w:w="2601"/>
        <w:gridCol w:w="1292"/>
        <w:gridCol w:w="1373"/>
        <w:gridCol w:w="1108"/>
        <w:gridCol w:w="2212"/>
      </w:tblGrid>
      <w:tr w:rsidR="00545F7F" w:rsidRPr="00C5022D" w14:paraId="645E62A5" w14:textId="77777777" w:rsidTr="00545F7F">
        <w:trPr>
          <w:jc w:val="center"/>
        </w:trPr>
        <w:tc>
          <w:tcPr>
            <w:tcW w:w="36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DACE39"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Номер по порядку</w:t>
            </w:r>
          </w:p>
        </w:tc>
        <w:tc>
          <w:tcPr>
            <w:tcW w:w="876"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562615AE"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ru-RU" w:eastAsia="ko-KR"/>
              </w:rPr>
            </w:pPr>
            <w:r w:rsidRPr="00C5022D">
              <w:rPr>
                <w:rFonts w:ascii="Times New Roman" w:hAnsi="Times New Roman"/>
                <w:sz w:val="24"/>
                <w:szCs w:val="24"/>
                <w:lang w:val="ru-RU" w:eastAsia="ko-KR"/>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765" w:type="pct"/>
            <w:vMerge w:val="restart"/>
            <w:tcBorders>
              <w:top w:val="single" w:sz="4" w:space="0" w:color="auto"/>
              <w:left w:val="single" w:sz="4" w:space="0" w:color="auto"/>
              <w:right w:val="single" w:sz="4" w:space="0" w:color="auto"/>
            </w:tcBorders>
          </w:tcPr>
          <w:p w14:paraId="0E1A9E2A"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ru-RU" w:eastAsia="ko-KR"/>
              </w:rPr>
            </w:pPr>
            <w:r w:rsidRPr="00C5022D">
              <w:rPr>
                <w:rFonts w:ascii="Times New Roman" w:hAnsi="Times New Roman"/>
                <w:sz w:val="24"/>
                <w:szCs w:val="24"/>
                <w:lang w:val="ru-RU" w:eastAsia="ko-KR"/>
              </w:rPr>
              <w:t xml:space="preserve">Дата выполнения работ (оказания </w:t>
            </w:r>
            <w:proofErr w:type="gramStart"/>
            <w:r w:rsidRPr="00C5022D">
              <w:rPr>
                <w:rFonts w:ascii="Times New Roman" w:hAnsi="Times New Roman"/>
                <w:sz w:val="24"/>
                <w:szCs w:val="24"/>
                <w:lang w:val="ru-RU" w:eastAsia="ko-KR"/>
              </w:rPr>
              <w:t>услуг)*</w:t>
            </w:r>
            <w:proofErr w:type="gramEnd"/>
            <w:r w:rsidRPr="00C5022D">
              <w:rPr>
                <w:rFonts w:ascii="Times New Roman" w:hAnsi="Times New Roman"/>
                <w:sz w:val="24"/>
                <w:szCs w:val="24"/>
                <w:lang w:val="ru-RU" w:eastAsia="ko-KR"/>
              </w:rPr>
              <w:t>*</w:t>
            </w:r>
          </w:p>
        </w:tc>
        <w:tc>
          <w:tcPr>
            <w:tcW w:w="91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325E97"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ru-RU" w:eastAsia="ko-KR"/>
              </w:rPr>
            </w:pPr>
            <w:r w:rsidRPr="00C5022D">
              <w:rPr>
                <w:rFonts w:ascii="Times New Roman" w:hAnsi="Times New Roman"/>
                <w:sz w:val="24"/>
                <w:szCs w:val="24"/>
                <w:lang w:val="ru-RU" w:eastAsia="ko-KR"/>
              </w:rPr>
              <w:t xml:space="preserve">Сведения об отчете о научных исследованиях, маркетинговых, консультационных и прочих услугах (дата, номер, количество страниц) (при их </w:t>
            </w:r>
            <w:proofErr w:type="gramStart"/>
            <w:r w:rsidRPr="00C5022D">
              <w:rPr>
                <w:rFonts w:ascii="Times New Roman" w:hAnsi="Times New Roman"/>
                <w:sz w:val="24"/>
                <w:szCs w:val="24"/>
                <w:lang w:val="ru-RU" w:eastAsia="ko-KR"/>
              </w:rPr>
              <w:t>наличии)*</w:t>
            </w:r>
            <w:proofErr w:type="gramEnd"/>
            <w:r w:rsidRPr="00C5022D">
              <w:rPr>
                <w:rFonts w:ascii="Times New Roman" w:hAnsi="Times New Roman"/>
                <w:sz w:val="24"/>
                <w:szCs w:val="24"/>
                <w:lang w:val="ru-RU" w:eastAsia="ko-KR"/>
              </w:rPr>
              <w:t>**</w:t>
            </w:r>
          </w:p>
        </w:tc>
        <w:tc>
          <w:tcPr>
            <w:tcW w:w="446"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D639C92"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Единица измерения</w:t>
            </w:r>
          </w:p>
        </w:tc>
        <w:tc>
          <w:tcPr>
            <w:tcW w:w="163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7A8573"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Выполнено работ (оказано услуг)</w:t>
            </w:r>
          </w:p>
        </w:tc>
      </w:tr>
      <w:tr w:rsidR="00545F7F" w:rsidRPr="00C5022D" w14:paraId="64F1EE64" w14:textId="77777777" w:rsidTr="00545F7F">
        <w:trPr>
          <w:jc w:val="center"/>
        </w:trPr>
        <w:tc>
          <w:tcPr>
            <w:tcW w:w="364" w:type="pct"/>
            <w:vMerge/>
            <w:tcBorders>
              <w:top w:val="single" w:sz="8" w:space="0" w:color="auto"/>
              <w:left w:val="single" w:sz="8" w:space="0" w:color="auto"/>
              <w:bottom w:val="single" w:sz="8" w:space="0" w:color="auto"/>
              <w:right w:val="single" w:sz="8" w:space="0" w:color="auto"/>
            </w:tcBorders>
            <w:vAlign w:val="center"/>
            <w:hideMark/>
          </w:tcPr>
          <w:p w14:paraId="13FB33ED"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c>
          <w:tcPr>
            <w:tcW w:w="876" w:type="pct"/>
            <w:vMerge/>
            <w:tcBorders>
              <w:top w:val="single" w:sz="8" w:space="0" w:color="auto"/>
              <w:left w:val="nil"/>
              <w:bottom w:val="single" w:sz="8" w:space="0" w:color="auto"/>
              <w:right w:val="single" w:sz="4" w:space="0" w:color="auto"/>
            </w:tcBorders>
            <w:vAlign w:val="center"/>
            <w:hideMark/>
          </w:tcPr>
          <w:p w14:paraId="2703D8BA"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c>
          <w:tcPr>
            <w:tcW w:w="765" w:type="pct"/>
            <w:vMerge/>
            <w:tcBorders>
              <w:left w:val="single" w:sz="4" w:space="0" w:color="auto"/>
              <w:bottom w:val="single" w:sz="4" w:space="0" w:color="auto"/>
              <w:right w:val="single" w:sz="4" w:space="0" w:color="auto"/>
            </w:tcBorders>
          </w:tcPr>
          <w:p w14:paraId="599E11F0"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14:paraId="20231123"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c>
          <w:tcPr>
            <w:tcW w:w="446" w:type="pct"/>
            <w:vMerge/>
            <w:tcBorders>
              <w:top w:val="single" w:sz="8" w:space="0" w:color="auto"/>
              <w:left w:val="single" w:sz="4" w:space="0" w:color="auto"/>
              <w:bottom w:val="single" w:sz="8" w:space="0" w:color="auto"/>
              <w:right w:val="single" w:sz="8" w:space="0" w:color="auto"/>
            </w:tcBorders>
            <w:vAlign w:val="center"/>
            <w:hideMark/>
          </w:tcPr>
          <w:p w14:paraId="7C55233C"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935A57D"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количество</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4A1A8D71"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ru-RU" w:eastAsia="ko-KR"/>
              </w:rPr>
            </w:pPr>
            <w:r w:rsidRPr="00C5022D">
              <w:rPr>
                <w:rFonts w:ascii="Times New Roman" w:hAnsi="Times New Roman"/>
                <w:color w:val="000000"/>
                <w:sz w:val="24"/>
                <w:szCs w:val="24"/>
                <w:lang w:val="ru-RU" w:eastAsia="ko-KR"/>
              </w:rPr>
              <w:t>цена за единицу с НДС, тенге</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77B10A81"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r w:rsidRPr="00C5022D">
              <w:rPr>
                <w:rFonts w:ascii="Times New Roman" w:hAnsi="Times New Roman"/>
                <w:color w:val="000000"/>
                <w:sz w:val="24"/>
                <w:szCs w:val="24"/>
                <w:lang w:val="en-US" w:eastAsia="ko-KR"/>
              </w:rPr>
              <w:t>Стоимость с НДС, тенге</w:t>
            </w:r>
          </w:p>
          <w:p w14:paraId="5DECEAA0"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r>
      <w:tr w:rsidR="00545F7F" w:rsidRPr="00C5022D" w14:paraId="6301D943" w14:textId="77777777" w:rsidTr="00545F7F">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34C3E"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1</w:t>
            </w:r>
          </w:p>
        </w:tc>
        <w:tc>
          <w:tcPr>
            <w:tcW w:w="876" w:type="pct"/>
            <w:tcBorders>
              <w:top w:val="nil"/>
              <w:left w:val="nil"/>
              <w:bottom w:val="single" w:sz="8" w:space="0" w:color="auto"/>
              <w:right w:val="single" w:sz="4" w:space="0" w:color="auto"/>
            </w:tcBorders>
            <w:tcMar>
              <w:top w:w="0" w:type="dxa"/>
              <w:left w:w="108" w:type="dxa"/>
              <w:bottom w:w="0" w:type="dxa"/>
              <w:right w:w="108" w:type="dxa"/>
            </w:tcMar>
            <w:hideMark/>
          </w:tcPr>
          <w:p w14:paraId="06A0BF2B"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2</w:t>
            </w:r>
          </w:p>
        </w:tc>
        <w:tc>
          <w:tcPr>
            <w:tcW w:w="765" w:type="pct"/>
            <w:tcBorders>
              <w:top w:val="single" w:sz="4" w:space="0" w:color="auto"/>
              <w:left w:val="single" w:sz="4" w:space="0" w:color="auto"/>
              <w:bottom w:val="single" w:sz="4" w:space="0" w:color="auto"/>
              <w:right w:val="single" w:sz="4" w:space="0" w:color="auto"/>
            </w:tcBorders>
          </w:tcPr>
          <w:p w14:paraId="5FD28386"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CA0A5"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3</w:t>
            </w:r>
          </w:p>
        </w:tc>
        <w:tc>
          <w:tcPr>
            <w:tcW w:w="44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7BA22C"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4</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3F094FB8"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5</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63442899"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6</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48D65EDB"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7</w:t>
            </w:r>
          </w:p>
        </w:tc>
      </w:tr>
      <w:tr w:rsidR="00545F7F" w:rsidRPr="00C5022D" w14:paraId="115F0167" w14:textId="77777777" w:rsidTr="00545F7F">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8F8DA25"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876" w:type="pct"/>
            <w:tcBorders>
              <w:top w:val="nil"/>
              <w:left w:val="nil"/>
              <w:bottom w:val="single" w:sz="8" w:space="0" w:color="auto"/>
              <w:right w:val="single" w:sz="4" w:space="0" w:color="auto"/>
            </w:tcBorders>
            <w:tcMar>
              <w:top w:w="0" w:type="dxa"/>
              <w:left w:w="108" w:type="dxa"/>
              <w:bottom w:w="0" w:type="dxa"/>
              <w:right w:w="108" w:type="dxa"/>
            </w:tcMar>
          </w:tcPr>
          <w:p w14:paraId="5DD5B27A"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765" w:type="pct"/>
            <w:tcBorders>
              <w:top w:val="single" w:sz="4" w:space="0" w:color="auto"/>
              <w:left w:val="single" w:sz="4" w:space="0" w:color="auto"/>
              <w:bottom w:val="single" w:sz="4" w:space="0" w:color="auto"/>
              <w:right w:val="single" w:sz="4" w:space="0" w:color="auto"/>
            </w:tcBorders>
          </w:tcPr>
          <w:p w14:paraId="6A2CE7E1"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8A2B7"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446" w:type="pct"/>
            <w:tcBorders>
              <w:top w:val="nil"/>
              <w:left w:val="single" w:sz="4" w:space="0" w:color="auto"/>
              <w:bottom w:val="single" w:sz="8" w:space="0" w:color="auto"/>
              <w:right w:val="single" w:sz="8" w:space="0" w:color="auto"/>
            </w:tcBorders>
            <w:tcMar>
              <w:top w:w="0" w:type="dxa"/>
              <w:left w:w="108" w:type="dxa"/>
              <w:bottom w:w="0" w:type="dxa"/>
              <w:right w:w="108" w:type="dxa"/>
            </w:tcMar>
          </w:tcPr>
          <w:p w14:paraId="4717299C"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473" w:type="pct"/>
            <w:tcBorders>
              <w:top w:val="nil"/>
              <w:left w:val="nil"/>
              <w:bottom w:val="single" w:sz="8" w:space="0" w:color="auto"/>
              <w:right w:val="single" w:sz="8" w:space="0" w:color="auto"/>
            </w:tcBorders>
            <w:tcMar>
              <w:top w:w="0" w:type="dxa"/>
              <w:left w:w="108" w:type="dxa"/>
              <w:bottom w:w="0" w:type="dxa"/>
              <w:right w:w="108" w:type="dxa"/>
            </w:tcMar>
          </w:tcPr>
          <w:p w14:paraId="5EA42B6C"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390" w:type="pct"/>
            <w:tcBorders>
              <w:top w:val="nil"/>
              <w:left w:val="nil"/>
              <w:bottom w:val="single" w:sz="8" w:space="0" w:color="auto"/>
              <w:right w:val="single" w:sz="8" w:space="0" w:color="auto"/>
            </w:tcBorders>
            <w:tcMar>
              <w:top w:w="0" w:type="dxa"/>
              <w:left w:w="108" w:type="dxa"/>
              <w:bottom w:w="0" w:type="dxa"/>
              <w:right w:w="108" w:type="dxa"/>
            </w:tcMar>
          </w:tcPr>
          <w:p w14:paraId="5B22C1B3"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775" w:type="pct"/>
            <w:tcBorders>
              <w:top w:val="nil"/>
              <w:left w:val="nil"/>
              <w:bottom w:val="single" w:sz="8" w:space="0" w:color="auto"/>
              <w:right w:val="single" w:sz="8" w:space="0" w:color="auto"/>
            </w:tcBorders>
            <w:tcMar>
              <w:top w:w="0" w:type="dxa"/>
              <w:left w:w="108" w:type="dxa"/>
              <w:bottom w:w="0" w:type="dxa"/>
              <w:right w:w="108" w:type="dxa"/>
            </w:tcMar>
          </w:tcPr>
          <w:p w14:paraId="5F6DC658"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r>
      <w:tr w:rsidR="00545F7F" w:rsidRPr="00C5022D" w14:paraId="194C50F9" w14:textId="77777777" w:rsidTr="00545F7F">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58152"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c>
        <w:tc>
          <w:tcPr>
            <w:tcW w:w="876" w:type="pct"/>
            <w:tcBorders>
              <w:top w:val="nil"/>
              <w:left w:val="nil"/>
              <w:bottom w:val="single" w:sz="8" w:space="0" w:color="auto"/>
              <w:right w:val="single" w:sz="4" w:space="0" w:color="auto"/>
            </w:tcBorders>
            <w:tcMar>
              <w:top w:w="0" w:type="dxa"/>
              <w:left w:w="108" w:type="dxa"/>
              <w:bottom w:w="0" w:type="dxa"/>
              <w:right w:w="108" w:type="dxa"/>
            </w:tcMar>
            <w:hideMark/>
          </w:tcPr>
          <w:p w14:paraId="27FEE368"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c>
        <w:tc>
          <w:tcPr>
            <w:tcW w:w="765" w:type="pct"/>
            <w:tcBorders>
              <w:top w:val="single" w:sz="4" w:space="0" w:color="auto"/>
              <w:left w:val="single" w:sz="4" w:space="0" w:color="auto"/>
              <w:bottom w:val="single" w:sz="4" w:space="0" w:color="auto"/>
              <w:right w:val="single" w:sz="4" w:space="0" w:color="auto"/>
            </w:tcBorders>
          </w:tcPr>
          <w:p w14:paraId="7866E498" w14:textId="77777777" w:rsidR="00545F7F" w:rsidRPr="00C5022D" w:rsidRDefault="00545F7F" w:rsidP="00545F7F">
            <w:pPr>
              <w:tabs>
                <w:tab w:val="clear" w:pos="1080"/>
              </w:tabs>
              <w:spacing w:line="240" w:lineRule="auto"/>
              <w:ind w:left="0" w:firstLine="0"/>
              <w:jc w:val="center"/>
              <w:rPr>
                <w:rFonts w:ascii="Times New Roman" w:hAnsi="Times New Roman"/>
                <w:color w:val="000000"/>
                <w:sz w:val="24"/>
                <w:szCs w:val="24"/>
                <w:lang w:val="en-US" w:eastAsia="ko-KR"/>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C96EE"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c>
        <w:tc>
          <w:tcPr>
            <w:tcW w:w="44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116D7BD"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Итого</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445F5F1A"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19D04270"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х</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65917BEE" w14:textId="77777777" w:rsidR="00545F7F" w:rsidRPr="00C5022D" w:rsidRDefault="00545F7F" w:rsidP="00545F7F">
            <w:pPr>
              <w:tabs>
                <w:tab w:val="clear" w:pos="1080"/>
              </w:tabs>
              <w:spacing w:line="240" w:lineRule="auto"/>
              <w:ind w:left="0" w:firstLine="0"/>
              <w:jc w:val="center"/>
              <w:rPr>
                <w:rFonts w:ascii="Times New Roman" w:hAnsi="Times New Roman"/>
                <w:sz w:val="24"/>
                <w:szCs w:val="24"/>
                <w:lang w:val="en-US" w:eastAsia="ko-KR"/>
              </w:rPr>
            </w:pPr>
          </w:p>
        </w:tc>
      </w:tr>
    </w:tbl>
    <w:p w14:paraId="1FCB2F6F"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p w14:paraId="50E77A08" w14:textId="77777777" w:rsidR="00545F7F" w:rsidRPr="00C5022D" w:rsidRDefault="00545F7F" w:rsidP="00545F7F">
      <w:pPr>
        <w:pBdr>
          <w:bottom w:val="single" w:sz="12" w:space="1" w:color="auto"/>
        </w:pBdr>
        <w:tabs>
          <w:tab w:val="clear" w:pos="1080"/>
        </w:tabs>
        <w:spacing w:line="240" w:lineRule="auto"/>
        <w:ind w:left="0" w:firstLine="0"/>
        <w:jc w:val="left"/>
        <w:rPr>
          <w:rFonts w:ascii="Times New Roman" w:hAnsi="Times New Roman"/>
          <w:sz w:val="24"/>
          <w:szCs w:val="24"/>
          <w:lang w:val="ru-RU" w:eastAsia="ko-KR"/>
        </w:rPr>
      </w:pPr>
      <w:r w:rsidRPr="00C5022D">
        <w:rPr>
          <w:rFonts w:ascii="Times New Roman" w:hAnsi="Times New Roman"/>
          <w:color w:val="000000"/>
          <w:sz w:val="24"/>
          <w:szCs w:val="24"/>
          <w:lang w:val="ru-RU" w:eastAsia="ko-KR"/>
        </w:rPr>
        <w:t>Сведения об использовании запасов, полученных от заказчика</w:t>
      </w:r>
    </w:p>
    <w:p w14:paraId="5B417466" w14:textId="77777777" w:rsidR="00545F7F" w:rsidRPr="00C5022D" w:rsidRDefault="00545F7F" w:rsidP="00545F7F">
      <w:pPr>
        <w:tabs>
          <w:tab w:val="clear" w:pos="1080"/>
        </w:tabs>
        <w:spacing w:line="240" w:lineRule="auto"/>
        <w:ind w:left="0" w:firstLine="4140"/>
        <w:jc w:val="left"/>
        <w:rPr>
          <w:rFonts w:ascii="Times New Roman" w:hAnsi="Times New Roman"/>
          <w:sz w:val="24"/>
          <w:szCs w:val="24"/>
          <w:lang w:val="ru-RU" w:eastAsia="ko-KR"/>
        </w:rPr>
      </w:pPr>
      <w:r w:rsidRPr="00C5022D">
        <w:rPr>
          <w:rFonts w:ascii="Times New Roman" w:hAnsi="Times New Roman"/>
          <w:color w:val="000000"/>
          <w:sz w:val="24"/>
          <w:szCs w:val="24"/>
          <w:lang w:val="ru-RU" w:eastAsia="ko-KR"/>
        </w:rPr>
        <w:t>наименование, количество, стоимость</w:t>
      </w:r>
    </w:p>
    <w:p w14:paraId="791B51AE" w14:textId="77777777" w:rsidR="00545F7F" w:rsidRPr="00C5022D" w:rsidRDefault="00545F7F" w:rsidP="00545F7F">
      <w:pPr>
        <w:tabs>
          <w:tab w:val="clear" w:pos="1080"/>
        </w:tabs>
        <w:spacing w:line="240" w:lineRule="auto"/>
        <w:ind w:left="0" w:firstLine="0"/>
        <w:rPr>
          <w:rFonts w:ascii="Times New Roman" w:hAnsi="Times New Roman"/>
          <w:color w:val="000000"/>
          <w:sz w:val="24"/>
          <w:szCs w:val="24"/>
          <w:lang w:val="ru-RU" w:eastAsia="ko-KR"/>
        </w:rPr>
      </w:pPr>
      <w:r w:rsidRPr="00C5022D">
        <w:rPr>
          <w:rFonts w:ascii="Times New Roman" w:hAnsi="Times New Roman"/>
          <w:color w:val="000000"/>
          <w:sz w:val="24"/>
          <w:szCs w:val="24"/>
          <w:lang w:val="ru-RU" w:eastAsia="ko-KR"/>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14:paraId="28197E3E" w14:textId="77777777" w:rsidR="00545F7F" w:rsidRPr="00C5022D" w:rsidRDefault="00545F7F" w:rsidP="00545F7F">
      <w:pPr>
        <w:tabs>
          <w:tab w:val="clear" w:pos="1080"/>
        </w:tabs>
        <w:spacing w:line="240" w:lineRule="auto"/>
        <w:ind w:left="0" w:firstLine="0"/>
        <w:rPr>
          <w:rFonts w:ascii="Times New Roman" w:hAnsi="Times New Roman"/>
          <w:color w:val="000000"/>
          <w:sz w:val="24"/>
          <w:szCs w:val="24"/>
          <w:lang w:val="ru-RU" w:eastAsia="ko-KR"/>
        </w:rPr>
      </w:pPr>
    </w:p>
    <w:p w14:paraId="750CD814" w14:textId="77777777" w:rsidR="00545F7F" w:rsidRPr="00C5022D" w:rsidRDefault="00545F7F" w:rsidP="00545F7F">
      <w:pPr>
        <w:tabs>
          <w:tab w:val="clear" w:pos="1080"/>
        </w:tabs>
        <w:spacing w:line="240" w:lineRule="auto"/>
        <w:ind w:left="0" w:firstLine="0"/>
        <w:rPr>
          <w:rFonts w:ascii="Times New Roman" w:hAnsi="Times New Roman"/>
          <w:sz w:val="24"/>
          <w:szCs w:val="24"/>
          <w:lang w:val="ru-RU" w:eastAsia="ko-KR"/>
        </w:rPr>
      </w:pPr>
    </w:p>
    <w:p w14:paraId="08CA6304" w14:textId="77777777" w:rsidR="00545F7F" w:rsidRPr="00C5022D" w:rsidRDefault="00545F7F" w:rsidP="00545F7F">
      <w:pPr>
        <w:tabs>
          <w:tab w:val="clear" w:pos="1080"/>
        </w:tabs>
        <w:spacing w:line="240" w:lineRule="auto"/>
        <w:ind w:left="0" w:firstLine="0"/>
        <w:rPr>
          <w:rFonts w:ascii="Times New Roman" w:hAnsi="Times New Roman"/>
          <w:sz w:val="24"/>
          <w:szCs w:val="24"/>
          <w:lang w:val="ru-RU" w:eastAsia="ko-KR"/>
        </w:rPr>
      </w:pPr>
      <w:r w:rsidRPr="00C5022D">
        <w:rPr>
          <w:rFonts w:ascii="Times New Roman" w:hAnsi="Times New Roman"/>
          <w:color w:val="000000"/>
          <w:sz w:val="24"/>
          <w:szCs w:val="24"/>
          <w:lang w:val="en-US" w:eastAsia="ko-KR"/>
        </w:rPr>
        <w:t> </w:t>
      </w:r>
    </w:p>
    <w:tbl>
      <w:tblPr>
        <w:tblW w:w="14425" w:type="dxa"/>
        <w:tblCellMar>
          <w:left w:w="0" w:type="dxa"/>
          <w:right w:w="0" w:type="dxa"/>
        </w:tblCellMar>
        <w:tblLook w:val="04A0" w:firstRow="1" w:lastRow="0" w:firstColumn="1" w:lastColumn="0" w:noHBand="0" w:noVBand="1"/>
      </w:tblPr>
      <w:tblGrid>
        <w:gridCol w:w="5211"/>
        <w:gridCol w:w="9214"/>
      </w:tblGrid>
      <w:tr w:rsidR="00545F7F" w:rsidRPr="00EA665D" w14:paraId="75F371EE" w14:textId="77777777" w:rsidTr="00545F7F">
        <w:tc>
          <w:tcPr>
            <w:tcW w:w="5211" w:type="dxa"/>
            <w:tcMar>
              <w:top w:w="0" w:type="dxa"/>
              <w:left w:w="108" w:type="dxa"/>
              <w:bottom w:w="0" w:type="dxa"/>
              <w:right w:w="108" w:type="dxa"/>
            </w:tcMar>
            <w:hideMark/>
          </w:tcPr>
          <w:p w14:paraId="57454BB8"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ru-RU" w:eastAsia="ko-KR"/>
              </w:rPr>
            </w:pPr>
            <w:r w:rsidRPr="00C5022D">
              <w:rPr>
                <w:rFonts w:ascii="Times New Roman" w:hAnsi="Times New Roman"/>
                <w:b/>
                <w:sz w:val="24"/>
                <w:szCs w:val="24"/>
                <w:lang w:val="ru-RU" w:eastAsia="ko-KR"/>
              </w:rPr>
              <w:t>Сдал</w:t>
            </w:r>
            <w:r w:rsidRPr="00C5022D">
              <w:rPr>
                <w:rFonts w:ascii="Times New Roman" w:hAnsi="Times New Roman"/>
                <w:color w:val="000000"/>
                <w:sz w:val="24"/>
                <w:szCs w:val="24"/>
                <w:lang w:val="ru-RU" w:eastAsia="ko-KR"/>
              </w:rPr>
              <w:t xml:space="preserve"> (Исполнитель)_____/_____/____</w:t>
            </w:r>
          </w:p>
          <w:p w14:paraId="1876C5B0" w14:textId="77777777" w:rsidR="00545F7F" w:rsidRPr="00C5022D" w:rsidRDefault="00545F7F" w:rsidP="00545F7F">
            <w:pPr>
              <w:tabs>
                <w:tab w:val="clear" w:pos="1080"/>
              </w:tabs>
              <w:spacing w:line="240" w:lineRule="auto"/>
              <w:ind w:left="0" w:firstLine="0"/>
              <w:jc w:val="left"/>
              <w:rPr>
                <w:rFonts w:ascii="Times New Roman" w:hAnsi="Times New Roman"/>
                <w:i/>
                <w:sz w:val="24"/>
                <w:szCs w:val="24"/>
                <w:lang w:val="ru-RU" w:eastAsia="ko-KR"/>
              </w:rPr>
            </w:pPr>
            <w:r w:rsidRPr="00C5022D">
              <w:rPr>
                <w:rFonts w:ascii="Times New Roman" w:hAnsi="Times New Roman"/>
                <w:i/>
                <w:color w:val="000000"/>
                <w:sz w:val="24"/>
                <w:szCs w:val="24"/>
                <w:lang w:val="ru-RU" w:eastAsia="ko-KR"/>
              </w:rPr>
              <w:t xml:space="preserve">                        должность подпись расшифровка подписи</w:t>
            </w:r>
          </w:p>
          <w:p w14:paraId="1F8A9D5F"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ru-RU" w:eastAsia="ko-KR"/>
              </w:rPr>
            </w:pPr>
          </w:p>
        </w:tc>
        <w:tc>
          <w:tcPr>
            <w:tcW w:w="9214" w:type="dxa"/>
            <w:tcMar>
              <w:top w:w="0" w:type="dxa"/>
              <w:left w:w="108" w:type="dxa"/>
              <w:bottom w:w="0" w:type="dxa"/>
              <w:right w:w="108" w:type="dxa"/>
            </w:tcMar>
            <w:hideMark/>
          </w:tcPr>
          <w:p w14:paraId="23C41457"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ru-RU" w:eastAsia="ko-KR"/>
              </w:rPr>
            </w:pPr>
            <w:r w:rsidRPr="00C5022D">
              <w:rPr>
                <w:rFonts w:ascii="Times New Roman" w:hAnsi="Times New Roman"/>
                <w:b/>
                <w:sz w:val="24"/>
                <w:szCs w:val="24"/>
                <w:lang w:val="ru-RU" w:eastAsia="ko-KR"/>
              </w:rPr>
              <w:t>Принял</w:t>
            </w:r>
            <w:r w:rsidRPr="00C5022D">
              <w:rPr>
                <w:rFonts w:ascii="Times New Roman" w:hAnsi="Times New Roman"/>
                <w:sz w:val="24"/>
                <w:szCs w:val="24"/>
                <w:lang w:val="ru-RU" w:eastAsia="ko-KR"/>
              </w:rPr>
              <w:t xml:space="preserve"> (Заказчик) Заместитель генерального директора по геологии /_________/Досмухамбетов И.Д.</w:t>
            </w:r>
          </w:p>
          <w:p w14:paraId="344D0461" w14:textId="77777777" w:rsidR="00545F7F" w:rsidRPr="00C5022D" w:rsidRDefault="00545F7F" w:rsidP="00545F7F">
            <w:pPr>
              <w:tabs>
                <w:tab w:val="clear" w:pos="1080"/>
              </w:tabs>
              <w:spacing w:line="240" w:lineRule="auto"/>
              <w:ind w:left="0" w:firstLine="0"/>
              <w:jc w:val="left"/>
              <w:rPr>
                <w:rFonts w:ascii="Times New Roman" w:hAnsi="Times New Roman"/>
                <w:i/>
                <w:color w:val="000000"/>
                <w:sz w:val="24"/>
                <w:szCs w:val="24"/>
                <w:lang w:val="ru-RU" w:eastAsia="ko-KR"/>
              </w:rPr>
            </w:pPr>
            <w:r w:rsidRPr="00C5022D">
              <w:rPr>
                <w:rFonts w:ascii="Times New Roman" w:hAnsi="Times New Roman"/>
                <w:sz w:val="24"/>
                <w:szCs w:val="24"/>
                <w:lang w:val="ru-RU" w:eastAsia="ko-KR"/>
              </w:rPr>
              <w:t xml:space="preserve">                                                                                              </w:t>
            </w:r>
            <w:r w:rsidRPr="00C5022D">
              <w:rPr>
                <w:rFonts w:ascii="Times New Roman" w:hAnsi="Times New Roman"/>
                <w:i/>
                <w:color w:val="000000"/>
                <w:sz w:val="24"/>
                <w:szCs w:val="24"/>
                <w:lang w:val="ru-RU" w:eastAsia="ko-KR"/>
              </w:rPr>
              <w:t>должность подпись расшифровка подписи</w:t>
            </w:r>
          </w:p>
          <w:p w14:paraId="09ADCE9D" w14:textId="5D31F8C0" w:rsidR="00545F7F" w:rsidRPr="00C5022D" w:rsidRDefault="00545F7F" w:rsidP="00545F7F">
            <w:pPr>
              <w:tabs>
                <w:tab w:val="clear" w:pos="1080"/>
              </w:tabs>
              <w:spacing w:line="240" w:lineRule="auto"/>
              <w:ind w:left="0" w:firstLine="0"/>
              <w:jc w:val="left"/>
              <w:rPr>
                <w:rFonts w:ascii="Times New Roman" w:hAnsi="Times New Roman"/>
                <w:sz w:val="24"/>
                <w:szCs w:val="24"/>
                <w:lang w:val="ru-RU" w:eastAsia="ko-KR"/>
              </w:rPr>
            </w:pPr>
            <w:r w:rsidRPr="00C5022D">
              <w:rPr>
                <w:rFonts w:ascii="Times New Roman" w:hAnsi="Times New Roman"/>
                <w:sz w:val="24"/>
                <w:szCs w:val="24"/>
                <w:lang w:val="ru-RU" w:eastAsia="ko-KR"/>
              </w:rPr>
              <w:t xml:space="preserve">действующий на основании Доверенности № </w:t>
            </w:r>
            <w:r w:rsidR="00E54C3C">
              <w:rPr>
                <w:rFonts w:ascii="Times New Roman" w:hAnsi="Times New Roman"/>
                <w:sz w:val="24"/>
                <w:szCs w:val="24"/>
                <w:lang w:val="kk-KZ" w:eastAsia="ko-KR"/>
              </w:rPr>
              <w:t>101</w:t>
            </w:r>
            <w:r w:rsidRPr="00C5022D">
              <w:rPr>
                <w:rFonts w:ascii="Times New Roman" w:hAnsi="Times New Roman"/>
                <w:sz w:val="24"/>
                <w:szCs w:val="24"/>
                <w:lang w:val="ru-RU" w:eastAsia="ko-KR"/>
              </w:rPr>
              <w:t xml:space="preserve"> от </w:t>
            </w:r>
            <w:r w:rsidRPr="00C5022D">
              <w:rPr>
                <w:rFonts w:ascii="Times New Roman" w:hAnsi="Times New Roman"/>
                <w:sz w:val="24"/>
                <w:szCs w:val="24"/>
                <w:lang w:val="kk-KZ" w:eastAsia="ko-KR"/>
              </w:rPr>
              <w:t>25 декабря 201</w:t>
            </w:r>
            <w:r w:rsidR="00E54C3C">
              <w:rPr>
                <w:rFonts w:ascii="Times New Roman" w:hAnsi="Times New Roman"/>
                <w:sz w:val="24"/>
                <w:szCs w:val="24"/>
                <w:lang w:val="ru-RU" w:eastAsia="ko-KR"/>
              </w:rPr>
              <w:t>7</w:t>
            </w:r>
            <w:r w:rsidRPr="00C5022D">
              <w:rPr>
                <w:rFonts w:ascii="Times New Roman" w:hAnsi="Times New Roman"/>
                <w:sz w:val="24"/>
                <w:szCs w:val="24"/>
                <w:lang w:val="kk-KZ" w:eastAsia="ko-KR"/>
              </w:rPr>
              <w:t xml:space="preserve"> года </w:t>
            </w:r>
            <w:r w:rsidRPr="00C5022D">
              <w:rPr>
                <w:rFonts w:ascii="Times New Roman" w:hAnsi="Times New Roman"/>
                <w:sz w:val="24"/>
                <w:szCs w:val="24"/>
                <w:lang w:val="ru-RU" w:eastAsia="ko-KR"/>
              </w:rPr>
              <w:t xml:space="preserve">           </w:t>
            </w:r>
          </w:p>
          <w:p w14:paraId="6BDC1A8D" w14:textId="77777777" w:rsidR="00545F7F" w:rsidRPr="00C5022D" w:rsidRDefault="00545F7F" w:rsidP="00545F7F">
            <w:pPr>
              <w:tabs>
                <w:tab w:val="clear" w:pos="1080"/>
              </w:tabs>
              <w:spacing w:line="240" w:lineRule="auto"/>
              <w:ind w:left="0" w:firstLine="0"/>
              <w:jc w:val="left"/>
              <w:rPr>
                <w:rFonts w:ascii="Times New Roman" w:hAnsi="Times New Roman"/>
                <w:i/>
                <w:sz w:val="24"/>
                <w:szCs w:val="24"/>
                <w:lang w:val="ru-RU" w:eastAsia="ko-KR"/>
              </w:rPr>
            </w:pPr>
          </w:p>
        </w:tc>
      </w:tr>
      <w:tr w:rsidR="00545F7F" w:rsidRPr="00EA665D" w14:paraId="4BB619F6" w14:textId="77777777" w:rsidTr="00545F7F">
        <w:tc>
          <w:tcPr>
            <w:tcW w:w="5211" w:type="dxa"/>
            <w:tcMar>
              <w:top w:w="0" w:type="dxa"/>
              <w:left w:w="108" w:type="dxa"/>
              <w:bottom w:w="0" w:type="dxa"/>
              <w:right w:w="108" w:type="dxa"/>
            </w:tcMar>
            <w:hideMark/>
          </w:tcPr>
          <w:p w14:paraId="1766A815"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ru-RU" w:eastAsia="ko-KR"/>
              </w:rPr>
            </w:pPr>
            <w:r w:rsidRPr="00C5022D">
              <w:rPr>
                <w:rFonts w:ascii="Times New Roman" w:hAnsi="Times New Roman"/>
                <w:color w:val="000000"/>
                <w:sz w:val="24"/>
                <w:szCs w:val="24"/>
                <w:lang w:val="en-US" w:eastAsia="ko-KR"/>
              </w:rPr>
              <w:t> </w:t>
            </w:r>
          </w:p>
        </w:tc>
        <w:tc>
          <w:tcPr>
            <w:tcW w:w="9214" w:type="dxa"/>
            <w:tcMar>
              <w:top w:w="0" w:type="dxa"/>
              <w:left w:w="108" w:type="dxa"/>
              <w:bottom w:w="0" w:type="dxa"/>
              <w:right w:w="108" w:type="dxa"/>
            </w:tcMar>
            <w:hideMark/>
          </w:tcPr>
          <w:p w14:paraId="584AE167"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ru-RU" w:eastAsia="ko-KR"/>
              </w:rPr>
            </w:pPr>
            <w:r w:rsidRPr="00C5022D">
              <w:rPr>
                <w:rFonts w:ascii="Times New Roman" w:hAnsi="Times New Roman"/>
                <w:color w:val="000000"/>
                <w:sz w:val="24"/>
                <w:szCs w:val="24"/>
                <w:lang w:val="en-US" w:eastAsia="ko-KR"/>
              </w:rPr>
              <w:t> </w:t>
            </w:r>
          </w:p>
        </w:tc>
      </w:tr>
      <w:tr w:rsidR="00545F7F" w:rsidRPr="00C5022D" w14:paraId="296B5038" w14:textId="77777777" w:rsidTr="00545F7F">
        <w:tc>
          <w:tcPr>
            <w:tcW w:w="5211" w:type="dxa"/>
            <w:tcMar>
              <w:top w:w="0" w:type="dxa"/>
              <w:left w:w="108" w:type="dxa"/>
              <w:bottom w:w="0" w:type="dxa"/>
              <w:right w:w="108" w:type="dxa"/>
            </w:tcMar>
            <w:hideMark/>
          </w:tcPr>
          <w:p w14:paraId="240EE1A3"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color w:val="000000"/>
                <w:sz w:val="24"/>
                <w:szCs w:val="24"/>
                <w:lang w:val="en-US" w:eastAsia="ko-KR"/>
              </w:rPr>
              <w:t>М.П.</w:t>
            </w:r>
          </w:p>
        </w:tc>
        <w:tc>
          <w:tcPr>
            <w:tcW w:w="9214" w:type="dxa"/>
            <w:tcMar>
              <w:top w:w="0" w:type="dxa"/>
              <w:left w:w="108" w:type="dxa"/>
              <w:bottom w:w="0" w:type="dxa"/>
              <w:right w:w="108" w:type="dxa"/>
            </w:tcMar>
            <w:hideMark/>
          </w:tcPr>
          <w:p w14:paraId="69F2F9F0" w14:textId="77777777" w:rsidR="00545F7F" w:rsidRPr="00C5022D" w:rsidRDefault="00545F7F" w:rsidP="00545F7F">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color w:val="000000"/>
                <w:sz w:val="24"/>
                <w:szCs w:val="24"/>
                <w:lang w:val="en-US" w:eastAsia="ko-KR"/>
              </w:rPr>
              <w:t>М.П.</w:t>
            </w:r>
          </w:p>
        </w:tc>
      </w:tr>
    </w:tbl>
    <w:p w14:paraId="14F13AA1" w14:textId="77777777" w:rsidR="00545F7F" w:rsidRPr="00C5022D" w:rsidRDefault="00545F7F" w:rsidP="00545F7F">
      <w:pPr>
        <w:tabs>
          <w:tab w:val="clear" w:pos="1080"/>
        </w:tabs>
        <w:spacing w:line="240" w:lineRule="auto"/>
        <w:ind w:left="0" w:firstLine="400"/>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p w14:paraId="0562F481" w14:textId="77777777" w:rsidR="00545F7F" w:rsidRPr="00C5022D" w:rsidRDefault="00545F7F" w:rsidP="00545F7F">
      <w:pPr>
        <w:tabs>
          <w:tab w:val="clear" w:pos="1080"/>
        </w:tabs>
        <w:spacing w:line="240" w:lineRule="auto"/>
        <w:ind w:left="0" w:firstLine="400"/>
        <w:rPr>
          <w:rFonts w:ascii="Times New Roman" w:hAnsi="Times New Roman"/>
          <w:sz w:val="22"/>
          <w:szCs w:val="24"/>
          <w:lang w:val="ru-RU" w:eastAsia="ko-KR"/>
        </w:rPr>
      </w:pPr>
      <w:r w:rsidRPr="00C5022D">
        <w:rPr>
          <w:rFonts w:ascii="Times New Roman" w:hAnsi="Times New Roman"/>
          <w:color w:val="000000"/>
          <w:sz w:val="22"/>
          <w:szCs w:val="24"/>
          <w:lang w:val="ru-RU" w:eastAsia="ko-KR"/>
        </w:rPr>
        <w:t>*Применяется для приемки-передачи выполненных работ (оказанных услуг), за исключением строительно-монтажных работ.</w:t>
      </w:r>
    </w:p>
    <w:p w14:paraId="404AAD50" w14:textId="77777777" w:rsidR="00545F7F" w:rsidRPr="00C5022D" w:rsidRDefault="00545F7F" w:rsidP="00545F7F">
      <w:pPr>
        <w:tabs>
          <w:tab w:val="clear" w:pos="1080"/>
        </w:tabs>
        <w:spacing w:line="240" w:lineRule="auto"/>
        <w:ind w:left="0" w:firstLine="400"/>
        <w:rPr>
          <w:rFonts w:ascii="Times New Roman" w:hAnsi="Times New Roman"/>
          <w:sz w:val="22"/>
          <w:szCs w:val="24"/>
          <w:lang w:val="ru-RU" w:eastAsia="ko-KR"/>
        </w:rPr>
      </w:pPr>
      <w:r w:rsidRPr="00C5022D">
        <w:rPr>
          <w:rFonts w:ascii="Times New Roman" w:hAnsi="Times New Roman"/>
          <w:color w:val="000000"/>
          <w:sz w:val="22"/>
          <w:szCs w:val="24"/>
          <w:lang w:val="ru-RU" w:eastAsia="ko-KR"/>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0BE7B599" w14:textId="77777777" w:rsidR="00545F7F" w:rsidRPr="00C5022D" w:rsidRDefault="00545F7F" w:rsidP="00545F7F">
      <w:pPr>
        <w:tabs>
          <w:tab w:val="clear" w:pos="1080"/>
        </w:tabs>
        <w:spacing w:line="240" w:lineRule="auto"/>
        <w:ind w:left="0" w:firstLine="400"/>
        <w:rPr>
          <w:rFonts w:ascii="Times New Roman" w:hAnsi="Times New Roman"/>
          <w:sz w:val="22"/>
          <w:szCs w:val="24"/>
          <w:lang w:val="ru-RU" w:eastAsia="ko-KR"/>
        </w:rPr>
      </w:pPr>
      <w:r w:rsidRPr="00C5022D">
        <w:rPr>
          <w:rFonts w:ascii="Times New Roman" w:hAnsi="Times New Roman"/>
          <w:color w:val="000000"/>
          <w:sz w:val="22"/>
          <w:szCs w:val="24"/>
          <w:lang w:val="ru-RU" w:eastAsia="ko-KR"/>
        </w:rPr>
        <w:t>***Заполняется в случае наличия отчета о научных исследованиях, маркетинговых, консультационных и прочих услугах.</w:t>
      </w:r>
    </w:p>
    <w:p w14:paraId="532E78C3" w14:textId="77777777" w:rsidR="00545F7F" w:rsidRPr="00C5022D" w:rsidRDefault="00545F7F" w:rsidP="00545F7F">
      <w:pPr>
        <w:tabs>
          <w:tab w:val="clear" w:pos="1080"/>
        </w:tabs>
        <w:spacing w:line="240" w:lineRule="auto"/>
        <w:ind w:left="0" w:firstLine="0"/>
        <w:jc w:val="left"/>
        <w:rPr>
          <w:rFonts w:ascii="Times New Roman" w:hAnsi="Times New Roman"/>
          <w:bCs/>
          <w:sz w:val="24"/>
          <w:szCs w:val="24"/>
          <w:lang w:val="kk-KZ" w:eastAsia="ko-KR"/>
        </w:rPr>
      </w:pPr>
      <w:r w:rsidRPr="00C5022D">
        <w:rPr>
          <w:rFonts w:ascii="Times New Roman" w:hAnsi="Times New Roman"/>
          <w:sz w:val="24"/>
          <w:szCs w:val="24"/>
          <w:lang w:val="en-US" w:eastAsia="ko-KR"/>
        </w:rPr>
        <w:t> </w:t>
      </w:r>
    </w:p>
    <w:p w14:paraId="38DBA3F0" w14:textId="77777777" w:rsidR="00545F7F" w:rsidRPr="00C5022D" w:rsidRDefault="00545F7F" w:rsidP="00545F7F">
      <w:pPr>
        <w:tabs>
          <w:tab w:val="clear" w:pos="1080"/>
        </w:tabs>
        <w:spacing w:line="240" w:lineRule="auto"/>
        <w:ind w:left="0" w:firstLine="0"/>
        <w:jc w:val="left"/>
        <w:rPr>
          <w:rFonts w:ascii="Times New Roman" w:hAnsi="Times New Roman"/>
          <w:b/>
          <w:bCs/>
          <w:sz w:val="24"/>
          <w:szCs w:val="24"/>
          <w:lang w:val="ru-RU" w:eastAsia="ko-KR"/>
        </w:rPr>
      </w:pPr>
      <w:r w:rsidRPr="00C5022D">
        <w:rPr>
          <w:rFonts w:ascii="Times New Roman" w:hAnsi="Times New Roman"/>
          <w:b/>
          <w:bCs/>
          <w:sz w:val="24"/>
          <w:szCs w:val="24"/>
          <w:lang w:val="kk-KZ" w:eastAsia="ko-KR"/>
        </w:rPr>
        <w:t xml:space="preserve">                                                       </w:t>
      </w:r>
      <w:r w:rsidRPr="00C5022D">
        <w:rPr>
          <w:rFonts w:ascii="Times New Roman" w:hAnsi="Times New Roman"/>
          <w:b/>
          <w:bCs/>
          <w:sz w:val="24"/>
          <w:szCs w:val="24"/>
          <w:lang w:val="ru-RU" w:eastAsia="ko-KR"/>
        </w:rPr>
        <w:t xml:space="preserve">ЗАКАЗЧИК </w:t>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t xml:space="preserve">                       </w:t>
      </w:r>
      <w:r w:rsidRPr="00C5022D">
        <w:rPr>
          <w:rFonts w:ascii="Times New Roman" w:hAnsi="Times New Roman"/>
          <w:b/>
          <w:bCs/>
          <w:sz w:val="24"/>
          <w:szCs w:val="24"/>
          <w:lang w:val="ru-RU" w:eastAsia="ko-KR"/>
        </w:rPr>
        <w:tab/>
        <w:t xml:space="preserve">       ИСПОЛНИТЕЛЬ</w:t>
      </w:r>
    </w:p>
    <w:p w14:paraId="5D2CF285" w14:textId="77777777" w:rsidR="00545F7F" w:rsidRPr="00C5022D" w:rsidRDefault="00545F7F" w:rsidP="00545F7F">
      <w:pPr>
        <w:tabs>
          <w:tab w:val="clear" w:pos="1080"/>
        </w:tabs>
        <w:spacing w:line="240" w:lineRule="auto"/>
        <w:ind w:left="0" w:firstLine="0"/>
        <w:jc w:val="left"/>
        <w:rPr>
          <w:rFonts w:ascii="Times New Roman" w:hAnsi="Times New Roman"/>
          <w:b/>
          <w:bCs/>
          <w:sz w:val="24"/>
          <w:szCs w:val="24"/>
          <w:lang w:val="kk-KZ" w:eastAsia="ko-KR"/>
        </w:rPr>
      </w:pPr>
      <w:r w:rsidRPr="00C5022D">
        <w:rPr>
          <w:rFonts w:ascii="Times New Roman" w:hAnsi="Times New Roman"/>
          <w:b/>
          <w:bCs/>
          <w:sz w:val="24"/>
          <w:szCs w:val="24"/>
          <w:lang w:val="ru-RU" w:eastAsia="ko-KR"/>
        </w:rPr>
        <w:t xml:space="preserve">                                                       ТОО «Жамбыл Петролеум»</w:t>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t xml:space="preserve">       </w:t>
      </w:r>
    </w:p>
    <w:p w14:paraId="2060CB55" w14:textId="77777777" w:rsidR="00545F7F" w:rsidRPr="00C5022D" w:rsidRDefault="00545F7F" w:rsidP="00545F7F">
      <w:pPr>
        <w:tabs>
          <w:tab w:val="clear" w:pos="1080"/>
        </w:tabs>
        <w:spacing w:line="240" w:lineRule="auto"/>
        <w:ind w:left="0" w:firstLine="1440"/>
        <w:rPr>
          <w:rFonts w:ascii="Times New Roman" w:hAnsi="Times New Roman"/>
          <w:b/>
          <w:bCs/>
          <w:sz w:val="24"/>
          <w:szCs w:val="24"/>
          <w:lang w:val="ru-RU" w:eastAsia="en-US"/>
        </w:rPr>
      </w:pPr>
      <w:r w:rsidRPr="00C5022D">
        <w:rPr>
          <w:rFonts w:ascii="Times New Roman" w:hAnsi="Times New Roman"/>
          <w:b/>
          <w:bCs/>
          <w:sz w:val="24"/>
          <w:szCs w:val="24"/>
          <w:lang w:val="ru-RU" w:eastAsia="en-US"/>
        </w:rPr>
        <w:t xml:space="preserve">                                Генеральный директор</w:t>
      </w:r>
      <w:r w:rsidRPr="00C5022D">
        <w:rPr>
          <w:rFonts w:ascii="Times New Roman" w:hAnsi="Times New Roman"/>
          <w:b/>
          <w:bCs/>
          <w:sz w:val="24"/>
          <w:szCs w:val="24"/>
          <w:lang w:val="ru-RU" w:eastAsia="en-US"/>
        </w:rPr>
        <w:tab/>
      </w:r>
      <w:r w:rsidRPr="00C5022D">
        <w:rPr>
          <w:rFonts w:ascii="Times New Roman" w:hAnsi="Times New Roman"/>
          <w:b/>
          <w:bCs/>
          <w:sz w:val="24"/>
          <w:szCs w:val="24"/>
          <w:lang w:val="ru-RU" w:eastAsia="en-US"/>
        </w:rPr>
        <w:tab/>
      </w:r>
      <w:r w:rsidRPr="00C5022D">
        <w:rPr>
          <w:rFonts w:ascii="Times New Roman" w:hAnsi="Times New Roman"/>
          <w:b/>
          <w:bCs/>
          <w:sz w:val="24"/>
          <w:szCs w:val="24"/>
          <w:lang w:val="ru-RU" w:eastAsia="en-US"/>
        </w:rPr>
        <w:tab/>
        <w:t xml:space="preserve"> </w:t>
      </w:r>
    </w:p>
    <w:p w14:paraId="3C654EC0" w14:textId="77777777" w:rsidR="00545F7F" w:rsidRPr="00C5022D" w:rsidRDefault="00545F7F" w:rsidP="00545F7F">
      <w:pPr>
        <w:tabs>
          <w:tab w:val="clear" w:pos="1080"/>
        </w:tabs>
        <w:spacing w:line="240" w:lineRule="auto"/>
        <w:ind w:left="0" w:firstLine="1440"/>
        <w:rPr>
          <w:rFonts w:ascii="Times New Roman" w:hAnsi="Times New Roman"/>
          <w:b/>
          <w:sz w:val="24"/>
          <w:szCs w:val="24"/>
          <w:lang w:val="ru-RU" w:eastAsia="en-US"/>
        </w:rPr>
      </w:pPr>
    </w:p>
    <w:p w14:paraId="158AF18C" w14:textId="77777777" w:rsidR="00545F7F" w:rsidRPr="00C5022D" w:rsidRDefault="00545F7F" w:rsidP="00545F7F">
      <w:pPr>
        <w:tabs>
          <w:tab w:val="clear" w:pos="1080"/>
        </w:tabs>
        <w:spacing w:line="240" w:lineRule="auto"/>
        <w:ind w:left="0" w:firstLine="0"/>
        <w:jc w:val="left"/>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                                                        ________________</w:t>
      </w:r>
      <w:r w:rsidRPr="00C5022D">
        <w:rPr>
          <w:rFonts w:ascii="Times New Roman" w:hAnsi="Times New Roman"/>
          <w:b/>
          <w:bCs/>
          <w:sz w:val="24"/>
          <w:szCs w:val="24"/>
          <w:lang w:val="ru-RU" w:eastAsia="ko-KR"/>
        </w:rPr>
        <w:t xml:space="preserve"> Елевсинов Х.Т.</w:t>
      </w:r>
      <w:r w:rsidRPr="00C5022D">
        <w:rPr>
          <w:rFonts w:ascii="Times New Roman" w:hAnsi="Times New Roman"/>
          <w:b/>
          <w:bCs/>
          <w:sz w:val="24"/>
          <w:szCs w:val="24"/>
          <w:lang w:val="ru-RU" w:eastAsia="ko-KR"/>
        </w:rPr>
        <w:tab/>
        <w:t xml:space="preserve">                               </w:t>
      </w:r>
      <w:r w:rsidRPr="00C5022D">
        <w:rPr>
          <w:rFonts w:ascii="Times New Roman" w:hAnsi="Times New Roman"/>
          <w:b/>
          <w:sz w:val="24"/>
          <w:szCs w:val="24"/>
          <w:lang w:val="ru-RU" w:eastAsia="ko-KR"/>
        </w:rPr>
        <w:t xml:space="preserve">________________ </w:t>
      </w:r>
    </w:p>
    <w:p w14:paraId="0E613A84" w14:textId="77777777" w:rsidR="00545F7F" w:rsidRPr="00C5022D" w:rsidRDefault="00545F7F" w:rsidP="00545F7F">
      <w:pPr>
        <w:tabs>
          <w:tab w:val="clear" w:pos="1080"/>
        </w:tabs>
        <w:spacing w:line="240" w:lineRule="auto"/>
        <w:ind w:left="0" w:firstLine="0"/>
        <w:jc w:val="center"/>
        <w:rPr>
          <w:rFonts w:ascii="Times New Roman" w:eastAsia="Malgun Gothic" w:hAnsi="Times New Roman"/>
          <w:bCs/>
          <w:sz w:val="24"/>
          <w:szCs w:val="24"/>
          <w:lang w:val="ru-RU" w:eastAsia="ko-KR"/>
        </w:rPr>
      </w:pPr>
      <w:r w:rsidRPr="00C5022D">
        <w:rPr>
          <w:rFonts w:ascii="Times New Roman" w:eastAsia="Malgun Gothic" w:hAnsi="Times New Roman"/>
          <w:bCs/>
          <w:sz w:val="24"/>
          <w:szCs w:val="24"/>
          <w:lang w:val="ru-RU" w:eastAsia="ko-KR"/>
        </w:rPr>
        <w:t xml:space="preserve">     М.П.                                                                     М.П.</w:t>
      </w:r>
    </w:p>
    <w:p w14:paraId="430E8556" w14:textId="77777777" w:rsidR="00545F7F" w:rsidRPr="00C5022D" w:rsidRDefault="00545F7F" w:rsidP="00545F7F">
      <w:pPr>
        <w:tabs>
          <w:tab w:val="clear" w:pos="1080"/>
        </w:tabs>
        <w:spacing w:line="240" w:lineRule="auto"/>
        <w:ind w:left="0" w:firstLine="0"/>
        <w:jc w:val="left"/>
        <w:rPr>
          <w:rFonts w:ascii="Times New Roman" w:hAnsi="Times New Roman"/>
          <w:b/>
          <w:sz w:val="24"/>
          <w:szCs w:val="24"/>
          <w:lang w:val="kk-KZ" w:eastAsia="ko-KR"/>
        </w:rPr>
        <w:sectPr w:rsidR="00545F7F" w:rsidRPr="00C5022D" w:rsidSect="00545F7F">
          <w:pgSz w:w="16839" w:h="11907" w:orient="landscape" w:code="9"/>
          <w:pgMar w:top="992" w:right="1355" w:bottom="567" w:left="1134" w:header="720" w:footer="720" w:gutter="0"/>
          <w:cols w:space="720"/>
          <w:docGrid w:linePitch="360"/>
        </w:sectPr>
      </w:pPr>
    </w:p>
    <w:p w14:paraId="23A86144" w14:textId="77777777" w:rsidR="00407C3E" w:rsidRPr="00C5022D" w:rsidRDefault="00407C3E" w:rsidP="00407C3E">
      <w:pPr>
        <w:tabs>
          <w:tab w:val="clear" w:pos="1080"/>
        </w:tabs>
        <w:spacing w:line="240" w:lineRule="auto"/>
        <w:ind w:left="0" w:firstLine="0"/>
        <w:jc w:val="left"/>
        <w:rPr>
          <w:rFonts w:ascii="Times New Roman" w:hAnsi="Times New Roman"/>
          <w:b/>
          <w:sz w:val="24"/>
          <w:szCs w:val="24"/>
          <w:lang w:val="ru-RU" w:eastAsia="ko-KR"/>
        </w:rPr>
      </w:pPr>
      <w:r w:rsidRPr="00C5022D">
        <w:rPr>
          <w:rFonts w:ascii="Times New Roman" w:hAnsi="Times New Roman"/>
          <w:b/>
          <w:sz w:val="24"/>
          <w:szCs w:val="24"/>
          <w:lang w:val="kk-KZ" w:eastAsia="ko-KR"/>
        </w:rPr>
        <w:t xml:space="preserve">ФОРМА </w:t>
      </w:r>
      <w:r w:rsidRPr="00C5022D">
        <w:rPr>
          <w:rFonts w:ascii="Times New Roman" w:hAnsi="Times New Roman"/>
          <w:sz w:val="24"/>
          <w:szCs w:val="24"/>
          <w:lang w:val="kk-KZ" w:eastAsia="ko-KR"/>
        </w:rPr>
        <w:t xml:space="preserve">                                                                                                                                                                                            </w:t>
      </w:r>
      <w:r w:rsidRPr="00C5022D">
        <w:rPr>
          <w:rFonts w:ascii="Times New Roman" w:hAnsi="Times New Roman"/>
          <w:b/>
          <w:sz w:val="24"/>
          <w:szCs w:val="24"/>
          <w:lang w:val="ru-RU" w:eastAsia="ko-KR"/>
        </w:rPr>
        <w:t>Приложение № 6</w:t>
      </w:r>
    </w:p>
    <w:p w14:paraId="0DA82993" w14:textId="77777777" w:rsidR="00407C3E" w:rsidRPr="00C5022D" w:rsidRDefault="00407C3E" w:rsidP="00407C3E">
      <w:pPr>
        <w:tabs>
          <w:tab w:val="clear" w:pos="1080"/>
        </w:tabs>
        <w:spacing w:line="240" w:lineRule="auto"/>
        <w:ind w:left="0" w:firstLine="567"/>
        <w:jc w:val="right"/>
        <w:rPr>
          <w:rFonts w:ascii="Times New Roman" w:hAnsi="Times New Roman"/>
          <w:b/>
          <w:sz w:val="24"/>
          <w:szCs w:val="24"/>
          <w:lang w:val="ru-RU" w:eastAsia="ko-KR"/>
        </w:rPr>
      </w:pPr>
      <w:r w:rsidRPr="00C5022D">
        <w:rPr>
          <w:rFonts w:ascii="Times New Roman" w:hAnsi="Times New Roman"/>
          <w:b/>
          <w:sz w:val="24"/>
          <w:szCs w:val="24"/>
          <w:lang w:val="ru-RU" w:eastAsia="ko-KR"/>
        </w:rPr>
        <w:t>к Договору № ________</w:t>
      </w:r>
      <w:proofErr w:type="gramStart"/>
      <w:r w:rsidRPr="00C5022D">
        <w:rPr>
          <w:rFonts w:ascii="Times New Roman" w:hAnsi="Times New Roman"/>
          <w:b/>
          <w:sz w:val="24"/>
          <w:szCs w:val="24"/>
          <w:lang w:val="ru-RU" w:eastAsia="ko-KR"/>
        </w:rPr>
        <w:t>_  от</w:t>
      </w:r>
      <w:proofErr w:type="gramEnd"/>
      <w:r w:rsidRPr="00C5022D">
        <w:rPr>
          <w:rFonts w:ascii="Times New Roman" w:hAnsi="Times New Roman"/>
          <w:b/>
          <w:sz w:val="24"/>
          <w:szCs w:val="24"/>
          <w:lang w:val="ru-RU" w:eastAsia="ko-KR"/>
        </w:rPr>
        <w:t xml:space="preserve"> «____» ________ 2018 г.</w:t>
      </w:r>
    </w:p>
    <w:p w14:paraId="00BB8E5A" w14:textId="77777777" w:rsidR="00EA665D" w:rsidRPr="00EA665D" w:rsidRDefault="00EA665D" w:rsidP="00EA665D">
      <w:pPr>
        <w:spacing w:line="240" w:lineRule="auto"/>
        <w:jc w:val="center"/>
        <w:rPr>
          <w:rFonts w:ascii="Times New Roman" w:hAnsi="Times New Roman"/>
          <w:lang w:val="kk-KZ"/>
        </w:rPr>
      </w:pPr>
      <w:r w:rsidRPr="00EA665D">
        <w:rPr>
          <w:rFonts w:ascii="Times New Roman" w:hAnsi="Times New Roman"/>
          <w:b/>
          <w:bCs/>
          <w:iCs/>
          <w:color w:val="000000"/>
          <w:lang w:val="kk-KZ"/>
        </w:rPr>
        <w:t>Отчетность по местному содержанию в работах и услугах</w:t>
      </w:r>
    </w:p>
    <w:p w14:paraId="3650D023" w14:textId="77777777" w:rsidR="00EA665D" w:rsidRPr="00EA665D" w:rsidRDefault="00EA665D" w:rsidP="00EA665D">
      <w:pPr>
        <w:spacing w:line="240" w:lineRule="auto"/>
        <w:rPr>
          <w:rFonts w:ascii="Times New Roman" w:hAnsi="Times New Roman"/>
          <w:lang w:val="kk-KZ"/>
        </w:rPr>
      </w:pPr>
    </w:p>
    <w:tbl>
      <w:tblPr>
        <w:tblW w:w="14308" w:type="dxa"/>
        <w:tblInd w:w="288" w:type="dxa"/>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597"/>
        <w:gridCol w:w="709"/>
        <w:gridCol w:w="709"/>
      </w:tblGrid>
      <w:tr w:rsidR="00EA665D" w:rsidRPr="00EA665D" w14:paraId="43A5378A" w14:textId="77777777" w:rsidTr="00E16B38">
        <w:trPr>
          <w:trHeight w:val="279"/>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554DA675"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п/п</w:t>
            </w:r>
          </w:p>
          <w:p w14:paraId="1EF7B058"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Договора</w:t>
            </w:r>
          </w:p>
          <w:p w14:paraId="1F34F1A5"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D26F9F8"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Стоимость</w:t>
            </w:r>
          </w:p>
          <w:p w14:paraId="6B506D51"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Договора</w:t>
            </w:r>
          </w:p>
          <w:p w14:paraId="077EAE8C"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(СДj)</w:t>
            </w:r>
          </w:p>
          <w:p w14:paraId="21FAD68D"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F05A0B6"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Суммарная стоимость</w:t>
            </w:r>
          </w:p>
          <w:p w14:paraId="05F33685"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товаров в рамках</w:t>
            </w:r>
          </w:p>
          <w:p w14:paraId="5E7F3BF8"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 договора (СТj)</w:t>
            </w:r>
          </w:p>
          <w:p w14:paraId="522C8703"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14469D7"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Cуммарная стоимость</w:t>
            </w:r>
          </w:p>
          <w:p w14:paraId="089D183A"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договоров субподряда</w:t>
            </w:r>
          </w:p>
          <w:p w14:paraId="0DB7289D"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в рамках договора</w:t>
            </w:r>
          </w:p>
          <w:p w14:paraId="469DC3B6"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(ССДj)</w:t>
            </w:r>
          </w:p>
          <w:p w14:paraId="2D69EB32"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3709AFB"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Доля фонда оплаты </w:t>
            </w:r>
          </w:p>
          <w:p w14:paraId="21F66368"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труда казахстанских</w:t>
            </w:r>
          </w:p>
          <w:p w14:paraId="0450468E"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кадров, выполняющего</w:t>
            </w:r>
          </w:p>
          <w:p w14:paraId="16AF6ACA"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j-ый договор (Rj)</w:t>
            </w:r>
          </w:p>
          <w:p w14:paraId="62A07982"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1625DEC"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п/п</w:t>
            </w:r>
          </w:p>
          <w:p w14:paraId="75B9FD93"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Товара</w:t>
            </w:r>
          </w:p>
          <w:p w14:paraId="7B41DE3E"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8F7FBD1"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Кол-во товаров</w:t>
            </w:r>
          </w:p>
          <w:p w14:paraId="4C844E2D"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Закупленных</w:t>
            </w:r>
          </w:p>
          <w:p w14:paraId="0AB7F89B"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поставщиком в целях</w:t>
            </w:r>
          </w:p>
          <w:p w14:paraId="4EC90722"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1237F5E"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Цена товара</w:t>
            </w:r>
          </w:p>
          <w:p w14:paraId="19D9EEBA"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8A8042D"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Стоимость</w:t>
            </w:r>
          </w:p>
          <w:p w14:paraId="40B50B70"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(CTi)</w:t>
            </w:r>
          </w:p>
          <w:p w14:paraId="7C84A066"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070A6BA9"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Доля МС согласно</w:t>
            </w:r>
          </w:p>
          <w:p w14:paraId="35D0D696"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Сертификата</w:t>
            </w:r>
          </w:p>
          <w:p w14:paraId="27C50811"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СТ-KZ (Ki)</w:t>
            </w:r>
          </w:p>
          <w:p w14:paraId="4CD34A45"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w:t>
            </w:r>
          </w:p>
        </w:tc>
        <w:tc>
          <w:tcPr>
            <w:tcW w:w="1306" w:type="dxa"/>
            <w:gridSpan w:val="2"/>
            <w:tcBorders>
              <w:top w:val="single" w:sz="4" w:space="0" w:color="auto"/>
              <w:left w:val="nil"/>
              <w:bottom w:val="dotted" w:sz="4" w:space="0" w:color="auto"/>
              <w:right w:val="nil"/>
            </w:tcBorders>
            <w:shd w:val="clear" w:color="auto" w:fill="auto"/>
            <w:vAlign w:val="center"/>
          </w:tcPr>
          <w:p w14:paraId="60D50797"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Сертификат СТ-KZ</w:t>
            </w:r>
          </w:p>
        </w:tc>
        <w:tc>
          <w:tcPr>
            <w:tcW w:w="709"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6791137B"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Примечание</w:t>
            </w:r>
          </w:p>
        </w:tc>
      </w:tr>
      <w:tr w:rsidR="00EA665D" w:rsidRPr="00EA665D" w14:paraId="2CC8FB0F" w14:textId="77777777" w:rsidTr="00E16B38">
        <w:trPr>
          <w:trHeight w:val="701"/>
        </w:trPr>
        <w:tc>
          <w:tcPr>
            <w:tcW w:w="891" w:type="dxa"/>
            <w:vMerge/>
            <w:tcBorders>
              <w:top w:val="single" w:sz="4" w:space="0" w:color="auto"/>
              <w:left w:val="single" w:sz="4" w:space="0" w:color="auto"/>
              <w:bottom w:val="dotted" w:sz="4" w:space="0" w:color="000000"/>
              <w:right w:val="dotted" w:sz="4" w:space="0" w:color="auto"/>
            </w:tcBorders>
            <w:vAlign w:val="center"/>
          </w:tcPr>
          <w:p w14:paraId="34508B84" w14:textId="77777777" w:rsidR="00EA665D" w:rsidRPr="00EA665D" w:rsidRDefault="00EA665D" w:rsidP="00EA665D">
            <w:pPr>
              <w:spacing w:line="240" w:lineRule="auto"/>
              <w:rPr>
                <w:rFonts w:ascii="Times New Roman" w:hAnsi="Times New Roman"/>
                <w:color w:val="000000"/>
                <w:sz w:val="14"/>
                <w:lang w:val="kk-KZ"/>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11050D64" w14:textId="77777777" w:rsidR="00EA665D" w:rsidRPr="00EA665D" w:rsidRDefault="00EA665D" w:rsidP="00EA665D">
            <w:pPr>
              <w:spacing w:line="240" w:lineRule="auto"/>
              <w:rPr>
                <w:rFonts w:ascii="Times New Roman" w:hAnsi="Times New Roman"/>
                <w:color w:val="000000"/>
                <w:sz w:val="14"/>
                <w:lang w:val="kk-KZ"/>
              </w:rPr>
            </w:pPr>
          </w:p>
        </w:tc>
        <w:tc>
          <w:tcPr>
            <w:tcW w:w="1603" w:type="dxa"/>
            <w:vMerge/>
            <w:tcBorders>
              <w:top w:val="single" w:sz="4" w:space="0" w:color="auto"/>
              <w:left w:val="dotted" w:sz="4" w:space="0" w:color="auto"/>
              <w:bottom w:val="dotted" w:sz="4" w:space="0" w:color="000000"/>
              <w:right w:val="dotted" w:sz="4" w:space="0" w:color="auto"/>
            </w:tcBorders>
            <w:vAlign w:val="center"/>
          </w:tcPr>
          <w:p w14:paraId="09DF5EEB" w14:textId="77777777" w:rsidR="00EA665D" w:rsidRPr="00EA665D" w:rsidRDefault="00EA665D" w:rsidP="00EA665D">
            <w:pPr>
              <w:spacing w:line="240" w:lineRule="auto"/>
              <w:rPr>
                <w:rFonts w:ascii="Times New Roman" w:hAnsi="Times New Roman"/>
                <w:color w:val="000000"/>
                <w:sz w:val="14"/>
                <w:lang w:val="kk-KZ"/>
              </w:rPr>
            </w:pPr>
          </w:p>
        </w:tc>
        <w:tc>
          <w:tcPr>
            <w:tcW w:w="1782" w:type="dxa"/>
            <w:vMerge/>
            <w:tcBorders>
              <w:top w:val="single" w:sz="4" w:space="0" w:color="auto"/>
              <w:left w:val="dotted" w:sz="4" w:space="0" w:color="auto"/>
              <w:bottom w:val="dotted" w:sz="4" w:space="0" w:color="000000"/>
              <w:right w:val="dotted" w:sz="4" w:space="0" w:color="auto"/>
            </w:tcBorders>
            <w:vAlign w:val="center"/>
          </w:tcPr>
          <w:p w14:paraId="59490994" w14:textId="77777777" w:rsidR="00EA665D" w:rsidRPr="00EA665D" w:rsidRDefault="00EA665D" w:rsidP="00EA665D">
            <w:pPr>
              <w:spacing w:line="240" w:lineRule="auto"/>
              <w:rPr>
                <w:rFonts w:ascii="Times New Roman" w:hAnsi="Times New Roman"/>
                <w:color w:val="000000"/>
                <w:sz w:val="14"/>
                <w:lang w:val="kk-KZ"/>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6201530C" w14:textId="77777777" w:rsidR="00EA665D" w:rsidRPr="00EA665D" w:rsidRDefault="00EA665D" w:rsidP="00EA665D">
            <w:pPr>
              <w:spacing w:line="240" w:lineRule="auto"/>
              <w:rPr>
                <w:rFonts w:ascii="Times New Roman" w:hAnsi="Times New Roman"/>
                <w:color w:val="000000"/>
                <w:sz w:val="14"/>
                <w:lang w:val="kk-KZ"/>
              </w:rPr>
            </w:pPr>
          </w:p>
        </w:tc>
        <w:tc>
          <w:tcPr>
            <w:tcW w:w="713" w:type="dxa"/>
            <w:vMerge/>
            <w:tcBorders>
              <w:top w:val="single" w:sz="4" w:space="0" w:color="auto"/>
              <w:left w:val="dotted" w:sz="4" w:space="0" w:color="auto"/>
              <w:bottom w:val="dotted" w:sz="4" w:space="0" w:color="000000"/>
              <w:right w:val="dotted" w:sz="4" w:space="0" w:color="auto"/>
            </w:tcBorders>
            <w:vAlign w:val="center"/>
          </w:tcPr>
          <w:p w14:paraId="67DBDCDB" w14:textId="77777777" w:rsidR="00EA665D" w:rsidRPr="00EA665D" w:rsidRDefault="00EA665D" w:rsidP="00EA665D">
            <w:pPr>
              <w:spacing w:line="240" w:lineRule="auto"/>
              <w:rPr>
                <w:rFonts w:ascii="Times New Roman" w:hAnsi="Times New Roman"/>
                <w:color w:val="000000"/>
                <w:sz w:val="14"/>
                <w:lang w:val="kk-KZ"/>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78B4B42B" w14:textId="77777777" w:rsidR="00EA665D" w:rsidRPr="00EA665D" w:rsidRDefault="00EA665D" w:rsidP="00EA665D">
            <w:pPr>
              <w:spacing w:line="240" w:lineRule="auto"/>
              <w:rPr>
                <w:rFonts w:ascii="Times New Roman" w:hAnsi="Times New Roman"/>
                <w:color w:val="000000"/>
                <w:sz w:val="14"/>
                <w:lang w:val="kk-KZ"/>
              </w:rPr>
            </w:pPr>
          </w:p>
        </w:tc>
        <w:tc>
          <w:tcPr>
            <w:tcW w:w="1069" w:type="dxa"/>
            <w:vMerge/>
            <w:tcBorders>
              <w:top w:val="single" w:sz="4" w:space="0" w:color="auto"/>
              <w:left w:val="dotted" w:sz="4" w:space="0" w:color="auto"/>
              <w:bottom w:val="dotted" w:sz="4" w:space="0" w:color="000000"/>
              <w:right w:val="dotted" w:sz="4" w:space="0" w:color="auto"/>
            </w:tcBorders>
            <w:vAlign w:val="center"/>
          </w:tcPr>
          <w:p w14:paraId="4770C411" w14:textId="77777777" w:rsidR="00EA665D" w:rsidRPr="00EA665D" w:rsidRDefault="00EA665D" w:rsidP="00EA665D">
            <w:pPr>
              <w:spacing w:line="240" w:lineRule="auto"/>
              <w:rPr>
                <w:rFonts w:ascii="Times New Roman" w:hAnsi="Times New Roman"/>
                <w:color w:val="000000"/>
                <w:sz w:val="14"/>
                <w:lang w:val="kk-KZ"/>
              </w:rPr>
            </w:pPr>
          </w:p>
        </w:tc>
        <w:tc>
          <w:tcPr>
            <w:tcW w:w="891" w:type="dxa"/>
            <w:vMerge/>
            <w:tcBorders>
              <w:top w:val="single" w:sz="4" w:space="0" w:color="auto"/>
              <w:left w:val="dotted" w:sz="4" w:space="0" w:color="auto"/>
              <w:bottom w:val="dotted" w:sz="4" w:space="0" w:color="000000"/>
              <w:right w:val="dotted" w:sz="4" w:space="0" w:color="auto"/>
            </w:tcBorders>
            <w:vAlign w:val="center"/>
          </w:tcPr>
          <w:p w14:paraId="4C1E9020" w14:textId="77777777" w:rsidR="00EA665D" w:rsidRPr="00EA665D" w:rsidRDefault="00EA665D" w:rsidP="00EA665D">
            <w:pPr>
              <w:spacing w:line="240" w:lineRule="auto"/>
              <w:rPr>
                <w:rFonts w:ascii="Times New Roman" w:hAnsi="Times New Roman"/>
                <w:color w:val="000000"/>
                <w:sz w:val="14"/>
                <w:lang w:val="kk-KZ"/>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4B8BEE32" w14:textId="77777777" w:rsidR="00EA665D" w:rsidRPr="00EA665D" w:rsidRDefault="00EA665D" w:rsidP="00EA665D">
            <w:pPr>
              <w:spacing w:line="240" w:lineRule="auto"/>
              <w:rPr>
                <w:rFonts w:ascii="Times New Roman" w:hAnsi="Times New Roman"/>
                <w:color w:val="000000"/>
                <w:lang w:val="kk-KZ"/>
              </w:rPr>
            </w:pPr>
          </w:p>
        </w:tc>
        <w:tc>
          <w:tcPr>
            <w:tcW w:w="597" w:type="dxa"/>
            <w:tcBorders>
              <w:top w:val="nil"/>
              <w:left w:val="nil"/>
              <w:bottom w:val="dotted" w:sz="4" w:space="0" w:color="auto"/>
              <w:right w:val="nil"/>
            </w:tcBorders>
            <w:shd w:val="clear" w:color="auto" w:fill="auto"/>
            <w:vAlign w:val="center"/>
          </w:tcPr>
          <w:p w14:paraId="523DD472"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Номер</w:t>
            </w:r>
          </w:p>
        </w:tc>
        <w:tc>
          <w:tcPr>
            <w:tcW w:w="709" w:type="dxa"/>
            <w:tcBorders>
              <w:top w:val="nil"/>
              <w:left w:val="dotted" w:sz="4" w:space="0" w:color="auto"/>
              <w:bottom w:val="dotted" w:sz="4" w:space="0" w:color="auto"/>
              <w:right w:val="nil"/>
            </w:tcBorders>
            <w:shd w:val="clear" w:color="auto" w:fill="auto"/>
            <w:vAlign w:val="center"/>
          </w:tcPr>
          <w:p w14:paraId="290C02EA" w14:textId="77777777" w:rsidR="00EA665D" w:rsidRPr="00EA665D" w:rsidRDefault="00EA665D" w:rsidP="00EA665D">
            <w:pPr>
              <w:spacing w:line="240" w:lineRule="auto"/>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Дата выдачи</w:t>
            </w:r>
          </w:p>
        </w:tc>
        <w:tc>
          <w:tcPr>
            <w:tcW w:w="709" w:type="dxa"/>
            <w:vMerge/>
            <w:tcBorders>
              <w:top w:val="single" w:sz="4" w:space="0" w:color="auto"/>
              <w:left w:val="dotted" w:sz="4" w:space="0" w:color="auto"/>
              <w:bottom w:val="dotted" w:sz="4" w:space="0" w:color="000000"/>
              <w:right w:val="single" w:sz="4" w:space="0" w:color="auto"/>
            </w:tcBorders>
            <w:vAlign w:val="center"/>
          </w:tcPr>
          <w:p w14:paraId="4CD89B41" w14:textId="77777777" w:rsidR="00EA665D" w:rsidRPr="00EA665D" w:rsidRDefault="00EA665D" w:rsidP="00EA665D">
            <w:pPr>
              <w:spacing w:line="240" w:lineRule="auto"/>
              <w:rPr>
                <w:rFonts w:ascii="Times New Roman" w:hAnsi="Times New Roman"/>
                <w:color w:val="000000"/>
                <w:lang w:val="kk-KZ"/>
              </w:rPr>
            </w:pPr>
          </w:p>
        </w:tc>
      </w:tr>
      <w:tr w:rsidR="00EA665D" w:rsidRPr="00EA665D" w14:paraId="5D3C42A6" w14:textId="77777777" w:rsidTr="00E16B38">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14:paraId="35543E40" w14:textId="77777777" w:rsidR="00EA665D" w:rsidRPr="00EA665D" w:rsidRDefault="00EA665D" w:rsidP="00EA665D">
            <w:pPr>
              <w:spacing w:line="240" w:lineRule="auto"/>
              <w:ind w:firstLineChars="100" w:firstLine="140"/>
              <w:jc w:val="center"/>
              <w:rPr>
                <w:rFonts w:ascii="Times New Roman" w:hAnsi="Times New Roman"/>
                <w:color w:val="000000"/>
                <w:sz w:val="14"/>
                <w:lang w:val="kk-KZ"/>
              </w:rPr>
            </w:pPr>
          </w:p>
        </w:tc>
        <w:tc>
          <w:tcPr>
            <w:tcW w:w="1247" w:type="dxa"/>
            <w:tcBorders>
              <w:top w:val="nil"/>
              <w:left w:val="nil"/>
              <w:bottom w:val="dotted" w:sz="4" w:space="0" w:color="auto"/>
              <w:right w:val="dotted" w:sz="4" w:space="0" w:color="auto"/>
            </w:tcBorders>
            <w:shd w:val="clear" w:color="auto" w:fill="auto"/>
            <w:noWrap/>
            <w:vAlign w:val="center"/>
          </w:tcPr>
          <w:p w14:paraId="7BE4E1E2" w14:textId="77777777" w:rsidR="00EA665D" w:rsidRPr="00EA665D" w:rsidRDefault="00EA665D" w:rsidP="00EA665D">
            <w:pPr>
              <w:spacing w:line="240" w:lineRule="auto"/>
              <w:jc w:val="center"/>
              <w:rPr>
                <w:rFonts w:ascii="Times New Roman" w:hAnsi="Times New Roman"/>
                <w:b/>
                <w:bCs/>
                <w:color w:val="FF0000"/>
                <w:sz w:val="14"/>
              </w:rPr>
            </w:pPr>
          </w:p>
        </w:tc>
        <w:tc>
          <w:tcPr>
            <w:tcW w:w="1603" w:type="dxa"/>
            <w:tcBorders>
              <w:top w:val="nil"/>
              <w:left w:val="nil"/>
              <w:bottom w:val="dotted" w:sz="4" w:space="0" w:color="auto"/>
              <w:right w:val="dotted" w:sz="4" w:space="0" w:color="auto"/>
            </w:tcBorders>
            <w:shd w:val="clear" w:color="auto" w:fill="auto"/>
            <w:noWrap/>
            <w:vAlign w:val="center"/>
          </w:tcPr>
          <w:p w14:paraId="16BA83A1" w14:textId="77777777" w:rsidR="00EA665D" w:rsidRPr="00EA665D" w:rsidRDefault="00EA665D" w:rsidP="00EA665D">
            <w:pPr>
              <w:spacing w:line="240" w:lineRule="auto"/>
              <w:jc w:val="center"/>
              <w:rPr>
                <w:rFonts w:ascii="Times New Roman" w:hAnsi="Times New Roman"/>
                <w:color w:val="0000FF"/>
                <w:sz w:val="14"/>
              </w:rPr>
            </w:pPr>
          </w:p>
        </w:tc>
        <w:tc>
          <w:tcPr>
            <w:tcW w:w="1782" w:type="dxa"/>
            <w:tcBorders>
              <w:top w:val="nil"/>
              <w:left w:val="nil"/>
              <w:bottom w:val="dotted" w:sz="4" w:space="0" w:color="auto"/>
              <w:right w:val="dotted" w:sz="4" w:space="0" w:color="auto"/>
            </w:tcBorders>
            <w:shd w:val="clear" w:color="auto" w:fill="auto"/>
            <w:noWrap/>
            <w:vAlign w:val="center"/>
          </w:tcPr>
          <w:p w14:paraId="0C5879F4" w14:textId="77777777" w:rsidR="00EA665D" w:rsidRPr="00EA665D" w:rsidRDefault="00EA665D" w:rsidP="00EA665D">
            <w:pPr>
              <w:spacing w:line="240" w:lineRule="auto"/>
              <w:jc w:val="center"/>
              <w:rPr>
                <w:rFonts w:ascii="Times New Roman" w:hAnsi="Times New Roman"/>
                <w:color w:val="000000"/>
                <w:sz w:val="14"/>
              </w:rPr>
            </w:pPr>
          </w:p>
        </w:tc>
        <w:tc>
          <w:tcPr>
            <w:tcW w:w="1425" w:type="dxa"/>
            <w:tcBorders>
              <w:top w:val="nil"/>
              <w:left w:val="nil"/>
              <w:bottom w:val="dotted" w:sz="4" w:space="0" w:color="auto"/>
              <w:right w:val="dotted" w:sz="4" w:space="0" w:color="auto"/>
            </w:tcBorders>
            <w:shd w:val="clear" w:color="auto" w:fill="auto"/>
            <w:noWrap/>
            <w:vAlign w:val="center"/>
          </w:tcPr>
          <w:p w14:paraId="394B3D8A" w14:textId="77777777" w:rsidR="00EA665D" w:rsidRPr="00EA665D" w:rsidRDefault="00EA665D" w:rsidP="00EA665D">
            <w:pPr>
              <w:spacing w:line="240" w:lineRule="auto"/>
              <w:jc w:val="center"/>
              <w:rPr>
                <w:rFonts w:ascii="Times New Roman" w:hAnsi="Times New Roman"/>
                <w:color w:val="000000"/>
                <w:sz w:val="14"/>
                <w:lang w:val="en-US"/>
              </w:rPr>
            </w:pPr>
          </w:p>
        </w:tc>
        <w:tc>
          <w:tcPr>
            <w:tcW w:w="713" w:type="dxa"/>
            <w:tcBorders>
              <w:top w:val="nil"/>
              <w:left w:val="nil"/>
              <w:bottom w:val="dotted" w:sz="4" w:space="0" w:color="auto"/>
              <w:right w:val="dotted" w:sz="4" w:space="0" w:color="auto"/>
            </w:tcBorders>
            <w:shd w:val="clear" w:color="auto" w:fill="auto"/>
            <w:noWrap/>
            <w:vAlign w:val="center"/>
          </w:tcPr>
          <w:p w14:paraId="16849DF1" w14:textId="77777777" w:rsidR="00EA665D" w:rsidRPr="00EA665D" w:rsidRDefault="00EA665D" w:rsidP="00EA665D">
            <w:pPr>
              <w:spacing w:line="240" w:lineRule="auto"/>
              <w:ind w:firstLineChars="100" w:firstLine="140"/>
              <w:jc w:val="center"/>
              <w:rPr>
                <w:rFonts w:ascii="Times New Roman" w:hAnsi="Times New Roman"/>
                <w:color w:val="000000"/>
                <w:sz w:val="14"/>
                <w:lang w:val="en-US"/>
              </w:rPr>
            </w:pPr>
          </w:p>
        </w:tc>
        <w:tc>
          <w:tcPr>
            <w:tcW w:w="1425" w:type="dxa"/>
            <w:tcBorders>
              <w:top w:val="nil"/>
              <w:left w:val="nil"/>
              <w:bottom w:val="dotted" w:sz="4" w:space="0" w:color="auto"/>
              <w:right w:val="dotted" w:sz="4" w:space="0" w:color="auto"/>
            </w:tcBorders>
            <w:shd w:val="clear" w:color="auto" w:fill="auto"/>
            <w:noWrap/>
            <w:vAlign w:val="center"/>
          </w:tcPr>
          <w:p w14:paraId="78ABF2F9" w14:textId="77777777" w:rsidR="00EA665D" w:rsidRPr="00EA665D" w:rsidRDefault="00EA665D" w:rsidP="00EA665D">
            <w:pPr>
              <w:spacing w:line="240" w:lineRule="auto"/>
              <w:jc w:val="center"/>
              <w:rPr>
                <w:rFonts w:ascii="Times New Roman" w:hAnsi="Times New Roman"/>
                <w:color w:val="000000"/>
                <w:sz w:val="14"/>
              </w:rPr>
            </w:pPr>
          </w:p>
        </w:tc>
        <w:tc>
          <w:tcPr>
            <w:tcW w:w="1069" w:type="dxa"/>
            <w:tcBorders>
              <w:top w:val="nil"/>
              <w:left w:val="nil"/>
              <w:bottom w:val="dotted" w:sz="4" w:space="0" w:color="auto"/>
              <w:right w:val="dotted" w:sz="4" w:space="0" w:color="auto"/>
            </w:tcBorders>
            <w:shd w:val="clear" w:color="auto" w:fill="auto"/>
            <w:noWrap/>
            <w:vAlign w:val="center"/>
          </w:tcPr>
          <w:p w14:paraId="77954525" w14:textId="77777777" w:rsidR="00EA665D" w:rsidRPr="00EA665D" w:rsidRDefault="00EA665D" w:rsidP="00EA665D">
            <w:pPr>
              <w:spacing w:line="240" w:lineRule="auto"/>
              <w:jc w:val="center"/>
              <w:rPr>
                <w:rFonts w:ascii="Times New Roman" w:hAnsi="Times New Roman"/>
                <w:color w:val="000000"/>
                <w:sz w:val="14"/>
              </w:rPr>
            </w:pPr>
          </w:p>
        </w:tc>
        <w:tc>
          <w:tcPr>
            <w:tcW w:w="891" w:type="dxa"/>
            <w:tcBorders>
              <w:top w:val="nil"/>
              <w:left w:val="nil"/>
              <w:bottom w:val="dotted" w:sz="4" w:space="0" w:color="auto"/>
              <w:right w:val="dotted" w:sz="4" w:space="0" w:color="auto"/>
            </w:tcBorders>
            <w:shd w:val="clear" w:color="auto" w:fill="auto"/>
            <w:noWrap/>
            <w:vAlign w:val="center"/>
          </w:tcPr>
          <w:p w14:paraId="348AA509" w14:textId="77777777" w:rsidR="00EA665D" w:rsidRPr="00EA665D" w:rsidRDefault="00EA665D" w:rsidP="00EA665D">
            <w:pPr>
              <w:spacing w:line="240" w:lineRule="auto"/>
              <w:jc w:val="center"/>
              <w:rPr>
                <w:rFonts w:ascii="Times New Roman" w:hAnsi="Times New Roman"/>
                <w:color w:val="0000FF"/>
                <w:sz w:val="14"/>
              </w:rPr>
            </w:pPr>
          </w:p>
        </w:tc>
        <w:tc>
          <w:tcPr>
            <w:tcW w:w="1247" w:type="dxa"/>
            <w:tcBorders>
              <w:top w:val="nil"/>
              <w:left w:val="nil"/>
              <w:bottom w:val="dotted" w:sz="4" w:space="0" w:color="auto"/>
              <w:right w:val="dotted" w:sz="4" w:space="0" w:color="auto"/>
            </w:tcBorders>
            <w:shd w:val="clear" w:color="auto" w:fill="auto"/>
            <w:noWrap/>
            <w:vAlign w:val="center"/>
          </w:tcPr>
          <w:p w14:paraId="45EA2934" w14:textId="77777777" w:rsidR="00EA665D" w:rsidRPr="00EA665D" w:rsidRDefault="00EA665D" w:rsidP="00EA665D">
            <w:pPr>
              <w:spacing w:line="240" w:lineRule="auto"/>
              <w:jc w:val="center"/>
              <w:rPr>
                <w:rFonts w:ascii="Times New Roman" w:hAnsi="Times New Roman"/>
                <w:color w:val="000000"/>
              </w:rPr>
            </w:pPr>
          </w:p>
        </w:tc>
        <w:tc>
          <w:tcPr>
            <w:tcW w:w="597" w:type="dxa"/>
            <w:tcBorders>
              <w:top w:val="nil"/>
              <w:left w:val="nil"/>
              <w:bottom w:val="dotted" w:sz="4" w:space="0" w:color="auto"/>
              <w:right w:val="dotted" w:sz="4" w:space="0" w:color="auto"/>
            </w:tcBorders>
            <w:shd w:val="clear" w:color="auto" w:fill="auto"/>
            <w:noWrap/>
            <w:vAlign w:val="center"/>
          </w:tcPr>
          <w:p w14:paraId="433B8F0D" w14:textId="77777777" w:rsidR="00EA665D" w:rsidRPr="00EA665D" w:rsidRDefault="00EA665D" w:rsidP="00EA665D">
            <w:pPr>
              <w:spacing w:line="240" w:lineRule="auto"/>
              <w:jc w:val="center"/>
              <w:rPr>
                <w:rFonts w:ascii="Times New Roman" w:hAnsi="Times New Roman"/>
                <w:color w:val="000000"/>
              </w:rPr>
            </w:pPr>
          </w:p>
        </w:tc>
        <w:tc>
          <w:tcPr>
            <w:tcW w:w="709" w:type="dxa"/>
            <w:tcBorders>
              <w:top w:val="nil"/>
              <w:left w:val="nil"/>
              <w:bottom w:val="dotted" w:sz="4" w:space="0" w:color="auto"/>
              <w:right w:val="dotted" w:sz="4" w:space="0" w:color="auto"/>
            </w:tcBorders>
            <w:shd w:val="clear" w:color="auto" w:fill="auto"/>
            <w:noWrap/>
            <w:vAlign w:val="center"/>
          </w:tcPr>
          <w:p w14:paraId="5EEBB36C" w14:textId="77777777" w:rsidR="00EA665D" w:rsidRPr="00EA665D" w:rsidRDefault="00EA665D" w:rsidP="00EA665D">
            <w:pPr>
              <w:spacing w:line="240" w:lineRule="auto"/>
              <w:jc w:val="center"/>
              <w:rPr>
                <w:rFonts w:ascii="Times New Roman" w:hAnsi="Times New Roman"/>
                <w:color w:val="000000"/>
              </w:rPr>
            </w:pPr>
          </w:p>
        </w:tc>
        <w:tc>
          <w:tcPr>
            <w:tcW w:w="709" w:type="dxa"/>
            <w:tcBorders>
              <w:top w:val="nil"/>
              <w:left w:val="nil"/>
              <w:bottom w:val="dotted" w:sz="4" w:space="0" w:color="auto"/>
              <w:right w:val="single" w:sz="4" w:space="0" w:color="auto"/>
            </w:tcBorders>
            <w:shd w:val="clear" w:color="auto" w:fill="auto"/>
            <w:noWrap/>
            <w:vAlign w:val="center"/>
          </w:tcPr>
          <w:p w14:paraId="134F1DF0" w14:textId="77777777" w:rsidR="00EA665D" w:rsidRPr="00EA665D" w:rsidRDefault="00EA665D" w:rsidP="00EA665D">
            <w:pPr>
              <w:spacing w:line="240" w:lineRule="auto"/>
              <w:ind w:firstLineChars="100" w:firstLine="200"/>
              <w:jc w:val="center"/>
              <w:rPr>
                <w:rFonts w:ascii="Times New Roman" w:hAnsi="Times New Roman"/>
                <w:i/>
                <w:iCs/>
                <w:color w:val="000000"/>
              </w:rPr>
            </w:pPr>
          </w:p>
        </w:tc>
      </w:tr>
      <w:tr w:rsidR="00EA665D" w:rsidRPr="00EA665D" w14:paraId="22A5F66D" w14:textId="77777777" w:rsidTr="00E16B38">
        <w:trPr>
          <w:trHeight w:val="279"/>
        </w:trPr>
        <w:tc>
          <w:tcPr>
            <w:tcW w:w="891" w:type="dxa"/>
            <w:tcBorders>
              <w:top w:val="nil"/>
              <w:left w:val="single" w:sz="4" w:space="0" w:color="auto"/>
              <w:bottom w:val="single" w:sz="4" w:space="0" w:color="auto"/>
              <w:right w:val="dotted" w:sz="4" w:space="0" w:color="auto"/>
            </w:tcBorders>
            <w:shd w:val="clear" w:color="auto" w:fill="auto"/>
            <w:noWrap/>
            <w:vAlign w:val="center"/>
          </w:tcPr>
          <w:p w14:paraId="6BD5B890" w14:textId="77777777" w:rsidR="00EA665D" w:rsidRPr="00EA665D" w:rsidRDefault="00EA665D" w:rsidP="00EA665D">
            <w:pPr>
              <w:spacing w:line="240" w:lineRule="auto"/>
              <w:rPr>
                <w:rFonts w:ascii="Times New Roman" w:hAnsi="Times New Roman"/>
                <w:b/>
                <w:bCs/>
                <w:color w:val="000000"/>
                <w:sz w:val="14"/>
                <w:lang w:val="kk-KZ"/>
              </w:rPr>
            </w:pPr>
            <w:r w:rsidRPr="00EA665D">
              <w:rPr>
                <w:rFonts w:ascii="Times New Roman" w:hAnsi="Times New Roman"/>
                <w:b/>
                <w:bCs/>
                <w:color w:val="000000"/>
                <w:sz w:val="14"/>
                <w:lang w:val="kk-KZ"/>
              </w:rPr>
              <w:t>И Т О Г О</w:t>
            </w:r>
          </w:p>
        </w:tc>
        <w:tc>
          <w:tcPr>
            <w:tcW w:w="1247" w:type="dxa"/>
            <w:tcBorders>
              <w:top w:val="nil"/>
              <w:left w:val="nil"/>
              <w:bottom w:val="single" w:sz="4" w:space="0" w:color="auto"/>
              <w:right w:val="dotted" w:sz="4" w:space="0" w:color="auto"/>
            </w:tcBorders>
            <w:shd w:val="clear" w:color="auto" w:fill="auto"/>
            <w:noWrap/>
            <w:vAlign w:val="center"/>
          </w:tcPr>
          <w:p w14:paraId="0116597D" w14:textId="77777777" w:rsidR="00EA665D" w:rsidRPr="00EA665D" w:rsidRDefault="00EA665D" w:rsidP="00EA665D">
            <w:pPr>
              <w:spacing w:line="240" w:lineRule="auto"/>
              <w:jc w:val="center"/>
              <w:rPr>
                <w:rFonts w:ascii="Times New Roman" w:hAnsi="Times New Roman"/>
                <w:b/>
                <w:bCs/>
                <w:sz w:val="14"/>
              </w:rPr>
            </w:pPr>
          </w:p>
        </w:tc>
        <w:tc>
          <w:tcPr>
            <w:tcW w:w="1603" w:type="dxa"/>
            <w:tcBorders>
              <w:top w:val="nil"/>
              <w:left w:val="nil"/>
              <w:bottom w:val="single" w:sz="4" w:space="0" w:color="auto"/>
              <w:right w:val="dotted" w:sz="4" w:space="0" w:color="auto"/>
            </w:tcBorders>
            <w:shd w:val="clear" w:color="auto" w:fill="auto"/>
            <w:noWrap/>
            <w:vAlign w:val="center"/>
          </w:tcPr>
          <w:p w14:paraId="5173B68C" w14:textId="77777777" w:rsidR="00EA665D" w:rsidRPr="00EA665D" w:rsidRDefault="00EA665D" w:rsidP="00EA665D">
            <w:pPr>
              <w:spacing w:line="240" w:lineRule="auto"/>
              <w:rPr>
                <w:rFonts w:ascii="Times New Roman" w:hAnsi="Times New Roman"/>
                <w:b/>
                <w:bCs/>
                <w:color w:val="000000"/>
                <w:sz w:val="14"/>
                <w:lang w:val="kk-KZ"/>
              </w:rPr>
            </w:pPr>
          </w:p>
        </w:tc>
        <w:tc>
          <w:tcPr>
            <w:tcW w:w="1782" w:type="dxa"/>
            <w:tcBorders>
              <w:top w:val="nil"/>
              <w:left w:val="nil"/>
              <w:bottom w:val="single" w:sz="4" w:space="0" w:color="auto"/>
              <w:right w:val="dotted" w:sz="4" w:space="0" w:color="auto"/>
            </w:tcBorders>
            <w:shd w:val="clear" w:color="auto" w:fill="auto"/>
            <w:noWrap/>
            <w:vAlign w:val="center"/>
          </w:tcPr>
          <w:p w14:paraId="5F2F0428" w14:textId="77777777" w:rsidR="00EA665D" w:rsidRPr="00EA665D" w:rsidRDefault="00EA665D" w:rsidP="00EA665D">
            <w:pPr>
              <w:spacing w:line="240" w:lineRule="auto"/>
              <w:rPr>
                <w:rFonts w:ascii="Times New Roman" w:hAnsi="Times New Roman"/>
                <w:b/>
                <w:bCs/>
                <w:color w:val="000000"/>
                <w:sz w:val="14"/>
                <w:lang w:val="kk-KZ"/>
              </w:rPr>
            </w:pPr>
          </w:p>
        </w:tc>
        <w:tc>
          <w:tcPr>
            <w:tcW w:w="1425" w:type="dxa"/>
            <w:tcBorders>
              <w:top w:val="nil"/>
              <w:left w:val="nil"/>
              <w:bottom w:val="single" w:sz="4" w:space="0" w:color="auto"/>
              <w:right w:val="dotted" w:sz="4" w:space="0" w:color="auto"/>
            </w:tcBorders>
            <w:shd w:val="clear" w:color="auto" w:fill="auto"/>
            <w:noWrap/>
            <w:vAlign w:val="center"/>
          </w:tcPr>
          <w:p w14:paraId="29BF5C08" w14:textId="77777777" w:rsidR="00EA665D" w:rsidRPr="00EA665D" w:rsidRDefault="00EA665D" w:rsidP="00EA665D">
            <w:pPr>
              <w:spacing w:line="240" w:lineRule="auto"/>
              <w:jc w:val="center"/>
              <w:rPr>
                <w:rFonts w:ascii="Times New Roman" w:hAnsi="Times New Roman"/>
                <w:b/>
                <w:bCs/>
                <w:color w:val="000000"/>
                <w:sz w:val="14"/>
              </w:rPr>
            </w:pPr>
          </w:p>
        </w:tc>
        <w:tc>
          <w:tcPr>
            <w:tcW w:w="713" w:type="dxa"/>
            <w:tcBorders>
              <w:top w:val="nil"/>
              <w:left w:val="nil"/>
              <w:bottom w:val="single" w:sz="4" w:space="0" w:color="auto"/>
              <w:right w:val="dotted" w:sz="4" w:space="0" w:color="auto"/>
            </w:tcBorders>
            <w:shd w:val="clear" w:color="auto" w:fill="auto"/>
            <w:noWrap/>
            <w:vAlign w:val="center"/>
          </w:tcPr>
          <w:p w14:paraId="2D3A6F28" w14:textId="77777777" w:rsidR="00EA665D" w:rsidRPr="00EA665D" w:rsidRDefault="00EA665D" w:rsidP="00EA665D">
            <w:pPr>
              <w:spacing w:line="240" w:lineRule="auto"/>
              <w:ind w:firstLineChars="100" w:firstLine="141"/>
              <w:rPr>
                <w:rFonts w:ascii="Times New Roman" w:hAnsi="Times New Roman"/>
                <w:b/>
                <w:bCs/>
                <w:i/>
                <w:iCs/>
                <w:color w:val="000000"/>
                <w:sz w:val="14"/>
                <w:lang w:val="kk-KZ"/>
              </w:rPr>
            </w:pPr>
          </w:p>
        </w:tc>
        <w:tc>
          <w:tcPr>
            <w:tcW w:w="1425" w:type="dxa"/>
            <w:tcBorders>
              <w:top w:val="nil"/>
              <w:left w:val="nil"/>
              <w:bottom w:val="single" w:sz="4" w:space="0" w:color="auto"/>
              <w:right w:val="dotted" w:sz="4" w:space="0" w:color="auto"/>
            </w:tcBorders>
            <w:shd w:val="clear" w:color="auto" w:fill="auto"/>
            <w:noWrap/>
            <w:vAlign w:val="center"/>
          </w:tcPr>
          <w:p w14:paraId="35C7199D" w14:textId="77777777" w:rsidR="00EA665D" w:rsidRPr="00EA665D" w:rsidRDefault="00EA665D" w:rsidP="00EA665D">
            <w:pPr>
              <w:spacing w:line="240" w:lineRule="auto"/>
              <w:rPr>
                <w:rFonts w:ascii="Times New Roman" w:hAnsi="Times New Roman"/>
                <w:b/>
                <w:bCs/>
                <w:color w:val="000000"/>
                <w:sz w:val="14"/>
                <w:lang w:val="kk-KZ"/>
              </w:rPr>
            </w:pPr>
          </w:p>
        </w:tc>
        <w:tc>
          <w:tcPr>
            <w:tcW w:w="1069" w:type="dxa"/>
            <w:tcBorders>
              <w:top w:val="nil"/>
              <w:left w:val="nil"/>
              <w:bottom w:val="single" w:sz="4" w:space="0" w:color="auto"/>
              <w:right w:val="dotted" w:sz="4" w:space="0" w:color="auto"/>
            </w:tcBorders>
            <w:shd w:val="clear" w:color="auto" w:fill="auto"/>
            <w:noWrap/>
            <w:vAlign w:val="center"/>
          </w:tcPr>
          <w:p w14:paraId="322E6BD6" w14:textId="77777777" w:rsidR="00EA665D" w:rsidRPr="00EA665D" w:rsidRDefault="00EA665D" w:rsidP="00EA665D">
            <w:pPr>
              <w:spacing w:line="240" w:lineRule="auto"/>
              <w:rPr>
                <w:rFonts w:ascii="Times New Roman" w:hAnsi="Times New Roman"/>
                <w:b/>
                <w:bCs/>
                <w:color w:val="000000"/>
                <w:sz w:val="14"/>
                <w:lang w:val="kk-KZ"/>
              </w:rPr>
            </w:pPr>
          </w:p>
        </w:tc>
        <w:tc>
          <w:tcPr>
            <w:tcW w:w="891" w:type="dxa"/>
            <w:tcBorders>
              <w:top w:val="nil"/>
              <w:left w:val="nil"/>
              <w:bottom w:val="single" w:sz="4" w:space="0" w:color="auto"/>
              <w:right w:val="dotted" w:sz="4" w:space="0" w:color="auto"/>
            </w:tcBorders>
            <w:shd w:val="clear" w:color="auto" w:fill="auto"/>
            <w:noWrap/>
            <w:vAlign w:val="center"/>
          </w:tcPr>
          <w:p w14:paraId="39EBB561" w14:textId="77777777" w:rsidR="00EA665D" w:rsidRPr="00EA665D" w:rsidRDefault="00EA665D" w:rsidP="00EA665D">
            <w:pPr>
              <w:spacing w:line="240" w:lineRule="auto"/>
              <w:rPr>
                <w:rFonts w:ascii="Times New Roman" w:hAnsi="Times New Roman"/>
                <w:b/>
                <w:bCs/>
                <w:color w:val="000000"/>
                <w:sz w:val="14"/>
                <w:lang w:val="kk-KZ"/>
              </w:rPr>
            </w:pPr>
          </w:p>
        </w:tc>
        <w:tc>
          <w:tcPr>
            <w:tcW w:w="1247" w:type="dxa"/>
            <w:tcBorders>
              <w:top w:val="nil"/>
              <w:left w:val="nil"/>
              <w:bottom w:val="single" w:sz="4" w:space="0" w:color="auto"/>
              <w:right w:val="dotted" w:sz="4" w:space="0" w:color="auto"/>
            </w:tcBorders>
            <w:shd w:val="clear" w:color="auto" w:fill="auto"/>
            <w:noWrap/>
            <w:vAlign w:val="center"/>
          </w:tcPr>
          <w:p w14:paraId="229A0C67" w14:textId="77777777" w:rsidR="00EA665D" w:rsidRPr="00EA665D" w:rsidRDefault="00EA665D" w:rsidP="00EA665D">
            <w:pPr>
              <w:spacing w:line="240" w:lineRule="auto"/>
              <w:rPr>
                <w:rFonts w:ascii="Times New Roman" w:hAnsi="Times New Roman"/>
                <w:b/>
                <w:bCs/>
                <w:color w:val="000000"/>
                <w:lang w:val="kk-KZ"/>
              </w:rPr>
            </w:pPr>
          </w:p>
        </w:tc>
        <w:tc>
          <w:tcPr>
            <w:tcW w:w="597" w:type="dxa"/>
            <w:tcBorders>
              <w:top w:val="nil"/>
              <w:left w:val="nil"/>
              <w:bottom w:val="single" w:sz="4" w:space="0" w:color="auto"/>
              <w:right w:val="dotted" w:sz="4" w:space="0" w:color="auto"/>
            </w:tcBorders>
            <w:shd w:val="clear" w:color="auto" w:fill="auto"/>
            <w:noWrap/>
            <w:vAlign w:val="center"/>
          </w:tcPr>
          <w:p w14:paraId="0ADA8DCF" w14:textId="77777777" w:rsidR="00EA665D" w:rsidRPr="00EA665D" w:rsidRDefault="00EA665D" w:rsidP="00EA665D">
            <w:pPr>
              <w:spacing w:line="240" w:lineRule="auto"/>
              <w:rPr>
                <w:rFonts w:ascii="Times New Roman" w:hAnsi="Times New Roman"/>
                <w:b/>
                <w:bCs/>
                <w:color w:val="000000"/>
                <w:lang w:val="kk-KZ"/>
              </w:rPr>
            </w:pPr>
          </w:p>
        </w:tc>
        <w:tc>
          <w:tcPr>
            <w:tcW w:w="709" w:type="dxa"/>
            <w:tcBorders>
              <w:top w:val="nil"/>
              <w:left w:val="nil"/>
              <w:bottom w:val="single" w:sz="4" w:space="0" w:color="auto"/>
              <w:right w:val="dotted" w:sz="4" w:space="0" w:color="auto"/>
            </w:tcBorders>
            <w:shd w:val="clear" w:color="auto" w:fill="auto"/>
            <w:noWrap/>
            <w:vAlign w:val="center"/>
          </w:tcPr>
          <w:p w14:paraId="7D7EEF20" w14:textId="77777777" w:rsidR="00EA665D" w:rsidRPr="00EA665D" w:rsidRDefault="00EA665D" w:rsidP="00EA665D">
            <w:pPr>
              <w:spacing w:line="240" w:lineRule="auto"/>
              <w:rPr>
                <w:rFonts w:ascii="Times New Roman" w:hAnsi="Times New Roman"/>
                <w:b/>
                <w:bCs/>
                <w:color w:val="000000"/>
                <w:lang w:val="kk-KZ"/>
              </w:rPr>
            </w:pPr>
          </w:p>
        </w:tc>
        <w:tc>
          <w:tcPr>
            <w:tcW w:w="709" w:type="dxa"/>
            <w:tcBorders>
              <w:top w:val="nil"/>
              <w:left w:val="nil"/>
              <w:bottom w:val="single" w:sz="4" w:space="0" w:color="auto"/>
              <w:right w:val="single" w:sz="4" w:space="0" w:color="auto"/>
            </w:tcBorders>
            <w:shd w:val="clear" w:color="auto" w:fill="auto"/>
            <w:noWrap/>
            <w:vAlign w:val="center"/>
          </w:tcPr>
          <w:p w14:paraId="09A88FEC" w14:textId="77777777" w:rsidR="00EA665D" w:rsidRPr="00EA665D" w:rsidRDefault="00EA665D" w:rsidP="00EA665D">
            <w:pPr>
              <w:spacing w:line="240" w:lineRule="auto"/>
              <w:rPr>
                <w:rFonts w:ascii="Times New Roman" w:hAnsi="Times New Roman"/>
                <w:b/>
                <w:bCs/>
                <w:color w:val="000000"/>
                <w:lang w:val="kk-KZ"/>
              </w:rPr>
            </w:pPr>
          </w:p>
        </w:tc>
      </w:tr>
    </w:tbl>
    <w:p w14:paraId="53EB7516" w14:textId="77777777" w:rsidR="00EA665D" w:rsidRPr="00EA665D" w:rsidRDefault="00EA665D" w:rsidP="00EA665D">
      <w:pPr>
        <w:spacing w:line="240" w:lineRule="auto"/>
        <w:rPr>
          <w:rFonts w:ascii="Times New Roman" w:hAnsi="Times New Roman"/>
          <w:lang w:val="kk-KZ"/>
        </w:rPr>
      </w:pPr>
    </w:p>
    <w:p w14:paraId="0AF79D65" w14:textId="77777777" w:rsidR="00EA665D" w:rsidRPr="00EA665D" w:rsidRDefault="00EA665D" w:rsidP="00EA665D">
      <w:pPr>
        <w:spacing w:line="240" w:lineRule="auto"/>
        <w:rPr>
          <w:rFonts w:ascii="Times New Roman" w:hAnsi="Times New Roman"/>
          <w:iCs/>
          <w:color w:val="000000"/>
          <w:sz w:val="16"/>
        </w:rPr>
      </w:pPr>
      <w:r w:rsidRPr="00EA665D">
        <w:rPr>
          <w:rFonts w:ascii="Times New Roman" w:hAnsi="Times New Roman"/>
          <w:iCs/>
          <w:color w:val="000000"/>
          <w:sz w:val="16"/>
          <w:lang w:val="kk-KZ"/>
        </w:rPr>
        <w:t>Доля местного содержания рассчитывается согласно Единой методики расчета организациями местного содержания,утвержденной Приказом министра по инвестициям и развитию РК от 3</w:t>
      </w:r>
      <w:r w:rsidRPr="00EA665D">
        <w:rPr>
          <w:rFonts w:ascii="Times New Roman" w:hAnsi="Times New Roman"/>
          <w:iCs/>
          <w:color w:val="000000"/>
          <w:sz w:val="16"/>
        </w:rPr>
        <w:t xml:space="preserve">0.01.2015 №87. </w:t>
      </w:r>
      <w:r w:rsidRPr="00EA665D">
        <w:rPr>
          <w:rFonts w:ascii="Times New Roman" w:hAnsi="Times New Roman"/>
          <w:iCs/>
          <w:color w:val="000000"/>
          <w:sz w:val="16"/>
          <w:lang w:val="kk-KZ"/>
        </w:rPr>
        <w:t xml:space="preserve"> по следующей формуле:</w:t>
      </w:r>
    </w:p>
    <w:p w14:paraId="585DDB58" w14:textId="77777777" w:rsidR="00EA665D" w:rsidRPr="00EA665D" w:rsidRDefault="00EA665D" w:rsidP="00EA665D">
      <w:pPr>
        <w:spacing w:line="240" w:lineRule="auto"/>
        <w:rPr>
          <w:rFonts w:ascii="Times New Roman" w:hAnsi="Times New Roman"/>
          <w:color w:val="000000"/>
          <w:sz w:val="28"/>
        </w:rPr>
      </w:pPr>
      <w:r w:rsidRPr="00EA665D">
        <w:rPr>
          <w:rFonts w:ascii="Times New Roman" w:hAnsi="Times New Roman"/>
          <w:noProof/>
        </w:rPr>
        <mc:AlternateContent>
          <mc:Choice Requires="wps">
            <w:drawing>
              <wp:anchor distT="0" distB="0" distL="114300" distR="114300" simplePos="0" relativeHeight="251672576" behindDoc="0" locked="0" layoutInCell="1" allowOverlap="1" wp14:anchorId="42857B91" wp14:editId="15E24DDC">
                <wp:simplePos x="0" y="0"/>
                <wp:positionH relativeFrom="column">
                  <wp:posOffset>4735195</wp:posOffset>
                </wp:positionH>
                <wp:positionV relativeFrom="paragraph">
                  <wp:posOffset>43180</wp:posOffset>
                </wp:positionV>
                <wp:extent cx="4724400" cy="2162175"/>
                <wp:effectExtent l="0" t="0" r="0" b="952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B0991" w14:textId="77777777" w:rsidR="00EA665D" w:rsidRPr="00EA665D" w:rsidRDefault="00EA665D" w:rsidP="00EA665D">
                            <w:pPr>
                              <w:spacing w:line="360" w:lineRule="auto"/>
                              <w:rPr>
                                <w:rFonts w:ascii="Times New Roman" w:hAnsi="Times New Roman"/>
                                <w:sz w:val="16"/>
                                <w:szCs w:val="18"/>
                                <w:lang w:val="ru-RU"/>
                              </w:rPr>
                            </w:pPr>
                            <w:proofErr w:type="gramStart"/>
                            <w:r w:rsidRPr="00EA665D">
                              <w:rPr>
                                <w:rFonts w:ascii="Times New Roman" w:hAnsi="Times New Roman"/>
                                <w:b/>
                                <w:bCs/>
                                <w:color w:val="0000FF"/>
                                <w:sz w:val="14"/>
                              </w:rPr>
                              <w:t>m</w:t>
                            </w:r>
                            <w:proofErr w:type="gramEnd"/>
                            <w:r w:rsidRPr="00EA665D">
                              <w:rPr>
                                <w:rFonts w:ascii="Times New Roman" w:hAnsi="Times New Roman"/>
                                <w:b/>
                                <w:bCs/>
                                <w:color w:val="0000FF"/>
                                <w:sz w:val="16"/>
                                <w:szCs w:val="18"/>
                                <w:lang w:val="ru-RU"/>
                              </w:rPr>
                              <w:tab/>
                            </w:r>
                            <w:r w:rsidRPr="00EA665D">
                              <w:rPr>
                                <w:rFonts w:ascii="Times New Roman" w:hAnsi="Times New Roman"/>
                                <w:sz w:val="16"/>
                                <w:szCs w:val="18"/>
                                <w:lang w:val="ru-RU"/>
                              </w:rPr>
                              <w:t>Общее количество договоров, заключенных в целях поставки работы (услуги),</w:t>
                            </w:r>
                          </w:p>
                          <w:p w14:paraId="77FACFC5"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включая договор между Заказчиком и подрядчиком, договоры между подрядчиком и субподрядчиками и т.д.</w:t>
                            </w:r>
                          </w:p>
                          <w:p w14:paraId="6C01BF6F" w14:textId="77777777" w:rsidR="00EA665D" w:rsidRPr="00EA665D" w:rsidRDefault="00EA665D" w:rsidP="00EA665D">
                            <w:pPr>
                              <w:spacing w:line="360" w:lineRule="auto"/>
                              <w:rPr>
                                <w:rFonts w:ascii="Times New Roman" w:hAnsi="Times New Roman"/>
                                <w:sz w:val="16"/>
                                <w:szCs w:val="18"/>
                                <w:lang w:val="ru-RU"/>
                              </w:rPr>
                            </w:pPr>
                            <w:proofErr w:type="gramStart"/>
                            <w:r w:rsidRPr="00EA665D">
                              <w:rPr>
                                <w:rFonts w:ascii="Times New Roman" w:hAnsi="Times New Roman"/>
                                <w:b/>
                                <w:bCs/>
                                <w:color w:val="0000FF"/>
                                <w:sz w:val="14"/>
                              </w:rPr>
                              <w:t>j</w:t>
                            </w:r>
                            <w:proofErr w:type="gramEnd"/>
                            <w:r w:rsidRPr="00EA665D">
                              <w:rPr>
                                <w:rFonts w:ascii="Times New Roman" w:hAnsi="Times New Roman"/>
                                <w:sz w:val="16"/>
                                <w:szCs w:val="18"/>
                                <w:lang w:val="ru-RU"/>
                              </w:rPr>
                              <w:tab/>
                              <w:t>Порядковый номер договора;</w:t>
                            </w:r>
                          </w:p>
                          <w:p w14:paraId="1A1A03BB"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4"/>
                                <w:lang w:val="ru-RU"/>
                              </w:rPr>
                              <w:t>СД</w:t>
                            </w:r>
                            <w:r w:rsidRPr="00EA665D">
                              <w:rPr>
                                <w:rFonts w:ascii="Times New Roman" w:hAnsi="Times New Roman"/>
                                <w:b/>
                                <w:bCs/>
                                <w:color w:val="0000FF"/>
                                <w:sz w:val="14"/>
                              </w:rPr>
                              <w:t>j</w:t>
                            </w: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 xml:space="preserve">Стоимость </w:t>
                            </w:r>
                            <w:r w:rsidRPr="00EA665D">
                              <w:rPr>
                                <w:rFonts w:ascii="Times New Roman" w:hAnsi="Times New Roman"/>
                                <w:sz w:val="16"/>
                                <w:szCs w:val="18"/>
                              </w:rPr>
                              <w:t>j</w:t>
                            </w:r>
                            <w:r w:rsidRPr="00EA665D">
                              <w:rPr>
                                <w:rFonts w:ascii="Times New Roman" w:hAnsi="Times New Roman"/>
                                <w:sz w:val="16"/>
                                <w:szCs w:val="18"/>
                                <w:lang w:val="ru-RU"/>
                              </w:rPr>
                              <w:t>-</w:t>
                            </w:r>
                            <w:r w:rsidRPr="00EA665D">
                              <w:rPr>
                                <w:rFonts w:ascii="Times New Roman" w:hAnsi="Times New Roman"/>
                                <w:sz w:val="16"/>
                                <w:szCs w:val="18"/>
                              </w:rPr>
                              <w:t>o</w:t>
                            </w:r>
                            <w:r w:rsidRPr="00EA665D">
                              <w:rPr>
                                <w:rFonts w:ascii="Times New Roman" w:hAnsi="Times New Roman"/>
                                <w:sz w:val="16"/>
                                <w:szCs w:val="18"/>
                                <w:lang w:val="ru-RU"/>
                              </w:rPr>
                              <w:t>г</w:t>
                            </w:r>
                            <w:r w:rsidRPr="00EA665D">
                              <w:rPr>
                                <w:rFonts w:ascii="Times New Roman" w:hAnsi="Times New Roman"/>
                                <w:sz w:val="16"/>
                                <w:szCs w:val="18"/>
                              </w:rPr>
                              <w:t>o</w:t>
                            </w:r>
                            <w:r w:rsidRPr="00EA665D">
                              <w:rPr>
                                <w:rFonts w:ascii="Times New Roman" w:hAnsi="Times New Roman"/>
                                <w:sz w:val="16"/>
                                <w:szCs w:val="18"/>
                                <w:lang w:val="ru-RU"/>
                              </w:rPr>
                              <w:t xml:space="preserve"> договора;</w:t>
                            </w:r>
                          </w:p>
                          <w:p w14:paraId="730DE0E4" w14:textId="77777777" w:rsidR="00EA665D" w:rsidRPr="00EA665D" w:rsidRDefault="00EA665D" w:rsidP="00EA665D">
                            <w:pPr>
                              <w:spacing w:line="360" w:lineRule="auto"/>
                              <w:ind w:left="705" w:hanging="705"/>
                              <w:rPr>
                                <w:rFonts w:ascii="Times New Roman" w:hAnsi="Times New Roman"/>
                                <w:sz w:val="16"/>
                                <w:szCs w:val="18"/>
                                <w:lang w:val="ru-RU"/>
                              </w:rPr>
                            </w:pPr>
                            <w:r w:rsidRPr="00EA665D">
                              <w:rPr>
                                <w:rFonts w:ascii="Times New Roman" w:hAnsi="Times New Roman"/>
                                <w:b/>
                                <w:bCs/>
                                <w:color w:val="0000FF"/>
                                <w:sz w:val="14"/>
                              </w:rPr>
                              <w:t>CTj</w:t>
                            </w: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 xml:space="preserve">Суммарная стоимость товаров, закупленных поставщиком или субподрядчиком в рамках </w:t>
                            </w:r>
                            <w:r w:rsidRPr="00EA665D">
                              <w:rPr>
                                <w:rFonts w:ascii="Times New Roman" w:hAnsi="Times New Roman"/>
                                <w:sz w:val="16"/>
                                <w:szCs w:val="18"/>
                              </w:rPr>
                              <w:t>j</w:t>
                            </w:r>
                            <w:r w:rsidRPr="00EA665D">
                              <w:rPr>
                                <w:rFonts w:ascii="Times New Roman" w:hAnsi="Times New Roman"/>
                                <w:sz w:val="16"/>
                                <w:szCs w:val="18"/>
                                <w:lang w:val="ru-RU"/>
                              </w:rPr>
                              <w:t>-ого договора;</w:t>
                            </w:r>
                          </w:p>
                          <w:p w14:paraId="7679815D" w14:textId="77777777" w:rsidR="00EA665D" w:rsidRPr="00EA665D" w:rsidRDefault="00EA665D" w:rsidP="00EA665D">
                            <w:pPr>
                              <w:spacing w:line="360" w:lineRule="auto"/>
                              <w:ind w:left="705" w:hanging="705"/>
                              <w:rPr>
                                <w:rFonts w:ascii="Times New Roman" w:hAnsi="Times New Roman"/>
                                <w:sz w:val="16"/>
                                <w:szCs w:val="18"/>
                                <w:lang w:val="ru-RU"/>
                              </w:rPr>
                            </w:pPr>
                            <w:r w:rsidRPr="00EA665D">
                              <w:rPr>
                                <w:rFonts w:ascii="Times New Roman" w:hAnsi="Times New Roman"/>
                                <w:b/>
                                <w:bCs/>
                                <w:color w:val="0000FF"/>
                                <w:sz w:val="14"/>
                              </w:rPr>
                              <w:t>C</w:t>
                            </w:r>
                            <w:r w:rsidRPr="00EA665D">
                              <w:rPr>
                                <w:rFonts w:ascii="Times New Roman" w:hAnsi="Times New Roman"/>
                                <w:b/>
                                <w:bCs/>
                                <w:color w:val="0000FF"/>
                                <w:sz w:val="14"/>
                                <w:lang w:val="ru-RU"/>
                              </w:rPr>
                              <w:t>СД</w:t>
                            </w:r>
                            <w:r w:rsidRPr="00EA665D">
                              <w:rPr>
                                <w:rFonts w:ascii="Times New Roman" w:hAnsi="Times New Roman"/>
                                <w:b/>
                                <w:bCs/>
                                <w:color w:val="0000FF"/>
                                <w:sz w:val="14"/>
                              </w:rPr>
                              <w:t>j</w:t>
                            </w: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 xml:space="preserve">Суммарная стоимость договоров субподряда, заключенных в рамках исполнения </w:t>
                            </w:r>
                            <w:r w:rsidRPr="00EA665D">
                              <w:rPr>
                                <w:rFonts w:ascii="Times New Roman" w:hAnsi="Times New Roman"/>
                                <w:sz w:val="16"/>
                                <w:szCs w:val="18"/>
                              </w:rPr>
                              <w:t>j</w:t>
                            </w:r>
                            <w:r w:rsidRPr="00EA665D">
                              <w:rPr>
                                <w:rFonts w:ascii="Times New Roman" w:hAnsi="Times New Roman"/>
                                <w:sz w:val="16"/>
                                <w:szCs w:val="18"/>
                                <w:lang w:val="ru-RU"/>
                              </w:rPr>
                              <w:t>-</w:t>
                            </w:r>
                            <w:r w:rsidRPr="00EA665D">
                              <w:rPr>
                                <w:rFonts w:ascii="Times New Roman" w:hAnsi="Times New Roman"/>
                                <w:sz w:val="16"/>
                                <w:szCs w:val="18"/>
                              </w:rPr>
                              <w:t>o</w:t>
                            </w:r>
                            <w:r w:rsidRPr="00EA665D">
                              <w:rPr>
                                <w:rFonts w:ascii="Times New Roman" w:hAnsi="Times New Roman"/>
                                <w:sz w:val="16"/>
                                <w:szCs w:val="18"/>
                                <w:lang w:val="ru-RU"/>
                              </w:rPr>
                              <w:t>г</w:t>
                            </w:r>
                            <w:r w:rsidRPr="00EA665D">
                              <w:rPr>
                                <w:rFonts w:ascii="Times New Roman" w:hAnsi="Times New Roman"/>
                                <w:sz w:val="16"/>
                                <w:szCs w:val="18"/>
                              </w:rPr>
                              <w:t>o</w:t>
                            </w:r>
                            <w:r w:rsidRPr="00EA665D">
                              <w:rPr>
                                <w:rFonts w:ascii="Times New Roman" w:hAnsi="Times New Roman"/>
                                <w:sz w:val="16"/>
                                <w:szCs w:val="18"/>
                                <w:lang w:val="ru-RU"/>
                              </w:rPr>
                              <w:t xml:space="preserve"> договора</w:t>
                            </w:r>
                          </w:p>
                          <w:p w14:paraId="2E64B46A" w14:textId="77777777" w:rsidR="00EA665D" w:rsidRPr="00EA665D" w:rsidRDefault="00EA665D" w:rsidP="00EA665D">
                            <w:pPr>
                              <w:spacing w:line="360" w:lineRule="auto"/>
                              <w:ind w:left="705" w:hanging="705"/>
                              <w:rPr>
                                <w:rFonts w:ascii="Times New Roman" w:hAnsi="Times New Roman"/>
                                <w:sz w:val="16"/>
                                <w:szCs w:val="18"/>
                                <w:lang w:val="ru-RU"/>
                              </w:rPr>
                            </w:pPr>
                            <w:proofErr w:type="gramStart"/>
                            <w:r w:rsidRPr="00EA665D">
                              <w:rPr>
                                <w:rFonts w:ascii="Times New Roman" w:hAnsi="Times New Roman"/>
                                <w:b/>
                                <w:bCs/>
                                <w:color w:val="0000FF"/>
                                <w:sz w:val="14"/>
                              </w:rPr>
                              <w:t>Rj</w:t>
                            </w:r>
                            <w:proofErr w:type="gramEnd"/>
                            <w:r w:rsidRPr="00EA665D">
                              <w:rPr>
                                <w:rFonts w:ascii="Times New Roman" w:hAnsi="Times New Roman"/>
                                <w:b/>
                                <w:bCs/>
                                <w:color w:val="0000FF"/>
                                <w:sz w:val="14"/>
                                <w:lang w:val="ru-RU"/>
                              </w:rPr>
                              <w:tab/>
                            </w:r>
                            <w:r w:rsidRPr="00EA665D">
                              <w:rPr>
                                <w:rFonts w:ascii="Times New Roman" w:hAnsi="Times New Roman"/>
                                <w:sz w:val="16"/>
                                <w:szCs w:val="18"/>
                                <w:lang w:val="ru-RU"/>
                              </w:rPr>
                              <w:t>Доля фонда оплаты труда местных, кадров в общей численности работников поставщика</w:t>
                            </w:r>
                          </w:p>
                          <w:p w14:paraId="686A0213"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sz w:val="16"/>
                                <w:szCs w:val="18"/>
                                <w:lang w:val="ru-RU"/>
                              </w:rPr>
                              <w:tab/>
                              <w:t xml:space="preserve">или субподрядчика, выполняющего </w:t>
                            </w:r>
                            <w:r w:rsidRPr="00EA665D">
                              <w:rPr>
                                <w:rFonts w:ascii="Times New Roman" w:hAnsi="Times New Roman"/>
                                <w:sz w:val="16"/>
                                <w:szCs w:val="18"/>
                              </w:rPr>
                              <w:t>j</w:t>
                            </w:r>
                            <w:r w:rsidRPr="00EA665D">
                              <w:rPr>
                                <w:rFonts w:ascii="Times New Roman" w:hAnsi="Times New Roman"/>
                                <w:sz w:val="16"/>
                                <w:szCs w:val="18"/>
                                <w:lang w:val="ru-RU"/>
                              </w:rPr>
                              <w:t>-ый договор;</w:t>
                            </w:r>
                          </w:p>
                          <w:p w14:paraId="45DE7C40"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4"/>
                              </w:rPr>
                              <w:t>S</w:t>
                            </w:r>
                            <w:r w:rsidRPr="00EA665D">
                              <w:rPr>
                                <w:rFonts w:ascii="Times New Roman" w:hAnsi="Times New Roman"/>
                                <w:sz w:val="16"/>
                                <w:szCs w:val="18"/>
                                <w:lang w:val="ru-RU"/>
                              </w:rPr>
                              <w:tab/>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57B91" id="_x0000_t202" coordsize="21600,21600" o:spt="202" path="m,l,21600r21600,l21600,xe">
                <v:stroke joinstyle="miter"/>
                <v:path gradientshapeok="t" o:connecttype="rect"/>
              </v:shapetype>
              <v:shape id="Поле 2" o:spid="_x0000_s1026" type="#_x0000_t202" style="position:absolute;left:0;text-align:left;margin-left:372.85pt;margin-top:3.4pt;width:372pt;height:1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56kgIAABc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" stroked="f">
                <v:textbox>
                  <w:txbxContent>
                    <w:p w14:paraId="338B0991" w14:textId="77777777" w:rsidR="00EA665D" w:rsidRPr="00EA665D" w:rsidRDefault="00EA665D" w:rsidP="00EA665D">
                      <w:pPr>
                        <w:spacing w:line="360" w:lineRule="auto"/>
                        <w:rPr>
                          <w:rFonts w:ascii="Times New Roman" w:hAnsi="Times New Roman"/>
                          <w:sz w:val="16"/>
                          <w:szCs w:val="18"/>
                          <w:lang w:val="ru-RU"/>
                        </w:rPr>
                      </w:pPr>
                      <w:proofErr w:type="gramStart"/>
                      <w:r w:rsidRPr="00EA665D">
                        <w:rPr>
                          <w:rFonts w:ascii="Times New Roman" w:hAnsi="Times New Roman"/>
                          <w:b/>
                          <w:bCs/>
                          <w:color w:val="0000FF"/>
                          <w:sz w:val="14"/>
                        </w:rPr>
                        <w:t>m</w:t>
                      </w:r>
                      <w:proofErr w:type="gramEnd"/>
                      <w:r w:rsidRPr="00EA665D">
                        <w:rPr>
                          <w:rFonts w:ascii="Times New Roman" w:hAnsi="Times New Roman"/>
                          <w:b/>
                          <w:bCs/>
                          <w:color w:val="0000FF"/>
                          <w:sz w:val="16"/>
                          <w:szCs w:val="18"/>
                          <w:lang w:val="ru-RU"/>
                        </w:rPr>
                        <w:tab/>
                      </w:r>
                      <w:r w:rsidRPr="00EA665D">
                        <w:rPr>
                          <w:rFonts w:ascii="Times New Roman" w:hAnsi="Times New Roman"/>
                          <w:sz w:val="16"/>
                          <w:szCs w:val="18"/>
                          <w:lang w:val="ru-RU"/>
                        </w:rPr>
                        <w:t>Общее количество договоров, заключенных в целях поставки работы (услуги),</w:t>
                      </w:r>
                    </w:p>
                    <w:p w14:paraId="77FACFC5"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включая договор между Заказчиком и подрядчиком, договоры между подрядчиком и субподрядчиками и т.д.</w:t>
                      </w:r>
                    </w:p>
                    <w:p w14:paraId="6C01BF6F" w14:textId="77777777" w:rsidR="00EA665D" w:rsidRPr="00EA665D" w:rsidRDefault="00EA665D" w:rsidP="00EA665D">
                      <w:pPr>
                        <w:spacing w:line="360" w:lineRule="auto"/>
                        <w:rPr>
                          <w:rFonts w:ascii="Times New Roman" w:hAnsi="Times New Roman"/>
                          <w:sz w:val="16"/>
                          <w:szCs w:val="18"/>
                          <w:lang w:val="ru-RU"/>
                        </w:rPr>
                      </w:pPr>
                      <w:proofErr w:type="gramStart"/>
                      <w:r w:rsidRPr="00EA665D">
                        <w:rPr>
                          <w:rFonts w:ascii="Times New Roman" w:hAnsi="Times New Roman"/>
                          <w:b/>
                          <w:bCs/>
                          <w:color w:val="0000FF"/>
                          <w:sz w:val="14"/>
                        </w:rPr>
                        <w:t>j</w:t>
                      </w:r>
                      <w:proofErr w:type="gramEnd"/>
                      <w:r w:rsidRPr="00EA665D">
                        <w:rPr>
                          <w:rFonts w:ascii="Times New Roman" w:hAnsi="Times New Roman"/>
                          <w:sz w:val="16"/>
                          <w:szCs w:val="18"/>
                          <w:lang w:val="ru-RU"/>
                        </w:rPr>
                        <w:tab/>
                        <w:t>Порядковый номер договора;</w:t>
                      </w:r>
                    </w:p>
                    <w:p w14:paraId="1A1A03BB"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4"/>
                          <w:lang w:val="ru-RU"/>
                        </w:rPr>
                        <w:t>СД</w:t>
                      </w:r>
                      <w:r w:rsidRPr="00EA665D">
                        <w:rPr>
                          <w:rFonts w:ascii="Times New Roman" w:hAnsi="Times New Roman"/>
                          <w:b/>
                          <w:bCs/>
                          <w:color w:val="0000FF"/>
                          <w:sz w:val="14"/>
                        </w:rPr>
                        <w:t>j</w:t>
                      </w: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 xml:space="preserve">Стоимость </w:t>
                      </w:r>
                      <w:r w:rsidRPr="00EA665D">
                        <w:rPr>
                          <w:rFonts w:ascii="Times New Roman" w:hAnsi="Times New Roman"/>
                          <w:sz w:val="16"/>
                          <w:szCs w:val="18"/>
                        </w:rPr>
                        <w:t>j</w:t>
                      </w:r>
                      <w:r w:rsidRPr="00EA665D">
                        <w:rPr>
                          <w:rFonts w:ascii="Times New Roman" w:hAnsi="Times New Roman"/>
                          <w:sz w:val="16"/>
                          <w:szCs w:val="18"/>
                          <w:lang w:val="ru-RU"/>
                        </w:rPr>
                        <w:t>-</w:t>
                      </w:r>
                      <w:r w:rsidRPr="00EA665D">
                        <w:rPr>
                          <w:rFonts w:ascii="Times New Roman" w:hAnsi="Times New Roman"/>
                          <w:sz w:val="16"/>
                          <w:szCs w:val="18"/>
                        </w:rPr>
                        <w:t>o</w:t>
                      </w:r>
                      <w:r w:rsidRPr="00EA665D">
                        <w:rPr>
                          <w:rFonts w:ascii="Times New Roman" w:hAnsi="Times New Roman"/>
                          <w:sz w:val="16"/>
                          <w:szCs w:val="18"/>
                          <w:lang w:val="ru-RU"/>
                        </w:rPr>
                        <w:t>г</w:t>
                      </w:r>
                      <w:r w:rsidRPr="00EA665D">
                        <w:rPr>
                          <w:rFonts w:ascii="Times New Roman" w:hAnsi="Times New Roman"/>
                          <w:sz w:val="16"/>
                          <w:szCs w:val="18"/>
                        </w:rPr>
                        <w:t>o</w:t>
                      </w:r>
                      <w:r w:rsidRPr="00EA665D">
                        <w:rPr>
                          <w:rFonts w:ascii="Times New Roman" w:hAnsi="Times New Roman"/>
                          <w:sz w:val="16"/>
                          <w:szCs w:val="18"/>
                          <w:lang w:val="ru-RU"/>
                        </w:rPr>
                        <w:t xml:space="preserve"> договора;</w:t>
                      </w:r>
                    </w:p>
                    <w:p w14:paraId="730DE0E4" w14:textId="77777777" w:rsidR="00EA665D" w:rsidRPr="00EA665D" w:rsidRDefault="00EA665D" w:rsidP="00EA665D">
                      <w:pPr>
                        <w:spacing w:line="360" w:lineRule="auto"/>
                        <w:ind w:left="705" w:hanging="705"/>
                        <w:rPr>
                          <w:rFonts w:ascii="Times New Roman" w:hAnsi="Times New Roman"/>
                          <w:sz w:val="16"/>
                          <w:szCs w:val="18"/>
                          <w:lang w:val="ru-RU"/>
                        </w:rPr>
                      </w:pPr>
                      <w:r w:rsidRPr="00EA665D">
                        <w:rPr>
                          <w:rFonts w:ascii="Times New Roman" w:hAnsi="Times New Roman"/>
                          <w:b/>
                          <w:bCs/>
                          <w:color w:val="0000FF"/>
                          <w:sz w:val="14"/>
                        </w:rPr>
                        <w:t>CTj</w:t>
                      </w: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 xml:space="preserve">Суммарная стоимость товаров, закупленных поставщиком или субподрядчиком в рамках </w:t>
                      </w:r>
                      <w:r w:rsidRPr="00EA665D">
                        <w:rPr>
                          <w:rFonts w:ascii="Times New Roman" w:hAnsi="Times New Roman"/>
                          <w:sz w:val="16"/>
                          <w:szCs w:val="18"/>
                        </w:rPr>
                        <w:t>j</w:t>
                      </w:r>
                      <w:r w:rsidRPr="00EA665D">
                        <w:rPr>
                          <w:rFonts w:ascii="Times New Roman" w:hAnsi="Times New Roman"/>
                          <w:sz w:val="16"/>
                          <w:szCs w:val="18"/>
                          <w:lang w:val="ru-RU"/>
                        </w:rPr>
                        <w:t>-ого договора;</w:t>
                      </w:r>
                    </w:p>
                    <w:p w14:paraId="7679815D" w14:textId="77777777" w:rsidR="00EA665D" w:rsidRPr="00EA665D" w:rsidRDefault="00EA665D" w:rsidP="00EA665D">
                      <w:pPr>
                        <w:spacing w:line="360" w:lineRule="auto"/>
                        <w:ind w:left="705" w:hanging="705"/>
                        <w:rPr>
                          <w:rFonts w:ascii="Times New Roman" w:hAnsi="Times New Roman"/>
                          <w:sz w:val="16"/>
                          <w:szCs w:val="18"/>
                          <w:lang w:val="ru-RU"/>
                        </w:rPr>
                      </w:pPr>
                      <w:r w:rsidRPr="00EA665D">
                        <w:rPr>
                          <w:rFonts w:ascii="Times New Roman" w:hAnsi="Times New Roman"/>
                          <w:b/>
                          <w:bCs/>
                          <w:color w:val="0000FF"/>
                          <w:sz w:val="14"/>
                        </w:rPr>
                        <w:t>C</w:t>
                      </w:r>
                      <w:r w:rsidRPr="00EA665D">
                        <w:rPr>
                          <w:rFonts w:ascii="Times New Roman" w:hAnsi="Times New Roman"/>
                          <w:b/>
                          <w:bCs/>
                          <w:color w:val="0000FF"/>
                          <w:sz w:val="14"/>
                          <w:lang w:val="ru-RU"/>
                        </w:rPr>
                        <w:t>СД</w:t>
                      </w:r>
                      <w:r w:rsidRPr="00EA665D">
                        <w:rPr>
                          <w:rFonts w:ascii="Times New Roman" w:hAnsi="Times New Roman"/>
                          <w:b/>
                          <w:bCs/>
                          <w:color w:val="0000FF"/>
                          <w:sz w:val="14"/>
                        </w:rPr>
                        <w:t>j</w:t>
                      </w:r>
                      <w:r w:rsidRPr="00EA665D">
                        <w:rPr>
                          <w:rFonts w:ascii="Times New Roman" w:hAnsi="Times New Roman"/>
                          <w:b/>
                          <w:bCs/>
                          <w:color w:val="0000FF"/>
                          <w:sz w:val="16"/>
                          <w:szCs w:val="18"/>
                          <w:lang w:val="ru-RU"/>
                        </w:rPr>
                        <w:tab/>
                      </w:r>
                      <w:r w:rsidRPr="00EA665D">
                        <w:rPr>
                          <w:rFonts w:ascii="Times New Roman" w:hAnsi="Times New Roman"/>
                          <w:sz w:val="16"/>
                          <w:szCs w:val="18"/>
                          <w:lang w:val="ru-RU"/>
                        </w:rPr>
                        <w:t xml:space="preserve">Суммарная стоимость договоров субподряда, заключенных в рамках исполнения </w:t>
                      </w:r>
                      <w:r w:rsidRPr="00EA665D">
                        <w:rPr>
                          <w:rFonts w:ascii="Times New Roman" w:hAnsi="Times New Roman"/>
                          <w:sz w:val="16"/>
                          <w:szCs w:val="18"/>
                        </w:rPr>
                        <w:t>j</w:t>
                      </w:r>
                      <w:r w:rsidRPr="00EA665D">
                        <w:rPr>
                          <w:rFonts w:ascii="Times New Roman" w:hAnsi="Times New Roman"/>
                          <w:sz w:val="16"/>
                          <w:szCs w:val="18"/>
                          <w:lang w:val="ru-RU"/>
                        </w:rPr>
                        <w:t>-</w:t>
                      </w:r>
                      <w:r w:rsidRPr="00EA665D">
                        <w:rPr>
                          <w:rFonts w:ascii="Times New Roman" w:hAnsi="Times New Roman"/>
                          <w:sz w:val="16"/>
                          <w:szCs w:val="18"/>
                        </w:rPr>
                        <w:t>o</w:t>
                      </w:r>
                      <w:r w:rsidRPr="00EA665D">
                        <w:rPr>
                          <w:rFonts w:ascii="Times New Roman" w:hAnsi="Times New Roman"/>
                          <w:sz w:val="16"/>
                          <w:szCs w:val="18"/>
                          <w:lang w:val="ru-RU"/>
                        </w:rPr>
                        <w:t>г</w:t>
                      </w:r>
                      <w:r w:rsidRPr="00EA665D">
                        <w:rPr>
                          <w:rFonts w:ascii="Times New Roman" w:hAnsi="Times New Roman"/>
                          <w:sz w:val="16"/>
                          <w:szCs w:val="18"/>
                        </w:rPr>
                        <w:t>o</w:t>
                      </w:r>
                      <w:r w:rsidRPr="00EA665D">
                        <w:rPr>
                          <w:rFonts w:ascii="Times New Roman" w:hAnsi="Times New Roman"/>
                          <w:sz w:val="16"/>
                          <w:szCs w:val="18"/>
                          <w:lang w:val="ru-RU"/>
                        </w:rPr>
                        <w:t xml:space="preserve"> договора</w:t>
                      </w:r>
                    </w:p>
                    <w:p w14:paraId="2E64B46A" w14:textId="77777777" w:rsidR="00EA665D" w:rsidRPr="00EA665D" w:rsidRDefault="00EA665D" w:rsidP="00EA665D">
                      <w:pPr>
                        <w:spacing w:line="360" w:lineRule="auto"/>
                        <w:ind w:left="705" w:hanging="705"/>
                        <w:rPr>
                          <w:rFonts w:ascii="Times New Roman" w:hAnsi="Times New Roman"/>
                          <w:sz w:val="16"/>
                          <w:szCs w:val="18"/>
                          <w:lang w:val="ru-RU"/>
                        </w:rPr>
                      </w:pPr>
                      <w:proofErr w:type="gramStart"/>
                      <w:r w:rsidRPr="00EA665D">
                        <w:rPr>
                          <w:rFonts w:ascii="Times New Roman" w:hAnsi="Times New Roman"/>
                          <w:b/>
                          <w:bCs/>
                          <w:color w:val="0000FF"/>
                          <w:sz w:val="14"/>
                        </w:rPr>
                        <w:t>Rj</w:t>
                      </w:r>
                      <w:proofErr w:type="gramEnd"/>
                      <w:r w:rsidRPr="00EA665D">
                        <w:rPr>
                          <w:rFonts w:ascii="Times New Roman" w:hAnsi="Times New Roman"/>
                          <w:b/>
                          <w:bCs/>
                          <w:color w:val="0000FF"/>
                          <w:sz w:val="14"/>
                          <w:lang w:val="ru-RU"/>
                        </w:rPr>
                        <w:tab/>
                      </w:r>
                      <w:r w:rsidRPr="00EA665D">
                        <w:rPr>
                          <w:rFonts w:ascii="Times New Roman" w:hAnsi="Times New Roman"/>
                          <w:sz w:val="16"/>
                          <w:szCs w:val="18"/>
                          <w:lang w:val="ru-RU"/>
                        </w:rPr>
                        <w:t>Доля фонда оплаты труда местных, кадров в общей численности работников поставщика</w:t>
                      </w:r>
                    </w:p>
                    <w:p w14:paraId="686A0213"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sz w:val="16"/>
                          <w:szCs w:val="18"/>
                          <w:lang w:val="ru-RU"/>
                        </w:rPr>
                        <w:tab/>
                        <w:t xml:space="preserve">или субподрядчика, выполняющего </w:t>
                      </w:r>
                      <w:r w:rsidRPr="00EA665D">
                        <w:rPr>
                          <w:rFonts w:ascii="Times New Roman" w:hAnsi="Times New Roman"/>
                          <w:sz w:val="16"/>
                          <w:szCs w:val="18"/>
                        </w:rPr>
                        <w:t>j</w:t>
                      </w:r>
                      <w:r w:rsidRPr="00EA665D">
                        <w:rPr>
                          <w:rFonts w:ascii="Times New Roman" w:hAnsi="Times New Roman"/>
                          <w:sz w:val="16"/>
                          <w:szCs w:val="18"/>
                          <w:lang w:val="ru-RU"/>
                        </w:rPr>
                        <w:t>-ый договор;</w:t>
                      </w:r>
                    </w:p>
                    <w:p w14:paraId="45DE7C40"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4"/>
                        </w:rPr>
                        <w:t>S</w:t>
                      </w:r>
                      <w:r w:rsidRPr="00EA665D">
                        <w:rPr>
                          <w:rFonts w:ascii="Times New Roman" w:hAnsi="Times New Roman"/>
                          <w:sz w:val="16"/>
                          <w:szCs w:val="18"/>
                          <w:lang w:val="ru-RU"/>
                        </w:rPr>
                        <w:tab/>
                        <w:t>Общая стоимость договора о закупке работы (услуги).</w:t>
                      </w:r>
                    </w:p>
                  </w:txbxContent>
                </v:textbox>
                <w10:wrap type="square"/>
              </v:shape>
            </w:pict>
          </mc:Fallback>
        </mc:AlternateContent>
      </w:r>
      <w:r w:rsidRPr="00EA665D">
        <w:rPr>
          <w:rFonts w:ascii="Times New Roman" w:hAnsi="Times New Roman"/>
          <w:b/>
          <w:bCs/>
          <w:noProof/>
          <w:color w:val="FF0000"/>
          <w:szCs w:val="18"/>
        </w:rPr>
        <mc:AlternateContent>
          <mc:Choice Requires="wps">
            <w:drawing>
              <wp:anchor distT="0" distB="0" distL="114300" distR="114300" simplePos="0" relativeHeight="251673600" behindDoc="0" locked="0" layoutInCell="1" allowOverlap="1" wp14:anchorId="25D19EC8" wp14:editId="75C5186C">
                <wp:simplePos x="0" y="0"/>
                <wp:positionH relativeFrom="column">
                  <wp:posOffset>0</wp:posOffset>
                </wp:positionH>
                <wp:positionV relativeFrom="paragraph">
                  <wp:posOffset>445770</wp:posOffset>
                </wp:positionV>
                <wp:extent cx="4389120" cy="1695450"/>
                <wp:effectExtent l="0" t="0" r="0" b="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18BEE"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lang w:val="ru-RU"/>
                              </w:rPr>
                              <w:t>МСр/</w:t>
                            </w:r>
                            <w:proofErr w:type="gramStart"/>
                            <w:r w:rsidRPr="00EA665D">
                              <w:rPr>
                                <w:rFonts w:ascii="Times New Roman" w:hAnsi="Times New Roman"/>
                                <w:b/>
                                <w:bCs/>
                                <w:color w:val="0000FF"/>
                                <w:sz w:val="17"/>
                                <w:szCs w:val="17"/>
                                <w:lang w:val="ru-RU"/>
                              </w:rPr>
                              <w:t>у</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Местное содержание</w:t>
                            </w:r>
                            <w:proofErr w:type="gramEnd"/>
                            <w:r w:rsidRPr="00EA665D">
                              <w:rPr>
                                <w:rFonts w:ascii="Times New Roman" w:hAnsi="Times New Roman"/>
                                <w:sz w:val="17"/>
                                <w:szCs w:val="17"/>
                                <w:lang w:val="ru-RU"/>
                              </w:rPr>
                              <w:t xml:space="preserve"> (МСр/у) в договоре на поставку работ (услуг),</w:t>
                            </w:r>
                          </w:p>
                          <w:p w14:paraId="6A71D36B" w14:textId="77777777" w:rsidR="00EA665D" w:rsidRPr="00EA665D" w:rsidRDefault="00EA665D" w:rsidP="00EA665D">
                            <w:pPr>
                              <w:spacing w:line="360" w:lineRule="auto"/>
                              <w:rPr>
                                <w:rFonts w:ascii="Times New Roman" w:hAnsi="Times New Roman"/>
                                <w:sz w:val="17"/>
                                <w:szCs w:val="17"/>
                                <w:lang w:val="ru-RU"/>
                              </w:rPr>
                            </w:pPr>
                            <w:proofErr w:type="gramStart"/>
                            <w:r w:rsidRPr="00EA665D">
                              <w:rPr>
                                <w:rFonts w:ascii="Times New Roman" w:hAnsi="Times New Roman"/>
                                <w:b/>
                                <w:bCs/>
                                <w:color w:val="0000FF"/>
                                <w:sz w:val="17"/>
                                <w:szCs w:val="17"/>
                              </w:rPr>
                              <w:t>n</w:t>
                            </w:r>
                            <w:proofErr w:type="gramEnd"/>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Общее количество товаров, закупленных поставщиком в целях исполнения договора</w:t>
                            </w:r>
                          </w:p>
                          <w:p w14:paraId="2BC8A54A"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sz w:val="17"/>
                                <w:szCs w:val="17"/>
                                <w:lang w:val="ru-RU"/>
                              </w:rPr>
                              <w:tab/>
                              <w:t>о закупках как напрямую, так и посредством заключения договоров субподряда;</w:t>
                            </w:r>
                          </w:p>
                          <w:p w14:paraId="4B79C433"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lang w:val="ru-RU"/>
                              </w:rPr>
                              <w:t>і</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Порядковый номер товара</w:t>
                            </w:r>
                          </w:p>
                          <w:p w14:paraId="1968BAD6"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rPr>
                              <w:t>C</w:t>
                            </w:r>
                            <w:r w:rsidRPr="00EA665D">
                              <w:rPr>
                                <w:rFonts w:ascii="Times New Roman" w:hAnsi="Times New Roman"/>
                                <w:b/>
                                <w:bCs/>
                                <w:color w:val="0000FF"/>
                                <w:sz w:val="17"/>
                                <w:szCs w:val="17"/>
                                <w:lang w:val="ru-RU"/>
                              </w:rPr>
                              <w:t>Т</w:t>
                            </w:r>
                            <w:r w:rsidRPr="00EA665D">
                              <w:rPr>
                                <w:rFonts w:ascii="Times New Roman" w:hAnsi="Times New Roman"/>
                                <w:b/>
                                <w:bCs/>
                                <w:color w:val="0000FF"/>
                                <w:sz w:val="17"/>
                                <w:szCs w:val="17"/>
                              </w:rPr>
                              <w:t>i</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 xml:space="preserve">Стоимость </w:t>
                            </w:r>
                            <w:r w:rsidRPr="00EA665D">
                              <w:rPr>
                                <w:rFonts w:ascii="Times New Roman" w:hAnsi="Times New Roman"/>
                                <w:sz w:val="17"/>
                                <w:szCs w:val="17"/>
                              </w:rPr>
                              <w:t>i</w:t>
                            </w:r>
                            <w:r w:rsidRPr="00EA665D">
                              <w:rPr>
                                <w:rFonts w:ascii="Times New Roman" w:hAnsi="Times New Roman"/>
                                <w:sz w:val="17"/>
                                <w:szCs w:val="17"/>
                                <w:lang w:val="ru-RU"/>
                              </w:rPr>
                              <w:t>-ого товара;</w:t>
                            </w:r>
                          </w:p>
                          <w:p w14:paraId="61D46334"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rPr>
                              <w:t>Ki</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Доля местного содержания в товаре, указанная в сертификате «</w:t>
                            </w:r>
                            <w:r w:rsidRPr="00EA665D">
                              <w:rPr>
                                <w:rFonts w:ascii="Times New Roman" w:hAnsi="Times New Roman"/>
                                <w:sz w:val="17"/>
                                <w:szCs w:val="17"/>
                              </w:rPr>
                              <w:t>CT</w:t>
                            </w:r>
                            <w:r w:rsidRPr="00EA665D">
                              <w:rPr>
                                <w:rFonts w:ascii="Times New Roman" w:hAnsi="Times New Roman"/>
                                <w:sz w:val="17"/>
                                <w:szCs w:val="17"/>
                                <w:lang w:val="ru-RU"/>
                              </w:rPr>
                              <w:t>-</w:t>
                            </w:r>
                            <w:r w:rsidRPr="00EA665D">
                              <w:rPr>
                                <w:rFonts w:ascii="Times New Roman" w:hAnsi="Times New Roman"/>
                                <w:sz w:val="17"/>
                                <w:szCs w:val="17"/>
                              </w:rPr>
                              <w:t>KZ</w:t>
                            </w:r>
                            <w:r w:rsidRPr="00EA665D">
                              <w:rPr>
                                <w:rFonts w:ascii="Times New Roman" w:hAnsi="Times New Roman"/>
                                <w:sz w:val="17"/>
                                <w:szCs w:val="17"/>
                                <w:lang w:val="ru-RU"/>
                              </w:rPr>
                              <w:t>»;</w:t>
                            </w:r>
                          </w:p>
                          <w:p w14:paraId="2BEEBC53"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sz w:val="17"/>
                                <w:szCs w:val="17"/>
                                <w:lang w:val="ru-RU"/>
                              </w:rPr>
                              <w:tab/>
                            </w:r>
                            <w:r w:rsidRPr="00EA665D">
                              <w:rPr>
                                <w:rFonts w:ascii="Times New Roman" w:hAnsi="Times New Roman"/>
                                <w:sz w:val="17"/>
                                <w:szCs w:val="17"/>
                              </w:rPr>
                              <w:t>Ki</w:t>
                            </w:r>
                            <w:r w:rsidRPr="00EA665D">
                              <w:rPr>
                                <w:rFonts w:ascii="Times New Roman" w:hAnsi="Times New Roman"/>
                                <w:sz w:val="17"/>
                                <w:szCs w:val="17"/>
                                <w:lang w:val="ru-RU"/>
                              </w:rPr>
                              <w:t xml:space="preserve"> = 0, в случае отсутствия сертификата «</w:t>
                            </w:r>
                            <w:r w:rsidRPr="00EA665D">
                              <w:rPr>
                                <w:rFonts w:ascii="Times New Roman" w:hAnsi="Times New Roman"/>
                                <w:sz w:val="17"/>
                                <w:szCs w:val="17"/>
                              </w:rPr>
                              <w:t>CT</w:t>
                            </w:r>
                            <w:r w:rsidRPr="00EA665D">
                              <w:rPr>
                                <w:rFonts w:ascii="Times New Roman" w:hAnsi="Times New Roman"/>
                                <w:sz w:val="17"/>
                                <w:szCs w:val="17"/>
                                <w:lang w:val="ru-RU"/>
                              </w:rPr>
                              <w:t>-</w:t>
                            </w:r>
                            <w:r w:rsidRPr="00EA665D">
                              <w:rPr>
                                <w:rFonts w:ascii="Times New Roman" w:hAnsi="Times New Roman"/>
                                <w:sz w:val="17"/>
                                <w:szCs w:val="17"/>
                              </w:rPr>
                              <w:t>KZ</w:t>
                            </w:r>
                            <w:r w:rsidRPr="00EA665D">
                              <w:rPr>
                                <w:rFonts w:ascii="Times New Roman" w:hAnsi="Times New Roman"/>
                                <w:sz w:val="17"/>
                                <w:szCs w:val="17"/>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9EC8" id="Поле 1" o:spid="_x0000_s1027" type="#_x0000_t202" style="position:absolute;left:0;text-align:left;margin-left:0;margin-top:35.1pt;width:345.6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" stroked="f">
                <v:textbox>
                  <w:txbxContent>
                    <w:p w14:paraId="03518BEE"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lang w:val="ru-RU"/>
                        </w:rPr>
                        <w:t>МСр/</w:t>
                      </w:r>
                      <w:proofErr w:type="gramStart"/>
                      <w:r w:rsidRPr="00EA665D">
                        <w:rPr>
                          <w:rFonts w:ascii="Times New Roman" w:hAnsi="Times New Roman"/>
                          <w:b/>
                          <w:bCs/>
                          <w:color w:val="0000FF"/>
                          <w:sz w:val="17"/>
                          <w:szCs w:val="17"/>
                          <w:lang w:val="ru-RU"/>
                        </w:rPr>
                        <w:t>у</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Местное содержание</w:t>
                      </w:r>
                      <w:proofErr w:type="gramEnd"/>
                      <w:r w:rsidRPr="00EA665D">
                        <w:rPr>
                          <w:rFonts w:ascii="Times New Roman" w:hAnsi="Times New Roman"/>
                          <w:sz w:val="17"/>
                          <w:szCs w:val="17"/>
                          <w:lang w:val="ru-RU"/>
                        </w:rPr>
                        <w:t xml:space="preserve"> (МСр/у) в договоре на поставку работ (услуг),</w:t>
                      </w:r>
                    </w:p>
                    <w:p w14:paraId="6A71D36B" w14:textId="77777777" w:rsidR="00EA665D" w:rsidRPr="00EA665D" w:rsidRDefault="00EA665D" w:rsidP="00EA665D">
                      <w:pPr>
                        <w:spacing w:line="360" w:lineRule="auto"/>
                        <w:rPr>
                          <w:rFonts w:ascii="Times New Roman" w:hAnsi="Times New Roman"/>
                          <w:sz w:val="17"/>
                          <w:szCs w:val="17"/>
                          <w:lang w:val="ru-RU"/>
                        </w:rPr>
                      </w:pPr>
                      <w:proofErr w:type="gramStart"/>
                      <w:r w:rsidRPr="00EA665D">
                        <w:rPr>
                          <w:rFonts w:ascii="Times New Roman" w:hAnsi="Times New Roman"/>
                          <w:b/>
                          <w:bCs/>
                          <w:color w:val="0000FF"/>
                          <w:sz w:val="17"/>
                          <w:szCs w:val="17"/>
                        </w:rPr>
                        <w:t>n</w:t>
                      </w:r>
                      <w:proofErr w:type="gramEnd"/>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Общее количество товаров, закупленных поставщиком в целях исполнения договора</w:t>
                      </w:r>
                    </w:p>
                    <w:p w14:paraId="2BC8A54A"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sz w:val="17"/>
                          <w:szCs w:val="17"/>
                          <w:lang w:val="ru-RU"/>
                        </w:rPr>
                        <w:tab/>
                        <w:t>о закупках как напрямую, так и посредством заключения договоров субподряда;</w:t>
                      </w:r>
                    </w:p>
                    <w:p w14:paraId="4B79C433"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lang w:val="ru-RU"/>
                        </w:rPr>
                        <w:t>і</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Порядковый номер товара</w:t>
                      </w:r>
                    </w:p>
                    <w:p w14:paraId="1968BAD6"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rPr>
                        <w:t>C</w:t>
                      </w:r>
                      <w:r w:rsidRPr="00EA665D">
                        <w:rPr>
                          <w:rFonts w:ascii="Times New Roman" w:hAnsi="Times New Roman"/>
                          <w:b/>
                          <w:bCs/>
                          <w:color w:val="0000FF"/>
                          <w:sz w:val="17"/>
                          <w:szCs w:val="17"/>
                          <w:lang w:val="ru-RU"/>
                        </w:rPr>
                        <w:t>Т</w:t>
                      </w:r>
                      <w:r w:rsidRPr="00EA665D">
                        <w:rPr>
                          <w:rFonts w:ascii="Times New Roman" w:hAnsi="Times New Roman"/>
                          <w:b/>
                          <w:bCs/>
                          <w:color w:val="0000FF"/>
                          <w:sz w:val="17"/>
                          <w:szCs w:val="17"/>
                        </w:rPr>
                        <w:t>i</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 xml:space="preserve">Стоимость </w:t>
                      </w:r>
                      <w:r w:rsidRPr="00EA665D">
                        <w:rPr>
                          <w:rFonts w:ascii="Times New Roman" w:hAnsi="Times New Roman"/>
                          <w:sz w:val="17"/>
                          <w:szCs w:val="17"/>
                        </w:rPr>
                        <w:t>i</w:t>
                      </w:r>
                      <w:r w:rsidRPr="00EA665D">
                        <w:rPr>
                          <w:rFonts w:ascii="Times New Roman" w:hAnsi="Times New Roman"/>
                          <w:sz w:val="17"/>
                          <w:szCs w:val="17"/>
                          <w:lang w:val="ru-RU"/>
                        </w:rPr>
                        <w:t>-ого товара;</w:t>
                      </w:r>
                    </w:p>
                    <w:p w14:paraId="61D46334"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b/>
                          <w:bCs/>
                          <w:color w:val="0000FF"/>
                          <w:sz w:val="17"/>
                          <w:szCs w:val="17"/>
                        </w:rPr>
                        <w:t>Ki</w:t>
                      </w:r>
                      <w:r w:rsidRPr="00EA665D">
                        <w:rPr>
                          <w:rFonts w:ascii="Times New Roman" w:hAnsi="Times New Roman"/>
                          <w:b/>
                          <w:bCs/>
                          <w:color w:val="0000FF"/>
                          <w:sz w:val="17"/>
                          <w:szCs w:val="17"/>
                          <w:lang w:val="ru-RU"/>
                        </w:rPr>
                        <w:tab/>
                      </w:r>
                      <w:r w:rsidRPr="00EA665D">
                        <w:rPr>
                          <w:rFonts w:ascii="Times New Roman" w:hAnsi="Times New Roman"/>
                          <w:sz w:val="17"/>
                          <w:szCs w:val="17"/>
                          <w:lang w:val="ru-RU"/>
                        </w:rPr>
                        <w:t>Доля местного содержания в товаре, указанная в сертификате «</w:t>
                      </w:r>
                      <w:r w:rsidRPr="00EA665D">
                        <w:rPr>
                          <w:rFonts w:ascii="Times New Roman" w:hAnsi="Times New Roman"/>
                          <w:sz w:val="17"/>
                          <w:szCs w:val="17"/>
                        </w:rPr>
                        <w:t>CT</w:t>
                      </w:r>
                      <w:r w:rsidRPr="00EA665D">
                        <w:rPr>
                          <w:rFonts w:ascii="Times New Roman" w:hAnsi="Times New Roman"/>
                          <w:sz w:val="17"/>
                          <w:szCs w:val="17"/>
                          <w:lang w:val="ru-RU"/>
                        </w:rPr>
                        <w:t>-</w:t>
                      </w:r>
                      <w:r w:rsidRPr="00EA665D">
                        <w:rPr>
                          <w:rFonts w:ascii="Times New Roman" w:hAnsi="Times New Roman"/>
                          <w:sz w:val="17"/>
                          <w:szCs w:val="17"/>
                        </w:rPr>
                        <w:t>KZ</w:t>
                      </w:r>
                      <w:r w:rsidRPr="00EA665D">
                        <w:rPr>
                          <w:rFonts w:ascii="Times New Roman" w:hAnsi="Times New Roman"/>
                          <w:sz w:val="17"/>
                          <w:szCs w:val="17"/>
                          <w:lang w:val="ru-RU"/>
                        </w:rPr>
                        <w:t>»;</w:t>
                      </w:r>
                    </w:p>
                    <w:p w14:paraId="2BEEBC53"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sz w:val="17"/>
                          <w:szCs w:val="17"/>
                          <w:lang w:val="ru-RU"/>
                        </w:rPr>
                        <w:tab/>
                      </w:r>
                      <w:r w:rsidRPr="00EA665D">
                        <w:rPr>
                          <w:rFonts w:ascii="Times New Roman" w:hAnsi="Times New Roman"/>
                          <w:sz w:val="17"/>
                          <w:szCs w:val="17"/>
                        </w:rPr>
                        <w:t>Ki</w:t>
                      </w:r>
                      <w:r w:rsidRPr="00EA665D">
                        <w:rPr>
                          <w:rFonts w:ascii="Times New Roman" w:hAnsi="Times New Roman"/>
                          <w:sz w:val="17"/>
                          <w:szCs w:val="17"/>
                          <w:lang w:val="ru-RU"/>
                        </w:rPr>
                        <w:t xml:space="preserve"> = 0, в случае отсутствия сертификата «</w:t>
                      </w:r>
                      <w:r w:rsidRPr="00EA665D">
                        <w:rPr>
                          <w:rFonts w:ascii="Times New Roman" w:hAnsi="Times New Roman"/>
                          <w:sz w:val="17"/>
                          <w:szCs w:val="17"/>
                        </w:rPr>
                        <w:t>CT</w:t>
                      </w:r>
                      <w:r w:rsidRPr="00EA665D">
                        <w:rPr>
                          <w:rFonts w:ascii="Times New Roman" w:hAnsi="Times New Roman"/>
                          <w:sz w:val="17"/>
                          <w:szCs w:val="17"/>
                          <w:lang w:val="ru-RU"/>
                        </w:rPr>
                        <w:t>-</w:t>
                      </w:r>
                      <w:r w:rsidRPr="00EA665D">
                        <w:rPr>
                          <w:rFonts w:ascii="Times New Roman" w:hAnsi="Times New Roman"/>
                          <w:sz w:val="17"/>
                          <w:szCs w:val="17"/>
                        </w:rPr>
                        <w:t>KZ</w:t>
                      </w:r>
                      <w:r w:rsidRPr="00EA665D">
                        <w:rPr>
                          <w:rFonts w:ascii="Times New Roman" w:hAnsi="Times New Roman"/>
                          <w:sz w:val="17"/>
                          <w:szCs w:val="17"/>
                          <w:lang w:val="ru-RU"/>
                        </w:rPr>
                        <w:t>»;</w:t>
                      </w:r>
                    </w:p>
                  </w:txbxContent>
                </v:textbox>
                <w10:wrap type="square"/>
              </v:shape>
            </w:pict>
          </mc:Fallback>
        </mc:AlternateContent>
      </w:r>
      <w:r w:rsidRPr="00EA665D">
        <w:rPr>
          <w:rFonts w:ascii="Times New Roman" w:hAnsi="Times New Roman"/>
          <w:color w:val="000000"/>
          <w:sz w:val="28"/>
        </w:rPr>
        <w:t xml:space="preserve"> </w:t>
      </w:r>
      <w:r w:rsidRPr="00EA665D">
        <w:rPr>
          <w:rFonts w:ascii="Times New Roman" w:hAnsi="Times New Roman"/>
          <w:noProof/>
          <w:color w:val="000000"/>
        </w:rPr>
        <w:drawing>
          <wp:inline distT="0" distB="0" distL="0" distR="0" wp14:anchorId="2546E929" wp14:editId="2C6BA289">
            <wp:extent cx="4401185" cy="389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1185" cy="389255"/>
                    </a:xfrm>
                    <a:prstGeom prst="rect">
                      <a:avLst/>
                    </a:prstGeom>
                    <a:noFill/>
                    <a:ln>
                      <a:noFill/>
                    </a:ln>
                  </pic:spPr>
                </pic:pic>
              </a:graphicData>
            </a:graphic>
          </wp:inline>
        </w:drawing>
      </w:r>
    </w:p>
    <w:p w14:paraId="23B4ACE4" w14:textId="77777777" w:rsidR="00EA665D" w:rsidRPr="00EA665D" w:rsidRDefault="00EA665D" w:rsidP="00EA665D">
      <w:pPr>
        <w:spacing w:line="240" w:lineRule="auto"/>
        <w:rPr>
          <w:rFonts w:ascii="Times New Roman" w:hAnsi="Times New Roman"/>
          <w:color w:val="000000"/>
          <w:szCs w:val="18"/>
          <w:lang w:val="kk-KZ"/>
        </w:rPr>
      </w:pPr>
      <w:r w:rsidRPr="00EA665D">
        <w:rPr>
          <w:rFonts w:ascii="Times New Roman" w:hAnsi="Times New Roman"/>
          <w:i/>
          <w:iCs/>
          <w:color w:val="000000"/>
          <w:position w:val="-4"/>
          <w:sz w:val="14"/>
          <w:lang w:val="en-US"/>
        </w:rPr>
        <w:object w:dxaOrig="180" w:dyaOrig="279" w14:anchorId="3E007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5pt;height:14.25pt" o:ole="">
            <v:imagedata r:id="rId12" o:title=""/>
          </v:shape>
          <o:OLEObject Type="Embed" ProgID="Equation.DSMT4" ShapeID="_x0000_i1057" DrawAspect="Content" ObjectID="_1581164315" r:id="rId13"/>
        </w:object>
      </w:r>
      <w:r w:rsidRPr="00EA665D">
        <w:rPr>
          <w:rFonts w:ascii="Times New Roman" w:hAnsi="Times New Roman"/>
          <w:color w:val="000000"/>
          <w:szCs w:val="18"/>
          <w:lang w:val="kk-KZ"/>
        </w:rPr>
        <w:t>Доля местного содержания (%):</w:t>
      </w:r>
    </w:p>
    <w:p w14:paraId="65596C36" w14:textId="77777777" w:rsidR="00EA665D" w:rsidRPr="00EA665D" w:rsidRDefault="00EA665D" w:rsidP="00EA665D">
      <w:pPr>
        <w:spacing w:line="240" w:lineRule="auto"/>
        <w:ind w:firstLine="180"/>
        <w:rPr>
          <w:rFonts w:ascii="Times New Roman" w:hAnsi="Times New Roman"/>
          <w:color w:val="000000"/>
          <w:szCs w:val="18"/>
          <w:lang w:val="kk-KZ"/>
        </w:rPr>
      </w:pP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t>___________________ М.П.</w:t>
      </w:r>
    </w:p>
    <w:p w14:paraId="3299351A" w14:textId="77777777" w:rsidR="00EA665D" w:rsidRPr="00EA665D" w:rsidRDefault="00EA665D" w:rsidP="00EA665D">
      <w:pPr>
        <w:spacing w:line="240" w:lineRule="auto"/>
        <w:ind w:firstLine="180"/>
        <w:rPr>
          <w:rFonts w:ascii="Times New Roman" w:hAnsi="Times New Roman"/>
          <w:b/>
          <w:bCs/>
          <w:color w:val="FF0000"/>
          <w:szCs w:val="18"/>
          <w:lang w:val="ru-RU"/>
        </w:rPr>
      </w:pPr>
      <w:r w:rsidRPr="00EA665D">
        <w:rPr>
          <w:rFonts w:ascii="Times New Roman" w:hAnsi="Times New Roman"/>
          <w:b/>
          <w:bCs/>
          <w:color w:val="FF0000"/>
          <w:szCs w:val="18"/>
          <w:lang w:val="kk-KZ"/>
        </w:rPr>
        <w:t xml:space="preserve">**МСр/у  = </w:t>
      </w:r>
      <w:r w:rsidRPr="00EA665D">
        <w:rPr>
          <w:rFonts w:ascii="Times New Roman" w:hAnsi="Times New Roman"/>
          <w:b/>
          <w:bCs/>
          <w:color w:val="FF0000"/>
          <w:szCs w:val="18"/>
          <w:lang w:val="ru-RU"/>
        </w:rPr>
        <w:t>___%</w:t>
      </w:r>
    </w:p>
    <w:p w14:paraId="3A96E5FC" w14:textId="77777777" w:rsidR="00EA665D" w:rsidRPr="00EA665D" w:rsidRDefault="00EA665D" w:rsidP="00EA665D">
      <w:pPr>
        <w:spacing w:line="240" w:lineRule="auto"/>
        <w:ind w:firstLine="180"/>
        <w:rPr>
          <w:rFonts w:ascii="Times New Roman" w:hAnsi="Times New Roman"/>
          <w:i/>
          <w:color w:val="000000"/>
          <w:sz w:val="14"/>
          <w:szCs w:val="16"/>
          <w:lang w:val="kk-KZ"/>
        </w:rPr>
      </w:pP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p>
    <w:p w14:paraId="4A01CF96" w14:textId="77777777" w:rsidR="00EA665D" w:rsidRPr="00EA665D" w:rsidRDefault="00EA665D" w:rsidP="00EA665D">
      <w:pPr>
        <w:tabs>
          <w:tab w:val="left" w:pos="0"/>
        </w:tabs>
        <w:spacing w:line="240" w:lineRule="auto"/>
        <w:rPr>
          <w:rFonts w:ascii="Times New Roman" w:hAnsi="Times New Roman"/>
          <w:i/>
          <w:iCs/>
          <w:lang w:val="ru-RU" w:eastAsia="ko-KR"/>
        </w:rPr>
      </w:pPr>
      <w:r w:rsidRPr="00EA665D">
        <w:rPr>
          <w:rFonts w:ascii="Times New Roman" w:hAnsi="Times New Roman"/>
          <w:i/>
          <w:color w:val="000000"/>
          <w:sz w:val="14"/>
          <w:szCs w:val="16"/>
          <w:lang w:val="kk-KZ"/>
        </w:rPr>
        <w:t>** указывается итоговая доля казахстанского содержания в договоре в цифровом формате до сотой доли (0,00)</w:t>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i/>
          <w:lang w:val="ru-RU" w:eastAsia="ko-KR"/>
        </w:rPr>
        <w:t>_______________________________________________</w:t>
      </w:r>
      <w:r w:rsidRPr="00EA665D">
        <w:rPr>
          <w:rFonts w:ascii="Times New Roman" w:hAnsi="Times New Roman"/>
          <w:i/>
          <w:iCs/>
          <w:lang w:val="ru-RU" w:eastAsia="ko-KR"/>
        </w:rPr>
        <w:t>Ф.И.О. исполнителя, контактный телефон</w:t>
      </w:r>
    </w:p>
    <w:p w14:paraId="0AB18B09" w14:textId="77777777" w:rsidR="00407C3E" w:rsidRPr="00C5022D" w:rsidRDefault="00407C3E" w:rsidP="00407C3E">
      <w:pPr>
        <w:tabs>
          <w:tab w:val="clear" w:pos="1080"/>
        </w:tabs>
        <w:spacing w:line="240" w:lineRule="auto"/>
        <w:ind w:left="0" w:firstLine="0"/>
        <w:jc w:val="left"/>
        <w:rPr>
          <w:rFonts w:ascii="Times New Roman" w:hAnsi="Times New Roman"/>
          <w:b/>
          <w:bCs/>
          <w:sz w:val="24"/>
          <w:szCs w:val="24"/>
          <w:lang w:val="ru-RU" w:eastAsia="ko-KR"/>
        </w:rPr>
      </w:pPr>
      <w:r w:rsidRPr="00C5022D">
        <w:rPr>
          <w:rFonts w:ascii="Times New Roman" w:hAnsi="Times New Roman"/>
          <w:i/>
          <w:iCs/>
          <w:sz w:val="24"/>
          <w:szCs w:val="24"/>
          <w:lang w:val="ru-RU" w:eastAsia="ko-KR"/>
        </w:rPr>
        <w:t xml:space="preserve">                                                             </w:t>
      </w:r>
      <w:r w:rsidRPr="00C5022D">
        <w:rPr>
          <w:rFonts w:ascii="Times New Roman" w:hAnsi="Times New Roman"/>
          <w:b/>
          <w:bCs/>
          <w:sz w:val="24"/>
          <w:szCs w:val="24"/>
          <w:lang w:val="ru-RU" w:eastAsia="ko-KR"/>
        </w:rPr>
        <w:t xml:space="preserve">ЗАКАЗЧИК </w:t>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t xml:space="preserve">                       </w:t>
      </w:r>
      <w:r w:rsidRPr="00C5022D">
        <w:rPr>
          <w:rFonts w:ascii="Times New Roman" w:hAnsi="Times New Roman"/>
          <w:b/>
          <w:bCs/>
          <w:sz w:val="24"/>
          <w:szCs w:val="24"/>
          <w:lang w:val="ru-RU" w:eastAsia="ko-KR"/>
        </w:rPr>
        <w:tab/>
        <w:t xml:space="preserve">       ИСПОЛНИТЕЛЬ</w:t>
      </w:r>
    </w:p>
    <w:p w14:paraId="582F85FA" w14:textId="77777777" w:rsidR="00407C3E" w:rsidRPr="00C5022D" w:rsidRDefault="00407C3E" w:rsidP="00407C3E">
      <w:pPr>
        <w:tabs>
          <w:tab w:val="clear" w:pos="1080"/>
        </w:tabs>
        <w:spacing w:line="240" w:lineRule="auto"/>
        <w:ind w:left="0" w:firstLine="0"/>
        <w:jc w:val="left"/>
        <w:rPr>
          <w:rFonts w:ascii="Times New Roman" w:hAnsi="Times New Roman"/>
          <w:b/>
          <w:bCs/>
          <w:sz w:val="24"/>
          <w:szCs w:val="24"/>
          <w:lang w:val="ru-RU" w:eastAsia="ko-KR"/>
        </w:rPr>
      </w:pPr>
      <w:r w:rsidRPr="00C5022D">
        <w:rPr>
          <w:rFonts w:ascii="Times New Roman" w:hAnsi="Times New Roman"/>
          <w:b/>
          <w:bCs/>
          <w:sz w:val="24"/>
          <w:szCs w:val="24"/>
          <w:lang w:val="ru-RU" w:eastAsia="ko-KR"/>
        </w:rPr>
        <w:t xml:space="preserve">                                                      ТОО «Жамбыл Петролеум»</w:t>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t xml:space="preserve">       </w:t>
      </w:r>
    </w:p>
    <w:p w14:paraId="32339A05" w14:textId="77777777" w:rsidR="00407C3E" w:rsidRPr="00C5022D" w:rsidRDefault="00407C3E" w:rsidP="00407C3E">
      <w:pPr>
        <w:tabs>
          <w:tab w:val="clear" w:pos="1080"/>
        </w:tabs>
        <w:spacing w:line="240" w:lineRule="auto"/>
        <w:ind w:left="0" w:firstLine="0"/>
        <w:jc w:val="left"/>
        <w:rPr>
          <w:rFonts w:ascii="Times New Roman" w:hAnsi="Times New Roman"/>
          <w:b/>
          <w:sz w:val="24"/>
          <w:szCs w:val="24"/>
          <w:lang w:val="ru-RU" w:eastAsia="ko-KR"/>
        </w:rPr>
      </w:pPr>
      <w:r w:rsidRPr="00C5022D">
        <w:rPr>
          <w:rFonts w:ascii="Times New Roman" w:hAnsi="Times New Roman"/>
          <w:b/>
          <w:bCs/>
          <w:sz w:val="24"/>
          <w:szCs w:val="24"/>
          <w:lang w:val="ru-RU" w:eastAsia="ko-KR"/>
        </w:rPr>
        <w:t xml:space="preserve">                                                       Генеральный директор</w:t>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r>
      <w:r w:rsidRPr="00C5022D">
        <w:rPr>
          <w:rFonts w:ascii="Times New Roman" w:hAnsi="Times New Roman"/>
          <w:b/>
          <w:bCs/>
          <w:sz w:val="24"/>
          <w:szCs w:val="24"/>
          <w:lang w:val="ru-RU" w:eastAsia="ko-KR"/>
        </w:rPr>
        <w:tab/>
        <w:t xml:space="preserve">                   </w:t>
      </w:r>
    </w:p>
    <w:p w14:paraId="00A86F43" w14:textId="6F55A38D" w:rsidR="00407C3E" w:rsidRPr="00C5022D" w:rsidRDefault="00407C3E" w:rsidP="00407C3E">
      <w:pPr>
        <w:tabs>
          <w:tab w:val="clear" w:pos="1080"/>
        </w:tabs>
        <w:spacing w:line="240" w:lineRule="auto"/>
        <w:ind w:left="0" w:firstLine="0"/>
        <w:jc w:val="left"/>
        <w:rPr>
          <w:rFonts w:ascii="Times New Roman" w:hAnsi="Times New Roman"/>
          <w:b/>
          <w:sz w:val="24"/>
          <w:szCs w:val="24"/>
          <w:lang w:val="ru-RU" w:eastAsia="ko-KR"/>
        </w:rPr>
      </w:pPr>
      <w:r w:rsidRPr="00C5022D">
        <w:rPr>
          <w:rFonts w:ascii="Times New Roman" w:hAnsi="Times New Roman"/>
          <w:b/>
          <w:sz w:val="24"/>
          <w:szCs w:val="24"/>
          <w:lang w:val="ru-RU" w:eastAsia="ko-KR"/>
        </w:rPr>
        <w:t xml:space="preserve">                                                        ________________</w:t>
      </w:r>
      <w:r w:rsidRPr="00C5022D">
        <w:rPr>
          <w:rFonts w:ascii="Times New Roman" w:hAnsi="Times New Roman"/>
          <w:b/>
          <w:bCs/>
          <w:sz w:val="24"/>
          <w:szCs w:val="24"/>
          <w:lang w:val="ru-RU" w:eastAsia="ko-KR"/>
        </w:rPr>
        <w:t xml:space="preserve"> Елевсинов Х.Т.</w:t>
      </w:r>
      <w:r w:rsidRPr="00C5022D">
        <w:rPr>
          <w:rFonts w:ascii="Times New Roman" w:hAnsi="Times New Roman"/>
          <w:b/>
          <w:bCs/>
          <w:sz w:val="24"/>
          <w:szCs w:val="24"/>
          <w:lang w:val="ru-RU" w:eastAsia="ko-KR"/>
        </w:rPr>
        <w:tab/>
        <w:t xml:space="preserve">                               </w:t>
      </w:r>
      <w:r w:rsidRPr="00C5022D">
        <w:rPr>
          <w:rFonts w:ascii="Times New Roman" w:hAnsi="Times New Roman"/>
          <w:b/>
          <w:sz w:val="24"/>
          <w:szCs w:val="24"/>
          <w:lang w:val="ru-RU" w:eastAsia="ko-KR"/>
        </w:rPr>
        <w:t>________________</w:t>
      </w:r>
    </w:p>
    <w:p w14:paraId="58C10EB7" w14:textId="77777777" w:rsidR="00407C3E" w:rsidRPr="00C5022D" w:rsidRDefault="00407C3E" w:rsidP="00407C3E">
      <w:pPr>
        <w:tabs>
          <w:tab w:val="clear" w:pos="1080"/>
        </w:tabs>
        <w:spacing w:line="240" w:lineRule="auto"/>
        <w:ind w:left="0" w:firstLine="0"/>
        <w:jc w:val="center"/>
        <w:rPr>
          <w:rFonts w:ascii="Times New Roman" w:hAnsi="Times New Roman"/>
          <w:i/>
          <w:iCs/>
          <w:sz w:val="24"/>
          <w:szCs w:val="24"/>
          <w:lang w:val="ru-RU" w:eastAsia="ko-KR"/>
        </w:rPr>
      </w:pPr>
      <w:r w:rsidRPr="00C5022D">
        <w:rPr>
          <w:rFonts w:ascii="Times New Roman" w:eastAsia="Malgun Gothic" w:hAnsi="Times New Roman"/>
          <w:bCs/>
          <w:sz w:val="24"/>
          <w:szCs w:val="24"/>
          <w:lang w:val="ru-RU" w:eastAsia="ko-KR"/>
        </w:rPr>
        <w:t>М.П.                                                                                        М.П.</w:t>
      </w:r>
    </w:p>
    <w:p w14:paraId="15618D17" w14:textId="09A22E5C" w:rsidR="0094564D" w:rsidRPr="00C5022D" w:rsidRDefault="0094564D" w:rsidP="0094564D">
      <w:pPr>
        <w:autoSpaceDE w:val="0"/>
        <w:autoSpaceDN w:val="0"/>
        <w:adjustRightInd w:val="0"/>
        <w:ind w:right="113"/>
        <w:jc w:val="right"/>
        <w:rPr>
          <w:rFonts w:ascii="Times New Roman" w:hAnsi="Times New Roman"/>
          <w:b/>
          <w:sz w:val="24"/>
          <w:szCs w:val="24"/>
          <w:lang w:val="ru-RU"/>
        </w:rPr>
      </w:pPr>
      <w:r w:rsidRPr="00C5022D">
        <w:rPr>
          <w:rFonts w:ascii="Times New Roman" w:hAnsi="Times New Roman"/>
          <w:b/>
          <w:sz w:val="24"/>
          <w:szCs w:val="24"/>
          <w:lang w:val="ru-RU"/>
        </w:rPr>
        <w:t>201</w:t>
      </w:r>
      <w:r w:rsidR="00407C3E" w:rsidRPr="00C5022D">
        <w:rPr>
          <w:rFonts w:ascii="Times New Roman" w:hAnsi="Times New Roman"/>
          <w:b/>
          <w:sz w:val="24"/>
          <w:szCs w:val="24"/>
          <w:lang w:val="ru-RU"/>
        </w:rPr>
        <w:t>8</w:t>
      </w:r>
      <w:r w:rsidRPr="00C5022D">
        <w:rPr>
          <w:rFonts w:ascii="Times New Roman" w:hAnsi="Times New Roman"/>
          <w:b/>
          <w:sz w:val="24"/>
          <w:szCs w:val="24"/>
          <w:lang w:val="ru-RU"/>
        </w:rPr>
        <w:t xml:space="preserve"> жылғы «____</w:t>
      </w:r>
      <w:proofErr w:type="gramStart"/>
      <w:r w:rsidRPr="00C5022D">
        <w:rPr>
          <w:rFonts w:ascii="Times New Roman" w:hAnsi="Times New Roman"/>
          <w:b/>
          <w:sz w:val="24"/>
          <w:szCs w:val="24"/>
          <w:lang w:val="ru-RU"/>
        </w:rPr>
        <w:t>_»_</w:t>
      </w:r>
      <w:proofErr w:type="gramEnd"/>
      <w:r w:rsidRPr="00C5022D">
        <w:rPr>
          <w:rFonts w:ascii="Times New Roman" w:hAnsi="Times New Roman"/>
          <w:b/>
          <w:sz w:val="24"/>
          <w:szCs w:val="24"/>
          <w:lang w:val="ru-RU"/>
        </w:rPr>
        <w:t xml:space="preserve">____________ шартқа </w:t>
      </w:r>
      <w:r w:rsidRPr="00C5022D">
        <w:rPr>
          <w:rFonts w:ascii="Times New Roman" w:hAnsi="Times New Roman"/>
          <w:b/>
          <w:sz w:val="24"/>
          <w:szCs w:val="24"/>
        </w:rPr>
        <w:t> </w:t>
      </w:r>
    </w:p>
    <w:p w14:paraId="5A6E68DF" w14:textId="77777777" w:rsidR="0094564D" w:rsidRPr="00C5022D" w:rsidRDefault="0094564D" w:rsidP="0094564D">
      <w:pPr>
        <w:autoSpaceDE w:val="0"/>
        <w:autoSpaceDN w:val="0"/>
        <w:adjustRightInd w:val="0"/>
        <w:ind w:right="113"/>
        <w:jc w:val="right"/>
        <w:rPr>
          <w:rFonts w:ascii="Times New Roman" w:hAnsi="Times New Roman"/>
          <w:b/>
          <w:sz w:val="24"/>
          <w:szCs w:val="24"/>
          <w:lang w:val="ru-RU"/>
        </w:rPr>
      </w:pPr>
      <w:r w:rsidRPr="00C5022D">
        <w:rPr>
          <w:rFonts w:ascii="Times New Roman" w:hAnsi="Times New Roman"/>
          <w:b/>
          <w:sz w:val="24"/>
          <w:szCs w:val="24"/>
          <w:lang w:val="ru-RU"/>
        </w:rPr>
        <w:t>1- қосымша</w:t>
      </w:r>
    </w:p>
    <w:p w14:paraId="58BA11B8" w14:textId="77777777" w:rsidR="0094564D" w:rsidRPr="00C5022D" w:rsidRDefault="0094564D" w:rsidP="0094564D">
      <w:pPr>
        <w:ind w:right="-2"/>
        <w:jc w:val="right"/>
        <w:rPr>
          <w:rFonts w:ascii="Times New Roman" w:hAnsi="Times New Roman"/>
          <w:b/>
          <w:bCs/>
          <w:sz w:val="24"/>
          <w:szCs w:val="24"/>
          <w:lang w:val="ru-RU"/>
        </w:rPr>
      </w:pPr>
    </w:p>
    <w:p w14:paraId="7546B075" w14:textId="77777777" w:rsidR="0094564D" w:rsidRPr="00C5022D" w:rsidRDefault="0094564D" w:rsidP="0094564D">
      <w:pPr>
        <w:ind w:right="-2"/>
        <w:jc w:val="center"/>
        <w:rPr>
          <w:rFonts w:ascii="Times New Roman" w:hAnsi="Times New Roman"/>
          <w:sz w:val="24"/>
          <w:szCs w:val="24"/>
          <w:lang w:val="ru-RU"/>
        </w:rPr>
      </w:pPr>
      <w:r w:rsidRPr="00C5022D">
        <w:rPr>
          <w:rFonts w:ascii="Times New Roman" w:hAnsi="Times New Roman"/>
          <w:b/>
          <w:sz w:val="24"/>
          <w:szCs w:val="24"/>
          <w:lang w:val="ru-RU"/>
        </w:rPr>
        <w:t>Сатып алынатын Қызметтер тізбесі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1659"/>
        <w:gridCol w:w="3572"/>
        <w:gridCol w:w="1367"/>
        <w:gridCol w:w="1314"/>
        <w:gridCol w:w="2126"/>
        <w:gridCol w:w="2819"/>
      </w:tblGrid>
      <w:tr w:rsidR="00F7556F" w:rsidRPr="00C5022D" w14:paraId="6DA1C1DB" w14:textId="77777777" w:rsidTr="00AA5DE8">
        <w:trPr>
          <w:trHeight w:val="1161"/>
        </w:trPr>
        <w:tc>
          <w:tcPr>
            <w:tcW w:w="0" w:type="auto"/>
            <w:tcBorders>
              <w:top w:val="single" w:sz="4" w:space="0" w:color="auto"/>
              <w:left w:val="single" w:sz="4" w:space="0" w:color="auto"/>
              <w:bottom w:val="single" w:sz="4" w:space="0" w:color="auto"/>
              <w:right w:val="single" w:sz="4" w:space="0" w:color="auto"/>
            </w:tcBorders>
          </w:tcPr>
          <w:p w14:paraId="33EC78EF" w14:textId="77777777" w:rsidR="0094564D" w:rsidRPr="00C5022D" w:rsidRDefault="0094564D" w:rsidP="001F0A5D">
            <w:pPr>
              <w:ind w:left="0" w:right="-2" w:firstLine="0"/>
              <w:jc w:val="left"/>
              <w:rPr>
                <w:rFonts w:ascii="Times New Roman" w:hAnsi="Times New Roman"/>
                <w:b/>
                <w:sz w:val="24"/>
                <w:szCs w:val="24"/>
              </w:rPr>
            </w:pPr>
            <w:r w:rsidRPr="00C5022D">
              <w:rPr>
                <w:rFonts w:ascii="Times New Roman" w:hAnsi="Times New Roman"/>
                <w:b/>
                <w:sz w:val="24"/>
                <w:szCs w:val="24"/>
              </w:rPr>
              <w:t>Тапсырысшы атауы</w:t>
            </w:r>
          </w:p>
        </w:tc>
        <w:tc>
          <w:tcPr>
            <w:tcW w:w="0" w:type="auto"/>
            <w:tcBorders>
              <w:top w:val="single" w:sz="4" w:space="0" w:color="auto"/>
              <w:left w:val="single" w:sz="4" w:space="0" w:color="auto"/>
              <w:bottom w:val="single" w:sz="4" w:space="0" w:color="auto"/>
              <w:right w:val="single" w:sz="4" w:space="0" w:color="auto"/>
            </w:tcBorders>
          </w:tcPr>
          <w:p w14:paraId="11E82931" w14:textId="77777777" w:rsidR="0094564D" w:rsidRPr="00C5022D" w:rsidRDefault="0094564D" w:rsidP="001F0A5D">
            <w:pPr>
              <w:ind w:left="0" w:right="-2" w:firstLine="0"/>
              <w:jc w:val="left"/>
              <w:rPr>
                <w:rFonts w:ascii="Times New Roman" w:hAnsi="Times New Roman"/>
                <w:b/>
                <w:sz w:val="24"/>
                <w:szCs w:val="24"/>
              </w:rPr>
            </w:pPr>
            <w:r w:rsidRPr="00C5022D">
              <w:rPr>
                <w:rFonts w:ascii="Times New Roman" w:hAnsi="Times New Roman"/>
                <w:b/>
                <w:sz w:val="24"/>
                <w:szCs w:val="24"/>
              </w:rPr>
              <w:t>Сатып алынатын Жұмыстар атауы</w:t>
            </w:r>
          </w:p>
          <w:p w14:paraId="1280F167" w14:textId="77777777" w:rsidR="0094564D" w:rsidRPr="00C5022D" w:rsidRDefault="0094564D" w:rsidP="001F0A5D">
            <w:pPr>
              <w:ind w:left="0" w:right="-2" w:firstLine="0"/>
              <w:jc w:val="left"/>
              <w:rPr>
                <w:rFonts w:ascii="Times New Roman" w:hAnsi="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77B9C386" w14:textId="77777777" w:rsidR="0094564D" w:rsidRPr="00C5022D" w:rsidRDefault="0094564D" w:rsidP="001F0A5D">
            <w:pPr>
              <w:ind w:left="0" w:right="-2" w:firstLine="0"/>
              <w:jc w:val="left"/>
              <w:rPr>
                <w:rFonts w:ascii="Times New Roman" w:hAnsi="Times New Roman"/>
                <w:b/>
                <w:sz w:val="24"/>
                <w:szCs w:val="24"/>
              </w:rPr>
            </w:pPr>
            <w:r w:rsidRPr="00C5022D">
              <w:rPr>
                <w:rFonts w:ascii="Times New Roman" w:hAnsi="Times New Roman"/>
                <w:b/>
                <w:sz w:val="24"/>
                <w:szCs w:val="24"/>
              </w:rPr>
              <w:t xml:space="preserve">Жұмыстардың қысқаша сипаттамасы </w:t>
            </w:r>
          </w:p>
        </w:tc>
        <w:tc>
          <w:tcPr>
            <w:tcW w:w="0" w:type="auto"/>
            <w:tcBorders>
              <w:top w:val="single" w:sz="4" w:space="0" w:color="auto"/>
              <w:left w:val="single" w:sz="4" w:space="0" w:color="auto"/>
              <w:bottom w:val="single" w:sz="4" w:space="0" w:color="auto"/>
              <w:right w:val="single" w:sz="4" w:space="0" w:color="auto"/>
            </w:tcBorders>
          </w:tcPr>
          <w:p w14:paraId="2C8ED3FB" w14:textId="77777777" w:rsidR="0094564D" w:rsidRPr="00C5022D" w:rsidRDefault="0094564D" w:rsidP="001F0A5D">
            <w:pPr>
              <w:ind w:left="0" w:right="-2" w:firstLine="0"/>
              <w:jc w:val="left"/>
              <w:rPr>
                <w:rFonts w:ascii="Times New Roman" w:hAnsi="Times New Roman"/>
                <w:b/>
                <w:sz w:val="24"/>
                <w:szCs w:val="24"/>
              </w:rPr>
            </w:pPr>
            <w:r w:rsidRPr="00C5022D">
              <w:rPr>
                <w:rFonts w:ascii="Times New Roman" w:hAnsi="Times New Roman"/>
                <w:b/>
                <w:sz w:val="24"/>
                <w:szCs w:val="24"/>
              </w:rPr>
              <w:t>Өлшем бірлігі</w:t>
            </w:r>
          </w:p>
        </w:tc>
        <w:tc>
          <w:tcPr>
            <w:tcW w:w="0" w:type="auto"/>
            <w:tcBorders>
              <w:top w:val="single" w:sz="4" w:space="0" w:color="auto"/>
              <w:left w:val="single" w:sz="4" w:space="0" w:color="auto"/>
              <w:bottom w:val="single" w:sz="4" w:space="0" w:color="auto"/>
              <w:right w:val="single" w:sz="4" w:space="0" w:color="auto"/>
            </w:tcBorders>
          </w:tcPr>
          <w:p w14:paraId="7E671806" w14:textId="77777777" w:rsidR="0094564D" w:rsidRPr="00C5022D" w:rsidRDefault="0094564D" w:rsidP="001F0A5D">
            <w:pPr>
              <w:ind w:left="0" w:right="-2" w:firstLine="0"/>
              <w:jc w:val="left"/>
              <w:rPr>
                <w:rFonts w:ascii="Times New Roman" w:hAnsi="Times New Roman"/>
                <w:b/>
                <w:sz w:val="24"/>
                <w:szCs w:val="24"/>
              </w:rPr>
            </w:pPr>
            <w:r w:rsidRPr="00C5022D">
              <w:rPr>
                <w:rFonts w:ascii="Times New Roman" w:hAnsi="Times New Roman"/>
                <w:b/>
                <w:sz w:val="24"/>
                <w:szCs w:val="24"/>
              </w:rPr>
              <w:t>Мөлшері (кем емес)</w:t>
            </w:r>
          </w:p>
        </w:tc>
        <w:tc>
          <w:tcPr>
            <w:tcW w:w="0" w:type="auto"/>
            <w:tcBorders>
              <w:top w:val="single" w:sz="4" w:space="0" w:color="auto"/>
              <w:left w:val="single" w:sz="4" w:space="0" w:color="auto"/>
              <w:bottom w:val="single" w:sz="4" w:space="0" w:color="auto"/>
              <w:right w:val="single" w:sz="4" w:space="0" w:color="auto"/>
            </w:tcBorders>
          </w:tcPr>
          <w:p w14:paraId="5411A832" w14:textId="77777777" w:rsidR="0094564D" w:rsidRPr="00C5022D" w:rsidRDefault="0094564D" w:rsidP="001F0A5D">
            <w:pPr>
              <w:ind w:left="0" w:right="-2" w:firstLine="0"/>
              <w:jc w:val="left"/>
              <w:rPr>
                <w:rFonts w:ascii="Times New Roman" w:hAnsi="Times New Roman"/>
                <w:b/>
                <w:sz w:val="24"/>
                <w:szCs w:val="24"/>
              </w:rPr>
            </w:pPr>
            <w:r w:rsidRPr="00C5022D">
              <w:rPr>
                <w:rFonts w:ascii="Times New Roman" w:hAnsi="Times New Roman"/>
                <w:b/>
                <w:sz w:val="24"/>
                <w:szCs w:val="24"/>
              </w:rPr>
              <w:t>Орындау мерзімдері</w:t>
            </w:r>
          </w:p>
        </w:tc>
        <w:tc>
          <w:tcPr>
            <w:tcW w:w="0" w:type="auto"/>
            <w:tcBorders>
              <w:top w:val="single" w:sz="4" w:space="0" w:color="auto"/>
              <w:left w:val="single" w:sz="4" w:space="0" w:color="auto"/>
              <w:bottom w:val="single" w:sz="4" w:space="0" w:color="auto"/>
              <w:right w:val="single" w:sz="4" w:space="0" w:color="auto"/>
            </w:tcBorders>
          </w:tcPr>
          <w:p w14:paraId="446E767B" w14:textId="77777777" w:rsidR="0094564D" w:rsidRPr="00C5022D" w:rsidRDefault="0094564D" w:rsidP="001F0A5D">
            <w:pPr>
              <w:ind w:left="0" w:right="-2" w:firstLine="0"/>
              <w:jc w:val="left"/>
              <w:rPr>
                <w:rFonts w:ascii="Times New Roman" w:hAnsi="Times New Roman"/>
                <w:b/>
                <w:sz w:val="24"/>
                <w:szCs w:val="24"/>
              </w:rPr>
            </w:pPr>
            <w:r w:rsidRPr="00C5022D">
              <w:rPr>
                <w:rFonts w:ascii="Times New Roman" w:hAnsi="Times New Roman"/>
                <w:b/>
                <w:sz w:val="24"/>
                <w:szCs w:val="24"/>
              </w:rPr>
              <w:t>Жұмыстарды орындау орны</w:t>
            </w:r>
          </w:p>
          <w:p w14:paraId="5CC4313C" w14:textId="77777777" w:rsidR="0094564D" w:rsidRPr="00C5022D" w:rsidRDefault="0094564D" w:rsidP="001F0A5D">
            <w:pPr>
              <w:ind w:left="0" w:right="-2" w:firstLine="0"/>
              <w:jc w:val="left"/>
              <w:rPr>
                <w:rFonts w:ascii="Times New Roman" w:hAnsi="Times New Roman"/>
                <w:b/>
                <w:sz w:val="24"/>
                <w:szCs w:val="24"/>
              </w:rPr>
            </w:pPr>
          </w:p>
        </w:tc>
      </w:tr>
      <w:tr w:rsidR="00F7556F" w:rsidRPr="00C5022D" w14:paraId="117A98E4" w14:textId="77777777" w:rsidTr="00AA5DE8">
        <w:tc>
          <w:tcPr>
            <w:tcW w:w="0" w:type="auto"/>
            <w:tcBorders>
              <w:top w:val="single" w:sz="4" w:space="0" w:color="auto"/>
              <w:left w:val="single" w:sz="4" w:space="0" w:color="auto"/>
              <w:bottom w:val="single" w:sz="4" w:space="0" w:color="auto"/>
              <w:right w:val="single" w:sz="4" w:space="0" w:color="auto"/>
            </w:tcBorders>
          </w:tcPr>
          <w:p w14:paraId="7196E072" w14:textId="77777777" w:rsidR="0094564D" w:rsidRPr="00C5022D" w:rsidRDefault="0094564D" w:rsidP="0094564D">
            <w:pPr>
              <w:ind w:right="-2"/>
              <w:jc w:val="center"/>
              <w:rPr>
                <w:rFonts w:ascii="Times New Roman" w:hAnsi="Times New Roman"/>
                <w:sz w:val="24"/>
                <w:szCs w:val="24"/>
              </w:rPr>
            </w:pPr>
            <w:r w:rsidRPr="00C5022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442D7937" w14:textId="77777777" w:rsidR="0094564D" w:rsidRPr="00C5022D" w:rsidRDefault="0094564D" w:rsidP="0094564D">
            <w:pPr>
              <w:ind w:right="-2"/>
              <w:jc w:val="center"/>
              <w:rPr>
                <w:rFonts w:ascii="Times New Roman" w:hAnsi="Times New Roman"/>
                <w:sz w:val="24"/>
                <w:szCs w:val="24"/>
              </w:rPr>
            </w:pPr>
            <w:r w:rsidRPr="00C5022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1F8FF9F1" w14:textId="77777777" w:rsidR="0094564D" w:rsidRPr="00C5022D" w:rsidRDefault="0094564D" w:rsidP="0094564D">
            <w:pPr>
              <w:ind w:right="-2"/>
              <w:jc w:val="center"/>
              <w:rPr>
                <w:rFonts w:ascii="Times New Roman" w:hAnsi="Times New Roman"/>
                <w:sz w:val="24"/>
                <w:szCs w:val="24"/>
              </w:rPr>
            </w:pPr>
            <w:r w:rsidRPr="00C5022D">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7174468C" w14:textId="77777777" w:rsidR="0094564D" w:rsidRPr="00C5022D" w:rsidRDefault="0094564D" w:rsidP="0094564D">
            <w:pPr>
              <w:ind w:right="-2"/>
              <w:jc w:val="center"/>
              <w:rPr>
                <w:rFonts w:ascii="Times New Roman" w:hAnsi="Times New Roman"/>
                <w:sz w:val="24"/>
                <w:szCs w:val="24"/>
              </w:rPr>
            </w:pPr>
            <w:r w:rsidRPr="00C5022D">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14C36B50" w14:textId="77777777" w:rsidR="0094564D" w:rsidRPr="00C5022D" w:rsidRDefault="0094564D" w:rsidP="0094564D">
            <w:pPr>
              <w:ind w:right="-2"/>
              <w:jc w:val="center"/>
              <w:rPr>
                <w:rFonts w:ascii="Times New Roman" w:hAnsi="Times New Roman"/>
                <w:sz w:val="24"/>
                <w:szCs w:val="24"/>
              </w:rPr>
            </w:pPr>
            <w:r w:rsidRPr="00C5022D">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27F898AE" w14:textId="77777777" w:rsidR="0094564D" w:rsidRPr="00C5022D" w:rsidRDefault="0094564D" w:rsidP="0094564D">
            <w:pPr>
              <w:ind w:right="-2"/>
              <w:jc w:val="center"/>
              <w:rPr>
                <w:rFonts w:ascii="Times New Roman" w:hAnsi="Times New Roman"/>
                <w:sz w:val="24"/>
                <w:szCs w:val="24"/>
              </w:rPr>
            </w:pPr>
            <w:r w:rsidRPr="00C5022D">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07062308" w14:textId="77777777" w:rsidR="0094564D" w:rsidRPr="00C5022D" w:rsidRDefault="0094564D" w:rsidP="0094564D">
            <w:pPr>
              <w:ind w:right="-2"/>
              <w:jc w:val="center"/>
              <w:rPr>
                <w:rFonts w:ascii="Times New Roman" w:hAnsi="Times New Roman"/>
                <w:sz w:val="24"/>
                <w:szCs w:val="24"/>
              </w:rPr>
            </w:pPr>
            <w:r w:rsidRPr="00C5022D">
              <w:rPr>
                <w:rFonts w:ascii="Times New Roman" w:hAnsi="Times New Roman"/>
                <w:sz w:val="24"/>
                <w:szCs w:val="24"/>
              </w:rPr>
              <w:t>7</w:t>
            </w:r>
          </w:p>
        </w:tc>
      </w:tr>
      <w:tr w:rsidR="00F7556F" w:rsidRPr="00C5022D" w14:paraId="3D8B2015" w14:textId="77777777" w:rsidTr="00AA5DE8">
        <w:trPr>
          <w:trHeight w:val="1825"/>
        </w:trPr>
        <w:tc>
          <w:tcPr>
            <w:tcW w:w="0" w:type="auto"/>
            <w:tcBorders>
              <w:top w:val="single" w:sz="4" w:space="0" w:color="auto"/>
              <w:left w:val="single" w:sz="4" w:space="0" w:color="auto"/>
              <w:bottom w:val="single" w:sz="4" w:space="0" w:color="auto"/>
              <w:right w:val="single" w:sz="4" w:space="0" w:color="auto"/>
            </w:tcBorders>
          </w:tcPr>
          <w:p w14:paraId="27481209" w14:textId="77777777" w:rsidR="0094564D" w:rsidRPr="00C5022D" w:rsidRDefault="0094564D" w:rsidP="0094564D">
            <w:pPr>
              <w:ind w:right="-2"/>
              <w:rPr>
                <w:rFonts w:ascii="Times New Roman" w:hAnsi="Times New Roman"/>
                <w:sz w:val="24"/>
                <w:szCs w:val="24"/>
              </w:rPr>
            </w:pPr>
          </w:p>
          <w:p w14:paraId="12E8A762" w14:textId="77777777" w:rsidR="0094564D" w:rsidRPr="00C5022D" w:rsidRDefault="0094564D" w:rsidP="0094564D">
            <w:pPr>
              <w:ind w:right="-2"/>
              <w:jc w:val="center"/>
              <w:rPr>
                <w:rFonts w:ascii="Times New Roman" w:hAnsi="Times New Roman"/>
                <w:sz w:val="24"/>
                <w:szCs w:val="24"/>
              </w:rPr>
            </w:pPr>
          </w:p>
          <w:p w14:paraId="026A125A" w14:textId="77777777" w:rsidR="0094564D" w:rsidRPr="00C5022D" w:rsidRDefault="0094564D" w:rsidP="001F0A5D">
            <w:pPr>
              <w:ind w:left="0" w:right="-2" w:firstLine="0"/>
              <w:jc w:val="center"/>
              <w:rPr>
                <w:rFonts w:ascii="Times New Roman" w:hAnsi="Times New Roman"/>
                <w:sz w:val="24"/>
                <w:szCs w:val="24"/>
              </w:rPr>
            </w:pPr>
            <w:r w:rsidRPr="00C5022D">
              <w:rPr>
                <w:rFonts w:ascii="Times New Roman" w:hAnsi="Times New Roman"/>
                <w:sz w:val="24"/>
                <w:szCs w:val="24"/>
              </w:rPr>
              <w:t>«Жамбыл Петролеум» ЖШС</w:t>
            </w:r>
          </w:p>
        </w:tc>
        <w:tc>
          <w:tcPr>
            <w:tcW w:w="0" w:type="auto"/>
            <w:tcBorders>
              <w:top w:val="single" w:sz="4" w:space="0" w:color="auto"/>
              <w:left w:val="single" w:sz="4" w:space="0" w:color="auto"/>
              <w:bottom w:val="single" w:sz="4" w:space="0" w:color="auto"/>
              <w:right w:val="single" w:sz="4" w:space="0" w:color="auto"/>
            </w:tcBorders>
          </w:tcPr>
          <w:p w14:paraId="3A4EBF91" w14:textId="77777777" w:rsidR="0094564D" w:rsidRPr="00C5022D" w:rsidRDefault="0094564D" w:rsidP="001F0A5D">
            <w:pPr>
              <w:ind w:left="0" w:right="-2" w:firstLine="0"/>
              <w:jc w:val="center"/>
              <w:rPr>
                <w:rFonts w:ascii="Times New Roman" w:hAnsi="Times New Roman"/>
                <w:sz w:val="24"/>
                <w:szCs w:val="24"/>
              </w:rPr>
            </w:pPr>
          </w:p>
          <w:p w14:paraId="7A17F258" w14:textId="77777777" w:rsidR="0094564D" w:rsidRPr="00C5022D" w:rsidRDefault="0094564D" w:rsidP="001F0A5D">
            <w:pPr>
              <w:ind w:left="0" w:right="-2" w:firstLine="0"/>
              <w:jc w:val="center"/>
              <w:rPr>
                <w:rFonts w:ascii="Times New Roman" w:hAnsi="Times New Roman"/>
                <w:sz w:val="24"/>
                <w:szCs w:val="24"/>
              </w:rPr>
            </w:pPr>
          </w:p>
          <w:p w14:paraId="03B9148E" w14:textId="6120B531" w:rsidR="0094564D" w:rsidRPr="00C5022D" w:rsidRDefault="0094564D" w:rsidP="00E54C3C">
            <w:pPr>
              <w:ind w:left="0" w:right="-2" w:firstLine="0"/>
              <w:jc w:val="center"/>
              <w:rPr>
                <w:rFonts w:ascii="Times New Roman" w:hAnsi="Times New Roman"/>
                <w:sz w:val="24"/>
                <w:szCs w:val="24"/>
              </w:rPr>
            </w:pPr>
            <w:r w:rsidRPr="00C5022D">
              <w:rPr>
                <w:rFonts w:ascii="Times New Roman" w:hAnsi="Times New Roman"/>
                <w:sz w:val="24"/>
                <w:szCs w:val="24"/>
              </w:rPr>
              <w:t>ҰГЗ қызметтері.</w:t>
            </w:r>
          </w:p>
        </w:tc>
        <w:tc>
          <w:tcPr>
            <w:tcW w:w="0" w:type="auto"/>
            <w:tcBorders>
              <w:top w:val="single" w:sz="4" w:space="0" w:color="auto"/>
              <w:left w:val="single" w:sz="4" w:space="0" w:color="auto"/>
              <w:bottom w:val="single" w:sz="4" w:space="0" w:color="auto"/>
              <w:right w:val="single" w:sz="4" w:space="0" w:color="auto"/>
            </w:tcBorders>
          </w:tcPr>
          <w:p w14:paraId="6E56455A" w14:textId="77777777" w:rsidR="0094564D" w:rsidRPr="00C5022D" w:rsidRDefault="0094564D" w:rsidP="001F0A5D">
            <w:pPr>
              <w:ind w:left="0" w:right="-2" w:firstLine="0"/>
              <w:jc w:val="center"/>
              <w:rPr>
                <w:rFonts w:ascii="Times New Roman" w:hAnsi="Times New Roman"/>
                <w:sz w:val="24"/>
                <w:szCs w:val="24"/>
              </w:rPr>
            </w:pPr>
          </w:p>
          <w:p w14:paraId="7EAF8F9E" w14:textId="3ED3F1AB" w:rsidR="0094564D" w:rsidRPr="00C5022D" w:rsidRDefault="003464C5" w:rsidP="003464C5">
            <w:pPr>
              <w:ind w:left="0" w:right="-2" w:firstLine="0"/>
              <w:jc w:val="center"/>
              <w:rPr>
                <w:rFonts w:ascii="Times New Roman" w:hAnsi="Times New Roman"/>
                <w:sz w:val="24"/>
                <w:szCs w:val="24"/>
              </w:rPr>
            </w:pPr>
            <w:r w:rsidRPr="00C5022D">
              <w:rPr>
                <w:rFonts w:ascii="Times New Roman" w:hAnsi="Times New Roman"/>
                <w:sz w:val="24"/>
                <w:szCs w:val="24"/>
                <w:lang w:val="kk-KZ"/>
              </w:rPr>
              <w:t xml:space="preserve">Ұңғыманың ашық және орнатылған оқпанындағы ұңғыманың геофизикалық зерттеулері   </w:t>
            </w:r>
            <w:r w:rsidR="0094564D" w:rsidRPr="00C5022D">
              <w:rPr>
                <w:rFonts w:ascii="Times New Roman" w:hAnsi="Times New Roman"/>
                <w:sz w:val="24"/>
                <w:szCs w:val="24"/>
              </w:rPr>
              <w:t>(ҰГЗ)</w:t>
            </w:r>
            <w:r w:rsidRPr="00C5022D">
              <w:rPr>
                <w:rFonts w:ascii="Times New Roman" w:hAnsi="Times New Roman"/>
                <w:sz w:val="24"/>
                <w:szCs w:val="24"/>
                <w:lang w:val="kk-KZ"/>
              </w:rPr>
              <w:t>,</w:t>
            </w:r>
            <w:r w:rsidR="0094564D" w:rsidRPr="00C5022D">
              <w:rPr>
                <w:rFonts w:ascii="Times New Roman" w:hAnsi="Times New Roman"/>
                <w:sz w:val="24"/>
                <w:szCs w:val="24"/>
              </w:rPr>
              <w:t xml:space="preserve"> ВСП, сондай-ақ  </w:t>
            </w:r>
            <w:r w:rsidRPr="00C5022D">
              <w:rPr>
                <w:rFonts w:ascii="Times New Roman" w:hAnsi="Times New Roman"/>
                <w:sz w:val="24"/>
                <w:szCs w:val="24"/>
                <w:lang w:val="en-US"/>
              </w:rPr>
              <w:t>ZT</w:t>
            </w:r>
            <w:r w:rsidRPr="00C5022D">
              <w:rPr>
                <w:rFonts w:ascii="Times New Roman" w:hAnsi="Times New Roman"/>
                <w:sz w:val="24"/>
                <w:szCs w:val="24"/>
              </w:rPr>
              <w:t xml:space="preserve">-2 </w:t>
            </w:r>
            <w:r w:rsidRPr="00C5022D">
              <w:rPr>
                <w:rFonts w:ascii="Times New Roman" w:hAnsi="Times New Roman"/>
                <w:sz w:val="24"/>
                <w:szCs w:val="24"/>
                <w:lang w:val="ru-RU"/>
              </w:rPr>
              <w:t>ұңғымасының</w:t>
            </w:r>
            <w:r w:rsidRPr="00C5022D">
              <w:rPr>
                <w:rFonts w:ascii="Times New Roman" w:hAnsi="Times New Roman"/>
                <w:sz w:val="24"/>
                <w:szCs w:val="24"/>
              </w:rPr>
              <w:t xml:space="preserve"> </w:t>
            </w:r>
            <w:r w:rsidR="0094564D" w:rsidRPr="00C5022D">
              <w:rPr>
                <w:rFonts w:ascii="Times New Roman" w:hAnsi="Times New Roman"/>
                <w:sz w:val="24"/>
                <w:szCs w:val="24"/>
              </w:rPr>
              <w:t xml:space="preserve">өнімді деңгейжиекте </w:t>
            </w:r>
            <w:r w:rsidR="00E54C3C">
              <w:rPr>
                <w:rFonts w:ascii="Times New Roman" w:hAnsi="Times New Roman"/>
                <w:sz w:val="24"/>
                <w:szCs w:val="24"/>
                <w:lang w:val="kk-KZ"/>
              </w:rPr>
              <w:t>қойнауқаттық</w:t>
            </w:r>
            <w:r w:rsidR="0094564D" w:rsidRPr="00C5022D">
              <w:rPr>
                <w:rFonts w:ascii="Times New Roman" w:hAnsi="Times New Roman"/>
                <w:sz w:val="24"/>
                <w:szCs w:val="24"/>
              </w:rPr>
              <w:t xml:space="preserve"> флюид сынамаларын </w:t>
            </w:r>
            <w:r w:rsidR="0078765A" w:rsidRPr="00C5022D">
              <w:rPr>
                <w:rFonts w:ascii="Times New Roman" w:hAnsi="Times New Roman"/>
                <w:sz w:val="24"/>
                <w:szCs w:val="24"/>
                <w:lang w:val="kk-KZ"/>
              </w:rPr>
              <w:t>іріктеу</w:t>
            </w:r>
            <w:r w:rsidR="0094564D" w:rsidRPr="00C5022D">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0259F67" w14:textId="77777777" w:rsidR="0094564D" w:rsidRPr="00C5022D" w:rsidRDefault="0094564D" w:rsidP="001F0A5D">
            <w:pPr>
              <w:ind w:left="0" w:right="-2" w:firstLine="0"/>
              <w:jc w:val="center"/>
              <w:rPr>
                <w:rFonts w:ascii="Times New Roman" w:hAnsi="Times New Roman"/>
                <w:sz w:val="24"/>
                <w:szCs w:val="24"/>
              </w:rPr>
            </w:pPr>
          </w:p>
          <w:p w14:paraId="2E6107C3" w14:textId="77777777" w:rsidR="0094564D" w:rsidRPr="00C5022D" w:rsidRDefault="0094564D" w:rsidP="001F0A5D">
            <w:pPr>
              <w:ind w:left="0" w:right="-2" w:firstLine="0"/>
              <w:jc w:val="center"/>
              <w:rPr>
                <w:rFonts w:ascii="Times New Roman" w:hAnsi="Times New Roman"/>
                <w:sz w:val="24"/>
                <w:szCs w:val="24"/>
              </w:rPr>
            </w:pPr>
          </w:p>
          <w:p w14:paraId="5B739968" w14:textId="77777777" w:rsidR="0094564D" w:rsidRPr="00C5022D" w:rsidRDefault="0094564D" w:rsidP="001F0A5D">
            <w:pPr>
              <w:ind w:left="0" w:right="-2" w:firstLine="0"/>
              <w:jc w:val="center"/>
              <w:rPr>
                <w:rFonts w:ascii="Times New Roman" w:hAnsi="Times New Roman"/>
                <w:sz w:val="24"/>
                <w:szCs w:val="24"/>
              </w:rPr>
            </w:pPr>
          </w:p>
          <w:p w14:paraId="7CD11540" w14:textId="77777777" w:rsidR="0094564D" w:rsidRPr="00C5022D" w:rsidRDefault="0094564D" w:rsidP="001F0A5D">
            <w:pPr>
              <w:ind w:left="0" w:right="-2" w:firstLine="0"/>
              <w:jc w:val="center"/>
              <w:rPr>
                <w:rFonts w:ascii="Times New Roman" w:hAnsi="Times New Roman"/>
                <w:sz w:val="24"/>
                <w:szCs w:val="24"/>
              </w:rPr>
            </w:pPr>
          </w:p>
          <w:p w14:paraId="7C293CB8" w14:textId="77777777" w:rsidR="0094564D" w:rsidRPr="00C5022D" w:rsidRDefault="0094564D" w:rsidP="001F0A5D">
            <w:pPr>
              <w:ind w:left="0" w:right="-2" w:firstLine="0"/>
              <w:jc w:val="center"/>
              <w:rPr>
                <w:rFonts w:ascii="Times New Roman" w:hAnsi="Times New Roman"/>
                <w:sz w:val="24"/>
                <w:szCs w:val="24"/>
              </w:rPr>
            </w:pPr>
            <w:r w:rsidRPr="00C5022D">
              <w:rPr>
                <w:rFonts w:ascii="Times New Roman" w:hAnsi="Times New Roman"/>
                <w:sz w:val="24"/>
                <w:szCs w:val="24"/>
              </w:rPr>
              <w:t>Қызметтер</w:t>
            </w:r>
          </w:p>
        </w:tc>
        <w:tc>
          <w:tcPr>
            <w:tcW w:w="0" w:type="auto"/>
            <w:tcBorders>
              <w:top w:val="single" w:sz="4" w:space="0" w:color="auto"/>
              <w:left w:val="single" w:sz="4" w:space="0" w:color="auto"/>
              <w:bottom w:val="single" w:sz="4" w:space="0" w:color="auto"/>
              <w:right w:val="single" w:sz="4" w:space="0" w:color="auto"/>
            </w:tcBorders>
          </w:tcPr>
          <w:p w14:paraId="550B6471" w14:textId="77777777" w:rsidR="0094564D" w:rsidRPr="00C5022D" w:rsidRDefault="0094564D" w:rsidP="001F0A5D">
            <w:pPr>
              <w:ind w:left="0" w:right="-2" w:firstLine="0"/>
              <w:jc w:val="center"/>
              <w:rPr>
                <w:rFonts w:ascii="Times New Roman" w:hAnsi="Times New Roman"/>
                <w:sz w:val="24"/>
                <w:szCs w:val="24"/>
              </w:rPr>
            </w:pPr>
          </w:p>
          <w:p w14:paraId="311917CC" w14:textId="77777777" w:rsidR="0094564D" w:rsidRPr="00C5022D" w:rsidRDefault="0094564D" w:rsidP="001F0A5D">
            <w:pPr>
              <w:ind w:left="0" w:right="-2" w:firstLine="0"/>
              <w:jc w:val="center"/>
              <w:rPr>
                <w:rFonts w:ascii="Times New Roman" w:hAnsi="Times New Roman"/>
                <w:sz w:val="24"/>
                <w:szCs w:val="24"/>
              </w:rPr>
            </w:pPr>
          </w:p>
          <w:p w14:paraId="2AB2B14C" w14:textId="77777777" w:rsidR="0094564D" w:rsidRPr="00C5022D" w:rsidRDefault="0094564D" w:rsidP="001F0A5D">
            <w:pPr>
              <w:ind w:left="0" w:right="-2" w:firstLine="0"/>
              <w:jc w:val="center"/>
              <w:rPr>
                <w:rFonts w:ascii="Times New Roman" w:hAnsi="Times New Roman"/>
                <w:sz w:val="24"/>
                <w:szCs w:val="24"/>
              </w:rPr>
            </w:pPr>
          </w:p>
          <w:p w14:paraId="24486F54" w14:textId="77777777" w:rsidR="0094564D" w:rsidRPr="00C5022D" w:rsidRDefault="0094564D" w:rsidP="001F0A5D">
            <w:pPr>
              <w:ind w:left="0" w:right="-2" w:firstLine="0"/>
              <w:jc w:val="center"/>
              <w:rPr>
                <w:rFonts w:ascii="Times New Roman" w:hAnsi="Times New Roman"/>
                <w:sz w:val="24"/>
                <w:szCs w:val="24"/>
              </w:rPr>
            </w:pPr>
          </w:p>
          <w:p w14:paraId="09E39E45" w14:textId="77777777" w:rsidR="0094564D" w:rsidRPr="00C5022D" w:rsidRDefault="0094564D" w:rsidP="001F0A5D">
            <w:pPr>
              <w:ind w:left="0" w:right="-2" w:firstLine="0"/>
              <w:jc w:val="center"/>
              <w:rPr>
                <w:rFonts w:ascii="Times New Roman" w:hAnsi="Times New Roman"/>
                <w:sz w:val="24"/>
                <w:szCs w:val="24"/>
              </w:rPr>
            </w:pPr>
            <w:r w:rsidRPr="00C5022D">
              <w:rPr>
                <w:rFonts w:ascii="Times New Roman" w:hAnsi="Times New Roman"/>
                <w:sz w:val="24"/>
                <w:szCs w:val="24"/>
              </w:rPr>
              <w:t xml:space="preserve">    1 </w:t>
            </w:r>
          </w:p>
          <w:p w14:paraId="7C3B6BBE" w14:textId="77777777" w:rsidR="0094564D" w:rsidRPr="00C5022D" w:rsidRDefault="0094564D" w:rsidP="001F0A5D">
            <w:pPr>
              <w:ind w:left="0" w:right="-2" w:firstLine="0"/>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EA15E73" w14:textId="77777777" w:rsidR="0094564D" w:rsidRPr="00C5022D" w:rsidRDefault="0094564D" w:rsidP="001F0A5D">
            <w:pPr>
              <w:ind w:left="0" w:right="-2" w:firstLine="0"/>
              <w:jc w:val="center"/>
              <w:rPr>
                <w:rFonts w:ascii="Times New Roman" w:hAnsi="Times New Roman"/>
                <w:sz w:val="24"/>
                <w:szCs w:val="24"/>
              </w:rPr>
            </w:pPr>
          </w:p>
          <w:p w14:paraId="5FB11028" w14:textId="15468328" w:rsidR="0094564D" w:rsidRPr="00F7556F" w:rsidRDefault="00F7556F" w:rsidP="00F7556F">
            <w:pPr>
              <w:ind w:left="0" w:right="-2" w:firstLine="0"/>
              <w:jc w:val="center"/>
              <w:rPr>
                <w:rFonts w:ascii="Times New Roman" w:hAnsi="Times New Roman"/>
                <w:sz w:val="24"/>
                <w:szCs w:val="24"/>
                <w:lang w:val="kk-KZ"/>
              </w:rPr>
            </w:pPr>
            <w:r>
              <w:rPr>
                <w:rFonts w:ascii="Times New Roman" w:hAnsi="Times New Roman"/>
                <w:sz w:val="24"/>
                <w:szCs w:val="24"/>
                <w:lang w:val="kk-KZ"/>
              </w:rPr>
              <w:t xml:space="preserve">Хабарламада белгіленген күннен бастап </w:t>
            </w:r>
            <w:r w:rsidR="0094564D" w:rsidRPr="00C5022D">
              <w:rPr>
                <w:rFonts w:ascii="Times New Roman" w:hAnsi="Times New Roman"/>
                <w:sz w:val="24"/>
                <w:szCs w:val="24"/>
              </w:rPr>
              <w:t>201</w:t>
            </w:r>
            <w:r w:rsidR="00407C3E" w:rsidRPr="00F7556F">
              <w:rPr>
                <w:rFonts w:ascii="Times New Roman" w:hAnsi="Times New Roman"/>
                <w:sz w:val="24"/>
                <w:szCs w:val="24"/>
              </w:rPr>
              <w:t>8</w:t>
            </w:r>
            <w:r w:rsidR="0094564D" w:rsidRPr="00C5022D">
              <w:rPr>
                <w:rFonts w:ascii="Times New Roman" w:hAnsi="Times New Roman"/>
                <w:sz w:val="24"/>
                <w:szCs w:val="24"/>
              </w:rPr>
              <w:t xml:space="preserve"> жылғы </w:t>
            </w:r>
            <w:r>
              <w:rPr>
                <w:rFonts w:ascii="Times New Roman" w:hAnsi="Times New Roman"/>
                <w:sz w:val="24"/>
                <w:szCs w:val="24"/>
              </w:rPr>
              <w:t>–</w:t>
            </w:r>
            <w:r w:rsidR="0094564D" w:rsidRPr="00C5022D">
              <w:rPr>
                <w:rFonts w:ascii="Times New Roman" w:hAnsi="Times New Roman"/>
                <w:sz w:val="24"/>
                <w:szCs w:val="24"/>
              </w:rPr>
              <w:t xml:space="preserve"> желтоқсан</w:t>
            </w:r>
            <w:r>
              <w:rPr>
                <w:rFonts w:ascii="Times New Roman" w:hAnsi="Times New Roman"/>
                <w:sz w:val="24"/>
                <w:szCs w:val="24"/>
                <w:lang w:val="kk-KZ"/>
              </w:rPr>
              <w:t>ға дейін</w:t>
            </w:r>
          </w:p>
        </w:tc>
        <w:tc>
          <w:tcPr>
            <w:tcW w:w="0" w:type="auto"/>
            <w:tcBorders>
              <w:top w:val="single" w:sz="4" w:space="0" w:color="auto"/>
              <w:left w:val="single" w:sz="4" w:space="0" w:color="auto"/>
              <w:bottom w:val="single" w:sz="4" w:space="0" w:color="auto"/>
              <w:right w:val="single" w:sz="4" w:space="0" w:color="auto"/>
            </w:tcBorders>
          </w:tcPr>
          <w:p w14:paraId="26C5B915" w14:textId="77777777" w:rsidR="0094564D" w:rsidRPr="00C5022D" w:rsidRDefault="0094564D" w:rsidP="001F0A5D">
            <w:pPr>
              <w:ind w:left="0" w:right="-2" w:firstLine="0"/>
              <w:jc w:val="center"/>
              <w:rPr>
                <w:rFonts w:ascii="Times New Roman" w:hAnsi="Times New Roman"/>
                <w:sz w:val="24"/>
                <w:szCs w:val="24"/>
              </w:rPr>
            </w:pPr>
          </w:p>
          <w:p w14:paraId="0A5A1959" w14:textId="3FBF8350" w:rsidR="0094564D" w:rsidRPr="00C5022D" w:rsidRDefault="0094564D" w:rsidP="00407C3E">
            <w:pPr>
              <w:ind w:left="0" w:right="-2" w:firstLine="0"/>
              <w:jc w:val="center"/>
              <w:rPr>
                <w:rFonts w:ascii="Times New Roman" w:hAnsi="Times New Roman"/>
                <w:sz w:val="24"/>
                <w:szCs w:val="24"/>
              </w:rPr>
            </w:pPr>
            <w:r w:rsidRPr="00C5022D">
              <w:rPr>
                <w:rFonts w:ascii="Times New Roman" w:hAnsi="Times New Roman"/>
                <w:sz w:val="24"/>
                <w:szCs w:val="24"/>
              </w:rPr>
              <w:t>Каспий теңізіндегі қазақстандық сектордың солтүстік батыс бөлігіндегі Жамбыл учаскесінде орналасқан № Z</w:t>
            </w:r>
            <w:r w:rsidR="00407C3E" w:rsidRPr="00C5022D">
              <w:rPr>
                <w:rFonts w:ascii="Times New Roman" w:hAnsi="Times New Roman"/>
                <w:sz w:val="24"/>
                <w:szCs w:val="24"/>
                <w:lang w:val="ru-RU"/>
              </w:rPr>
              <w:t>Т</w:t>
            </w:r>
            <w:r w:rsidRPr="00C5022D">
              <w:rPr>
                <w:rFonts w:ascii="Times New Roman" w:hAnsi="Times New Roman"/>
                <w:sz w:val="24"/>
                <w:szCs w:val="24"/>
              </w:rPr>
              <w:t>-</w:t>
            </w:r>
            <w:r w:rsidR="00407C3E" w:rsidRPr="00C5022D">
              <w:rPr>
                <w:rFonts w:ascii="Times New Roman" w:hAnsi="Times New Roman"/>
                <w:sz w:val="24"/>
                <w:szCs w:val="24"/>
              </w:rPr>
              <w:t>2</w:t>
            </w:r>
            <w:r w:rsidRPr="00C5022D">
              <w:rPr>
                <w:rFonts w:ascii="Times New Roman" w:hAnsi="Times New Roman"/>
                <w:sz w:val="24"/>
                <w:szCs w:val="24"/>
              </w:rPr>
              <w:t xml:space="preserve"> ба</w:t>
            </w:r>
            <w:r w:rsidR="00407C3E" w:rsidRPr="00C5022D">
              <w:rPr>
                <w:rFonts w:ascii="Times New Roman" w:hAnsi="Times New Roman"/>
                <w:sz w:val="24"/>
                <w:szCs w:val="24"/>
                <w:lang w:val="kk-KZ"/>
              </w:rPr>
              <w:t>ға</w:t>
            </w:r>
            <w:r w:rsidRPr="00C5022D">
              <w:rPr>
                <w:rFonts w:ascii="Times New Roman" w:hAnsi="Times New Roman"/>
                <w:sz w:val="24"/>
                <w:szCs w:val="24"/>
              </w:rPr>
              <w:t>лау ұңғымасы.</w:t>
            </w:r>
          </w:p>
        </w:tc>
      </w:tr>
    </w:tbl>
    <w:p w14:paraId="1D5A9AAD" w14:textId="77777777" w:rsidR="0094564D" w:rsidRPr="00C5022D" w:rsidRDefault="0094564D" w:rsidP="0094564D">
      <w:pPr>
        <w:pStyle w:val="22"/>
        <w:spacing w:after="0"/>
        <w:ind w:left="0" w:right="-2"/>
        <w:rPr>
          <w:rFonts w:ascii="Times New Roman" w:hAnsi="Times New Roman"/>
          <w:b/>
          <w:sz w:val="24"/>
          <w:szCs w:val="24"/>
        </w:rPr>
      </w:pPr>
    </w:p>
    <w:p w14:paraId="37EC988B" w14:textId="77777777" w:rsidR="0094564D" w:rsidRPr="00C5022D" w:rsidRDefault="001F0A5D" w:rsidP="0094564D">
      <w:pPr>
        <w:pStyle w:val="22"/>
        <w:spacing w:after="0"/>
        <w:ind w:left="0" w:right="-2"/>
        <w:rPr>
          <w:rFonts w:ascii="Times New Roman" w:hAnsi="Times New Roman"/>
          <w:b/>
          <w:sz w:val="24"/>
          <w:szCs w:val="24"/>
        </w:rPr>
      </w:pPr>
      <w:r w:rsidRPr="00C5022D">
        <w:rPr>
          <w:rFonts w:ascii="Times New Roman" w:hAnsi="Times New Roman"/>
          <w:b/>
          <w:sz w:val="24"/>
          <w:szCs w:val="24"/>
        </w:rPr>
        <w:t xml:space="preserve">           </w:t>
      </w:r>
      <w:r w:rsidR="0094564D" w:rsidRPr="00C5022D">
        <w:rPr>
          <w:rFonts w:ascii="Times New Roman" w:hAnsi="Times New Roman"/>
          <w:b/>
          <w:sz w:val="24"/>
          <w:szCs w:val="24"/>
        </w:rPr>
        <w:t xml:space="preserve">Қызметтердің толық сипаттамасы мен сипаты техникалық ерекшелімде (Шарттың 2-қосымшасында) көрсетілді. </w:t>
      </w:r>
    </w:p>
    <w:p w14:paraId="0AA4E118" w14:textId="77777777" w:rsidR="0094564D" w:rsidRPr="00C5022D" w:rsidRDefault="0094564D" w:rsidP="0094564D">
      <w:pPr>
        <w:keepNext/>
        <w:ind w:right="-2"/>
        <w:rPr>
          <w:rFonts w:ascii="Times New Roman" w:hAnsi="Times New Roman"/>
          <w:b/>
          <w:sz w:val="24"/>
          <w:szCs w:val="24"/>
        </w:rPr>
      </w:pPr>
      <w:r w:rsidRPr="00C5022D">
        <w:rPr>
          <w:rFonts w:ascii="Times New Roman" w:hAnsi="Times New Roman"/>
          <w:b/>
          <w:sz w:val="24"/>
          <w:szCs w:val="24"/>
        </w:rPr>
        <w:t xml:space="preserve">     </w:t>
      </w:r>
    </w:p>
    <w:p w14:paraId="725C0BF7" w14:textId="77777777" w:rsidR="0094564D" w:rsidRPr="00582AFF" w:rsidRDefault="0094564D" w:rsidP="00AA5DE8">
      <w:pPr>
        <w:keepNext/>
        <w:ind w:right="-2"/>
        <w:rPr>
          <w:rFonts w:ascii="Times New Roman" w:hAnsi="Times New Roman"/>
          <w:b/>
          <w:sz w:val="24"/>
          <w:szCs w:val="24"/>
          <w:lang w:val="ru-RU"/>
        </w:rPr>
      </w:pPr>
      <w:r w:rsidRPr="00C5022D">
        <w:rPr>
          <w:rFonts w:ascii="Times New Roman" w:hAnsi="Times New Roman"/>
          <w:b/>
          <w:sz w:val="24"/>
          <w:szCs w:val="24"/>
        </w:rPr>
        <w:t xml:space="preserve">            </w:t>
      </w:r>
      <w:r w:rsidRPr="00C5022D">
        <w:rPr>
          <w:rFonts w:ascii="Times New Roman" w:hAnsi="Times New Roman"/>
          <w:b/>
          <w:sz w:val="24"/>
          <w:szCs w:val="24"/>
          <w:lang w:val="ru-RU"/>
        </w:rPr>
        <w:t>ТАПСЫРЫСШЫ</w:t>
      </w:r>
      <w:r w:rsidRPr="00582AFF">
        <w:rPr>
          <w:rFonts w:ascii="Times New Roman" w:hAnsi="Times New Roman"/>
          <w:b/>
          <w:sz w:val="24"/>
          <w:szCs w:val="24"/>
          <w:lang w:val="ru-RU"/>
        </w:rPr>
        <w:t xml:space="preserve">                                                                              </w:t>
      </w:r>
      <w:r w:rsidR="007D64B5" w:rsidRPr="00582AFF">
        <w:rPr>
          <w:rFonts w:ascii="Times New Roman" w:hAnsi="Times New Roman"/>
          <w:b/>
          <w:sz w:val="24"/>
          <w:szCs w:val="24"/>
          <w:lang w:val="ru-RU"/>
        </w:rPr>
        <w:t xml:space="preserve">      </w:t>
      </w:r>
      <w:r w:rsidRPr="00582AFF">
        <w:rPr>
          <w:rFonts w:ascii="Times New Roman" w:hAnsi="Times New Roman"/>
          <w:b/>
          <w:sz w:val="24"/>
          <w:szCs w:val="24"/>
          <w:lang w:val="ru-RU"/>
        </w:rPr>
        <w:t xml:space="preserve">   </w:t>
      </w:r>
      <w:r w:rsidRPr="00C5022D">
        <w:rPr>
          <w:rFonts w:ascii="Times New Roman" w:hAnsi="Times New Roman"/>
          <w:b/>
          <w:sz w:val="24"/>
          <w:szCs w:val="24"/>
          <w:lang w:val="ru-RU"/>
        </w:rPr>
        <w:t>ОРЫНДАУШЫ</w:t>
      </w:r>
    </w:p>
    <w:p w14:paraId="5043F00D" w14:textId="311D5D92" w:rsidR="0094564D" w:rsidRPr="00582AFF" w:rsidRDefault="0094564D" w:rsidP="0094564D">
      <w:pPr>
        <w:ind w:right="139"/>
        <w:rPr>
          <w:rFonts w:ascii="Times New Roman" w:hAnsi="Times New Roman"/>
          <w:b/>
          <w:sz w:val="24"/>
          <w:szCs w:val="24"/>
          <w:lang w:val="ru-RU"/>
        </w:rPr>
      </w:pPr>
      <w:r w:rsidRPr="00582AFF">
        <w:rPr>
          <w:rFonts w:ascii="Times New Roman" w:hAnsi="Times New Roman"/>
          <w:b/>
          <w:sz w:val="24"/>
          <w:szCs w:val="24"/>
          <w:lang w:val="ru-RU"/>
        </w:rPr>
        <w:t xml:space="preserve">            «</w:t>
      </w:r>
      <w:r w:rsidRPr="00C5022D">
        <w:rPr>
          <w:rFonts w:ascii="Times New Roman" w:hAnsi="Times New Roman"/>
          <w:b/>
          <w:sz w:val="24"/>
          <w:szCs w:val="24"/>
          <w:lang w:val="ru-RU"/>
        </w:rPr>
        <w:t>Жамбыл</w:t>
      </w:r>
      <w:r w:rsidRPr="00582AFF">
        <w:rPr>
          <w:rFonts w:ascii="Times New Roman" w:hAnsi="Times New Roman"/>
          <w:b/>
          <w:sz w:val="24"/>
          <w:szCs w:val="24"/>
          <w:lang w:val="ru-RU"/>
        </w:rPr>
        <w:t xml:space="preserve"> </w:t>
      </w:r>
      <w:r w:rsidRPr="00C5022D">
        <w:rPr>
          <w:rFonts w:ascii="Times New Roman" w:hAnsi="Times New Roman"/>
          <w:b/>
          <w:sz w:val="24"/>
          <w:szCs w:val="24"/>
          <w:lang w:val="ru-RU"/>
        </w:rPr>
        <w:t>Петролеум</w:t>
      </w:r>
      <w:r w:rsidRPr="00582AFF">
        <w:rPr>
          <w:rFonts w:ascii="Times New Roman" w:hAnsi="Times New Roman"/>
          <w:b/>
          <w:sz w:val="24"/>
          <w:szCs w:val="24"/>
          <w:lang w:val="ru-RU"/>
        </w:rPr>
        <w:t xml:space="preserve">» </w:t>
      </w:r>
      <w:r w:rsidRPr="00C5022D">
        <w:rPr>
          <w:rFonts w:ascii="Times New Roman" w:hAnsi="Times New Roman"/>
          <w:b/>
          <w:sz w:val="24"/>
          <w:szCs w:val="24"/>
          <w:lang w:val="ru-RU"/>
        </w:rPr>
        <w:t>ЖШС</w:t>
      </w:r>
      <w:r w:rsidRPr="00582AFF">
        <w:rPr>
          <w:rFonts w:ascii="Times New Roman" w:hAnsi="Times New Roman"/>
          <w:b/>
          <w:sz w:val="24"/>
          <w:szCs w:val="24"/>
          <w:lang w:val="ru-RU"/>
        </w:rPr>
        <w:t xml:space="preserve">                                                         </w:t>
      </w:r>
      <w:r w:rsidR="007D64B5" w:rsidRPr="00582AFF">
        <w:rPr>
          <w:rFonts w:ascii="Times New Roman" w:hAnsi="Times New Roman"/>
          <w:b/>
          <w:sz w:val="24"/>
          <w:szCs w:val="24"/>
          <w:lang w:val="ru-RU"/>
        </w:rPr>
        <w:t xml:space="preserve">  </w:t>
      </w:r>
      <w:r w:rsidRPr="00582AFF">
        <w:rPr>
          <w:rFonts w:ascii="Times New Roman" w:hAnsi="Times New Roman"/>
          <w:b/>
          <w:sz w:val="24"/>
          <w:szCs w:val="24"/>
          <w:lang w:val="ru-RU"/>
        </w:rPr>
        <w:t xml:space="preserve">       </w:t>
      </w:r>
    </w:p>
    <w:p w14:paraId="595CFD29" w14:textId="64058CE8" w:rsidR="001F0A5D" w:rsidRPr="00582AFF" w:rsidRDefault="0094564D" w:rsidP="001F0A5D">
      <w:pPr>
        <w:ind w:right="139"/>
        <w:rPr>
          <w:rFonts w:ascii="Times New Roman" w:hAnsi="Times New Roman"/>
          <w:b/>
          <w:szCs w:val="24"/>
          <w:lang w:val="ru-RU" w:eastAsia="ko-KR"/>
        </w:rPr>
        <w:sectPr w:rsidR="001F0A5D" w:rsidRPr="00582AFF" w:rsidSect="001F0A5D">
          <w:pgSz w:w="16838" w:h="11906" w:orient="landscape"/>
          <w:pgMar w:top="992" w:right="992" w:bottom="1276" w:left="567" w:header="709" w:footer="709" w:gutter="0"/>
          <w:cols w:space="720"/>
        </w:sectPr>
      </w:pPr>
      <w:r w:rsidRPr="00582AFF">
        <w:rPr>
          <w:rFonts w:ascii="Times New Roman" w:hAnsi="Times New Roman"/>
          <w:b/>
          <w:sz w:val="24"/>
          <w:szCs w:val="24"/>
          <w:lang w:val="ru-RU"/>
        </w:rPr>
        <w:t xml:space="preserve">            </w:t>
      </w:r>
      <w:r w:rsidRPr="00C5022D">
        <w:rPr>
          <w:rFonts w:ascii="Times New Roman" w:hAnsi="Times New Roman"/>
          <w:b/>
          <w:sz w:val="24"/>
          <w:szCs w:val="24"/>
          <w:lang w:val="ru-RU"/>
        </w:rPr>
        <w:t>Бас</w:t>
      </w:r>
      <w:r w:rsidRPr="00582AFF">
        <w:rPr>
          <w:rFonts w:ascii="Times New Roman" w:hAnsi="Times New Roman"/>
          <w:b/>
          <w:sz w:val="24"/>
          <w:szCs w:val="24"/>
          <w:lang w:val="ru-RU"/>
        </w:rPr>
        <w:t xml:space="preserve"> </w:t>
      </w:r>
      <w:r w:rsidRPr="00C5022D">
        <w:rPr>
          <w:rFonts w:ascii="Times New Roman" w:hAnsi="Times New Roman"/>
          <w:b/>
          <w:sz w:val="24"/>
          <w:szCs w:val="24"/>
          <w:lang w:val="ru-RU"/>
        </w:rPr>
        <w:t>директоры</w:t>
      </w:r>
      <w:r w:rsidR="001F0A5D" w:rsidRPr="00582AFF">
        <w:rPr>
          <w:rFonts w:ascii="Times New Roman" w:hAnsi="Times New Roman"/>
          <w:b/>
          <w:sz w:val="24"/>
          <w:szCs w:val="24"/>
          <w:lang w:val="ru-RU"/>
        </w:rPr>
        <w:t xml:space="preserve"> </w:t>
      </w:r>
      <w:r w:rsidR="001F0A5D" w:rsidRPr="00582AFF">
        <w:rPr>
          <w:rFonts w:ascii="Times New Roman" w:hAnsi="Times New Roman"/>
          <w:b/>
          <w:szCs w:val="24"/>
          <w:lang w:val="ru-RU" w:eastAsia="ko-KR"/>
        </w:rPr>
        <w:t>_________________</w:t>
      </w:r>
      <w:proofErr w:type="gramStart"/>
      <w:r w:rsidR="001F0A5D" w:rsidRPr="00582AFF">
        <w:rPr>
          <w:rFonts w:ascii="Times New Roman" w:hAnsi="Times New Roman"/>
          <w:b/>
          <w:szCs w:val="24"/>
          <w:lang w:val="ru-RU" w:eastAsia="ko-KR"/>
        </w:rPr>
        <w:t xml:space="preserve">_  </w:t>
      </w:r>
      <w:r w:rsidR="001F0A5D" w:rsidRPr="00C5022D">
        <w:rPr>
          <w:rFonts w:ascii="Times New Roman" w:hAnsi="Times New Roman"/>
          <w:b/>
          <w:sz w:val="24"/>
          <w:szCs w:val="24"/>
          <w:lang w:val="ru-RU"/>
        </w:rPr>
        <w:t>Х</w:t>
      </w:r>
      <w:r w:rsidR="001F0A5D" w:rsidRPr="00582AFF">
        <w:rPr>
          <w:rFonts w:ascii="Times New Roman" w:hAnsi="Times New Roman"/>
          <w:b/>
          <w:sz w:val="24"/>
          <w:szCs w:val="24"/>
          <w:lang w:val="ru-RU"/>
        </w:rPr>
        <w:t>.</w:t>
      </w:r>
      <w:r w:rsidR="001F0A5D" w:rsidRPr="00C5022D">
        <w:rPr>
          <w:rFonts w:ascii="Times New Roman" w:hAnsi="Times New Roman"/>
          <w:b/>
          <w:sz w:val="24"/>
          <w:szCs w:val="24"/>
          <w:lang w:val="ru-RU"/>
        </w:rPr>
        <w:t>Т</w:t>
      </w:r>
      <w:r w:rsidR="001F0A5D" w:rsidRPr="00582AFF">
        <w:rPr>
          <w:rFonts w:ascii="Times New Roman" w:hAnsi="Times New Roman"/>
          <w:b/>
          <w:sz w:val="24"/>
          <w:szCs w:val="24"/>
          <w:lang w:val="ru-RU"/>
        </w:rPr>
        <w:t>.</w:t>
      </w:r>
      <w:proofErr w:type="gramEnd"/>
      <w:r w:rsidR="001F0A5D" w:rsidRPr="00582AFF">
        <w:rPr>
          <w:rFonts w:ascii="Times New Roman" w:hAnsi="Times New Roman"/>
          <w:b/>
          <w:sz w:val="24"/>
          <w:szCs w:val="24"/>
          <w:lang w:val="ru-RU"/>
        </w:rPr>
        <w:t xml:space="preserve">  </w:t>
      </w:r>
      <w:r w:rsidR="001F0A5D" w:rsidRPr="00C5022D">
        <w:rPr>
          <w:rFonts w:ascii="Times New Roman" w:hAnsi="Times New Roman"/>
          <w:b/>
          <w:sz w:val="24"/>
          <w:szCs w:val="24"/>
          <w:lang w:val="ru-RU"/>
        </w:rPr>
        <w:t>Елеусінов</w:t>
      </w:r>
      <w:r w:rsidR="001F0A5D" w:rsidRPr="00582AFF">
        <w:rPr>
          <w:rFonts w:ascii="Times New Roman" w:hAnsi="Times New Roman"/>
          <w:b/>
          <w:sz w:val="24"/>
          <w:szCs w:val="24"/>
          <w:lang w:val="ru-RU"/>
        </w:rPr>
        <w:t xml:space="preserve">      </w:t>
      </w:r>
      <w:r w:rsidR="001F0A5D" w:rsidRPr="00582AFF">
        <w:rPr>
          <w:rFonts w:ascii="Times New Roman" w:hAnsi="Times New Roman"/>
          <w:b/>
          <w:sz w:val="24"/>
          <w:szCs w:val="24"/>
          <w:lang w:val="ru-RU"/>
        </w:rPr>
        <w:tab/>
        <w:t xml:space="preserve">                            _________________</w:t>
      </w:r>
      <w:r w:rsidRPr="00582AFF">
        <w:rPr>
          <w:rFonts w:ascii="Times New Roman" w:hAnsi="Times New Roman"/>
          <w:b/>
          <w:szCs w:val="24"/>
          <w:lang w:val="ru-RU" w:eastAsia="ko-KR"/>
        </w:rPr>
        <w:t xml:space="preserve">     </w:t>
      </w:r>
    </w:p>
    <w:p w14:paraId="3F612C09" w14:textId="10F34EA4" w:rsidR="0094564D" w:rsidRPr="00582AFF" w:rsidRDefault="0094564D" w:rsidP="0094564D">
      <w:pPr>
        <w:autoSpaceDE w:val="0"/>
        <w:autoSpaceDN w:val="0"/>
        <w:adjustRightInd w:val="0"/>
        <w:ind w:right="113"/>
        <w:jc w:val="right"/>
        <w:rPr>
          <w:rFonts w:ascii="Times New Roman" w:hAnsi="Times New Roman"/>
          <w:b/>
          <w:sz w:val="24"/>
          <w:szCs w:val="24"/>
          <w:lang w:val="ru-RU"/>
        </w:rPr>
      </w:pPr>
      <w:r w:rsidRPr="00582AFF">
        <w:rPr>
          <w:rFonts w:ascii="Times New Roman" w:hAnsi="Times New Roman"/>
          <w:b/>
          <w:sz w:val="24"/>
          <w:szCs w:val="24"/>
          <w:lang w:val="ru-RU"/>
        </w:rPr>
        <w:t>201</w:t>
      </w:r>
      <w:r w:rsidR="00407C3E" w:rsidRPr="00582AFF">
        <w:rPr>
          <w:rFonts w:ascii="Times New Roman" w:hAnsi="Times New Roman"/>
          <w:b/>
          <w:sz w:val="24"/>
          <w:szCs w:val="24"/>
          <w:lang w:val="ru-RU"/>
        </w:rPr>
        <w:t>8</w:t>
      </w:r>
      <w:r w:rsidRPr="00582AFF">
        <w:rPr>
          <w:rFonts w:ascii="Times New Roman" w:hAnsi="Times New Roman"/>
          <w:b/>
          <w:sz w:val="24"/>
          <w:szCs w:val="24"/>
          <w:lang w:val="ru-RU"/>
        </w:rPr>
        <w:t xml:space="preserve"> </w:t>
      </w:r>
      <w:r w:rsidRPr="00C5022D">
        <w:rPr>
          <w:rFonts w:ascii="Times New Roman" w:hAnsi="Times New Roman"/>
          <w:b/>
          <w:sz w:val="24"/>
          <w:szCs w:val="24"/>
          <w:lang w:val="ru-RU"/>
        </w:rPr>
        <w:t>жылғы</w:t>
      </w:r>
      <w:r w:rsidRPr="00582AFF">
        <w:rPr>
          <w:rFonts w:ascii="Times New Roman" w:hAnsi="Times New Roman"/>
          <w:b/>
          <w:sz w:val="24"/>
          <w:szCs w:val="24"/>
          <w:lang w:val="ru-RU"/>
        </w:rPr>
        <w:t xml:space="preserve"> «____</w:t>
      </w:r>
      <w:proofErr w:type="gramStart"/>
      <w:r w:rsidRPr="00582AFF">
        <w:rPr>
          <w:rFonts w:ascii="Times New Roman" w:hAnsi="Times New Roman"/>
          <w:b/>
          <w:sz w:val="24"/>
          <w:szCs w:val="24"/>
          <w:lang w:val="ru-RU"/>
        </w:rPr>
        <w:t>_»_</w:t>
      </w:r>
      <w:proofErr w:type="gramEnd"/>
      <w:r w:rsidRPr="00582AFF">
        <w:rPr>
          <w:rFonts w:ascii="Times New Roman" w:hAnsi="Times New Roman"/>
          <w:b/>
          <w:sz w:val="24"/>
          <w:szCs w:val="24"/>
          <w:lang w:val="ru-RU"/>
        </w:rPr>
        <w:t xml:space="preserve">____________ </w:t>
      </w:r>
      <w:r w:rsidRPr="00C5022D">
        <w:rPr>
          <w:rFonts w:ascii="Times New Roman" w:hAnsi="Times New Roman"/>
          <w:b/>
          <w:sz w:val="24"/>
          <w:szCs w:val="24"/>
          <w:lang w:val="ru-RU"/>
        </w:rPr>
        <w:t>шартқа</w:t>
      </w:r>
      <w:r w:rsidRPr="00582AFF">
        <w:rPr>
          <w:rFonts w:ascii="Times New Roman" w:hAnsi="Times New Roman"/>
          <w:b/>
          <w:sz w:val="24"/>
          <w:szCs w:val="24"/>
          <w:lang w:val="ru-RU"/>
        </w:rPr>
        <w:t xml:space="preserve"> </w:t>
      </w:r>
      <w:r w:rsidRPr="00C5022D">
        <w:rPr>
          <w:rFonts w:ascii="Times New Roman" w:hAnsi="Times New Roman"/>
          <w:b/>
          <w:sz w:val="24"/>
          <w:szCs w:val="24"/>
        </w:rPr>
        <w:t> </w:t>
      </w:r>
    </w:p>
    <w:p w14:paraId="0DE32B37" w14:textId="77777777" w:rsidR="0094564D" w:rsidRPr="00582AFF" w:rsidRDefault="0094564D" w:rsidP="0094564D">
      <w:pPr>
        <w:autoSpaceDE w:val="0"/>
        <w:autoSpaceDN w:val="0"/>
        <w:adjustRightInd w:val="0"/>
        <w:ind w:right="113"/>
        <w:jc w:val="right"/>
        <w:rPr>
          <w:rFonts w:ascii="Times New Roman" w:hAnsi="Times New Roman"/>
          <w:b/>
          <w:sz w:val="24"/>
          <w:szCs w:val="24"/>
          <w:lang w:val="ru-RU"/>
        </w:rPr>
      </w:pPr>
      <w:r w:rsidRPr="00582AFF">
        <w:rPr>
          <w:rFonts w:ascii="Times New Roman" w:hAnsi="Times New Roman"/>
          <w:b/>
          <w:sz w:val="24"/>
          <w:szCs w:val="24"/>
          <w:lang w:val="ru-RU"/>
        </w:rPr>
        <w:t xml:space="preserve">2- </w:t>
      </w:r>
      <w:r w:rsidRPr="00C5022D">
        <w:rPr>
          <w:rFonts w:ascii="Times New Roman" w:hAnsi="Times New Roman"/>
          <w:b/>
          <w:sz w:val="24"/>
          <w:szCs w:val="24"/>
          <w:lang w:val="ru-RU"/>
        </w:rPr>
        <w:t>қосымша</w:t>
      </w:r>
    </w:p>
    <w:p w14:paraId="5EFD9D91" w14:textId="77777777" w:rsidR="0094564D" w:rsidRPr="00582AFF" w:rsidRDefault="0094564D" w:rsidP="0094564D">
      <w:pPr>
        <w:autoSpaceDE w:val="0"/>
        <w:autoSpaceDN w:val="0"/>
        <w:adjustRightInd w:val="0"/>
        <w:ind w:right="113"/>
        <w:jc w:val="right"/>
        <w:rPr>
          <w:rFonts w:ascii="Times New Roman" w:hAnsi="Times New Roman"/>
          <w:b/>
          <w:sz w:val="24"/>
          <w:szCs w:val="24"/>
          <w:lang w:val="ru-RU"/>
        </w:rPr>
      </w:pPr>
      <w:r w:rsidRPr="00582AFF">
        <w:rPr>
          <w:rFonts w:ascii="Times New Roman" w:hAnsi="Times New Roman"/>
          <w:b/>
          <w:sz w:val="24"/>
          <w:szCs w:val="24"/>
          <w:lang w:val="ru-RU"/>
        </w:rPr>
        <w:t xml:space="preserve"> </w:t>
      </w:r>
    </w:p>
    <w:p w14:paraId="05CE7C25" w14:textId="77777777" w:rsidR="00B30632" w:rsidRPr="00582AFF" w:rsidRDefault="00B30632" w:rsidP="00B4559B">
      <w:pPr>
        <w:jc w:val="center"/>
        <w:rPr>
          <w:rFonts w:ascii="Times New Roman" w:hAnsi="Times New Roman"/>
          <w:b/>
          <w:sz w:val="24"/>
          <w:szCs w:val="24"/>
          <w:lang w:val="ru-RU"/>
        </w:rPr>
      </w:pPr>
      <w:r w:rsidRPr="00582AFF">
        <w:rPr>
          <w:rFonts w:ascii="Times New Roman" w:hAnsi="Times New Roman"/>
          <w:b/>
          <w:sz w:val="24"/>
          <w:szCs w:val="24"/>
          <w:lang w:val="ru-RU"/>
        </w:rPr>
        <w:t>«</w:t>
      </w:r>
      <w:r w:rsidRPr="00C5022D">
        <w:rPr>
          <w:rFonts w:ascii="Times New Roman" w:hAnsi="Times New Roman"/>
          <w:b/>
          <w:sz w:val="24"/>
          <w:szCs w:val="24"/>
          <w:lang w:val="ru-RU"/>
        </w:rPr>
        <w:t>ҰГЗ</w:t>
      </w:r>
      <w:r w:rsidRPr="00582AFF">
        <w:rPr>
          <w:rFonts w:ascii="Times New Roman" w:hAnsi="Times New Roman"/>
          <w:b/>
          <w:sz w:val="24"/>
          <w:szCs w:val="24"/>
          <w:lang w:val="ru-RU"/>
        </w:rPr>
        <w:t xml:space="preserve"> </w:t>
      </w:r>
      <w:r w:rsidRPr="00C5022D">
        <w:rPr>
          <w:rFonts w:ascii="Times New Roman" w:hAnsi="Times New Roman"/>
          <w:b/>
          <w:sz w:val="24"/>
          <w:szCs w:val="24"/>
          <w:lang w:val="ru-RU"/>
        </w:rPr>
        <w:t>қызметтері</w:t>
      </w:r>
      <w:r w:rsidRPr="00582AFF">
        <w:rPr>
          <w:rFonts w:ascii="Times New Roman" w:hAnsi="Times New Roman"/>
          <w:b/>
          <w:sz w:val="24"/>
          <w:szCs w:val="24"/>
          <w:lang w:val="ru-RU"/>
        </w:rPr>
        <w:t>.»</w:t>
      </w:r>
    </w:p>
    <w:p w14:paraId="5D7D3AF5" w14:textId="77777777" w:rsidR="00B30632" w:rsidRPr="00582AFF" w:rsidRDefault="00B30632" w:rsidP="00B4559B">
      <w:pPr>
        <w:jc w:val="center"/>
        <w:rPr>
          <w:rFonts w:ascii="Times New Roman" w:hAnsi="Times New Roman"/>
          <w:b/>
          <w:sz w:val="24"/>
          <w:szCs w:val="24"/>
          <w:lang w:val="ru-RU"/>
        </w:rPr>
      </w:pPr>
      <w:r w:rsidRPr="00C5022D">
        <w:rPr>
          <w:rFonts w:ascii="Times New Roman" w:hAnsi="Times New Roman"/>
          <w:b/>
          <w:sz w:val="24"/>
          <w:szCs w:val="24"/>
          <w:lang w:val="ru-RU"/>
        </w:rPr>
        <w:t>ТЕХНИКАЛЫҚ</w:t>
      </w:r>
      <w:r w:rsidRPr="00582AFF">
        <w:rPr>
          <w:rFonts w:ascii="Times New Roman" w:hAnsi="Times New Roman"/>
          <w:b/>
          <w:sz w:val="24"/>
          <w:szCs w:val="24"/>
          <w:lang w:val="ru-RU"/>
        </w:rPr>
        <w:t xml:space="preserve"> </w:t>
      </w:r>
      <w:r w:rsidRPr="00C5022D">
        <w:rPr>
          <w:rFonts w:ascii="Times New Roman" w:hAnsi="Times New Roman"/>
          <w:b/>
          <w:sz w:val="24"/>
          <w:szCs w:val="24"/>
          <w:lang w:val="ru-RU"/>
        </w:rPr>
        <w:t>ЕРЕКШЕЛІМ</w:t>
      </w:r>
    </w:p>
    <w:p w14:paraId="284BA697" w14:textId="77777777" w:rsidR="00B30632" w:rsidRPr="00582AFF" w:rsidRDefault="00B30632" w:rsidP="00B30632">
      <w:pPr>
        <w:rPr>
          <w:rFonts w:ascii="Times New Roman" w:hAnsi="Times New Roman"/>
          <w:sz w:val="24"/>
          <w:szCs w:val="24"/>
          <w:lang w:val="ru-RU"/>
        </w:rPr>
      </w:pPr>
    </w:p>
    <w:p w14:paraId="7942C3AC" w14:textId="77777777" w:rsidR="00B30632" w:rsidRPr="00582AFF" w:rsidRDefault="00B30632" w:rsidP="00B30632">
      <w:pPr>
        <w:rPr>
          <w:rFonts w:ascii="Times New Roman" w:hAnsi="Times New Roman"/>
          <w:sz w:val="24"/>
          <w:szCs w:val="24"/>
          <w:lang w:val="ru-RU"/>
        </w:rPr>
      </w:pPr>
      <w:r w:rsidRPr="00C5022D">
        <w:rPr>
          <w:rFonts w:ascii="Times New Roman" w:hAnsi="Times New Roman"/>
          <w:sz w:val="24"/>
          <w:szCs w:val="24"/>
          <w:lang w:val="ru-RU"/>
        </w:rPr>
        <w:t>Каспий</w:t>
      </w:r>
      <w:r w:rsidRPr="00582AFF">
        <w:rPr>
          <w:rFonts w:ascii="Times New Roman" w:hAnsi="Times New Roman"/>
          <w:sz w:val="24"/>
          <w:szCs w:val="24"/>
          <w:lang w:val="ru-RU"/>
        </w:rPr>
        <w:t xml:space="preserve"> </w:t>
      </w:r>
      <w:r w:rsidRPr="00C5022D">
        <w:rPr>
          <w:rFonts w:ascii="Times New Roman" w:hAnsi="Times New Roman"/>
          <w:sz w:val="24"/>
          <w:szCs w:val="24"/>
          <w:lang w:val="ru-RU"/>
        </w:rPr>
        <w:t>теңізі</w:t>
      </w:r>
      <w:r w:rsidRPr="00582AFF">
        <w:rPr>
          <w:rFonts w:ascii="Times New Roman" w:hAnsi="Times New Roman"/>
          <w:sz w:val="24"/>
          <w:szCs w:val="24"/>
          <w:lang w:val="ru-RU"/>
        </w:rPr>
        <w:t xml:space="preserve"> </w:t>
      </w:r>
      <w:r w:rsidRPr="00C5022D">
        <w:rPr>
          <w:rFonts w:ascii="Times New Roman" w:hAnsi="Times New Roman"/>
          <w:sz w:val="24"/>
          <w:szCs w:val="24"/>
          <w:lang w:val="ru-RU"/>
        </w:rPr>
        <w:t>қайраңы</w:t>
      </w:r>
      <w:r w:rsidRPr="00582AFF">
        <w:rPr>
          <w:rFonts w:ascii="Times New Roman" w:hAnsi="Times New Roman"/>
          <w:sz w:val="24"/>
          <w:szCs w:val="24"/>
          <w:lang w:val="ru-RU"/>
        </w:rPr>
        <w:t xml:space="preserve"> </w:t>
      </w:r>
      <w:r w:rsidRPr="00C5022D">
        <w:rPr>
          <w:rFonts w:ascii="Times New Roman" w:hAnsi="Times New Roman"/>
          <w:sz w:val="24"/>
          <w:szCs w:val="24"/>
          <w:lang w:val="ru-RU"/>
        </w:rPr>
        <w:t>қазақстандық</w:t>
      </w:r>
      <w:r w:rsidRPr="00582AFF">
        <w:rPr>
          <w:rFonts w:ascii="Times New Roman" w:hAnsi="Times New Roman"/>
          <w:sz w:val="24"/>
          <w:szCs w:val="24"/>
          <w:lang w:val="ru-RU"/>
        </w:rPr>
        <w:t xml:space="preserve"> </w:t>
      </w:r>
      <w:r w:rsidRPr="00C5022D">
        <w:rPr>
          <w:rFonts w:ascii="Times New Roman" w:hAnsi="Times New Roman"/>
          <w:sz w:val="24"/>
          <w:szCs w:val="24"/>
          <w:lang w:val="ru-RU"/>
        </w:rPr>
        <w:t>секторының</w:t>
      </w:r>
      <w:r w:rsidRPr="00582AFF">
        <w:rPr>
          <w:rFonts w:ascii="Times New Roman" w:hAnsi="Times New Roman"/>
          <w:sz w:val="24"/>
          <w:szCs w:val="24"/>
          <w:lang w:val="ru-RU"/>
        </w:rPr>
        <w:t xml:space="preserve"> </w:t>
      </w:r>
      <w:r w:rsidRPr="00C5022D">
        <w:rPr>
          <w:rFonts w:ascii="Times New Roman" w:hAnsi="Times New Roman"/>
          <w:sz w:val="24"/>
          <w:szCs w:val="24"/>
          <w:lang w:val="ru-RU"/>
        </w:rPr>
        <w:t>солтүстік</w:t>
      </w:r>
      <w:r w:rsidRPr="00582AFF">
        <w:rPr>
          <w:rFonts w:ascii="Times New Roman" w:hAnsi="Times New Roman"/>
          <w:sz w:val="24"/>
          <w:szCs w:val="24"/>
          <w:lang w:val="ru-RU"/>
        </w:rPr>
        <w:t xml:space="preserve"> </w:t>
      </w:r>
      <w:r w:rsidRPr="00C5022D">
        <w:rPr>
          <w:rFonts w:ascii="Times New Roman" w:hAnsi="Times New Roman"/>
          <w:sz w:val="24"/>
          <w:szCs w:val="24"/>
          <w:lang w:val="ru-RU"/>
        </w:rPr>
        <w:t>бөлігіндегі</w:t>
      </w:r>
      <w:r w:rsidRPr="00582AFF">
        <w:rPr>
          <w:rFonts w:ascii="Times New Roman" w:hAnsi="Times New Roman"/>
          <w:sz w:val="24"/>
          <w:szCs w:val="24"/>
          <w:lang w:val="ru-RU"/>
        </w:rPr>
        <w:t xml:space="preserve"> </w:t>
      </w:r>
      <w:r w:rsidRPr="00C5022D">
        <w:rPr>
          <w:rFonts w:ascii="Times New Roman" w:hAnsi="Times New Roman"/>
          <w:sz w:val="24"/>
          <w:szCs w:val="24"/>
          <w:lang w:val="ru-RU"/>
        </w:rPr>
        <w:t>Жамбыл</w:t>
      </w:r>
      <w:r w:rsidRPr="00582AFF">
        <w:rPr>
          <w:rFonts w:ascii="Times New Roman" w:hAnsi="Times New Roman"/>
          <w:sz w:val="24"/>
          <w:szCs w:val="24"/>
          <w:lang w:val="ru-RU"/>
        </w:rPr>
        <w:t xml:space="preserve"> </w:t>
      </w:r>
      <w:r w:rsidRPr="00C5022D">
        <w:rPr>
          <w:rFonts w:ascii="Times New Roman" w:hAnsi="Times New Roman"/>
          <w:sz w:val="24"/>
          <w:szCs w:val="24"/>
          <w:lang w:val="ru-RU"/>
        </w:rPr>
        <w:t>учаскесі</w:t>
      </w:r>
      <w:r w:rsidRPr="00582AFF">
        <w:rPr>
          <w:rFonts w:ascii="Times New Roman" w:hAnsi="Times New Roman"/>
          <w:sz w:val="24"/>
          <w:szCs w:val="24"/>
          <w:lang w:val="ru-RU"/>
        </w:rPr>
        <w:t xml:space="preserve">. </w:t>
      </w:r>
    </w:p>
    <w:p w14:paraId="11598F0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Қазақстан Республикасы Атырау облысы.</w:t>
      </w:r>
    </w:p>
    <w:p w14:paraId="33CFD409" w14:textId="77777777" w:rsidR="00B30632" w:rsidRPr="00C5022D" w:rsidRDefault="00B30632" w:rsidP="00B30632">
      <w:pPr>
        <w:rPr>
          <w:rFonts w:ascii="Times New Roman" w:hAnsi="Times New Roman"/>
          <w:sz w:val="24"/>
          <w:szCs w:val="24"/>
          <w:lang w:val="ru-RU"/>
        </w:rPr>
      </w:pPr>
    </w:p>
    <w:p w14:paraId="4706195D"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ЖАЛПЫ ЕРЕЖЕЛЕР</w:t>
      </w:r>
    </w:p>
    <w:p w14:paraId="5007D22F" w14:textId="77777777" w:rsidR="00B30632" w:rsidRPr="00C5022D" w:rsidRDefault="00B30632" w:rsidP="00B30632">
      <w:pPr>
        <w:rPr>
          <w:rFonts w:ascii="Times New Roman" w:hAnsi="Times New Roman"/>
          <w:sz w:val="24"/>
          <w:szCs w:val="24"/>
          <w:lang w:val="ru-RU"/>
        </w:rPr>
      </w:pPr>
    </w:p>
    <w:p w14:paraId="5717474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Жұмыстар көлемі: № </w:t>
      </w:r>
      <w:r w:rsidRPr="00C5022D">
        <w:rPr>
          <w:rFonts w:ascii="Times New Roman" w:hAnsi="Times New Roman"/>
          <w:sz w:val="24"/>
          <w:szCs w:val="24"/>
        </w:rPr>
        <w:t>ZT</w:t>
      </w:r>
      <w:r w:rsidRPr="00C5022D">
        <w:rPr>
          <w:rFonts w:ascii="Times New Roman" w:hAnsi="Times New Roman"/>
          <w:sz w:val="24"/>
          <w:szCs w:val="24"/>
          <w:lang w:val="ru-RU"/>
        </w:rPr>
        <w:t xml:space="preserve">-2 бағалау </w:t>
      </w:r>
      <w:proofErr w:type="gramStart"/>
      <w:r w:rsidRPr="00C5022D">
        <w:rPr>
          <w:rFonts w:ascii="Times New Roman" w:hAnsi="Times New Roman"/>
          <w:sz w:val="24"/>
          <w:szCs w:val="24"/>
          <w:lang w:val="ru-RU"/>
        </w:rPr>
        <w:t>ұңғымасы  (</w:t>
      </w:r>
      <w:proofErr w:type="gramEnd"/>
      <w:r w:rsidRPr="00C5022D">
        <w:rPr>
          <w:rFonts w:ascii="Times New Roman" w:hAnsi="Times New Roman"/>
          <w:sz w:val="24"/>
          <w:szCs w:val="24"/>
          <w:lang w:val="ru-RU"/>
        </w:rPr>
        <w:t xml:space="preserve">каротаж және бұрғылап тесу), жобалық тереңдігі  2000 м. </w:t>
      </w:r>
    </w:p>
    <w:p w14:paraId="3315CEA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Орындаушы Операциялар </w:t>
      </w:r>
      <w:proofErr w:type="gramStart"/>
      <w:r w:rsidRPr="00C5022D">
        <w:rPr>
          <w:rFonts w:ascii="Times New Roman" w:hAnsi="Times New Roman"/>
          <w:sz w:val="24"/>
          <w:szCs w:val="24"/>
          <w:lang w:val="ru-RU"/>
        </w:rPr>
        <w:t>учаскесінде  ұңғыма</w:t>
      </w:r>
      <w:proofErr w:type="gramEnd"/>
      <w:r w:rsidRPr="00C5022D">
        <w:rPr>
          <w:rFonts w:ascii="Times New Roman" w:hAnsi="Times New Roman"/>
          <w:sz w:val="24"/>
          <w:szCs w:val="24"/>
          <w:lang w:val="ru-RU"/>
        </w:rPr>
        <w:t xml:space="preserve"> бұрғылау, күрделі жөндеу, айдау, сынау барысында кабельде каротаждау және/немесе бұрғылап тесу бойынша тиімді қызмет көрсету мақсатында жабдық, білікті қызметкерлер және материалдар беруге міндеттенеді.</w:t>
      </w:r>
    </w:p>
    <w:p w14:paraId="66A5931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Орындаушы Тапсырысшы берген бағдарламаларға және рәсімдерге сәйкес Қызмет көрсетеді. Тапсырысшы кез келген уақытта бағдарламалар мен рәсімдерді өзгерту және ұңғымада Қызметтерді тоқтату құқығын өзіне қалдырады. Орындаушының жабдығын пайдалану бойынша жұмыс рәсімдерін Орындаушы береді.</w:t>
      </w:r>
    </w:p>
    <w:p w14:paraId="7907C81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Орындаушы өз жабдығын бұрғылау алаңына жеткізу және дереу кері қайтару үшін жауапты болады. Тапсырысшы ескерілмеген немесе қандай да бір себептер бойынша алаңда қалдырылған Орындаушы жабдығының бірліктері үшін жауапты болмайды.</w:t>
      </w:r>
    </w:p>
    <w:p w14:paraId="3A932CA9"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Орындаушы «Жамбыл Петролеум» ЖШС-ны қанағаттандыратын жабдықтың, білікті қызметкерлердің және жұмыстардың ұйымдастырылуы бар екендігін растайды және жоғарыда аталған жұмыстарды орындау үшін қажетті жабдық, қызметкерлер және материалдар ұсынады, жұмыстар аймағына дейін жұмылдыруды ескере отырып жұмыстар құнын көрсетеді.  Орындаушы нормативтік талаптарға сәйкес қызметкерлерді өз есебінен қорғаныш киімімен қамтамасыз етуге міндетті.</w:t>
      </w:r>
    </w:p>
    <w:p w14:paraId="3B252C3B"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Орындаушы </w:t>
      </w:r>
      <w:r w:rsidRPr="00C5022D">
        <w:rPr>
          <w:rFonts w:ascii="Times New Roman" w:hAnsi="Times New Roman"/>
          <w:sz w:val="24"/>
          <w:szCs w:val="24"/>
        </w:rPr>
        <w:t>ISO</w:t>
      </w:r>
      <w:r w:rsidRPr="00C5022D">
        <w:rPr>
          <w:rFonts w:ascii="Times New Roman" w:hAnsi="Times New Roman"/>
          <w:sz w:val="24"/>
          <w:szCs w:val="24"/>
          <w:lang w:val="ru-RU"/>
        </w:rPr>
        <w:t xml:space="preserve"> 9000 немесе ұқсас стандарттарға сәйкес сапаны қамтамасыз ету жүйесі туралы егжей-тегжейлі ақпарат беруге тиіс. Сонымен қатар Сапа саласындағы саясат, Сапаны қамтамасыз ету саясаты және Сапаны қамтамасыз ету саясаты ұсынылуға тиіс.</w:t>
      </w:r>
    </w:p>
    <w:p w14:paraId="1C1EAF4C"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Орындаушы бүкіл негізгі жабдықтың сертификатталғанын, сыналғанын және инспекцияланғанын көрсетуге тиіс. Барлық негізгі жабдыққа сертификаттар болуға немесе оны пайдалану басталғанға дейін алынуға тиіс.</w:t>
      </w:r>
    </w:p>
    <w:p w14:paraId="6037C49C"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Қазақстан Республикасы Маңғыстау облысындағы Баутино порты жұмыстар жүргізу базасы болып табылады.</w:t>
      </w:r>
    </w:p>
    <w:p w14:paraId="567E71E2" w14:textId="77777777" w:rsidR="00B30632" w:rsidRPr="00C5022D" w:rsidRDefault="00B30632" w:rsidP="00B30632">
      <w:pPr>
        <w:rPr>
          <w:rFonts w:ascii="Times New Roman" w:hAnsi="Times New Roman"/>
          <w:sz w:val="24"/>
          <w:szCs w:val="24"/>
          <w:lang w:val="ru-RU"/>
        </w:rPr>
      </w:pPr>
    </w:p>
    <w:p w14:paraId="4BE3C371"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rPr>
        <w:t>I</w:t>
      </w:r>
      <w:r w:rsidRPr="00C5022D">
        <w:rPr>
          <w:rFonts w:ascii="Times New Roman" w:hAnsi="Times New Roman"/>
          <w:b/>
          <w:sz w:val="24"/>
          <w:szCs w:val="24"/>
          <w:lang w:val="ru-RU"/>
        </w:rPr>
        <w:t xml:space="preserve">-БӨЛІМ. ҰҢҒЫМА ТУРАЛЫ НЕГІЗГІ ДЕРЕКТЕР </w:t>
      </w:r>
    </w:p>
    <w:p w14:paraId="7BCDA5CE" w14:textId="77777777" w:rsidR="00B30632" w:rsidRPr="00C5022D" w:rsidRDefault="00B30632" w:rsidP="00B30632">
      <w:pPr>
        <w:rPr>
          <w:rFonts w:ascii="Times New Roman" w:hAnsi="Times New Roman"/>
          <w:sz w:val="24"/>
          <w:szCs w:val="24"/>
          <w:lang w:val="ru-RU"/>
        </w:rPr>
      </w:pPr>
    </w:p>
    <w:p w14:paraId="1B5ED549"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ЖАЛПЫ МӘЛІМЕТТЕР</w:t>
      </w:r>
    </w:p>
    <w:p w14:paraId="2029185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Учаске</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Жамбыл</w:t>
      </w:r>
    </w:p>
    <w:p w14:paraId="63971AF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Ұңғымалардың бұрғылау мақсаты және арналуы</w:t>
      </w:r>
      <w:r w:rsidRPr="00C5022D">
        <w:rPr>
          <w:rFonts w:ascii="Times New Roman" w:hAnsi="Times New Roman"/>
          <w:sz w:val="24"/>
          <w:szCs w:val="24"/>
          <w:lang w:val="ru-RU"/>
        </w:rPr>
        <w:tab/>
      </w:r>
      <w:r w:rsidRPr="00C5022D">
        <w:rPr>
          <w:rFonts w:ascii="Times New Roman" w:hAnsi="Times New Roman"/>
          <w:sz w:val="24"/>
          <w:szCs w:val="24"/>
        </w:rPr>
        <w:t>ZT</w:t>
      </w:r>
      <w:r w:rsidRPr="00C5022D">
        <w:rPr>
          <w:rFonts w:ascii="Times New Roman" w:hAnsi="Times New Roman"/>
          <w:sz w:val="24"/>
          <w:szCs w:val="24"/>
          <w:lang w:val="ru-RU"/>
        </w:rPr>
        <w:t>-2 бағалау</w:t>
      </w:r>
    </w:p>
    <w:p w14:paraId="36F173E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Ұңғыма саны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1 </w:t>
      </w:r>
    </w:p>
    <w:p w14:paraId="67F760E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Жобалық тереңдік                                                              12000 м</w:t>
      </w:r>
    </w:p>
    <w:p w14:paraId="184D091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w:t>
      </w:r>
    </w:p>
    <w:p w14:paraId="5E6246F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Жобалық деңгейжиек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r w:rsidRPr="00C5022D">
        <w:rPr>
          <w:rFonts w:ascii="Times New Roman" w:hAnsi="Times New Roman"/>
          <w:sz w:val="24"/>
          <w:szCs w:val="24"/>
        </w:rPr>
        <w:t>P</w:t>
      </w:r>
      <w:r w:rsidRPr="00C5022D">
        <w:rPr>
          <w:rFonts w:ascii="Times New Roman" w:hAnsi="Times New Roman"/>
          <w:sz w:val="24"/>
          <w:szCs w:val="24"/>
          <w:lang w:val="ru-RU"/>
        </w:rPr>
        <w:t>1</w:t>
      </w:r>
      <w:r w:rsidRPr="00C5022D">
        <w:rPr>
          <w:rFonts w:ascii="Times New Roman" w:hAnsi="Times New Roman"/>
          <w:sz w:val="24"/>
          <w:szCs w:val="24"/>
        </w:rPr>
        <w:t>kg</w:t>
      </w:r>
      <w:r w:rsidRPr="00C5022D">
        <w:rPr>
          <w:rFonts w:ascii="Times New Roman" w:hAnsi="Times New Roman"/>
          <w:sz w:val="24"/>
          <w:szCs w:val="24"/>
          <w:lang w:val="ru-RU"/>
        </w:rPr>
        <w:t xml:space="preserve"> тұз шөгінділері</w:t>
      </w:r>
    </w:p>
    <w:p w14:paraId="7B485CFF"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w:t>
      </w:r>
    </w:p>
    <w:p w14:paraId="22248D7D"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Ұңғыма түрі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r w:rsidRPr="00C5022D">
        <w:rPr>
          <w:rFonts w:ascii="Times New Roman" w:hAnsi="Times New Roman"/>
          <w:sz w:val="24"/>
          <w:szCs w:val="24"/>
          <w:lang w:val="ru-RU"/>
        </w:rPr>
        <w:tab/>
        <w:t>триас шөгінділерінің төбесі</w:t>
      </w:r>
    </w:p>
    <w:p w14:paraId="6F54A8C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Сынау деңгейжиектерінің саны:</w:t>
      </w:r>
    </w:p>
    <w:p w14:paraId="1DDBFF9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бағана да</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шамамен 4 объект</w:t>
      </w:r>
    </w:p>
    <w:p w14:paraId="1BE8EBF2"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Бұрғылау тәсілі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ВСП, </w:t>
      </w:r>
      <w:r w:rsidRPr="00C5022D">
        <w:rPr>
          <w:rFonts w:ascii="Times New Roman" w:hAnsi="Times New Roman"/>
          <w:sz w:val="24"/>
          <w:szCs w:val="24"/>
        </w:rPr>
        <w:t>BOMCO</w:t>
      </w:r>
      <w:r w:rsidRPr="00C5022D">
        <w:rPr>
          <w:rFonts w:ascii="Times New Roman" w:hAnsi="Times New Roman"/>
          <w:sz w:val="24"/>
          <w:szCs w:val="24"/>
          <w:lang w:val="ru-RU"/>
        </w:rPr>
        <w:t xml:space="preserve"> </w:t>
      </w:r>
      <w:r w:rsidRPr="00C5022D">
        <w:rPr>
          <w:rFonts w:ascii="Times New Roman" w:hAnsi="Times New Roman"/>
          <w:sz w:val="24"/>
          <w:szCs w:val="24"/>
        </w:rPr>
        <w:t>JC</w:t>
      </w:r>
      <w:r w:rsidRPr="00C5022D">
        <w:rPr>
          <w:rFonts w:ascii="Times New Roman" w:hAnsi="Times New Roman"/>
          <w:sz w:val="24"/>
          <w:szCs w:val="24"/>
          <w:lang w:val="ru-RU"/>
        </w:rPr>
        <w:t>70</w:t>
      </w:r>
      <w:r w:rsidRPr="00C5022D">
        <w:rPr>
          <w:rFonts w:ascii="Times New Roman" w:hAnsi="Times New Roman"/>
          <w:sz w:val="24"/>
          <w:szCs w:val="24"/>
        </w:rPr>
        <w:t>DB</w:t>
      </w:r>
      <w:r w:rsidRPr="00C5022D">
        <w:rPr>
          <w:rFonts w:ascii="Times New Roman" w:hAnsi="Times New Roman"/>
          <w:sz w:val="24"/>
          <w:szCs w:val="24"/>
          <w:lang w:val="ru-RU"/>
        </w:rPr>
        <w:t>,1-1/2"</w:t>
      </w:r>
    </w:p>
    <w:p w14:paraId="51B05D35"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45кВт гидравликалық мотордан жетегі бар</w:t>
      </w:r>
    </w:p>
    <w:p w14:paraId="75F4A03A"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Пайдалану бағана ының </w:t>
      </w:r>
      <w:proofErr w:type="gramStart"/>
      <w:r w:rsidRPr="00C5022D">
        <w:rPr>
          <w:rFonts w:ascii="Times New Roman" w:hAnsi="Times New Roman"/>
          <w:sz w:val="24"/>
          <w:szCs w:val="24"/>
          <w:lang w:val="ru-RU"/>
        </w:rPr>
        <w:t xml:space="preserve">диаметрі,  </w:t>
      </w:r>
      <w:r w:rsidRPr="00C5022D">
        <w:rPr>
          <w:rFonts w:ascii="Times New Roman" w:hAnsi="Times New Roman"/>
          <w:sz w:val="24"/>
          <w:szCs w:val="24"/>
          <w:lang w:val="ru-RU"/>
        </w:rPr>
        <w:tab/>
      </w:r>
      <w:proofErr w:type="gramEnd"/>
      <w:r w:rsidRPr="00C5022D">
        <w:rPr>
          <w:rFonts w:ascii="Times New Roman" w:hAnsi="Times New Roman"/>
          <w:sz w:val="24"/>
          <w:szCs w:val="24"/>
          <w:lang w:val="ru-RU"/>
        </w:rPr>
        <w:tab/>
        <w:t xml:space="preserve">                  </w:t>
      </w:r>
      <w:smartTag w:uri="urn:schemas-microsoft-com:office:smarttags" w:element="metricconverter">
        <w:smartTagPr>
          <w:attr w:name="ProductID" w:val="177,8 мм"/>
        </w:smartTagPr>
        <w:r w:rsidRPr="00C5022D">
          <w:rPr>
            <w:rFonts w:ascii="Times New Roman" w:hAnsi="Times New Roman"/>
            <w:sz w:val="24"/>
            <w:szCs w:val="24"/>
            <w:lang w:val="ru-RU"/>
          </w:rPr>
          <w:t>177,8 мм</w:t>
        </w:r>
      </w:smartTag>
    </w:p>
    <w:p w14:paraId="44B3D97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Бұрғылау қондырғысының сыныбы</w:t>
      </w:r>
      <w:r w:rsidRPr="00C5022D">
        <w:rPr>
          <w:rFonts w:ascii="Times New Roman" w:hAnsi="Times New Roman"/>
          <w:sz w:val="24"/>
          <w:szCs w:val="24"/>
          <w:lang w:val="ru-RU"/>
        </w:rPr>
        <w:tab/>
      </w:r>
      <w:r w:rsidRPr="00C5022D">
        <w:rPr>
          <w:rFonts w:ascii="Times New Roman" w:hAnsi="Times New Roman"/>
          <w:sz w:val="24"/>
          <w:szCs w:val="24"/>
          <w:lang w:val="ru-RU"/>
        </w:rPr>
        <w:tab/>
        <w:t xml:space="preserve">      Ашық, </w:t>
      </w:r>
      <w:r w:rsidRPr="00C5022D">
        <w:rPr>
          <w:rFonts w:ascii="Times New Roman" w:hAnsi="Times New Roman"/>
          <w:sz w:val="24"/>
          <w:szCs w:val="24"/>
        </w:rPr>
        <w:t>API</w:t>
      </w:r>
      <w:r w:rsidRPr="00C5022D">
        <w:rPr>
          <w:rFonts w:ascii="Times New Roman" w:hAnsi="Times New Roman"/>
          <w:sz w:val="24"/>
          <w:szCs w:val="24"/>
          <w:lang w:val="ru-RU"/>
        </w:rPr>
        <w:t xml:space="preserve"> 4</w:t>
      </w:r>
      <w:r w:rsidRPr="00C5022D">
        <w:rPr>
          <w:rFonts w:ascii="Times New Roman" w:hAnsi="Times New Roman"/>
          <w:sz w:val="24"/>
          <w:szCs w:val="24"/>
        </w:rPr>
        <w:t>F</w:t>
      </w:r>
      <w:r w:rsidRPr="00C5022D">
        <w:rPr>
          <w:rFonts w:ascii="Times New Roman" w:hAnsi="Times New Roman"/>
          <w:sz w:val="24"/>
          <w:szCs w:val="24"/>
          <w:lang w:val="ru-RU"/>
        </w:rPr>
        <w:t xml:space="preserve"> ерекшелімі бойынша</w:t>
      </w:r>
    </w:p>
    <w:p w14:paraId="42A98E0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К үлгісіндегі конструкция </w:t>
      </w:r>
    </w:p>
    <w:p w14:paraId="7DB9A0EA"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жетек түрі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r w:rsidRPr="00C5022D">
        <w:rPr>
          <w:rFonts w:ascii="Times New Roman" w:hAnsi="Times New Roman"/>
          <w:sz w:val="24"/>
          <w:szCs w:val="24"/>
          <w:lang w:val="ru-RU"/>
        </w:rPr>
        <w:tab/>
        <w:t xml:space="preserve"> дизельді</w:t>
      </w:r>
    </w:p>
    <w:p w14:paraId="555F281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рұқсат етілетін жүктеме, кН.</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4500</w:t>
      </w:r>
    </w:p>
    <w:p w14:paraId="3E91062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бұрғылау диапазоны, 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0-2000</w:t>
      </w:r>
    </w:p>
    <w:p w14:paraId="5CA5777B"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тальдік жүйе жарағы</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6х7</w:t>
      </w:r>
    </w:p>
    <w:p w14:paraId="52E592CF"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ротордың өту диаметрі, мм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950</w:t>
      </w:r>
    </w:p>
    <w:p w14:paraId="4C3DE2F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рұқсат етілетін ротор үстеліне жүктеме, кН.</w:t>
      </w:r>
      <w:r w:rsidRPr="00C5022D">
        <w:rPr>
          <w:rFonts w:ascii="Times New Roman" w:hAnsi="Times New Roman"/>
          <w:sz w:val="24"/>
          <w:szCs w:val="24"/>
          <w:lang w:val="ru-RU"/>
        </w:rPr>
        <w:tab/>
      </w:r>
      <w:r w:rsidRPr="00C5022D">
        <w:rPr>
          <w:rFonts w:ascii="Times New Roman" w:hAnsi="Times New Roman"/>
          <w:sz w:val="24"/>
          <w:szCs w:val="24"/>
          <w:lang w:val="ru-RU"/>
        </w:rPr>
        <w:tab/>
        <w:t xml:space="preserve"> 4500</w:t>
      </w:r>
    </w:p>
    <w:p w14:paraId="7D3920C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бұрғылау сораптарының саны, кем емес</w:t>
      </w:r>
      <w:r w:rsidRPr="00C5022D">
        <w:rPr>
          <w:rFonts w:ascii="Times New Roman" w:hAnsi="Times New Roman"/>
          <w:sz w:val="24"/>
          <w:szCs w:val="24"/>
          <w:lang w:val="ru-RU"/>
        </w:rPr>
        <w:tab/>
      </w:r>
      <w:r w:rsidRPr="00C5022D">
        <w:rPr>
          <w:rFonts w:ascii="Times New Roman" w:hAnsi="Times New Roman"/>
          <w:sz w:val="24"/>
          <w:szCs w:val="24"/>
          <w:lang w:val="ru-RU"/>
        </w:rPr>
        <w:tab/>
        <w:t xml:space="preserve">             2</w:t>
      </w:r>
    </w:p>
    <w:p w14:paraId="13AB669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игеру биіктігі, кем емес, 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6,0</w:t>
      </w:r>
    </w:p>
    <w:p w14:paraId="318B385F"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Монтаждау түрі</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бастапқы</w:t>
      </w:r>
    </w:p>
    <w:p w14:paraId="44FE70F9"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Жергілікті жердің бедері </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теңіз</w:t>
      </w:r>
    </w:p>
    <w:p w14:paraId="7040DFD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Ауа температурасы 0С:</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p>
    <w:p w14:paraId="03D81DB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ең жоғары жазғы</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40 0С</w:t>
      </w:r>
    </w:p>
    <w:p w14:paraId="14F8AA75"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ең төменгі қысқы</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- 30 0С</w:t>
      </w:r>
    </w:p>
    <w:p w14:paraId="22B00E1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Желдің ең жоғары жылдамдығы, м/сек.</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 xml:space="preserve"> 25</w:t>
      </w:r>
    </w:p>
    <w:p w14:paraId="57195C0D"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Сумен жабдықтау:</w:t>
      </w:r>
    </w:p>
    <w:p w14:paraId="02ED3472"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техникалық мұқтаждықтар үшін</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тұщытылған борт сыртындағы теңіз</w:t>
      </w:r>
    </w:p>
    <w:p w14:paraId="6101A51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суы</w:t>
      </w:r>
    </w:p>
    <w:p w14:paraId="172785F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тұрмыстық мұқтаждықтар үшін</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цистернада жеткізіледі</w:t>
      </w:r>
    </w:p>
    <w:p w14:paraId="624AB243"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Жол (теңіздегі жол):</w:t>
      </w:r>
    </w:p>
    <w:p w14:paraId="66A59F43"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Баутино портына дейін ұзақтығы, км</w:t>
      </w:r>
      <w:r w:rsidRPr="00C5022D">
        <w:rPr>
          <w:rFonts w:ascii="Times New Roman" w:hAnsi="Times New Roman"/>
          <w:sz w:val="24"/>
          <w:szCs w:val="24"/>
          <w:lang w:val="ru-RU"/>
        </w:rPr>
        <w:tab/>
      </w:r>
      <w:r w:rsidRPr="00C5022D">
        <w:rPr>
          <w:rFonts w:ascii="Times New Roman" w:hAnsi="Times New Roman"/>
          <w:sz w:val="24"/>
          <w:szCs w:val="24"/>
          <w:lang w:val="ru-RU"/>
        </w:rPr>
        <w:tab/>
      </w:r>
      <w:r w:rsidRPr="00C5022D">
        <w:rPr>
          <w:rFonts w:ascii="Times New Roman" w:hAnsi="Times New Roman"/>
          <w:sz w:val="24"/>
          <w:szCs w:val="24"/>
          <w:lang w:val="ru-RU"/>
        </w:rPr>
        <w:tab/>
        <w:t>200-қа жуық</w:t>
      </w:r>
      <w:r w:rsidRPr="00C5022D">
        <w:rPr>
          <w:rFonts w:ascii="Times New Roman" w:hAnsi="Times New Roman"/>
          <w:sz w:val="24"/>
          <w:szCs w:val="24"/>
          <w:lang w:val="ru-RU"/>
        </w:rPr>
        <w:tab/>
      </w:r>
      <w:r w:rsidRPr="00C5022D">
        <w:rPr>
          <w:rFonts w:ascii="Times New Roman" w:hAnsi="Times New Roman"/>
          <w:sz w:val="24"/>
          <w:szCs w:val="24"/>
          <w:lang w:val="ru-RU"/>
        </w:rPr>
        <w:tab/>
        <w:t xml:space="preserve">            </w:t>
      </w:r>
    </w:p>
    <w:p w14:paraId="7ADBAEE5"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Бұрғылаудың геологиялық-технологиялық </w:t>
      </w:r>
    </w:p>
    <w:p w14:paraId="58D1741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параметрлерін бақылау жөніндегі далалық зертхана</w:t>
      </w:r>
      <w:r w:rsidRPr="00C5022D">
        <w:rPr>
          <w:rFonts w:ascii="Times New Roman" w:hAnsi="Times New Roman"/>
          <w:sz w:val="24"/>
          <w:szCs w:val="24"/>
          <w:lang w:val="ru-RU"/>
        </w:rPr>
        <w:tab/>
        <w:t>СГТ станциясы, бүкіл құрылыс</w:t>
      </w:r>
    </w:p>
    <w:p w14:paraId="765E60CD"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кезеңіне.</w:t>
      </w:r>
    </w:p>
    <w:p w14:paraId="1DB49442"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Қызмет ету аумағы</w:t>
      </w:r>
    </w:p>
    <w:p w14:paraId="33A85E27"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 xml:space="preserve">Зерттелетін Жамбыл учаскесі Каспий теңізі қайраңы қазақстандық секторының солтүстік бөлігінде орналасқан және мынадай теңіз блоктарын қамтиды: </w:t>
      </w:r>
      <w:r w:rsidRPr="00C5022D">
        <w:rPr>
          <w:rFonts w:ascii="Times New Roman" w:hAnsi="Times New Roman"/>
          <w:sz w:val="24"/>
          <w:szCs w:val="24"/>
        </w:rPr>
        <w:t>K</w:t>
      </w:r>
      <w:r w:rsidRPr="00C5022D">
        <w:rPr>
          <w:rFonts w:ascii="Times New Roman" w:hAnsi="Times New Roman"/>
          <w:sz w:val="24"/>
          <w:szCs w:val="24"/>
          <w:lang w:val="ru-RU"/>
        </w:rPr>
        <w:t>-</w:t>
      </w:r>
      <w:r w:rsidRPr="00C5022D">
        <w:rPr>
          <w:rFonts w:ascii="Times New Roman" w:hAnsi="Times New Roman"/>
          <w:sz w:val="24"/>
          <w:szCs w:val="24"/>
        </w:rPr>
        <w:t>IV</w:t>
      </w:r>
      <w:r w:rsidRPr="00C5022D">
        <w:rPr>
          <w:rFonts w:ascii="Times New Roman" w:hAnsi="Times New Roman"/>
          <w:sz w:val="24"/>
          <w:szCs w:val="24"/>
          <w:lang w:val="ru-RU"/>
        </w:rPr>
        <w:t xml:space="preserve">-16 (ішінара), </w:t>
      </w:r>
      <w:r w:rsidRPr="00C5022D">
        <w:rPr>
          <w:rFonts w:ascii="Times New Roman" w:hAnsi="Times New Roman"/>
          <w:sz w:val="24"/>
          <w:szCs w:val="24"/>
        </w:rPr>
        <w:t>K</w:t>
      </w:r>
      <w:r w:rsidRPr="00C5022D">
        <w:rPr>
          <w:rFonts w:ascii="Times New Roman" w:hAnsi="Times New Roman"/>
          <w:sz w:val="24"/>
          <w:szCs w:val="24"/>
          <w:lang w:val="ru-RU"/>
        </w:rPr>
        <w:t>-</w:t>
      </w:r>
      <w:r w:rsidRPr="00C5022D">
        <w:rPr>
          <w:rFonts w:ascii="Times New Roman" w:hAnsi="Times New Roman"/>
          <w:sz w:val="24"/>
          <w:szCs w:val="24"/>
        </w:rPr>
        <w:t>V</w:t>
      </w:r>
      <w:r w:rsidRPr="00C5022D">
        <w:rPr>
          <w:rFonts w:ascii="Times New Roman" w:hAnsi="Times New Roman"/>
          <w:sz w:val="24"/>
          <w:szCs w:val="24"/>
          <w:lang w:val="ru-RU"/>
        </w:rPr>
        <w:t xml:space="preserve">-13 (ішінара), 14 (ішінара), 15 (ішінара), </w:t>
      </w:r>
      <w:r w:rsidRPr="00C5022D">
        <w:rPr>
          <w:rFonts w:ascii="Times New Roman" w:hAnsi="Times New Roman"/>
          <w:sz w:val="24"/>
          <w:szCs w:val="24"/>
        </w:rPr>
        <w:t>K</w:t>
      </w:r>
      <w:r w:rsidRPr="00C5022D">
        <w:rPr>
          <w:rFonts w:ascii="Times New Roman" w:hAnsi="Times New Roman"/>
          <w:sz w:val="24"/>
          <w:szCs w:val="24"/>
          <w:lang w:val="ru-RU"/>
        </w:rPr>
        <w:t>-</w:t>
      </w:r>
      <w:r w:rsidRPr="00C5022D">
        <w:rPr>
          <w:rFonts w:ascii="Times New Roman" w:hAnsi="Times New Roman"/>
          <w:sz w:val="24"/>
          <w:szCs w:val="24"/>
        </w:rPr>
        <w:t>IX</w:t>
      </w:r>
      <w:r w:rsidRPr="00C5022D">
        <w:rPr>
          <w:rFonts w:ascii="Times New Roman" w:hAnsi="Times New Roman"/>
          <w:sz w:val="24"/>
          <w:szCs w:val="24"/>
          <w:lang w:val="ru-RU"/>
        </w:rPr>
        <w:t xml:space="preserve">-4 (ішінара), </w:t>
      </w:r>
      <w:r w:rsidRPr="00C5022D">
        <w:rPr>
          <w:rFonts w:ascii="Times New Roman" w:hAnsi="Times New Roman"/>
          <w:sz w:val="24"/>
          <w:szCs w:val="24"/>
        </w:rPr>
        <w:t>K</w:t>
      </w:r>
      <w:r w:rsidRPr="00C5022D">
        <w:rPr>
          <w:rFonts w:ascii="Times New Roman" w:hAnsi="Times New Roman"/>
          <w:sz w:val="24"/>
          <w:szCs w:val="24"/>
          <w:lang w:val="ru-RU"/>
        </w:rPr>
        <w:t>-</w:t>
      </w:r>
      <w:r w:rsidRPr="00C5022D">
        <w:rPr>
          <w:rFonts w:ascii="Times New Roman" w:hAnsi="Times New Roman"/>
          <w:sz w:val="24"/>
          <w:szCs w:val="24"/>
        </w:rPr>
        <w:t>X</w:t>
      </w:r>
      <w:r w:rsidRPr="00C5022D">
        <w:rPr>
          <w:rFonts w:ascii="Times New Roman" w:hAnsi="Times New Roman"/>
          <w:sz w:val="24"/>
          <w:szCs w:val="24"/>
          <w:lang w:val="ru-RU"/>
        </w:rPr>
        <w:t xml:space="preserve">-1 (ішінара), 2 (ішінара), 3 (ішінара), жалпы ауданы  – 1935 ш. км. Әкімшілік жағынан аумақ Қазақстан Республикасының Атырау облысына жатады. </w:t>
      </w:r>
    </w:p>
    <w:p w14:paraId="5D30BE28"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 xml:space="preserve">Атырау (180 шақырым), Астрахань (130 шақырым) және Баутино (200 шақырым) кемелер үшін ең жақын порттар болып табылады. Ганюшкино кенті (110 шақырым) құрлықтағы ең жақын елді мекен болып табылады. Учаскенің ортасынан жағалауға дейінгі арақашықтық – </w:t>
      </w:r>
      <w:smartTag w:uri="urn:schemas-microsoft-com:office:smarttags" w:element="metricconverter">
        <w:smartTagPr>
          <w:attr w:name="ProductID" w:val="60 км"/>
        </w:smartTagPr>
        <w:r w:rsidRPr="00C5022D">
          <w:rPr>
            <w:rFonts w:ascii="Times New Roman" w:hAnsi="Times New Roman"/>
            <w:sz w:val="24"/>
            <w:szCs w:val="24"/>
            <w:lang w:val="ru-RU"/>
          </w:rPr>
          <w:t>60 км</w:t>
        </w:r>
      </w:smartTag>
      <w:r w:rsidRPr="00C5022D">
        <w:rPr>
          <w:rFonts w:ascii="Times New Roman" w:hAnsi="Times New Roman"/>
          <w:sz w:val="24"/>
          <w:szCs w:val="24"/>
          <w:lang w:val="ru-RU"/>
        </w:rPr>
        <w:t>.</w:t>
      </w:r>
    </w:p>
    <w:p w14:paraId="31FBE304" w14:textId="77777777" w:rsidR="00B30632" w:rsidRPr="00C5022D" w:rsidRDefault="00B30632" w:rsidP="00B30632">
      <w:pPr>
        <w:rPr>
          <w:rFonts w:ascii="Times New Roman" w:hAnsi="Times New Roman"/>
          <w:sz w:val="24"/>
          <w:szCs w:val="24"/>
          <w:lang w:val="ru-RU"/>
        </w:rPr>
      </w:pPr>
    </w:p>
    <w:p w14:paraId="2740EC2B"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rPr>
        <w:t>ZT</w:t>
      </w:r>
      <w:r w:rsidRPr="00C5022D">
        <w:rPr>
          <w:rFonts w:ascii="Times New Roman" w:hAnsi="Times New Roman"/>
          <w:b/>
          <w:sz w:val="24"/>
          <w:szCs w:val="24"/>
          <w:lang w:val="ru-RU"/>
        </w:rPr>
        <w:t>-2 ұңғымасының құрылымы</w:t>
      </w:r>
    </w:p>
    <w:p w14:paraId="00B0EDB0"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Ұңғыма құрылымы ашылатын жыныстардың негізгі кешендеріндегі геологиялық-технологиялық ерекшеліктерді, сондай-ақ қойнауқаттық қысымдар мен қойнауқаттар гидрожарылыстарының қысымдарын ескере отырып таңдалды. Ұңғымалардың мынадай құрылымы қабылданды:</w:t>
      </w:r>
    </w:p>
    <w:p w14:paraId="1E9B3808" w14:textId="77777777" w:rsidR="00B30632" w:rsidRPr="00C5022D" w:rsidRDefault="00B30632" w:rsidP="00B30632">
      <w:pPr>
        <w:rPr>
          <w:rFonts w:ascii="Times New Roman" w:hAnsi="Times New Roman"/>
          <w:sz w:val="24"/>
          <w:szCs w:val="24"/>
          <w:lang w:val="ru-RU"/>
        </w:rPr>
      </w:pPr>
    </w:p>
    <w:p w14:paraId="43C13C23"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u w:val="single"/>
          <w:lang w:val="ru-RU"/>
        </w:rPr>
        <w:t xml:space="preserve">Бағыты – </w:t>
      </w:r>
      <w:smartTag w:uri="urn:schemas-microsoft-com:office:smarttags" w:element="metricconverter">
        <w:smartTagPr>
          <w:attr w:name="ProductID" w:val="762 мм"/>
        </w:smartTagPr>
        <w:r w:rsidRPr="00C5022D">
          <w:rPr>
            <w:rFonts w:ascii="Times New Roman" w:hAnsi="Times New Roman"/>
            <w:sz w:val="24"/>
            <w:szCs w:val="24"/>
            <w:u w:val="single"/>
            <w:lang w:val="ru-RU"/>
          </w:rPr>
          <w:t>762 мм</w:t>
        </w:r>
      </w:smartTag>
      <w:r w:rsidRPr="00C5022D">
        <w:rPr>
          <w:rFonts w:ascii="Times New Roman" w:hAnsi="Times New Roman"/>
          <w:sz w:val="24"/>
          <w:szCs w:val="24"/>
          <w:u w:val="single"/>
          <w:lang w:val="ru-RU"/>
        </w:rPr>
        <w:t xml:space="preserve"> (</w:t>
      </w:r>
      <w:smartTag w:uri="urn:schemas-microsoft-com:office:smarttags" w:element="metricconverter">
        <w:smartTagPr>
          <w:attr w:name="ProductID" w:val="30”"/>
        </w:smartTagPr>
        <w:r w:rsidRPr="00C5022D">
          <w:rPr>
            <w:rFonts w:ascii="Times New Roman" w:hAnsi="Times New Roman"/>
            <w:sz w:val="24"/>
            <w:szCs w:val="24"/>
            <w:u w:val="single"/>
            <w:lang w:val="ru-RU"/>
          </w:rPr>
          <w:t>30”</w:t>
        </w:r>
      </w:smartTag>
      <w:r w:rsidRPr="00C5022D">
        <w:rPr>
          <w:rFonts w:ascii="Times New Roman" w:hAnsi="Times New Roman"/>
          <w:sz w:val="24"/>
          <w:szCs w:val="24"/>
          <w:u w:val="single"/>
          <w:lang w:val="ru-RU"/>
        </w:rPr>
        <w:t>)</w:t>
      </w:r>
      <w:r w:rsidRPr="00C5022D">
        <w:rPr>
          <w:rFonts w:ascii="Times New Roman" w:hAnsi="Times New Roman"/>
          <w:sz w:val="24"/>
          <w:szCs w:val="24"/>
          <w:lang w:val="ru-RU"/>
        </w:rPr>
        <w:t xml:space="preserve">,  ұңғыма сағасын шайылудан сақтандыру мақсатында </w:t>
      </w:r>
      <w:smartTag w:uri="urn:schemas-microsoft-com:office:smarttags" w:element="metricconverter">
        <w:smartTagPr>
          <w:attr w:name="ProductID" w:val="100 м"/>
        </w:smartTagPr>
        <w:r w:rsidRPr="00C5022D">
          <w:rPr>
            <w:rFonts w:ascii="Times New Roman" w:hAnsi="Times New Roman"/>
            <w:sz w:val="24"/>
            <w:szCs w:val="24"/>
            <w:lang w:val="ru-RU"/>
          </w:rPr>
          <w:t>100 м</w:t>
        </w:r>
      </w:smartTag>
      <w:r w:rsidRPr="00C5022D">
        <w:rPr>
          <w:rFonts w:ascii="Times New Roman" w:hAnsi="Times New Roman"/>
          <w:sz w:val="24"/>
          <w:szCs w:val="24"/>
          <w:lang w:val="ru-RU"/>
        </w:rPr>
        <w:t xml:space="preserve"> тереңдікке түсіріледі.</w:t>
      </w:r>
    </w:p>
    <w:p w14:paraId="672CD6A7"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u w:val="single"/>
          <w:lang w:val="ru-RU"/>
        </w:rPr>
        <w:t xml:space="preserve">Кондуктор – </w:t>
      </w:r>
      <w:smartTag w:uri="urn:schemas-microsoft-com:office:smarttags" w:element="metricconverter">
        <w:smartTagPr>
          <w:attr w:name="ProductID" w:val="339,7 мм"/>
        </w:smartTagPr>
        <w:r w:rsidRPr="00C5022D">
          <w:rPr>
            <w:rFonts w:ascii="Times New Roman" w:hAnsi="Times New Roman"/>
            <w:sz w:val="24"/>
            <w:szCs w:val="24"/>
            <w:u w:val="single"/>
            <w:lang w:val="ru-RU"/>
          </w:rPr>
          <w:t>339,7 мм</w:t>
        </w:r>
      </w:smartTag>
      <w:r w:rsidRPr="00C5022D">
        <w:rPr>
          <w:rFonts w:ascii="Times New Roman" w:hAnsi="Times New Roman"/>
          <w:sz w:val="24"/>
          <w:szCs w:val="24"/>
          <w:u w:val="single"/>
          <w:lang w:val="ru-RU"/>
        </w:rPr>
        <w:t xml:space="preserve"> (13 3/8”),</w:t>
      </w:r>
      <w:r w:rsidRPr="00C5022D">
        <w:rPr>
          <w:rFonts w:ascii="Times New Roman" w:hAnsi="Times New Roman"/>
          <w:sz w:val="24"/>
          <w:szCs w:val="24"/>
          <w:lang w:val="ru-RU"/>
        </w:rPr>
        <w:t xml:space="preserve"> бор жүйесі неоген, ширек және жоғары бөлігінің тұрақсыз шөгінділерін жабу үшін 690 м тереңдікке түсіріледі. Саға 13-5/8” </w:t>
      </w:r>
      <w:r w:rsidRPr="00C5022D">
        <w:rPr>
          <w:rFonts w:ascii="Times New Roman" w:hAnsi="Times New Roman"/>
          <w:sz w:val="24"/>
          <w:szCs w:val="24"/>
        </w:rPr>
        <w:t>x</w:t>
      </w:r>
      <w:r w:rsidRPr="00C5022D">
        <w:rPr>
          <w:rFonts w:ascii="Times New Roman" w:hAnsi="Times New Roman"/>
          <w:sz w:val="24"/>
          <w:szCs w:val="24"/>
          <w:lang w:val="ru-RU"/>
        </w:rPr>
        <w:t xml:space="preserve"> 10</w:t>
      </w:r>
      <w:r w:rsidRPr="00C5022D">
        <w:rPr>
          <w:rFonts w:ascii="Times New Roman" w:hAnsi="Times New Roman"/>
          <w:sz w:val="24"/>
          <w:szCs w:val="24"/>
        </w:rPr>
        <w:t>M</w:t>
      </w:r>
      <w:r w:rsidRPr="00C5022D">
        <w:rPr>
          <w:rFonts w:ascii="Times New Roman" w:hAnsi="Times New Roman"/>
          <w:sz w:val="24"/>
          <w:szCs w:val="24"/>
          <w:lang w:val="ru-RU"/>
        </w:rPr>
        <w:t xml:space="preserve">шығарындыға қарсы превентормен жабдықталады, жұмыс қысымы 10,000 </w:t>
      </w:r>
      <w:r w:rsidRPr="00C5022D">
        <w:rPr>
          <w:rFonts w:ascii="Times New Roman" w:hAnsi="Times New Roman"/>
          <w:sz w:val="24"/>
          <w:szCs w:val="24"/>
        </w:rPr>
        <w:t>psi</w:t>
      </w:r>
      <w:r w:rsidRPr="00C5022D">
        <w:rPr>
          <w:rFonts w:ascii="Times New Roman" w:hAnsi="Times New Roman"/>
          <w:sz w:val="24"/>
          <w:szCs w:val="24"/>
          <w:lang w:val="ru-RU"/>
        </w:rPr>
        <w:t xml:space="preserve">. Диаметрі  </w:t>
      </w:r>
      <w:smartTag w:uri="urn:schemas-microsoft-com:office:smarttags" w:element="metricconverter">
        <w:smartTagPr>
          <w:attr w:name="ProductID" w:val="406,4 мм"/>
        </w:smartTagPr>
        <w:r w:rsidRPr="00C5022D">
          <w:rPr>
            <w:rFonts w:ascii="Times New Roman" w:hAnsi="Times New Roman"/>
            <w:sz w:val="24"/>
            <w:szCs w:val="24"/>
            <w:lang w:val="ru-RU"/>
          </w:rPr>
          <w:t>406,4 мм</w:t>
        </w:r>
      </w:smartTag>
      <w:r w:rsidRPr="00C5022D">
        <w:rPr>
          <w:rFonts w:ascii="Times New Roman" w:hAnsi="Times New Roman"/>
          <w:sz w:val="24"/>
          <w:szCs w:val="24"/>
          <w:lang w:val="ru-RU"/>
        </w:rPr>
        <w:t xml:space="preserve"> қашаумен 100-690 м аралығында бұрғылау.</w:t>
      </w:r>
    </w:p>
    <w:p w14:paraId="3E33B536"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u w:val="single"/>
          <w:lang w:val="ru-RU"/>
        </w:rPr>
        <w:t xml:space="preserve">Пайдалану бағанасы – </w:t>
      </w:r>
      <w:smartTag w:uri="urn:schemas-microsoft-com:office:smarttags" w:element="metricconverter">
        <w:smartTagPr>
          <w:attr w:name="ProductID" w:val="244,5 мм"/>
        </w:smartTagPr>
        <w:r w:rsidRPr="00C5022D">
          <w:rPr>
            <w:rFonts w:ascii="Times New Roman" w:hAnsi="Times New Roman"/>
            <w:sz w:val="24"/>
            <w:szCs w:val="24"/>
            <w:u w:val="single"/>
            <w:lang w:val="ru-RU"/>
          </w:rPr>
          <w:t>244,5 мм</w:t>
        </w:r>
      </w:smartTag>
      <w:r w:rsidRPr="00C5022D">
        <w:rPr>
          <w:rFonts w:ascii="Times New Roman" w:hAnsi="Times New Roman"/>
          <w:sz w:val="24"/>
          <w:szCs w:val="24"/>
          <w:u w:val="single"/>
          <w:lang w:val="ru-RU"/>
        </w:rPr>
        <w:t xml:space="preserve"> (9 5/8”),</w:t>
      </w:r>
      <w:r w:rsidRPr="00C5022D">
        <w:rPr>
          <w:rFonts w:ascii="Times New Roman" w:hAnsi="Times New Roman"/>
          <w:sz w:val="24"/>
          <w:szCs w:val="24"/>
          <w:lang w:val="ru-RU"/>
        </w:rPr>
        <w:t xml:space="preserve"> шөгуге және опырылып құлауға бейім төменгі бор және жоғарғы юра шөгінділерін жабу, сондай-ақ сулы деңгейжиектерді оқшаулау мақсатында жоғарғы юра тығыз әктастары жабынына 1200 м тереңдікке түсіріледі. Ұңғыма сағасы 13 5/8", жұмыс қысымы 10000 </w:t>
      </w:r>
      <w:r w:rsidRPr="00C5022D">
        <w:rPr>
          <w:rFonts w:ascii="Times New Roman" w:hAnsi="Times New Roman"/>
          <w:sz w:val="24"/>
          <w:szCs w:val="24"/>
        </w:rPr>
        <w:t>psi</w:t>
      </w:r>
      <w:r w:rsidRPr="00C5022D">
        <w:rPr>
          <w:rFonts w:ascii="Times New Roman" w:hAnsi="Times New Roman"/>
          <w:sz w:val="24"/>
          <w:szCs w:val="24"/>
          <w:lang w:val="ru-RU"/>
        </w:rPr>
        <w:t xml:space="preserve"> шығарындыға қарсы жабдық жиынтығымен  (2 бұрандакескіштік превенторды және жұмыс қысымы  5000 </w:t>
      </w:r>
      <w:r w:rsidRPr="00C5022D">
        <w:rPr>
          <w:rFonts w:ascii="Times New Roman" w:hAnsi="Times New Roman"/>
          <w:sz w:val="24"/>
          <w:szCs w:val="24"/>
        </w:rPr>
        <w:t>psi</w:t>
      </w:r>
      <w:r w:rsidRPr="00C5022D">
        <w:rPr>
          <w:rFonts w:ascii="Times New Roman" w:hAnsi="Times New Roman"/>
          <w:sz w:val="24"/>
          <w:szCs w:val="24"/>
          <w:lang w:val="ru-RU"/>
        </w:rPr>
        <w:t xml:space="preserve">  әмбебап 1 превенторды қамтиды) жабдықталады. Диаметрі </w:t>
      </w:r>
      <w:smartTag w:uri="urn:schemas-microsoft-com:office:smarttags" w:element="metricconverter">
        <w:smartTagPr>
          <w:attr w:name="ProductID" w:val="311,2 мм"/>
        </w:smartTagPr>
        <w:r w:rsidRPr="00C5022D">
          <w:rPr>
            <w:rFonts w:ascii="Times New Roman" w:hAnsi="Times New Roman"/>
            <w:sz w:val="24"/>
            <w:szCs w:val="24"/>
            <w:lang w:val="ru-RU"/>
          </w:rPr>
          <w:t>311,2 мм</w:t>
        </w:r>
      </w:smartTag>
      <w:r w:rsidRPr="00C5022D">
        <w:rPr>
          <w:rFonts w:ascii="Times New Roman" w:hAnsi="Times New Roman"/>
          <w:sz w:val="24"/>
          <w:szCs w:val="24"/>
          <w:lang w:val="ru-RU"/>
        </w:rPr>
        <w:t xml:space="preserve"> қашаумен 690-1200 м аралығында бұрғылау.</w:t>
      </w:r>
    </w:p>
    <w:p w14:paraId="60BBABB6"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u w:val="single"/>
          <w:lang w:val="ru-RU"/>
        </w:rPr>
        <w:t xml:space="preserve">Пайдалану құйыры – </w:t>
      </w:r>
      <w:smartTag w:uri="urn:schemas-microsoft-com:office:smarttags" w:element="metricconverter">
        <w:smartTagPr>
          <w:attr w:name="ProductID" w:val="177,8 мм"/>
        </w:smartTagPr>
        <w:r w:rsidRPr="00C5022D">
          <w:rPr>
            <w:rFonts w:ascii="Times New Roman" w:hAnsi="Times New Roman"/>
            <w:sz w:val="24"/>
            <w:szCs w:val="24"/>
            <w:u w:val="single"/>
            <w:lang w:val="ru-RU"/>
          </w:rPr>
          <w:t>177,8 мм</w:t>
        </w:r>
      </w:smartTag>
      <w:r w:rsidRPr="00C5022D">
        <w:rPr>
          <w:rFonts w:ascii="Times New Roman" w:hAnsi="Times New Roman"/>
          <w:sz w:val="24"/>
          <w:szCs w:val="24"/>
          <w:u w:val="single"/>
          <w:lang w:val="ru-RU"/>
        </w:rPr>
        <w:t xml:space="preserve"> (</w:t>
      </w:r>
      <w:smartTag w:uri="urn:schemas-microsoft-com:office:smarttags" w:element="metricconverter">
        <w:smartTagPr>
          <w:attr w:name="ProductID" w:val="7’"/>
        </w:smartTagPr>
        <w:r w:rsidRPr="00C5022D">
          <w:rPr>
            <w:rFonts w:ascii="Times New Roman" w:hAnsi="Times New Roman"/>
            <w:sz w:val="24"/>
            <w:szCs w:val="24"/>
            <w:u w:val="single"/>
            <w:lang w:val="ru-RU"/>
          </w:rPr>
          <w:t>7’</w:t>
        </w:r>
      </w:smartTag>
      <w:r w:rsidRPr="00C5022D">
        <w:rPr>
          <w:rFonts w:ascii="Times New Roman" w:hAnsi="Times New Roman"/>
          <w:sz w:val="24"/>
          <w:szCs w:val="24"/>
          <w:u w:val="single"/>
          <w:lang w:val="ru-RU"/>
        </w:rPr>
        <w:t>)</w:t>
      </w:r>
      <w:r w:rsidRPr="00C5022D">
        <w:rPr>
          <w:rFonts w:ascii="Times New Roman" w:hAnsi="Times New Roman"/>
          <w:sz w:val="24"/>
          <w:szCs w:val="24"/>
          <w:lang w:val="ru-RU"/>
        </w:rPr>
        <w:t xml:space="preserve">, орта юра, жоғарғы триастың өнімді деңгейжиектерін ажырату және ұңғыманы сынау және ұңғыманы жою мақсатында 1100-2000 м аралығында түсіріледі. КСШ кеніштері табылған жағдайда түсіріледі. Диаметрі  </w:t>
      </w:r>
      <w:smartTag w:uri="urn:schemas-microsoft-com:office:smarttags" w:element="metricconverter">
        <w:smartTagPr>
          <w:attr w:name="ProductID" w:val="215,9 мм"/>
        </w:smartTagPr>
        <w:r w:rsidRPr="00C5022D">
          <w:rPr>
            <w:rFonts w:ascii="Times New Roman" w:hAnsi="Times New Roman"/>
            <w:sz w:val="24"/>
            <w:szCs w:val="24"/>
            <w:lang w:val="ru-RU"/>
          </w:rPr>
          <w:t>215,9 мм</w:t>
        </w:r>
      </w:smartTag>
      <w:r w:rsidRPr="00C5022D">
        <w:rPr>
          <w:rFonts w:ascii="Times New Roman" w:hAnsi="Times New Roman"/>
          <w:sz w:val="24"/>
          <w:szCs w:val="24"/>
          <w:lang w:val="ru-RU"/>
        </w:rPr>
        <w:t xml:space="preserve"> қашаумен 1200-2000 м аралығында бұрғылау.</w:t>
      </w:r>
    </w:p>
    <w:p w14:paraId="1AB74FD1"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Ұңғыма сағасы 35,0х340х245  бастиегі мен АФК 6В-80/65-700 К2 бұрқақты арматурасымен жабдықталады.</w:t>
      </w:r>
    </w:p>
    <w:p w14:paraId="057DD195" w14:textId="77777777" w:rsidR="00B30632" w:rsidRPr="00C5022D" w:rsidRDefault="00B30632" w:rsidP="00B30632">
      <w:pPr>
        <w:rPr>
          <w:rFonts w:ascii="Times New Roman" w:hAnsi="Times New Roman"/>
          <w:sz w:val="24"/>
          <w:szCs w:val="24"/>
          <w:lang w:val="ru-RU"/>
        </w:rPr>
      </w:pPr>
    </w:p>
    <w:p w14:paraId="46DDEDA3"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 xml:space="preserve"> </w:t>
      </w:r>
      <w:r w:rsidRPr="00C5022D">
        <w:rPr>
          <w:rFonts w:ascii="Times New Roman" w:hAnsi="Times New Roman"/>
          <w:b/>
          <w:sz w:val="24"/>
          <w:szCs w:val="24"/>
        </w:rPr>
        <w:t>II</w:t>
      </w:r>
      <w:r w:rsidRPr="00C5022D">
        <w:rPr>
          <w:rFonts w:ascii="Times New Roman" w:hAnsi="Times New Roman"/>
          <w:b/>
          <w:sz w:val="24"/>
          <w:szCs w:val="24"/>
          <w:lang w:val="ru-RU"/>
        </w:rPr>
        <w:t xml:space="preserve"> БӨЛІМ. Техникалық ерекшелім және талаптар: </w:t>
      </w:r>
    </w:p>
    <w:p w14:paraId="4AF25C02" w14:textId="77777777" w:rsidR="00B30632" w:rsidRPr="00C5022D" w:rsidRDefault="00B30632" w:rsidP="00B30632">
      <w:pPr>
        <w:rPr>
          <w:rFonts w:ascii="Times New Roman" w:hAnsi="Times New Roman"/>
          <w:sz w:val="24"/>
          <w:szCs w:val="24"/>
          <w:lang w:val="ru-RU"/>
        </w:rPr>
      </w:pPr>
    </w:p>
    <w:p w14:paraId="4EC091BE"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Компанияның пікірі бойынша төменде берілген техникалық алғышарттар мен талаптар конкурстың техникалық алғышарттарына сәйкес каротаждық зерттеулерді және/немесе бұрғылап тесуді орындауға қойылатын минималдық талаптар болып табылады.</w:t>
      </w:r>
    </w:p>
    <w:p w14:paraId="6B10E480" w14:textId="77777777" w:rsidR="004A2A90" w:rsidRPr="00C5022D" w:rsidRDefault="004A2A90" w:rsidP="00B30632">
      <w:pPr>
        <w:rPr>
          <w:rFonts w:ascii="Times New Roman" w:hAnsi="Times New Roman"/>
          <w:b/>
          <w:sz w:val="24"/>
          <w:szCs w:val="24"/>
          <w:lang w:val="ru-RU"/>
        </w:rPr>
      </w:pPr>
    </w:p>
    <w:p w14:paraId="4CA3F7C5"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Каротаждық станция</w:t>
      </w:r>
    </w:p>
    <w:p w14:paraId="496520ED"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 xml:space="preserve">Арнаулы негізге қондырылған, ең үлкен тереңдігі </w:t>
      </w:r>
      <w:smartTag w:uri="urn:schemas-microsoft-com:office:smarttags" w:element="metricconverter">
        <w:smartTagPr>
          <w:attr w:name="ProductID" w:val="6 000 метр"/>
        </w:smartTagPr>
        <w:r w:rsidRPr="00C5022D">
          <w:rPr>
            <w:rFonts w:ascii="Times New Roman" w:hAnsi="Times New Roman"/>
            <w:sz w:val="24"/>
            <w:szCs w:val="24"/>
            <w:lang w:val="ru-RU"/>
          </w:rPr>
          <w:t>6</w:t>
        </w:r>
        <w:r w:rsidRPr="00C5022D">
          <w:rPr>
            <w:rFonts w:ascii="Times New Roman" w:hAnsi="Times New Roman"/>
            <w:sz w:val="24"/>
            <w:szCs w:val="24"/>
          </w:rPr>
          <w:t> </w:t>
        </w:r>
        <w:r w:rsidRPr="00C5022D">
          <w:rPr>
            <w:rFonts w:ascii="Times New Roman" w:hAnsi="Times New Roman"/>
            <w:sz w:val="24"/>
            <w:szCs w:val="24"/>
            <w:lang w:val="ru-RU"/>
          </w:rPr>
          <w:t>000 метр</w:t>
        </w:r>
      </w:smartTag>
      <w:r w:rsidRPr="00C5022D">
        <w:rPr>
          <w:rFonts w:ascii="Times New Roman" w:hAnsi="Times New Roman"/>
          <w:sz w:val="24"/>
          <w:szCs w:val="24"/>
          <w:lang w:val="ru-RU"/>
        </w:rPr>
        <w:t xml:space="preserve"> мұнай және газ ұңғымаларында геофизикалық зерттеулер жүргізуге арналған, ауа баптағышы мен кептіргіші бар, үлкен жүк көтеруге қабілетті автоматтандырылған каротаждық станция  (орнатпалы  және шегенделмеген ұңғымаларда каротаж жүргізу). Каротаждық станция:</w:t>
      </w:r>
    </w:p>
    <w:p w14:paraId="47ACEE34" w14:textId="77777777" w:rsidR="00B30632" w:rsidRPr="00C5022D" w:rsidRDefault="00B30632" w:rsidP="00B4559B">
      <w:pPr>
        <w:pStyle w:val="afd"/>
        <w:numPr>
          <w:ilvl w:val="0"/>
          <w:numId w:val="69"/>
        </w:numPr>
        <w:rPr>
          <w:rFonts w:ascii="Times New Roman" w:hAnsi="Times New Roman"/>
          <w:sz w:val="24"/>
          <w:szCs w:val="24"/>
          <w:lang w:val="ru-RU"/>
        </w:rPr>
      </w:pPr>
      <w:r w:rsidRPr="00C5022D">
        <w:rPr>
          <w:rFonts w:ascii="Times New Roman" w:hAnsi="Times New Roman"/>
          <w:sz w:val="24"/>
          <w:szCs w:val="24"/>
          <w:lang w:val="ru-RU"/>
        </w:rPr>
        <w:t>АМИ нақты уақыт масштабында деректерді стандартты шығару/метрлік жүйе бойынша 1:100, 1:200, 1:500, 1:1000 тереңдік масштабы кезінде аналогтік шығарумен;</w:t>
      </w:r>
    </w:p>
    <w:p w14:paraId="503B0D04" w14:textId="77777777" w:rsidR="00B30632" w:rsidRPr="00C5022D" w:rsidRDefault="00B30632" w:rsidP="00B4559B">
      <w:pPr>
        <w:pStyle w:val="afd"/>
        <w:numPr>
          <w:ilvl w:val="0"/>
          <w:numId w:val="69"/>
        </w:numPr>
        <w:rPr>
          <w:rFonts w:ascii="Times New Roman" w:hAnsi="Times New Roman"/>
          <w:sz w:val="24"/>
          <w:szCs w:val="24"/>
          <w:lang w:val="ru-RU"/>
        </w:rPr>
      </w:pPr>
      <w:r w:rsidRPr="00C5022D">
        <w:rPr>
          <w:rFonts w:ascii="Times New Roman" w:hAnsi="Times New Roman"/>
          <w:sz w:val="24"/>
          <w:szCs w:val="24"/>
          <w:lang w:val="ru-RU"/>
        </w:rPr>
        <w:t>барлық диаграммаларда жылдамдық қисықтары мен кабелдің тартылысын тіркеу құрылғысымен;</w:t>
      </w:r>
    </w:p>
    <w:p w14:paraId="046F4147" w14:textId="77777777" w:rsidR="00B30632" w:rsidRPr="00C5022D" w:rsidRDefault="00B30632" w:rsidP="00B4559B">
      <w:pPr>
        <w:pStyle w:val="afd"/>
        <w:numPr>
          <w:ilvl w:val="0"/>
          <w:numId w:val="69"/>
        </w:numPr>
        <w:rPr>
          <w:rFonts w:ascii="Times New Roman" w:hAnsi="Times New Roman"/>
          <w:sz w:val="24"/>
          <w:szCs w:val="24"/>
          <w:lang w:val="ru-RU"/>
        </w:rPr>
      </w:pPr>
      <w:r w:rsidRPr="00C5022D">
        <w:rPr>
          <w:rFonts w:ascii="Times New Roman" w:hAnsi="Times New Roman"/>
          <w:sz w:val="24"/>
          <w:szCs w:val="24"/>
          <w:lang w:val="ru-RU"/>
        </w:rPr>
        <w:t>таспалар мен қатты тасығыштарда өңделмеген деректерді сақтауға арналған құрылғымен;</w:t>
      </w:r>
    </w:p>
    <w:p w14:paraId="3B27E6B5" w14:textId="77777777" w:rsidR="00B30632" w:rsidRPr="00C5022D" w:rsidRDefault="00B30632" w:rsidP="00B4559B">
      <w:pPr>
        <w:pStyle w:val="afd"/>
        <w:numPr>
          <w:ilvl w:val="0"/>
          <w:numId w:val="69"/>
        </w:numPr>
        <w:rPr>
          <w:rFonts w:ascii="Times New Roman" w:hAnsi="Times New Roman"/>
          <w:sz w:val="24"/>
          <w:szCs w:val="24"/>
          <w:lang w:val="ru-RU"/>
        </w:rPr>
      </w:pPr>
      <w:r w:rsidRPr="00C5022D">
        <w:rPr>
          <w:rFonts w:ascii="Times New Roman" w:hAnsi="Times New Roman"/>
          <w:sz w:val="24"/>
          <w:szCs w:val="24"/>
          <w:lang w:val="ru-RU"/>
        </w:rPr>
        <w:t>каротаждық диаграммалар үшін автоматты режимде ұңғымалар мен қоршаған ортаның әсерін түзету опциясымен;</w:t>
      </w:r>
    </w:p>
    <w:p w14:paraId="04CA8426" w14:textId="77777777" w:rsidR="00B30632" w:rsidRPr="00C5022D" w:rsidRDefault="00B30632" w:rsidP="00B4559B">
      <w:pPr>
        <w:pStyle w:val="afd"/>
        <w:numPr>
          <w:ilvl w:val="0"/>
          <w:numId w:val="69"/>
        </w:numPr>
        <w:rPr>
          <w:rFonts w:ascii="Times New Roman" w:hAnsi="Times New Roman"/>
          <w:sz w:val="24"/>
          <w:szCs w:val="24"/>
          <w:lang w:val="ru-RU"/>
        </w:rPr>
      </w:pPr>
      <w:r w:rsidRPr="00C5022D">
        <w:rPr>
          <w:rFonts w:ascii="Times New Roman" w:hAnsi="Times New Roman"/>
          <w:sz w:val="24"/>
          <w:szCs w:val="24"/>
          <w:lang w:val="ru-RU"/>
        </w:rPr>
        <w:t>деректерді қайта жаңғырту, тереңдік бойынша келісу, қайта калибрлеу, біріктіру, топтастыру кезінде орташа мәнді алу, деректерді таңдау және т.б. құрылғысымен;</w:t>
      </w:r>
    </w:p>
    <w:p w14:paraId="683C69D6" w14:textId="77777777" w:rsidR="00B30632" w:rsidRPr="00C5022D" w:rsidRDefault="00B30632" w:rsidP="00B4559B">
      <w:pPr>
        <w:pStyle w:val="afd"/>
        <w:numPr>
          <w:ilvl w:val="0"/>
          <w:numId w:val="69"/>
        </w:numPr>
        <w:rPr>
          <w:rFonts w:ascii="Times New Roman" w:hAnsi="Times New Roman"/>
          <w:sz w:val="24"/>
          <w:szCs w:val="24"/>
          <w:lang w:val="ru-RU"/>
        </w:rPr>
      </w:pPr>
      <w:r w:rsidRPr="00C5022D">
        <w:rPr>
          <w:rFonts w:ascii="Times New Roman" w:hAnsi="Times New Roman"/>
          <w:sz w:val="24"/>
          <w:szCs w:val="24"/>
          <w:lang w:val="ru-RU"/>
        </w:rPr>
        <w:t>ұңғыма алаңынан алынған деректерді өңдеу, қоршаған орта жағдайы мен мүмкіндіктерді түсндіру құрылғысымен;</w:t>
      </w:r>
    </w:p>
    <w:p w14:paraId="70B5343F" w14:textId="77777777" w:rsidR="00B30632" w:rsidRPr="00C5022D" w:rsidRDefault="00B30632" w:rsidP="00B4559B">
      <w:pPr>
        <w:pStyle w:val="afd"/>
        <w:numPr>
          <w:ilvl w:val="0"/>
          <w:numId w:val="69"/>
        </w:numPr>
        <w:rPr>
          <w:rFonts w:ascii="Times New Roman" w:hAnsi="Times New Roman"/>
          <w:sz w:val="24"/>
          <w:szCs w:val="24"/>
          <w:lang w:val="ru-RU"/>
        </w:rPr>
      </w:pPr>
      <w:r w:rsidRPr="00C5022D">
        <w:rPr>
          <w:rFonts w:ascii="Times New Roman" w:hAnsi="Times New Roman"/>
          <w:sz w:val="24"/>
          <w:szCs w:val="24"/>
          <w:lang w:val="ru-RU"/>
        </w:rPr>
        <w:t xml:space="preserve">деректер тіркеу жүйесінде және шеткері жабдықта (таспалы қатқыл дискте) 100 % резервпен. </w:t>
      </w:r>
    </w:p>
    <w:p w14:paraId="72A2383D" w14:textId="77777777" w:rsidR="00B30632" w:rsidRPr="00C5022D" w:rsidRDefault="00B30632" w:rsidP="00B30632">
      <w:pPr>
        <w:rPr>
          <w:rFonts w:ascii="Times New Roman" w:hAnsi="Times New Roman"/>
          <w:sz w:val="24"/>
          <w:szCs w:val="24"/>
          <w:lang w:val="ru-RU"/>
        </w:rPr>
      </w:pPr>
    </w:p>
    <w:p w14:paraId="545476F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Каротаждық диаграмалардың түсіндірмелеріне қойылатын талаптар.</w:t>
      </w:r>
    </w:p>
    <w:p w14:paraId="4764D6D8"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 xml:space="preserve">Есептік нақты меншікті кедергі - </w:t>
      </w:r>
      <w:r w:rsidRPr="00C5022D">
        <w:rPr>
          <w:rFonts w:ascii="Times New Roman" w:hAnsi="Times New Roman"/>
          <w:sz w:val="24"/>
          <w:szCs w:val="24"/>
        </w:rPr>
        <w:t>Rt</w:t>
      </w:r>
      <w:r w:rsidRPr="00C5022D">
        <w:rPr>
          <w:rFonts w:ascii="Times New Roman" w:hAnsi="Times New Roman"/>
          <w:sz w:val="24"/>
          <w:szCs w:val="24"/>
          <w:lang w:val="ru-RU"/>
        </w:rPr>
        <w:t xml:space="preserve">, </w:t>
      </w:r>
      <w:r w:rsidRPr="00C5022D">
        <w:rPr>
          <w:rFonts w:ascii="Times New Roman" w:hAnsi="Times New Roman"/>
          <w:sz w:val="24"/>
          <w:szCs w:val="24"/>
        </w:rPr>
        <w:t>RXO</w:t>
      </w:r>
      <w:r w:rsidRPr="00C5022D">
        <w:rPr>
          <w:rFonts w:ascii="Times New Roman" w:hAnsi="Times New Roman"/>
          <w:sz w:val="24"/>
          <w:szCs w:val="24"/>
          <w:lang w:val="ru-RU"/>
        </w:rPr>
        <w:t xml:space="preserve">, </w:t>
      </w:r>
      <w:r w:rsidRPr="00C5022D">
        <w:rPr>
          <w:rFonts w:ascii="Times New Roman" w:hAnsi="Times New Roman"/>
          <w:sz w:val="24"/>
          <w:szCs w:val="24"/>
        </w:rPr>
        <w:t>Rm</w:t>
      </w:r>
      <w:r w:rsidRPr="00C5022D">
        <w:rPr>
          <w:rFonts w:ascii="Times New Roman" w:hAnsi="Times New Roman"/>
          <w:sz w:val="24"/>
          <w:szCs w:val="24"/>
          <w:lang w:val="ru-RU"/>
        </w:rPr>
        <w:t xml:space="preserve">, </w:t>
      </w:r>
      <w:r w:rsidRPr="00C5022D">
        <w:rPr>
          <w:rFonts w:ascii="Times New Roman" w:hAnsi="Times New Roman"/>
          <w:sz w:val="24"/>
          <w:szCs w:val="24"/>
        </w:rPr>
        <w:t>Rmf</w:t>
      </w:r>
      <w:r w:rsidRPr="00C5022D">
        <w:rPr>
          <w:rFonts w:ascii="Times New Roman" w:hAnsi="Times New Roman"/>
          <w:sz w:val="24"/>
          <w:szCs w:val="24"/>
          <w:lang w:val="ru-RU"/>
        </w:rPr>
        <w:t xml:space="preserve">, </w:t>
      </w:r>
      <w:r w:rsidRPr="00C5022D">
        <w:rPr>
          <w:rFonts w:ascii="Times New Roman" w:hAnsi="Times New Roman"/>
          <w:sz w:val="24"/>
          <w:szCs w:val="24"/>
        </w:rPr>
        <w:t>Rw</w:t>
      </w:r>
      <w:r w:rsidRPr="00C5022D">
        <w:rPr>
          <w:rFonts w:ascii="Times New Roman" w:hAnsi="Times New Roman"/>
          <w:sz w:val="24"/>
          <w:szCs w:val="24"/>
          <w:lang w:val="ru-RU"/>
        </w:rPr>
        <w:t xml:space="preserve">, сүзіндінің ену диаметрі, бұрғылау ерітіндісінің ену диаметрі , АМИ стандартты схемалары және </w:t>
      </w:r>
      <w:r w:rsidRPr="00C5022D">
        <w:rPr>
          <w:rFonts w:ascii="Times New Roman" w:hAnsi="Times New Roman"/>
          <w:sz w:val="24"/>
          <w:szCs w:val="24"/>
        </w:rPr>
        <w:t>ASCII</w:t>
      </w:r>
      <w:r w:rsidRPr="00C5022D">
        <w:rPr>
          <w:rFonts w:ascii="Times New Roman" w:hAnsi="Times New Roman"/>
          <w:sz w:val="24"/>
          <w:szCs w:val="24"/>
          <w:lang w:val="ru-RU"/>
        </w:rPr>
        <w:t xml:space="preserve"> файлдары бойынша кеуектілік, саздылық,  өткізгіштік, мұнайлылық, сулылық. Диаграмаларды шұғыл бағалау. Көп функциялы қойнауқат сынағышты немесе модульдік динамикалық қойнауқат сынағышты пайдалана отырып зерттеу нәтижелерін сапалы түсіндіру. </w:t>
      </w:r>
    </w:p>
    <w:p w14:paraId="44C3F0AC" w14:textId="77777777" w:rsidR="004A2A90" w:rsidRPr="00C5022D" w:rsidRDefault="004A2A90" w:rsidP="00B30632">
      <w:pPr>
        <w:rPr>
          <w:rFonts w:ascii="Times New Roman" w:hAnsi="Times New Roman"/>
          <w:b/>
          <w:sz w:val="24"/>
          <w:szCs w:val="24"/>
          <w:lang w:val="ru-RU"/>
        </w:rPr>
      </w:pPr>
    </w:p>
    <w:p w14:paraId="0292F2A4"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Орындаушының персоналы</w:t>
      </w:r>
    </w:p>
    <w:p w14:paraId="5A732CB5"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 xml:space="preserve">ОРЫНДАУШЫ озық мұнай өндіру  тәжірибесіне сәйкес жалпы мағынаны шектеусіз тәуелсіз кабельде каротажды және/немесе бұрғылап тесуді орындау үшін қажетті барлық персоналды жұмыстарды жүргізу орнына ұсынуға тиіс. </w:t>
      </w:r>
    </w:p>
    <w:p w14:paraId="2BF4D80B" w14:textId="77777777" w:rsidR="004A2A90" w:rsidRPr="00C5022D" w:rsidRDefault="004A2A90" w:rsidP="00B30632">
      <w:pPr>
        <w:rPr>
          <w:rFonts w:ascii="Times New Roman" w:hAnsi="Times New Roman"/>
          <w:sz w:val="24"/>
          <w:szCs w:val="24"/>
          <w:lang w:val="ru-RU"/>
        </w:rPr>
      </w:pPr>
    </w:p>
    <w:p w14:paraId="0F86FF44"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Тапсырысшы ұсынатын жабдық, материалдар және қызметтер (төменде).</w:t>
      </w:r>
    </w:p>
    <w:p w14:paraId="48FB8036"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Жұмыс жүргізілетін орын, оның ішінде рұқсаттамалар, жұмыс жүргізу орнын белгілеу және ұңғыманы Жұмысқа дайындау.</w:t>
      </w:r>
    </w:p>
    <w:p w14:paraId="73726D6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Орындаушы персоналына арналған тұрғын жай және тамақтандыру.</w:t>
      </w:r>
    </w:p>
    <w:p w14:paraId="07DC2E2A"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Тапсырысшымен арадағы  уағдаластыққа сәйкес ОРЫНДАУШЫНЫҢ офистерімен және базаларымен байланыс жасау үшін халықаралық телефон желісін пайдалану.</w:t>
      </w:r>
    </w:p>
    <w:p w14:paraId="24E3ACA5"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Өнім берушінің Қызметтерді орындауы үшін қажетті электр қуаты, жылу, энергия, дизельдік отын және майлар, қысымдалған ауа, бұрғылау алаңында тұщы су, бұрғылау алаңы, шығыран немесе діңгек.</w:t>
      </w:r>
    </w:p>
    <w:p w14:paraId="4D62EFEF"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Шұғыл медициналық көмек және медициналық эвакуация;</w:t>
      </w:r>
    </w:p>
    <w:p w14:paraId="679B944A" w14:textId="77777777" w:rsidR="00B30632" w:rsidRPr="00C5022D" w:rsidRDefault="00B30632" w:rsidP="00B30632">
      <w:pPr>
        <w:rPr>
          <w:rFonts w:ascii="Times New Roman" w:hAnsi="Times New Roman"/>
          <w:sz w:val="24"/>
          <w:szCs w:val="24"/>
          <w:lang w:val="ru-RU"/>
        </w:rPr>
      </w:pPr>
    </w:p>
    <w:p w14:paraId="5694CD5F"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Орындаушы ұсынатын жабдық, материалдар және қызметтер.</w:t>
      </w:r>
    </w:p>
    <w:p w14:paraId="2597A455"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Төменде берілген баптарға сәйкес жабдық.</w:t>
      </w:r>
    </w:p>
    <w:p w14:paraId="45881D2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Төменде берілген баптарға сәйкес персонал.</w:t>
      </w:r>
    </w:p>
    <w:p w14:paraId="11D35DED"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Озық мұнай кәсіпшілігі тәжірибесіне сәйкес ОРЫНДАУШЫНЫҢ персоналы үшін қорғаныш киім және ЖҚҚ.</w:t>
      </w:r>
    </w:p>
    <w:p w14:paraId="74C71121"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ОРЫНДАУШЫНЫҢ барлық жабдығына техникалық қызмет көрсету және жөндеу, ОРЫНДАУШЫНЫҢ жабдығын үздіксіз пайдалану үшін қажетті шығыс материалдарын, қосалқы бөлшектерді және қажетті қызметтерді беру.</w:t>
      </w:r>
    </w:p>
    <w:p w14:paraId="13E91C7F"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ОРЫНДАУШЫНЫҢ барлық жабдығы үшін қосалқы бөлшектер.</w:t>
      </w:r>
    </w:p>
    <w:p w14:paraId="70F6F133"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Станцияны жұмылдыру және кері жұмылдыру.</w:t>
      </w:r>
    </w:p>
    <w:p w14:paraId="4C90332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ББҚ-дан шет жерде ОРЫНДАУШЫНЫҢ персоналына арналған барлық медициналық қызметтер.</w:t>
      </w:r>
    </w:p>
    <w:p w14:paraId="5307424C" w14:textId="77777777" w:rsidR="00B30632" w:rsidRPr="00C5022D" w:rsidRDefault="00B30632" w:rsidP="00B30632">
      <w:pPr>
        <w:rPr>
          <w:rFonts w:ascii="Times New Roman" w:hAnsi="Times New Roman"/>
          <w:sz w:val="24"/>
          <w:szCs w:val="24"/>
          <w:lang w:val="ru-RU"/>
        </w:rPr>
      </w:pPr>
    </w:p>
    <w:p w14:paraId="1B01BD09" w14:textId="77777777" w:rsidR="004A2A90" w:rsidRPr="00B37D93" w:rsidRDefault="004A2A90" w:rsidP="00B30632">
      <w:pPr>
        <w:rPr>
          <w:rFonts w:ascii="Times New Roman" w:hAnsi="Times New Roman"/>
          <w:sz w:val="24"/>
          <w:szCs w:val="24"/>
          <w:lang w:val="ru-RU"/>
        </w:rPr>
        <w:sectPr w:rsidR="004A2A90" w:rsidRPr="00B37D93" w:rsidSect="0075036F">
          <w:pgSz w:w="11906" w:h="16838"/>
          <w:pgMar w:top="567" w:right="851" w:bottom="1134" w:left="1276" w:header="709" w:footer="709" w:gutter="0"/>
          <w:cols w:space="720"/>
          <w:docGrid w:linePitch="272"/>
        </w:sectPr>
      </w:pPr>
    </w:p>
    <w:p w14:paraId="5887435C" w14:textId="415CAA65"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rPr>
        <w:t>III</w:t>
      </w:r>
      <w:r w:rsidRPr="00C5022D">
        <w:rPr>
          <w:rFonts w:ascii="Times New Roman" w:hAnsi="Times New Roman"/>
          <w:b/>
          <w:sz w:val="24"/>
          <w:szCs w:val="24"/>
          <w:lang w:val="ru-RU"/>
        </w:rPr>
        <w:t xml:space="preserve"> БӨЛІМ. БОЛЖАМДЫ ЖҰМЫС КӨЛЕМІ</w:t>
      </w:r>
    </w:p>
    <w:p w14:paraId="583013E3"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ҰГЗ түрлері, масштабтары және аралықтары</w:t>
      </w:r>
    </w:p>
    <w:p w14:paraId="4777C1C8" w14:textId="77777777" w:rsidR="00B30632" w:rsidRPr="00C5022D" w:rsidRDefault="00B30632" w:rsidP="00B30632">
      <w:pPr>
        <w:rPr>
          <w:rFonts w:ascii="Times New Roman" w:hAnsi="Times New Roman"/>
          <w:b/>
          <w:sz w:val="24"/>
          <w:szCs w:val="24"/>
          <w:lang w:val="ru-RU"/>
        </w:rPr>
      </w:pPr>
    </w:p>
    <w:p w14:paraId="5851F916" w14:textId="77777777" w:rsidR="00B30632" w:rsidRPr="00C5022D" w:rsidRDefault="00B30632" w:rsidP="00B30632">
      <w:pPr>
        <w:rPr>
          <w:rFonts w:ascii="Times New Roman" w:hAnsi="Times New Roman"/>
          <w:b/>
          <w:sz w:val="24"/>
          <w:szCs w:val="24"/>
        </w:rPr>
      </w:pPr>
      <w:r w:rsidRPr="00C5022D">
        <w:rPr>
          <w:rFonts w:ascii="Times New Roman" w:hAnsi="Times New Roman"/>
          <w:b/>
          <w:sz w:val="24"/>
          <w:szCs w:val="24"/>
        </w:rPr>
        <w:t>ZT-2 ұңғымасын геофизикалық зерттеу</w:t>
      </w:r>
    </w:p>
    <w:tbl>
      <w:tblPr>
        <w:tblW w:w="4898" w:type="pct"/>
        <w:jc w:val="center"/>
        <w:tblLayout w:type="fixed"/>
        <w:tblLook w:val="00A0" w:firstRow="1" w:lastRow="0" w:firstColumn="1" w:lastColumn="0" w:noHBand="0" w:noVBand="0"/>
      </w:tblPr>
      <w:tblGrid>
        <w:gridCol w:w="9507"/>
        <w:gridCol w:w="1676"/>
        <w:gridCol w:w="1797"/>
        <w:gridCol w:w="1838"/>
      </w:tblGrid>
      <w:tr w:rsidR="00B30632" w:rsidRPr="00C5022D" w14:paraId="12B73B0A" w14:textId="77777777" w:rsidTr="00244F25">
        <w:trPr>
          <w:trHeight w:val="247"/>
          <w:jc w:val="center"/>
        </w:trPr>
        <w:tc>
          <w:tcPr>
            <w:tcW w:w="9655" w:type="dxa"/>
            <w:vMerge w:val="restart"/>
            <w:tcBorders>
              <w:top w:val="single" w:sz="4" w:space="0" w:color="auto"/>
              <w:left w:val="single" w:sz="4" w:space="0" w:color="auto"/>
              <w:bottom w:val="single" w:sz="4" w:space="0" w:color="auto"/>
              <w:right w:val="single" w:sz="4" w:space="0" w:color="auto"/>
            </w:tcBorders>
            <w:noWrap/>
            <w:vAlign w:val="center"/>
          </w:tcPr>
          <w:p w14:paraId="5BCD9C41"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Зерттеудің атауы</w:t>
            </w:r>
          </w:p>
        </w:tc>
        <w:tc>
          <w:tcPr>
            <w:tcW w:w="5385" w:type="dxa"/>
            <w:gridSpan w:val="3"/>
            <w:tcBorders>
              <w:top w:val="single" w:sz="4" w:space="0" w:color="auto"/>
              <w:left w:val="single" w:sz="4" w:space="0" w:color="auto"/>
              <w:bottom w:val="single" w:sz="4" w:space="0" w:color="auto"/>
              <w:right w:val="single" w:sz="4" w:space="0" w:color="auto"/>
            </w:tcBorders>
            <w:noWrap/>
            <w:vAlign w:val="center"/>
          </w:tcPr>
          <w:p w14:paraId="79F04C97"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 xml:space="preserve">Өлшеулер жүргізу </w:t>
            </w:r>
          </w:p>
        </w:tc>
      </w:tr>
      <w:tr w:rsidR="00B30632" w:rsidRPr="00C5022D" w14:paraId="7FE779FA" w14:textId="77777777" w:rsidTr="00244F25">
        <w:trPr>
          <w:trHeight w:val="23"/>
          <w:jc w:val="center"/>
        </w:trPr>
        <w:tc>
          <w:tcPr>
            <w:tcW w:w="9655" w:type="dxa"/>
            <w:vMerge/>
            <w:tcBorders>
              <w:top w:val="single" w:sz="4" w:space="0" w:color="auto"/>
              <w:left w:val="single" w:sz="4" w:space="0" w:color="auto"/>
              <w:bottom w:val="single" w:sz="4" w:space="0" w:color="auto"/>
              <w:right w:val="single" w:sz="4" w:space="0" w:color="auto"/>
            </w:tcBorders>
            <w:vAlign w:val="center"/>
          </w:tcPr>
          <w:p w14:paraId="1A609D9E" w14:textId="77777777" w:rsidR="00B30632" w:rsidRPr="00C5022D" w:rsidRDefault="00B30632" w:rsidP="00B30632">
            <w:pPr>
              <w:rPr>
                <w:rFonts w:ascii="Times New Roman" w:hAnsi="Times New Roman"/>
                <w:b/>
                <w:sz w:val="22"/>
                <w:szCs w:val="24"/>
              </w:rPr>
            </w:pPr>
          </w:p>
        </w:tc>
        <w:tc>
          <w:tcPr>
            <w:tcW w:w="1699" w:type="dxa"/>
            <w:vMerge w:val="restart"/>
            <w:tcBorders>
              <w:top w:val="single" w:sz="4" w:space="0" w:color="auto"/>
              <w:left w:val="single" w:sz="4" w:space="0" w:color="auto"/>
              <w:bottom w:val="single" w:sz="4" w:space="0" w:color="auto"/>
              <w:right w:val="single" w:sz="4" w:space="0" w:color="auto"/>
            </w:tcBorders>
            <w:vAlign w:val="center"/>
          </w:tcPr>
          <w:p w14:paraId="078B659B"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Масштаб</w:t>
            </w:r>
          </w:p>
        </w:tc>
        <w:tc>
          <w:tcPr>
            <w:tcW w:w="3686" w:type="dxa"/>
            <w:gridSpan w:val="2"/>
            <w:tcBorders>
              <w:top w:val="single" w:sz="4" w:space="0" w:color="auto"/>
              <w:left w:val="single" w:sz="4" w:space="0" w:color="auto"/>
              <w:bottom w:val="single" w:sz="4" w:space="0" w:color="auto"/>
              <w:right w:val="single" w:sz="4" w:space="0" w:color="auto"/>
            </w:tcBorders>
            <w:noWrap/>
            <w:vAlign w:val="bottom"/>
          </w:tcPr>
          <w:p w14:paraId="09C5AF6C"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 xml:space="preserve"> аралықта, м</w:t>
            </w:r>
          </w:p>
        </w:tc>
      </w:tr>
      <w:tr w:rsidR="00B30632" w:rsidRPr="00C5022D" w14:paraId="28516E03" w14:textId="77777777" w:rsidTr="00244F25">
        <w:trPr>
          <w:trHeight w:val="357"/>
          <w:jc w:val="center"/>
        </w:trPr>
        <w:tc>
          <w:tcPr>
            <w:tcW w:w="9655" w:type="dxa"/>
            <w:vMerge/>
            <w:tcBorders>
              <w:top w:val="single" w:sz="4" w:space="0" w:color="auto"/>
              <w:left w:val="single" w:sz="4" w:space="0" w:color="auto"/>
              <w:bottom w:val="single" w:sz="4" w:space="0" w:color="auto"/>
              <w:right w:val="single" w:sz="4" w:space="0" w:color="auto"/>
            </w:tcBorders>
            <w:vAlign w:val="center"/>
          </w:tcPr>
          <w:p w14:paraId="6E3F716A" w14:textId="77777777" w:rsidR="00B30632" w:rsidRPr="00C5022D" w:rsidRDefault="00B30632" w:rsidP="00B30632">
            <w:pPr>
              <w:rPr>
                <w:rFonts w:ascii="Times New Roman" w:hAnsi="Times New Roman"/>
                <w:b/>
                <w:sz w:val="22"/>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12EEEA9E" w14:textId="77777777" w:rsidR="00B30632" w:rsidRPr="00C5022D" w:rsidRDefault="00B30632" w:rsidP="00B30632">
            <w:pPr>
              <w:rPr>
                <w:rFonts w:ascii="Times New Roman" w:hAnsi="Times New Roman"/>
                <w:b/>
                <w:sz w:val="22"/>
                <w:szCs w:val="24"/>
              </w:rPr>
            </w:pPr>
          </w:p>
        </w:tc>
        <w:tc>
          <w:tcPr>
            <w:tcW w:w="1822" w:type="dxa"/>
            <w:tcBorders>
              <w:top w:val="single" w:sz="4" w:space="0" w:color="auto"/>
              <w:left w:val="single" w:sz="4" w:space="0" w:color="auto"/>
              <w:bottom w:val="single" w:sz="4" w:space="0" w:color="auto"/>
              <w:right w:val="single" w:sz="4" w:space="0" w:color="auto"/>
            </w:tcBorders>
            <w:noWrap/>
            <w:vAlign w:val="bottom"/>
          </w:tcPr>
          <w:p w14:paraId="72AB73A8"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 xml:space="preserve">бастап </w:t>
            </w:r>
          </w:p>
          <w:p w14:paraId="3680E014"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(жоғарғы)</w:t>
            </w:r>
          </w:p>
        </w:tc>
        <w:tc>
          <w:tcPr>
            <w:tcW w:w="1864" w:type="dxa"/>
            <w:tcBorders>
              <w:top w:val="single" w:sz="4" w:space="0" w:color="auto"/>
              <w:left w:val="single" w:sz="4" w:space="0" w:color="auto"/>
              <w:bottom w:val="single" w:sz="4" w:space="0" w:color="auto"/>
              <w:right w:val="single" w:sz="4" w:space="0" w:color="auto"/>
            </w:tcBorders>
            <w:noWrap/>
            <w:vAlign w:val="bottom"/>
          </w:tcPr>
          <w:p w14:paraId="09213669"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 xml:space="preserve">дейін </w:t>
            </w:r>
          </w:p>
          <w:p w14:paraId="5A311723"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(төменгі)</w:t>
            </w:r>
          </w:p>
        </w:tc>
      </w:tr>
      <w:tr w:rsidR="00B30632" w:rsidRPr="00C5022D" w14:paraId="2C94E064" w14:textId="77777777" w:rsidTr="00244F25">
        <w:trPr>
          <w:trHeight w:val="23"/>
          <w:jc w:val="center"/>
        </w:trPr>
        <w:tc>
          <w:tcPr>
            <w:tcW w:w="9655" w:type="dxa"/>
            <w:tcBorders>
              <w:top w:val="single" w:sz="4" w:space="0" w:color="auto"/>
              <w:left w:val="single" w:sz="4" w:space="0" w:color="auto"/>
              <w:bottom w:val="single" w:sz="4" w:space="0" w:color="auto"/>
              <w:right w:val="single" w:sz="4" w:space="0" w:color="auto"/>
            </w:tcBorders>
            <w:noWrap/>
            <w:vAlign w:val="center"/>
          </w:tcPr>
          <w:p w14:paraId="56F629D4"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1</w:t>
            </w:r>
          </w:p>
        </w:tc>
        <w:tc>
          <w:tcPr>
            <w:tcW w:w="1699" w:type="dxa"/>
            <w:tcBorders>
              <w:top w:val="single" w:sz="4" w:space="0" w:color="auto"/>
              <w:left w:val="single" w:sz="4" w:space="0" w:color="auto"/>
              <w:bottom w:val="single" w:sz="4" w:space="0" w:color="auto"/>
              <w:right w:val="single" w:sz="4" w:space="0" w:color="auto"/>
            </w:tcBorders>
            <w:noWrap/>
            <w:vAlign w:val="center"/>
          </w:tcPr>
          <w:p w14:paraId="3CAF8175"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2</w:t>
            </w:r>
          </w:p>
        </w:tc>
        <w:tc>
          <w:tcPr>
            <w:tcW w:w="1822" w:type="dxa"/>
            <w:tcBorders>
              <w:top w:val="single" w:sz="4" w:space="0" w:color="auto"/>
              <w:left w:val="single" w:sz="4" w:space="0" w:color="auto"/>
              <w:bottom w:val="single" w:sz="4" w:space="0" w:color="auto"/>
              <w:right w:val="single" w:sz="4" w:space="0" w:color="auto"/>
            </w:tcBorders>
            <w:noWrap/>
            <w:vAlign w:val="center"/>
          </w:tcPr>
          <w:p w14:paraId="34063E5F"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3</w:t>
            </w:r>
          </w:p>
        </w:tc>
        <w:tc>
          <w:tcPr>
            <w:tcW w:w="1864" w:type="dxa"/>
            <w:tcBorders>
              <w:top w:val="single" w:sz="4" w:space="0" w:color="auto"/>
              <w:left w:val="single" w:sz="4" w:space="0" w:color="auto"/>
              <w:bottom w:val="single" w:sz="4" w:space="0" w:color="auto"/>
              <w:right w:val="single" w:sz="4" w:space="0" w:color="auto"/>
            </w:tcBorders>
            <w:noWrap/>
            <w:vAlign w:val="center"/>
          </w:tcPr>
          <w:p w14:paraId="6E938652" w14:textId="77777777" w:rsidR="00B30632" w:rsidRPr="00C5022D" w:rsidRDefault="00B30632" w:rsidP="00B30632">
            <w:pPr>
              <w:rPr>
                <w:rFonts w:ascii="Times New Roman" w:hAnsi="Times New Roman"/>
                <w:b/>
                <w:sz w:val="22"/>
                <w:szCs w:val="24"/>
              </w:rPr>
            </w:pPr>
            <w:r w:rsidRPr="00C5022D">
              <w:rPr>
                <w:rFonts w:ascii="Times New Roman" w:hAnsi="Times New Roman"/>
                <w:b/>
                <w:sz w:val="22"/>
                <w:szCs w:val="24"/>
              </w:rPr>
              <w:t>4</w:t>
            </w:r>
          </w:p>
        </w:tc>
      </w:tr>
      <w:tr w:rsidR="00B30632" w:rsidRPr="00C5022D" w14:paraId="0720FD35" w14:textId="77777777" w:rsidTr="00244F25">
        <w:trPr>
          <w:jc w:val="center"/>
        </w:trPr>
        <w:tc>
          <w:tcPr>
            <w:tcW w:w="9655" w:type="dxa"/>
            <w:vMerge w:val="restart"/>
            <w:tcBorders>
              <w:top w:val="single" w:sz="4" w:space="0" w:color="auto"/>
              <w:left w:val="single" w:sz="4" w:space="0" w:color="auto"/>
              <w:bottom w:val="single" w:sz="4" w:space="0" w:color="auto"/>
              <w:right w:val="single" w:sz="4" w:space="0" w:color="auto"/>
            </w:tcBorders>
          </w:tcPr>
          <w:p w14:paraId="667125AE"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 xml:space="preserve">1. ГК, кеуектілікті анықтауға арналған Нейтро-нейтрон гамма каротаж, радиоактивті каротаж, Гамма-спектрометрлік каротаж (4 және одан көп элементтерді анықтау); Гамма-гамма-тегістікті каротаж, бойлық және көлденең толқындардың аралығын жазуға мүмкіндік беретін Акустикалық каротаж (Кең жолақты акустикалық каротаж), </w:t>
            </w:r>
          </w:p>
          <w:p w14:paraId="1DBF7DBF"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ПС, Микробүйіржақ каротажы немесе микросфералық фокустелген каротаж, Фокустелген бүйіржақ каротажы, Кең жолақты акустикалық каротаж немесе индукциялық каротаж (3 және одан көп қисықтарды)</w:t>
            </w:r>
          </w:p>
          <w:p w14:paraId="5647D3B0" w14:textId="77777777" w:rsidR="00B30632" w:rsidRPr="00C5022D" w:rsidRDefault="00B30632" w:rsidP="00244F25">
            <w:pPr>
              <w:ind w:left="0" w:hanging="156"/>
              <w:rPr>
                <w:rFonts w:ascii="Times New Roman" w:hAnsi="Times New Roman"/>
                <w:sz w:val="22"/>
                <w:szCs w:val="24"/>
              </w:rPr>
            </w:pPr>
            <w:r w:rsidRPr="00C5022D">
              <w:rPr>
                <w:rFonts w:ascii="Times New Roman" w:hAnsi="Times New Roman"/>
                <w:sz w:val="22"/>
                <w:szCs w:val="24"/>
              </w:rPr>
              <w:t>Кавернометрия (көп иінтіректі зондпен (4 иінтіректі)),, Профилеметрия, ұңғыма оқпаны бойынша Термометрия, Инклинометрия.</w:t>
            </w:r>
          </w:p>
        </w:tc>
        <w:tc>
          <w:tcPr>
            <w:tcW w:w="1699" w:type="dxa"/>
            <w:vMerge w:val="restart"/>
            <w:tcBorders>
              <w:top w:val="single" w:sz="4" w:space="0" w:color="auto"/>
              <w:left w:val="single" w:sz="4" w:space="0" w:color="auto"/>
              <w:bottom w:val="single" w:sz="4" w:space="0" w:color="auto"/>
              <w:right w:val="single" w:sz="4" w:space="0" w:color="auto"/>
            </w:tcBorders>
          </w:tcPr>
          <w:p w14:paraId="1C90F5D5" w14:textId="77777777" w:rsidR="00B30632" w:rsidRPr="00C5022D" w:rsidRDefault="00B30632" w:rsidP="00B30632">
            <w:pPr>
              <w:rPr>
                <w:rFonts w:ascii="Times New Roman" w:hAnsi="Times New Roman"/>
                <w:sz w:val="22"/>
                <w:szCs w:val="24"/>
              </w:rPr>
            </w:pPr>
          </w:p>
          <w:p w14:paraId="0033BFA1" w14:textId="77777777" w:rsidR="00B30632" w:rsidRPr="00C5022D" w:rsidRDefault="00B30632" w:rsidP="00B30632">
            <w:pPr>
              <w:rPr>
                <w:rFonts w:ascii="Times New Roman" w:hAnsi="Times New Roman"/>
                <w:sz w:val="22"/>
                <w:szCs w:val="24"/>
              </w:rPr>
            </w:pPr>
          </w:p>
          <w:p w14:paraId="5C4B2F65"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1:500</w:t>
            </w:r>
          </w:p>
          <w:p w14:paraId="4B662077"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1:200</w:t>
            </w:r>
            <w:r w:rsidRPr="00C5022D">
              <w:rPr>
                <w:rFonts w:ascii="Times New Roman" w:hAnsi="Times New Roman"/>
                <w:sz w:val="22"/>
                <w:szCs w:val="24"/>
              </w:rPr>
              <w:br/>
            </w:r>
          </w:p>
          <w:p w14:paraId="27F8573D" w14:textId="77777777" w:rsidR="00B30632" w:rsidRPr="00C5022D" w:rsidRDefault="00B30632" w:rsidP="00B30632">
            <w:pPr>
              <w:rPr>
                <w:rFonts w:ascii="Times New Roman" w:hAnsi="Times New Roman"/>
                <w:sz w:val="22"/>
                <w:szCs w:val="24"/>
              </w:rPr>
            </w:pPr>
          </w:p>
        </w:tc>
        <w:tc>
          <w:tcPr>
            <w:tcW w:w="1822" w:type="dxa"/>
            <w:tcBorders>
              <w:top w:val="single" w:sz="4" w:space="0" w:color="auto"/>
              <w:left w:val="single" w:sz="4" w:space="0" w:color="auto"/>
              <w:bottom w:val="single" w:sz="4" w:space="0" w:color="auto"/>
              <w:right w:val="single" w:sz="4" w:space="0" w:color="auto"/>
            </w:tcBorders>
            <w:noWrap/>
          </w:tcPr>
          <w:p w14:paraId="7D37891C"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0</w:t>
            </w:r>
          </w:p>
        </w:tc>
        <w:tc>
          <w:tcPr>
            <w:tcW w:w="1864" w:type="dxa"/>
            <w:tcBorders>
              <w:top w:val="single" w:sz="4" w:space="0" w:color="auto"/>
              <w:left w:val="single" w:sz="4" w:space="0" w:color="auto"/>
              <w:bottom w:val="single" w:sz="4" w:space="0" w:color="auto"/>
              <w:right w:val="single" w:sz="4" w:space="0" w:color="auto"/>
            </w:tcBorders>
            <w:noWrap/>
          </w:tcPr>
          <w:p w14:paraId="56940216"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100</w:t>
            </w:r>
          </w:p>
        </w:tc>
      </w:tr>
      <w:tr w:rsidR="00B30632" w:rsidRPr="00C5022D" w14:paraId="2F880C86" w14:textId="77777777" w:rsidTr="00244F25">
        <w:trPr>
          <w:trHeight w:val="914"/>
          <w:jc w:val="center"/>
        </w:trPr>
        <w:tc>
          <w:tcPr>
            <w:tcW w:w="9655" w:type="dxa"/>
            <w:vMerge/>
            <w:tcBorders>
              <w:top w:val="single" w:sz="4" w:space="0" w:color="auto"/>
              <w:left w:val="single" w:sz="4" w:space="0" w:color="auto"/>
              <w:bottom w:val="single" w:sz="4" w:space="0" w:color="auto"/>
              <w:right w:val="single" w:sz="4" w:space="0" w:color="auto"/>
            </w:tcBorders>
            <w:vAlign w:val="center"/>
          </w:tcPr>
          <w:p w14:paraId="179E8D5C" w14:textId="77777777" w:rsidR="00B30632" w:rsidRPr="00C5022D" w:rsidRDefault="00B30632" w:rsidP="00B30632">
            <w:pPr>
              <w:rPr>
                <w:rFonts w:ascii="Times New Roman" w:hAnsi="Times New Roman"/>
                <w:sz w:val="22"/>
                <w:szCs w:val="24"/>
              </w:rPr>
            </w:pPr>
          </w:p>
        </w:tc>
        <w:tc>
          <w:tcPr>
            <w:tcW w:w="1699" w:type="dxa"/>
            <w:vMerge/>
            <w:tcBorders>
              <w:top w:val="single" w:sz="4" w:space="0" w:color="auto"/>
              <w:left w:val="single" w:sz="4" w:space="0" w:color="auto"/>
              <w:bottom w:val="single" w:sz="4" w:space="0" w:color="auto"/>
              <w:right w:val="single" w:sz="4" w:space="0" w:color="auto"/>
            </w:tcBorders>
            <w:vAlign w:val="center"/>
          </w:tcPr>
          <w:p w14:paraId="38A1B141" w14:textId="77777777" w:rsidR="00B30632" w:rsidRPr="00C5022D" w:rsidRDefault="00B30632" w:rsidP="00B30632">
            <w:pPr>
              <w:rPr>
                <w:rFonts w:ascii="Times New Roman" w:hAnsi="Times New Roman"/>
                <w:sz w:val="22"/>
                <w:szCs w:val="24"/>
              </w:rPr>
            </w:pPr>
          </w:p>
        </w:tc>
        <w:tc>
          <w:tcPr>
            <w:tcW w:w="1822" w:type="dxa"/>
            <w:tcBorders>
              <w:top w:val="single" w:sz="4" w:space="0" w:color="auto"/>
              <w:left w:val="single" w:sz="4" w:space="0" w:color="auto"/>
              <w:bottom w:val="single" w:sz="4" w:space="0" w:color="auto"/>
              <w:right w:val="single" w:sz="4" w:space="0" w:color="auto"/>
            </w:tcBorders>
            <w:noWrap/>
          </w:tcPr>
          <w:p w14:paraId="2E19D23F"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100</w:t>
            </w:r>
          </w:p>
        </w:tc>
        <w:tc>
          <w:tcPr>
            <w:tcW w:w="1864" w:type="dxa"/>
            <w:tcBorders>
              <w:top w:val="single" w:sz="4" w:space="0" w:color="auto"/>
              <w:left w:val="single" w:sz="4" w:space="0" w:color="auto"/>
              <w:bottom w:val="single" w:sz="4" w:space="0" w:color="auto"/>
              <w:right w:val="single" w:sz="4" w:space="0" w:color="auto"/>
            </w:tcBorders>
            <w:noWrap/>
          </w:tcPr>
          <w:p w14:paraId="2FA3873D"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690</w:t>
            </w:r>
          </w:p>
        </w:tc>
      </w:tr>
      <w:tr w:rsidR="00B30632" w:rsidRPr="00C5022D" w14:paraId="0075C23E" w14:textId="77777777" w:rsidTr="00244F25">
        <w:trPr>
          <w:trHeight w:val="1294"/>
          <w:jc w:val="center"/>
        </w:trPr>
        <w:tc>
          <w:tcPr>
            <w:tcW w:w="9655" w:type="dxa"/>
            <w:vMerge w:val="restart"/>
            <w:tcBorders>
              <w:top w:val="single" w:sz="4" w:space="0" w:color="auto"/>
              <w:left w:val="single" w:sz="4" w:space="0" w:color="auto"/>
              <w:right w:val="single" w:sz="4" w:space="0" w:color="auto"/>
            </w:tcBorders>
          </w:tcPr>
          <w:p w14:paraId="11553099"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2. ГК, кеуектілікті анықтауға арналған Нейтро-нейтрон гамма каротаж, радиоактивті каротаж; Гамма-спектрометрлік каротаж (4 және одан көп элементтерді анықтау); Гамма-гамма тығыздықты каротаж; бойлық және көлденең толқындардың аралығын жазуға мүмкіндік беретін Акустикалық каротаж (Кең жолақты акустикалық каротаж), ПС, Микробүйіржақ каротажы немесе микросфералық фокустелген каротаж Фокустелген бүйіржақ каротажы, индукциялық каротаж көп зондты индукциялық каротаж (3 және одан көп қисықтарды), Кавернометрия (көп иінтіректі зондпен), Профилеметрия,</w:t>
            </w:r>
            <w:r w:rsidRPr="00C5022D">
              <w:rPr>
                <w:rFonts w:ascii="Times New Roman" w:hAnsi="Times New Roman"/>
                <w:sz w:val="22"/>
                <w:szCs w:val="24"/>
              </w:rPr>
              <w:br/>
              <w:t>ұңғыма оқпаны бойынша Термометрия, Инклинометрия.</w:t>
            </w:r>
          </w:p>
        </w:tc>
        <w:tc>
          <w:tcPr>
            <w:tcW w:w="1699" w:type="dxa"/>
            <w:tcBorders>
              <w:top w:val="single" w:sz="4" w:space="0" w:color="auto"/>
              <w:left w:val="single" w:sz="4" w:space="0" w:color="auto"/>
              <w:bottom w:val="single" w:sz="4" w:space="0" w:color="auto"/>
              <w:right w:val="single" w:sz="4" w:space="0" w:color="auto"/>
            </w:tcBorders>
          </w:tcPr>
          <w:p w14:paraId="0C360EBD" w14:textId="77777777" w:rsidR="00B30632" w:rsidRPr="00C5022D" w:rsidRDefault="00B30632" w:rsidP="00B30632">
            <w:pPr>
              <w:rPr>
                <w:rFonts w:ascii="Times New Roman" w:hAnsi="Times New Roman"/>
                <w:sz w:val="22"/>
                <w:szCs w:val="24"/>
              </w:rPr>
            </w:pPr>
          </w:p>
          <w:p w14:paraId="10E02222"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1:500</w:t>
            </w:r>
          </w:p>
          <w:p w14:paraId="018A320B"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1:200</w:t>
            </w:r>
          </w:p>
        </w:tc>
        <w:tc>
          <w:tcPr>
            <w:tcW w:w="1822" w:type="dxa"/>
            <w:tcBorders>
              <w:top w:val="single" w:sz="4" w:space="0" w:color="auto"/>
              <w:left w:val="single" w:sz="4" w:space="0" w:color="auto"/>
              <w:right w:val="single" w:sz="4" w:space="0" w:color="auto"/>
            </w:tcBorders>
            <w:noWrap/>
          </w:tcPr>
          <w:p w14:paraId="2DAE929C"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100</w:t>
            </w:r>
          </w:p>
          <w:p w14:paraId="1D3B3082"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tc>
        <w:tc>
          <w:tcPr>
            <w:tcW w:w="1864" w:type="dxa"/>
            <w:tcBorders>
              <w:top w:val="single" w:sz="4" w:space="0" w:color="auto"/>
              <w:left w:val="single" w:sz="4" w:space="0" w:color="auto"/>
              <w:right w:val="single" w:sz="4" w:space="0" w:color="auto"/>
            </w:tcBorders>
            <w:noWrap/>
          </w:tcPr>
          <w:p w14:paraId="02C0B54C"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690</w:t>
            </w:r>
          </w:p>
          <w:p w14:paraId="35F7DA12"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tc>
      </w:tr>
      <w:tr w:rsidR="00B30632" w:rsidRPr="00C5022D" w14:paraId="1EFBAA93" w14:textId="77777777" w:rsidTr="00244F25">
        <w:trPr>
          <w:trHeight w:val="806"/>
          <w:jc w:val="center"/>
        </w:trPr>
        <w:tc>
          <w:tcPr>
            <w:tcW w:w="9655" w:type="dxa"/>
            <w:vMerge/>
            <w:tcBorders>
              <w:left w:val="single" w:sz="4" w:space="0" w:color="auto"/>
              <w:right w:val="single" w:sz="4" w:space="0" w:color="auto"/>
            </w:tcBorders>
          </w:tcPr>
          <w:p w14:paraId="40A98137" w14:textId="77777777" w:rsidR="00B30632" w:rsidRPr="00C5022D" w:rsidRDefault="00B30632" w:rsidP="00B30632">
            <w:pPr>
              <w:rPr>
                <w:rFonts w:ascii="Times New Roman" w:hAnsi="Times New Roman"/>
                <w:sz w:val="22"/>
                <w:szCs w:val="24"/>
              </w:rPr>
            </w:pPr>
          </w:p>
        </w:tc>
        <w:tc>
          <w:tcPr>
            <w:tcW w:w="1699" w:type="dxa"/>
            <w:tcBorders>
              <w:top w:val="single" w:sz="4" w:space="0" w:color="auto"/>
              <w:left w:val="single" w:sz="4" w:space="0" w:color="auto"/>
              <w:bottom w:val="single" w:sz="4" w:space="0" w:color="auto"/>
              <w:right w:val="single" w:sz="4" w:space="0" w:color="auto"/>
            </w:tcBorders>
          </w:tcPr>
          <w:p w14:paraId="41CEF9C4" w14:textId="77777777" w:rsidR="00B30632" w:rsidRPr="00C5022D" w:rsidRDefault="00B30632" w:rsidP="00B30632">
            <w:pPr>
              <w:rPr>
                <w:rFonts w:ascii="Times New Roman" w:hAnsi="Times New Roman"/>
                <w:sz w:val="22"/>
                <w:szCs w:val="24"/>
              </w:rPr>
            </w:pPr>
          </w:p>
        </w:tc>
        <w:tc>
          <w:tcPr>
            <w:tcW w:w="1822" w:type="dxa"/>
            <w:tcBorders>
              <w:top w:val="single" w:sz="4" w:space="0" w:color="auto"/>
              <w:left w:val="single" w:sz="4" w:space="0" w:color="auto"/>
              <w:right w:val="single" w:sz="4" w:space="0" w:color="auto"/>
            </w:tcBorders>
            <w:noWrap/>
          </w:tcPr>
          <w:p w14:paraId="3C50B0E4"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p w14:paraId="7E9EE8C0"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tc>
        <w:tc>
          <w:tcPr>
            <w:tcW w:w="1864" w:type="dxa"/>
            <w:tcBorders>
              <w:top w:val="single" w:sz="4" w:space="0" w:color="auto"/>
              <w:left w:val="single" w:sz="4" w:space="0" w:color="auto"/>
              <w:right w:val="single" w:sz="4" w:space="0" w:color="auto"/>
            </w:tcBorders>
            <w:noWrap/>
          </w:tcPr>
          <w:p w14:paraId="31540A5B"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p w14:paraId="001E2199"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tc>
      </w:tr>
      <w:tr w:rsidR="00B30632" w:rsidRPr="00C5022D" w14:paraId="77C78859" w14:textId="77777777" w:rsidTr="00244F25">
        <w:trPr>
          <w:trHeight w:val="363"/>
          <w:jc w:val="center"/>
        </w:trPr>
        <w:tc>
          <w:tcPr>
            <w:tcW w:w="9655" w:type="dxa"/>
            <w:tcBorders>
              <w:top w:val="single" w:sz="4" w:space="0" w:color="auto"/>
              <w:left w:val="single" w:sz="4" w:space="0" w:color="auto"/>
              <w:bottom w:val="single" w:sz="4" w:space="0" w:color="auto"/>
              <w:right w:val="nil"/>
            </w:tcBorders>
            <w:noWrap/>
          </w:tcPr>
          <w:p w14:paraId="37CB8187"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3. Ядролық-магниттік резонанс (каротаж Т2 режимінде, опционалды Т1 режимінде Тапсырысшымен көрсетілген 6 нүктеде) ;</w:t>
            </w:r>
            <w:r w:rsidRPr="00C5022D">
              <w:rPr>
                <w:rFonts w:ascii="Times New Roman" w:hAnsi="Times New Roman"/>
                <w:sz w:val="22"/>
                <w:szCs w:val="24"/>
              </w:rPr>
              <w:br/>
              <w:t>Көп иінді Ұңғыма қабырғасын микросканерлеу (жыныстардың кедергі контрастарын өлшеуге негізделген каротаж әдісі);</w:t>
            </w:r>
          </w:p>
          <w:p w14:paraId="1534DBC8" w14:textId="77777777" w:rsidR="00B30632" w:rsidRPr="00C5022D" w:rsidRDefault="00B30632" w:rsidP="00B30632">
            <w:pPr>
              <w:rPr>
                <w:rFonts w:ascii="Times New Roman" w:hAnsi="Times New Roman"/>
                <w:sz w:val="22"/>
                <w:szCs w:val="24"/>
              </w:rPr>
            </w:pPr>
          </w:p>
        </w:tc>
        <w:tc>
          <w:tcPr>
            <w:tcW w:w="1699" w:type="dxa"/>
            <w:tcBorders>
              <w:top w:val="single" w:sz="4" w:space="0" w:color="auto"/>
              <w:left w:val="single" w:sz="4" w:space="0" w:color="auto"/>
              <w:bottom w:val="single" w:sz="4" w:space="0" w:color="auto"/>
              <w:right w:val="nil"/>
            </w:tcBorders>
            <w:noWrap/>
          </w:tcPr>
          <w:p w14:paraId="27E042ED"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p w14:paraId="61744B92"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1:200</w:t>
            </w:r>
          </w:p>
        </w:tc>
        <w:tc>
          <w:tcPr>
            <w:tcW w:w="3686" w:type="dxa"/>
            <w:gridSpan w:val="2"/>
            <w:tcBorders>
              <w:top w:val="single" w:sz="4" w:space="0" w:color="auto"/>
              <w:left w:val="single" w:sz="4" w:space="0" w:color="auto"/>
              <w:bottom w:val="single" w:sz="4" w:space="0" w:color="auto"/>
              <w:right w:val="single" w:sz="4" w:space="0" w:color="auto"/>
            </w:tcBorders>
            <w:noWrap/>
          </w:tcPr>
          <w:p w14:paraId="45841933"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Өнімді қойнауқаттар аралығында (1200-2000 м, 1200-690 м аралығында).*</w:t>
            </w:r>
          </w:p>
        </w:tc>
      </w:tr>
      <w:tr w:rsidR="00B30632" w:rsidRPr="00C5022D" w14:paraId="42508E6A" w14:textId="77777777" w:rsidTr="00244F25">
        <w:trPr>
          <w:trHeight w:val="464"/>
          <w:jc w:val="center"/>
        </w:trPr>
        <w:tc>
          <w:tcPr>
            <w:tcW w:w="9655" w:type="dxa"/>
            <w:tcBorders>
              <w:top w:val="single" w:sz="4" w:space="0" w:color="auto"/>
              <w:left w:val="single" w:sz="4" w:space="0" w:color="auto"/>
              <w:bottom w:val="single" w:sz="4" w:space="0" w:color="auto"/>
              <w:right w:val="single" w:sz="4" w:space="0" w:color="auto"/>
            </w:tcBorders>
          </w:tcPr>
          <w:p w14:paraId="3CC6C1D5"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4. Вертикаль сейсмикалық профильдеу. (Бұрғылаудың аяқталуына қарай).</w:t>
            </w:r>
          </w:p>
        </w:tc>
        <w:tc>
          <w:tcPr>
            <w:tcW w:w="1699" w:type="dxa"/>
            <w:tcBorders>
              <w:top w:val="single" w:sz="4" w:space="0" w:color="auto"/>
              <w:left w:val="single" w:sz="4" w:space="0" w:color="auto"/>
              <w:bottom w:val="single" w:sz="4" w:space="0" w:color="auto"/>
              <w:right w:val="single" w:sz="4" w:space="0" w:color="auto"/>
            </w:tcBorders>
            <w:noWrap/>
          </w:tcPr>
          <w:p w14:paraId="3006D9D4" w14:textId="77777777" w:rsidR="00B30632" w:rsidRPr="00C5022D" w:rsidRDefault="00B30632" w:rsidP="00B30632">
            <w:pPr>
              <w:rPr>
                <w:rFonts w:ascii="Times New Roman" w:hAnsi="Times New Roman"/>
                <w:sz w:val="22"/>
                <w:szCs w:val="24"/>
              </w:rPr>
            </w:pPr>
          </w:p>
          <w:p w14:paraId="11DF5E81"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1:500</w:t>
            </w:r>
          </w:p>
        </w:tc>
        <w:tc>
          <w:tcPr>
            <w:tcW w:w="1822" w:type="dxa"/>
            <w:tcBorders>
              <w:top w:val="single" w:sz="4" w:space="0" w:color="auto"/>
              <w:left w:val="single" w:sz="4" w:space="0" w:color="auto"/>
              <w:bottom w:val="single" w:sz="4" w:space="0" w:color="auto"/>
              <w:right w:val="single" w:sz="4" w:space="0" w:color="auto"/>
            </w:tcBorders>
            <w:noWrap/>
          </w:tcPr>
          <w:p w14:paraId="41392F17" w14:textId="77777777" w:rsidR="00B30632" w:rsidRPr="00C5022D" w:rsidRDefault="00B30632" w:rsidP="00B30632">
            <w:pPr>
              <w:rPr>
                <w:rFonts w:ascii="Times New Roman" w:hAnsi="Times New Roman"/>
                <w:sz w:val="22"/>
                <w:szCs w:val="24"/>
              </w:rPr>
            </w:pPr>
          </w:p>
          <w:p w14:paraId="49D04FFC"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0</w:t>
            </w:r>
          </w:p>
        </w:tc>
        <w:tc>
          <w:tcPr>
            <w:tcW w:w="1864" w:type="dxa"/>
            <w:tcBorders>
              <w:top w:val="single" w:sz="4" w:space="0" w:color="auto"/>
              <w:left w:val="single" w:sz="4" w:space="0" w:color="auto"/>
              <w:bottom w:val="single" w:sz="4" w:space="0" w:color="auto"/>
              <w:right w:val="single" w:sz="4" w:space="0" w:color="auto"/>
            </w:tcBorders>
            <w:noWrap/>
          </w:tcPr>
          <w:p w14:paraId="57994D17" w14:textId="77777777" w:rsidR="00B30632" w:rsidRPr="00C5022D" w:rsidRDefault="00B30632" w:rsidP="00B30632">
            <w:pPr>
              <w:rPr>
                <w:rFonts w:ascii="Times New Roman" w:hAnsi="Times New Roman"/>
                <w:sz w:val="22"/>
                <w:szCs w:val="24"/>
              </w:rPr>
            </w:pPr>
          </w:p>
          <w:p w14:paraId="2F2F3D54"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2000</w:t>
            </w:r>
          </w:p>
        </w:tc>
      </w:tr>
      <w:tr w:rsidR="00B30632" w:rsidRPr="00C5022D" w14:paraId="7F2099E8" w14:textId="77777777" w:rsidTr="00244F25">
        <w:trPr>
          <w:jc w:val="center"/>
        </w:trPr>
        <w:tc>
          <w:tcPr>
            <w:tcW w:w="9655" w:type="dxa"/>
            <w:vMerge w:val="restart"/>
            <w:tcBorders>
              <w:top w:val="single" w:sz="4" w:space="0" w:color="auto"/>
              <w:left w:val="single" w:sz="4" w:space="0" w:color="auto"/>
              <w:bottom w:val="single" w:sz="4" w:space="0" w:color="auto"/>
              <w:right w:val="single" w:sz="4" w:space="0" w:color="auto"/>
            </w:tcBorders>
          </w:tcPr>
          <w:p w14:paraId="27745C9D" w14:textId="77777777" w:rsidR="00B30632" w:rsidRPr="00C5022D" w:rsidRDefault="00B30632" w:rsidP="00B4559B">
            <w:pPr>
              <w:ind w:left="0" w:firstLine="0"/>
              <w:rPr>
                <w:rFonts w:ascii="Times New Roman" w:hAnsi="Times New Roman"/>
                <w:sz w:val="22"/>
                <w:szCs w:val="24"/>
                <w:lang w:val="ru-RU"/>
              </w:rPr>
            </w:pPr>
            <w:r w:rsidRPr="00C5022D">
              <w:rPr>
                <w:rFonts w:ascii="Times New Roman" w:hAnsi="Times New Roman"/>
                <w:sz w:val="22"/>
                <w:szCs w:val="24"/>
                <w:lang w:val="ru-RU"/>
              </w:rPr>
              <w:t>5. Акустикалық цементометрия және бағананың техникалық жағдайы. Бағана-цемент және бағана-жыныс байналыстарындағы цементтің сапасын бағалау үшін ультадыбысты каротаж, шамамен 8 кабельде ТКО</w:t>
            </w:r>
          </w:p>
        </w:tc>
        <w:tc>
          <w:tcPr>
            <w:tcW w:w="1699" w:type="dxa"/>
            <w:tcBorders>
              <w:top w:val="single" w:sz="4" w:space="0" w:color="auto"/>
              <w:left w:val="single" w:sz="4" w:space="0" w:color="auto"/>
              <w:bottom w:val="single" w:sz="4" w:space="0" w:color="auto"/>
              <w:right w:val="single" w:sz="4" w:space="0" w:color="auto"/>
            </w:tcBorders>
            <w:noWrap/>
          </w:tcPr>
          <w:p w14:paraId="3611C04A"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1:500</w:t>
            </w:r>
          </w:p>
        </w:tc>
        <w:tc>
          <w:tcPr>
            <w:tcW w:w="1822" w:type="dxa"/>
            <w:tcBorders>
              <w:top w:val="single" w:sz="4" w:space="0" w:color="auto"/>
              <w:left w:val="single" w:sz="4" w:space="0" w:color="auto"/>
              <w:bottom w:val="single" w:sz="4" w:space="0" w:color="auto"/>
              <w:right w:val="single" w:sz="4" w:space="0" w:color="auto"/>
            </w:tcBorders>
            <w:noWrap/>
          </w:tcPr>
          <w:p w14:paraId="620A94C6"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0</w:t>
            </w:r>
          </w:p>
        </w:tc>
        <w:tc>
          <w:tcPr>
            <w:tcW w:w="1864" w:type="dxa"/>
            <w:tcBorders>
              <w:top w:val="single" w:sz="4" w:space="0" w:color="auto"/>
              <w:left w:val="single" w:sz="4" w:space="0" w:color="auto"/>
              <w:bottom w:val="single" w:sz="4" w:space="0" w:color="auto"/>
              <w:right w:val="single" w:sz="4" w:space="0" w:color="auto"/>
            </w:tcBorders>
            <w:noWrap/>
          </w:tcPr>
          <w:p w14:paraId="4AFA4B1E"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690</w:t>
            </w:r>
          </w:p>
        </w:tc>
      </w:tr>
      <w:tr w:rsidR="00B30632" w:rsidRPr="00C5022D" w14:paraId="431CCC96" w14:textId="77777777" w:rsidTr="00244F25">
        <w:trPr>
          <w:jc w:val="center"/>
        </w:trPr>
        <w:tc>
          <w:tcPr>
            <w:tcW w:w="9655" w:type="dxa"/>
            <w:vMerge/>
            <w:tcBorders>
              <w:top w:val="single" w:sz="4" w:space="0" w:color="auto"/>
              <w:left w:val="single" w:sz="4" w:space="0" w:color="auto"/>
              <w:bottom w:val="single" w:sz="4" w:space="0" w:color="auto"/>
              <w:right w:val="single" w:sz="4" w:space="0" w:color="auto"/>
            </w:tcBorders>
            <w:vAlign w:val="center"/>
          </w:tcPr>
          <w:p w14:paraId="20BD5B95" w14:textId="77777777" w:rsidR="00B30632" w:rsidRPr="00C5022D" w:rsidRDefault="00B30632" w:rsidP="00B30632">
            <w:pPr>
              <w:rPr>
                <w:rFonts w:ascii="Times New Roman" w:hAnsi="Times New Roman"/>
                <w:sz w:val="22"/>
                <w:szCs w:val="24"/>
              </w:rPr>
            </w:pPr>
          </w:p>
        </w:tc>
        <w:tc>
          <w:tcPr>
            <w:tcW w:w="1699" w:type="dxa"/>
            <w:tcBorders>
              <w:top w:val="single" w:sz="4" w:space="0" w:color="auto"/>
              <w:left w:val="single" w:sz="4" w:space="0" w:color="auto"/>
              <w:bottom w:val="single" w:sz="4" w:space="0" w:color="auto"/>
              <w:right w:val="single" w:sz="4" w:space="0" w:color="auto"/>
            </w:tcBorders>
            <w:noWrap/>
          </w:tcPr>
          <w:p w14:paraId="1B6F382D"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1:200</w:t>
            </w:r>
          </w:p>
        </w:tc>
        <w:tc>
          <w:tcPr>
            <w:tcW w:w="1822" w:type="dxa"/>
            <w:tcBorders>
              <w:top w:val="single" w:sz="4" w:space="0" w:color="auto"/>
              <w:left w:val="single" w:sz="4" w:space="0" w:color="auto"/>
              <w:bottom w:val="single" w:sz="4" w:space="0" w:color="auto"/>
              <w:right w:val="single" w:sz="4" w:space="0" w:color="auto"/>
            </w:tcBorders>
            <w:noWrap/>
          </w:tcPr>
          <w:p w14:paraId="14CAD00C"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0</w:t>
            </w:r>
          </w:p>
          <w:p w14:paraId="439C0A97"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1100</w:t>
            </w:r>
          </w:p>
        </w:tc>
        <w:tc>
          <w:tcPr>
            <w:tcW w:w="1864" w:type="dxa"/>
            <w:tcBorders>
              <w:top w:val="single" w:sz="4" w:space="0" w:color="auto"/>
              <w:left w:val="single" w:sz="4" w:space="0" w:color="auto"/>
              <w:bottom w:val="single" w:sz="4" w:space="0" w:color="auto"/>
              <w:right w:val="single" w:sz="4" w:space="0" w:color="auto"/>
            </w:tcBorders>
            <w:noWrap/>
          </w:tcPr>
          <w:p w14:paraId="544F1F77"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1200</w:t>
            </w:r>
          </w:p>
          <w:p w14:paraId="7A77058C"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2000</w:t>
            </w:r>
          </w:p>
        </w:tc>
      </w:tr>
      <w:tr w:rsidR="00B30632" w:rsidRPr="00C5022D" w14:paraId="4F11F13C" w14:textId="77777777" w:rsidTr="00244F25">
        <w:trPr>
          <w:jc w:val="center"/>
        </w:trPr>
        <w:tc>
          <w:tcPr>
            <w:tcW w:w="9655" w:type="dxa"/>
            <w:tcBorders>
              <w:top w:val="single" w:sz="4" w:space="0" w:color="auto"/>
              <w:left w:val="single" w:sz="4" w:space="0" w:color="auto"/>
              <w:bottom w:val="single" w:sz="4" w:space="0" w:color="auto"/>
              <w:right w:val="single" w:sz="4" w:space="0" w:color="auto"/>
            </w:tcBorders>
          </w:tcPr>
          <w:p w14:paraId="521DBCB4"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6. Бұрғылап тесу аралығына байламдауға арналған ГК, Бұрғылап тесуге дейін және кейін ЖЛ.</w:t>
            </w:r>
          </w:p>
          <w:p w14:paraId="59DD15A3"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Кумулятивтік зарядтармен бұрғылап тесу (зарядтар тығыздығы -16-18 тесік/м. Кабельде болжамды 14 кабельдегі ТКО).</w:t>
            </w:r>
          </w:p>
        </w:tc>
        <w:tc>
          <w:tcPr>
            <w:tcW w:w="1699" w:type="dxa"/>
            <w:tcBorders>
              <w:top w:val="single" w:sz="4" w:space="0" w:color="auto"/>
              <w:left w:val="single" w:sz="4" w:space="0" w:color="auto"/>
              <w:bottom w:val="single" w:sz="4" w:space="0" w:color="auto"/>
              <w:right w:val="single" w:sz="4" w:space="0" w:color="auto"/>
            </w:tcBorders>
          </w:tcPr>
          <w:p w14:paraId="1193FCAA"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     1:200</w:t>
            </w:r>
          </w:p>
          <w:p w14:paraId="7550AF31" w14:textId="77777777" w:rsidR="00B30632" w:rsidRPr="00C5022D" w:rsidRDefault="00B30632" w:rsidP="00B30632">
            <w:pPr>
              <w:rPr>
                <w:rFonts w:ascii="Times New Roman" w:hAnsi="Times New Roman"/>
                <w:sz w:val="22"/>
                <w:szCs w:val="24"/>
              </w:rPr>
            </w:pPr>
          </w:p>
          <w:p w14:paraId="335DD5CD"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Бағдарлы қуат -    70 м</w:t>
            </w:r>
          </w:p>
        </w:tc>
        <w:tc>
          <w:tcPr>
            <w:tcW w:w="3686" w:type="dxa"/>
            <w:gridSpan w:val="2"/>
            <w:tcBorders>
              <w:top w:val="single" w:sz="4" w:space="0" w:color="auto"/>
              <w:left w:val="single" w:sz="4" w:space="0" w:color="auto"/>
              <w:bottom w:val="single" w:sz="4" w:space="0" w:color="auto"/>
              <w:right w:val="single" w:sz="4" w:space="0" w:color="auto"/>
            </w:tcBorders>
          </w:tcPr>
          <w:p w14:paraId="31DFDBA3"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w:t>
            </w:r>
          </w:p>
          <w:p w14:paraId="73F9BE99"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Зерттеулер сынаудың әрбір объектісінде жүргізіледі (жеке жұмыс жоспары бойынша). </w:t>
            </w:r>
          </w:p>
        </w:tc>
      </w:tr>
      <w:tr w:rsidR="00B30632" w:rsidRPr="00C5022D" w14:paraId="64AC36A2" w14:textId="77777777" w:rsidTr="00244F25">
        <w:trPr>
          <w:trHeight w:val="1072"/>
          <w:jc w:val="center"/>
        </w:trPr>
        <w:tc>
          <w:tcPr>
            <w:tcW w:w="9655" w:type="dxa"/>
            <w:tcBorders>
              <w:top w:val="single" w:sz="4" w:space="0" w:color="auto"/>
              <w:left w:val="single" w:sz="4" w:space="0" w:color="auto"/>
              <w:right w:val="single" w:sz="4" w:space="0" w:color="auto"/>
            </w:tcBorders>
            <w:noWrap/>
          </w:tcPr>
          <w:p w14:paraId="7E607C29"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7. Сынау барысында өнімді интервалдарды зерттеу: ГК, ЖЛ, электр бергіштермен ылғалды өлшеу, тығыздықты өлшеу,  манометрия, шығысты өлшеу, сезімталдығы жоғары термометрия. Шамамен 6 кабельде немесе сымд ТКО (Тапсырысшымен анықталады).</w:t>
            </w:r>
          </w:p>
        </w:tc>
        <w:tc>
          <w:tcPr>
            <w:tcW w:w="5385" w:type="dxa"/>
            <w:gridSpan w:val="3"/>
            <w:vMerge w:val="restart"/>
            <w:tcBorders>
              <w:top w:val="single" w:sz="4" w:space="0" w:color="auto"/>
              <w:left w:val="single" w:sz="4" w:space="0" w:color="auto"/>
              <w:bottom w:val="single" w:sz="4" w:space="0" w:color="auto"/>
              <w:right w:val="single" w:sz="4" w:space="0" w:color="auto"/>
            </w:tcBorders>
          </w:tcPr>
          <w:p w14:paraId="40CAC986"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Зерттеулер сынақ объектілерінің әрқайсысында жүргізіледі (жеке жұмыс жоспары бойынша). 4 объектіні сынау жоспарланған.</w:t>
            </w:r>
          </w:p>
          <w:p w14:paraId="3EA1EA74"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Жұмыстар объектілерді сынау аяқталған және толық жою орындалған соң жүргізіледі (жеке жұмыс жоспары бойынша).</w:t>
            </w:r>
          </w:p>
        </w:tc>
      </w:tr>
      <w:tr w:rsidR="00B30632" w:rsidRPr="00C5022D" w14:paraId="74A0D5A1" w14:textId="77777777" w:rsidTr="00244F25">
        <w:trPr>
          <w:trHeight w:val="90"/>
          <w:jc w:val="center"/>
        </w:trPr>
        <w:tc>
          <w:tcPr>
            <w:tcW w:w="9655" w:type="dxa"/>
            <w:tcBorders>
              <w:top w:val="single" w:sz="4" w:space="0" w:color="auto"/>
              <w:left w:val="single" w:sz="4" w:space="0" w:color="auto"/>
              <w:bottom w:val="single" w:sz="4" w:space="0" w:color="auto"/>
              <w:right w:val="single" w:sz="4" w:space="0" w:color="auto"/>
            </w:tcBorders>
            <w:noWrap/>
          </w:tcPr>
          <w:p w14:paraId="3DB8E488"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8. Сынау интервалдарын оқшаулау және жоюға байланысты жұмыстар кезіндегі каротаж бойынша жұмыстар (аталған жұмыстар кезінде Ықтимал жеткізуші ЖЛ (бұдан әрі – жалғастырғыш локаторы), ГК және құрал-саймандарды ұсынады).</w:t>
            </w:r>
          </w:p>
        </w:tc>
        <w:tc>
          <w:tcPr>
            <w:tcW w:w="5385" w:type="dxa"/>
            <w:gridSpan w:val="3"/>
            <w:vMerge/>
            <w:tcBorders>
              <w:top w:val="single" w:sz="4" w:space="0" w:color="auto"/>
              <w:left w:val="single" w:sz="4" w:space="0" w:color="auto"/>
              <w:bottom w:val="single" w:sz="4" w:space="0" w:color="auto"/>
              <w:right w:val="single" w:sz="4" w:space="0" w:color="auto"/>
            </w:tcBorders>
            <w:vAlign w:val="center"/>
          </w:tcPr>
          <w:p w14:paraId="7923FCA9" w14:textId="77777777" w:rsidR="00B30632" w:rsidRPr="00C5022D" w:rsidRDefault="00B30632" w:rsidP="00B30632">
            <w:pPr>
              <w:rPr>
                <w:rFonts w:ascii="Times New Roman" w:hAnsi="Times New Roman"/>
                <w:sz w:val="22"/>
                <w:szCs w:val="24"/>
              </w:rPr>
            </w:pPr>
          </w:p>
        </w:tc>
      </w:tr>
      <w:tr w:rsidR="00B30632" w:rsidRPr="00C5022D" w14:paraId="69062A45" w14:textId="77777777" w:rsidTr="00244F25">
        <w:trPr>
          <w:trHeight w:val="90"/>
          <w:jc w:val="center"/>
        </w:trPr>
        <w:tc>
          <w:tcPr>
            <w:tcW w:w="9655" w:type="dxa"/>
            <w:tcBorders>
              <w:top w:val="single" w:sz="4" w:space="0" w:color="auto"/>
              <w:left w:val="single" w:sz="4" w:space="0" w:color="auto"/>
              <w:bottom w:val="single" w:sz="4" w:space="0" w:color="auto"/>
              <w:right w:val="single" w:sz="4" w:space="0" w:color="auto"/>
            </w:tcBorders>
            <w:noWrap/>
          </w:tcPr>
          <w:p w14:paraId="5930739A"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9. Диэлектрлі  каротаж (опционалды)*</w:t>
            </w:r>
          </w:p>
        </w:tc>
        <w:tc>
          <w:tcPr>
            <w:tcW w:w="5385" w:type="dxa"/>
            <w:gridSpan w:val="3"/>
            <w:tcBorders>
              <w:top w:val="single" w:sz="4" w:space="0" w:color="auto"/>
              <w:left w:val="single" w:sz="4" w:space="0" w:color="auto"/>
              <w:bottom w:val="single" w:sz="4" w:space="0" w:color="auto"/>
              <w:right w:val="single" w:sz="4" w:space="0" w:color="auto"/>
            </w:tcBorders>
            <w:vAlign w:val="center"/>
          </w:tcPr>
          <w:p w14:paraId="32CFCD5D"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200 м өнімді бөлігінде (2 түсіру -1 түсіру 1600м дейін және одан аз тереңдікке (100м жазба), 2 түсіру 1000м дейін және одаз аз тереңдікке (100м жазба)</w:t>
            </w:r>
          </w:p>
        </w:tc>
      </w:tr>
      <w:tr w:rsidR="00B30632" w:rsidRPr="00C5022D" w14:paraId="0157B6D5" w14:textId="77777777" w:rsidTr="00244F25">
        <w:trPr>
          <w:trHeight w:val="90"/>
          <w:jc w:val="center"/>
        </w:trPr>
        <w:tc>
          <w:tcPr>
            <w:tcW w:w="9655" w:type="dxa"/>
            <w:tcBorders>
              <w:top w:val="single" w:sz="4" w:space="0" w:color="auto"/>
              <w:left w:val="single" w:sz="4" w:space="0" w:color="auto"/>
              <w:bottom w:val="single" w:sz="4" w:space="0" w:color="auto"/>
              <w:right w:val="single" w:sz="4" w:space="0" w:color="auto"/>
            </w:tcBorders>
            <w:noWrap/>
          </w:tcPr>
          <w:p w14:paraId="2C908FD4"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 xml:space="preserve">10. Қысым градиенттерін өлшеу </w:t>
            </w:r>
          </w:p>
        </w:tc>
        <w:tc>
          <w:tcPr>
            <w:tcW w:w="5385" w:type="dxa"/>
            <w:gridSpan w:val="3"/>
            <w:tcBorders>
              <w:top w:val="single" w:sz="4" w:space="0" w:color="auto"/>
              <w:left w:val="single" w:sz="4" w:space="0" w:color="auto"/>
              <w:bottom w:val="single" w:sz="4" w:space="0" w:color="auto"/>
              <w:right w:val="single" w:sz="4" w:space="0" w:color="auto"/>
            </w:tcBorders>
            <w:vAlign w:val="center"/>
          </w:tcPr>
          <w:p w14:paraId="40EA8E09"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Өнімді аралықтарда (690-1200м аралығында 30 нүктеден аспайды, 1200-2000м аралығында 30 және одан көп нүктелер). Әрбір нүктедегі өлшеу уақыты 15мин. Сораптың жұмысының жалпы уақыты   - 900 мин.</w:t>
            </w:r>
          </w:p>
        </w:tc>
      </w:tr>
      <w:tr w:rsidR="00B30632" w:rsidRPr="00C5022D" w14:paraId="5F59A32C" w14:textId="77777777" w:rsidTr="00244F25">
        <w:trPr>
          <w:trHeight w:val="1335"/>
          <w:jc w:val="center"/>
        </w:trPr>
        <w:tc>
          <w:tcPr>
            <w:tcW w:w="9655" w:type="dxa"/>
            <w:tcBorders>
              <w:top w:val="single" w:sz="4" w:space="0" w:color="auto"/>
              <w:left w:val="single" w:sz="4" w:space="0" w:color="auto"/>
              <w:bottom w:val="single" w:sz="4" w:space="0" w:color="auto"/>
              <w:right w:val="single" w:sz="4" w:space="0" w:color="auto"/>
            </w:tcBorders>
            <w:noWrap/>
          </w:tcPr>
          <w:p w14:paraId="1D0DA867" w14:textId="03ECAF6E" w:rsidR="00B30632" w:rsidRPr="00E54C3C" w:rsidRDefault="00B30632" w:rsidP="00B30632">
            <w:pPr>
              <w:rPr>
                <w:rFonts w:ascii="Times New Roman" w:hAnsi="Times New Roman"/>
                <w:sz w:val="22"/>
                <w:szCs w:val="24"/>
              </w:rPr>
            </w:pPr>
            <w:r w:rsidRPr="00C5022D">
              <w:rPr>
                <w:rFonts w:ascii="Times New Roman" w:hAnsi="Times New Roman"/>
                <w:sz w:val="22"/>
                <w:szCs w:val="24"/>
              </w:rPr>
              <w:t>11. Қойнауқат флюидтерін кабельде сұрыптау</w:t>
            </w:r>
            <w:r w:rsidR="00E54C3C" w:rsidRPr="00244F25">
              <w:rPr>
                <w:rFonts w:ascii="Times New Roman" w:hAnsi="Times New Roman"/>
                <w:sz w:val="22"/>
                <w:szCs w:val="24"/>
              </w:rPr>
              <w:t xml:space="preserve"> </w:t>
            </w:r>
            <w:r w:rsidR="00E54C3C">
              <w:rPr>
                <w:rFonts w:ascii="Times New Roman" w:hAnsi="Times New Roman"/>
                <w:sz w:val="22"/>
                <w:szCs w:val="24"/>
                <w:lang w:val="kk-KZ"/>
              </w:rPr>
              <w:t>(бор интервалдарында 690-1200м, үрмелі радила зонды бар қабылдау модулін пайдалануды қарау қажет)</w:t>
            </w:r>
          </w:p>
        </w:tc>
        <w:tc>
          <w:tcPr>
            <w:tcW w:w="5385" w:type="dxa"/>
            <w:gridSpan w:val="3"/>
            <w:tcBorders>
              <w:top w:val="single" w:sz="4" w:space="0" w:color="auto"/>
              <w:left w:val="single" w:sz="4" w:space="0" w:color="auto"/>
              <w:bottom w:val="single" w:sz="4" w:space="0" w:color="auto"/>
              <w:right w:val="single" w:sz="4" w:space="0" w:color="auto"/>
            </w:tcBorders>
            <w:vAlign w:val="center"/>
          </w:tcPr>
          <w:p w14:paraId="3002328A"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12 сынамадан аспайды(6 сынама 690-1200м аралығында сынама алу нүктесінде сынама алумен ең кемінде 2 сағат, 6 сынама 1200-2000м аралығында сынама алу нүктесінде сынама алумен ең кемінде 2 сағат). Каротаж сорабының жұмысының жалпы уақыты   24 сағаттан аспайды.</w:t>
            </w:r>
          </w:p>
        </w:tc>
      </w:tr>
      <w:tr w:rsidR="00B30632" w:rsidRPr="00C5022D" w14:paraId="56D4CD5A" w14:textId="77777777" w:rsidTr="00244F25">
        <w:trPr>
          <w:trHeight w:val="70"/>
          <w:jc w:val="center"/>
        </w:trPr>
        <w:tc>
          <w:tcPr>
            <w:tcW w:w="9655" w:type="dxa"/>
            <w:tcBorders>
              <w:top w:val="single" w:sz="4" w:space="0" w:color="auto"/>
              <w:left w:val="single" w:sz="4" w:space="0" w:color="auto"/>
              <w:bottom w:val="single" w:sz="4" w:space="0" w:color="auto"/>
              <w:right w:val="single" w:sz="4" w:space="0" w:color="auto"/>
            </w:tcBorders>
            <w:noWrap/>
          </w:tcPr>
          <w:p w14:paraId="0CD5B8AD" w14:textId="77777777" w:rsidR="00B30632" w:rsidRPr="00C5022D" w:rsidRDefault="00B30632" w:rsidP="00B30632">
            <w:pPr>
              <w:rPr>
                <w:rFonts w:ascii="Times New Roman" w:hAnsi="Times New Roman"/>
                <w:sz w:val="22"/>
                <w:szCs w:val="24"/>
              </w:rPr>
            </w:pPr>
            <w:r w:rsidRPr="00C5022D">
              <w:rPr>
                <w:rFonts w:ascii="Times New Roman" w:hAnsi="Times New Roman"/>
                <w:sz w:val="22"/>
                <w:szCs w:val="24"/>
              </w:rPr>
              <w:t>12. Екі пакер құрастыруының мини ҚҚС (Mini DST)</w:t>
            </w:r>
          </w:p>
        </w:tc>
        <w:tc>
          <w:tcPr>
            <w:tcW w:w="5385" w:type="dxa"/>
            <w:gridSpan w:val="3"/>
            <w:tcBorders>
              <w:top w:val="single" w:sz="4" w:space="0" w:color="auto"/>
              <w:left w:val="single" w:sz="4" w:space="0" w:color="auto"/>
              <w:bottom w:val="single" w:sz="4" w:space="0" w:color="auto"/>
              <w:right w:val="single" w:sz="4" w:space="0" w:color="auto"/>
            </w:tcBorders>
            <w:vAlign w:val="center"/>
          </w:tcPr>
          <w:p w14:paraId="7E1A6D01" w14:textId="77777777" w:rsidR="00B30632" w:rsidRPr="00C5022D" w:rsidRDefault="00B30632" w:rsidP="00B4559B">
            <w:pPr>
              <w:ind w:left="0" w:firstLine="0"/>
              <w:rPr>
                <w:rFonts w:ascii="Times New Roman" w:hAnsi="Times New Roman"/>
                <w:sz w:val="22"/>
                <w:szCs w:val="24"/>
              </w:rPr>
            </w:pPr>
            <w:r w:rsidRPr="00C5022D">
              <w:rPr>
                <w:rFonts w:ascii="Times New Roman" w:hAnsi="Times New Roman"/>
                <w:sz w:val="22"/>
                <w:szCs w:val="24"/>
              </w:rPr>
              <w:t xml:space="preserve">Мини DST 2 аралықта жүргізіледі - 1200-2000 аралығында. Жалпы ұзақтығы 72 сағат. </w:t>
            </w:r>
          </w:p>
        </w:tc>
      </w:tr>
      <w:tr w:rsidR="00E54C3C" w:rsidRPr="00EA665D" w14:paraId="6665A337" w14:textId="77777777" w:rsidTr="00244F25">
        <w:trPr>
          <w:trHeight w:val="70"/>
          <w:jc w:val="center"/>
        </w:trPr>
        <w:tc>
          <w:tcPr>
            <w:tcW w:w="9655" w:type="dxa"/>
            <w:tcBorders>
              <w:top w:val="single" w:sz="4" w:space="0" w:color="auto"/>
              <w:left w:val="single" w:sz="4" w:space="0" w:color="auto"/>
              <w:bottom w:val="single" w:sz="4" w:space="0" w:color="auto"/>
              <w:right w:val="single" w:sz="4" w:space="0" w:color="auto"/>
            </w:tcBorders>
            <w:noWrap/>
          </w:tcPr>
          <w:p w14:paraId="79F2E7B7" w14:textId="2CE998FA" w:rsidR="00E54C3C" w:rsidRPr="00244F25" w:rsidRDefault="00E54C3C" w:rsidP="00244F25">
            <w:pPr>
              <w:tabs>
                <w:tab w:val="clear" w:pos="1080"/>
                <w:tab w:val="left" w:pos="378"/>
              </w:tabs>
              <w:ind w:left="520" w:hanging="520"/>
              <w:rPr>
                <w:rFonts w:ascii="Times New Roman" w:hAnsi="Times New Roman"/>
                <w:sz w:val="22"/>
                <w:szCs w:val="24"/>
                <w:lang w:val="ru-RU"/>
              </w:rPr>
            </w:pPr>
            <w:r>
              <w:rPr>
                <w:rFonts w:ascii="Times New Roman" w:hAnsi="Times New Roman"/>
                <w:sz w:val="22"/>
                <w:szCs w:val="24"/>
                <w:lang w:val="ru-RU"/>
              </w:rPr>
              <w:t>13</w:t>
            </w:r>
            <w:r>
              <w:rPr>
                <w:rFonts w:ascii="Times New Roman" w:hAnsi="Times New Roman"/>
                <w:sz w:val="22"/>
                <w:szCs w:val="24"/>
                <w:lang w:val="ru-RU"/>
              </w:rPr>
              <w:tab/>
            </w:r>
            <w:r>
              <w:rPr>
                <w:rFonts w:ascii="Times New Roman" w:hAnsi="Times New Roman"/>
                <w:sz w:val="22"/>
                <w:szCs w:val="24"/>
                <w:lang w:val="ru-RU"/>
              </w:rPr>
              <w:tab/>
            </w:r>
            <w:r>
              <w:rPr>
                <w:rFonts w:ascii="Times New Roman" w:hAnsi="Times New Roman"/>
                <w:sz w:val="22"/>
                <w:szCs w:val="24"/>
                <w:lang w:val="kk-KZ"/>
              </w:rPr>
              <w:t>Сынау кезінде піспектеу</w:t>
            </w:r>
          </w:p>
        </w:tc>
        <w:tc>
          <w:tcPr>
            <w:tcW w:w="5385" w:type="dxa"/>
            <w:gridSpan w:val="3"/>
            <w:tcBorders>
              <w:top w:val="single" w:sz="4" w:space="0" w:color="auto"/>
              <w:left w:val="single" w:sz="4" w:space="0" w:color="auto"/>
              <w:bottom w:val="single" w:sz="4" w:space="0" w:color="auto"/>
              <w:right w:val="single" w:sz="4" w:space="0" w:color="auto"/>
            </w:tcBorders>
            <w:vAlign w:val="center"/>
          </w:tcPr>
          <w:p w14:paraId="76B0597A" w14:textId="0023690A" w:rsidR="00E54C3C" w:rsidRPr="00244F25" w:rsidRDefault="00E54C3C" w:rsidP="00B4559B">
            <w:pPr>
              <w:ind w:left="0" w:firstLine="0"/>
              <w:rPr>
                <w:rFonts w:ascii="Times New Roman" w:hAnsi="Times New Roman"/>
                <w:sz w:val="22"/>
                <w:szCs w:val="24"/>
                <w:lang w:val="ru-RU"/>
              </w:rPr>
            </w:pPr>
            <w:r>
              <w:rPr>
                <w:rFonts w:ascii="Times New Roman" w:hAnsi="Times New Roman"/>
                <w:sz w:val="22"/>
                <w:szCs w:val="24"/>
                <w:lang w:val="kk-KZ"/>
              </w:rPr>
              <w:t>Сорап –компрессор құбыры бойынша 8 түсіру қажетінше.</w:t>
            </w:r>
          </w:p>
        </w:tc>
      </w:tr>
    </w:tbl>
    <w:p w14:paraId="3CD6D7A1" w14:textId="77777777" w:rsidR="00B30632" w:rsidRPr="00244F25" w:rsidRDefault="00B30632" w:rsidP="00B30632">
      <w:pPr>
        <w:rPr>
          <w:rFonts w:ascii="Times New Roman" w:hAnsi="Times New Roman"/>
          <w:b/>
          <w:sz w:val="22"/>
          <w:szCs w:val="24"/>
          <w:lang w:val="ru-RU"/>
        </w:rPr>
      </w:pPr>
      <w:r w:rsidRPr="00244F25">
        <w:rPr>
          <w:rFonts w:ascii="Times New Roman" w:hAnsi="Times New Roman"/>
          <w:b/>
          <w:sz w:val="22"/>
          <w:szCs w:val="24"/>
          <w:lang w:val="ru-RU"/>
        </w:rPr>
        <w:t>Ескерту:</w:t>
      </w:r>
    </w:p>
    <w:p w14:paraId="191AFE7A" w14:textId="77777777" w:rsidR="00B30632" w:rsidRPr="00244F25" w:rsidRDefault="00B30632" w:rsidP="00B30632">
      <w:pPr>
        <w:rPr>
          <w:rFonts w:ascii="Times New Roman" w:hAnsi="Times New Roman"/>
          <w:i/>
          <w:szCs w:val="24"/>
          <w:lang w:val="ru-RU"/>
        </w:rPr>
      </w:pPr>
      <w:r w:rsidRPr="00244F25">
        <w:rPr>
          <w:rFonts w:ascii="Times New Roman" w:hAnsi="Times New Roman"/>
          <w:sz w:val="22"/>
          <w:szCs w:val="24"/>
          <w:lang w:val="ru-RU"/>
        </w:rPr>
        <w:t>1</w:t>
      </w:r>
      <w:r w:rsidRPr="00244F25">
        <w:rPr>
          <w:rFonts w:ascii="Times New Roman" w:hAnsi="Times New Roman"/>
          <w:i/>
          <w:szCs w:val="24"/>
          <w:lang w:val="ru-RU"/>
        </w:rPr>
        <w:t>. Жоғарыда аталған геофизикалық зерттеулердің көлемі, аралығы, сондай-ақ түрлері ұңғыманың нақты қимасын ескере отырып және Тапсырысшының рұқсатымен ғана түзетілуі мүмкін.</w:t>
      </w:r>
    </w:p>
    <w:p w14:paraId="3BA150A2" w14:textId="77777777" w:rsidR="00B30632" w:rsidRPr="00244F25" w:rsidRDefault="00B30632" w:rsidP="00B30632">
      <w:pPr>
        <w:rPr>
          <w:rFonts w:ascii="Times New Roman" w:hAnsi="Times New Roman"/>
          <w:i/>
          <w:szCs w:val="24"/>
          <w:lang w:val="ru-RU"/>
        </w:rPr>
      </w:pPr>
      <w:r w:rsidRPr="00244F25">
        <w:rPr>
          <w:rFonts w:ascii="Times New Roman" w:hAnsi="Times New Roman"/>
          <w:i/>
          <w:szCs w:val="24"/>
          <w:lang w:val="ru-RU"/>
        </w:rPr>
        <w:t>2. Тапсырысшының геологиялық қызметі ұңғыма салу барысында ҰГЗ жүргізуге арналған ұңғыма кенжарын түзетіп отырады.</w:t>
      </w:r>
    </w:p>
    <w:p w14:paraId="369F272D" w14:textId="77777777" w:rsidR="00B30632" w:rsidRPr="00244F25" w:rsidRDefault="00B30632" w:rsidP="00B30632">
      <w:pPr>
        <w:rPr>
          <w:rFonts w:ascii="Times New Roman" w:hAnsi="Times New Roman"/>
          <w:i/>
          <w:szCs w:val="24"/>
          <w:lang w:val="ru-RU"/>
        </w:rPr>
      </w:pPr>
      <w:r w:rsidRPr="00244F25">
        <w:rPr>
          <w:rFonts w:ascii="Times New Roman" w:hAnsi="Times New Roman"/>
          <w:i/>
          <w:szCs w:val="24"/>
          <w:lang w:val="ru-RU"/>
        </w:rPr>
        <w:t>3. * тендер үшін –Ықтимал жеткізушінің ұсынымында аталған зерттеудің болмауы (диэлектрлі каротаж)  ұсынылған конкурс ұсынымын қабылдамауға критерий болып табылмады.</w:t>
      </w:r>
    </w:p>
    <w:p w14:paraId="05D547D8" w14:textId="77777777" w:rsidR="004A2A90" w:rsidRPr="00244F25" w:rsidRDefault="004A2A90" w:rsidP="00B30632">
      <w:pPr>
        <w:rPr>
          <w:rFonts w:ascii="Times New Roman" w:hAnsi="Times New Roman"/>
          <w:b/>
          <w:sz w:val="24"/>
          <w:szCs w:val="24"/>
          <w:lang w:val="ru-RU"/>
        </w:rPr>
        <w:sectPr w:rsidR="004A2A90" w:rsidRPr="00244F25" w:rsidSect="004A2A90">
          <w:pgSz w:w="16838" w:h="11906" w:orient="landscape"/>
          <w:pgMar w:top="851" w:right="1134" w:bottom="1276" w:left="567" w:header="709" w:footer="709" w:gutter="0"/>
          <w:cols w:space="720"/>
          <w:docGrid w:linePitch="272"/>
        </w:sectPr>
      </w:pPr>
    </w:p>
    <w:p w14:paraId="12AEB866" w14:textId="2CBDBBAB" w:rsidR="00B30632" w:rsidRPr="00244F25" w:rsidRDefault="00B30632" w:rsidP="00B30632">
      <w:pPr>
        <w:rPr>
          <w:rFonts w:ascii="Times New Roman" w:hAnsi="Times New Roman"/>
          <w:b/>
          <w:sz w:val="24"/>
          <w:szCs w:val="24"/>
          <w:lang w:val="ru-RU"/>
        </w:rPr>
      </w:pPr>
    </w:p>
    <w:p w14:paraId="53E4ECBB"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 xml:space="preserve">Қызметтерді көрсету кезеңділігі. </w:t>
      </w:r>
    </w:p>
    <w:p w14:paraId="105AAD4F"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 xml:space="preserve">Бірінші кезең –каротаждық станцияны жұмылдыру. </w:t>
      </w:r>
    </w:p>
    <w:p w14:paraId="01B76E58"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 xml:space="preserve">Екінші кезең – ашық оқпанда диаметрі 16” және орнатпалы бағана ада диаметрі 13 3/8” кондуктор үшін каротаж жүргізу. </w:t>
      </w:r>
    </w:p>
    <w:p w14:paraId="7510D3BF"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Үшінші кезең – тесу диаметрі 12 1/4” болатын ашық оқпанда және диаметрі 9 5/8” пайдалану бағанасында каротаж жүргізу.</w:t>
      </w:r>
    </w:p>
    <w:p w14:paraId="219845EB"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 xml:space="preserve">Төртінші кезең – тесу диаметрі 8 1/2” ашық оқпанда және диаметрі 7” пайдалану артқы ілмекте каротаж жүргізу. </w:t>
      </w:r>
    </w:p>
    <w:p w14:paraId="69BF18C4"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 xml:space="preserve">Бесінші кезең – ұңғыманы сынау кезінде ҰГЗ қызметтері. </w:t>
      </w:r>
    </w:p>
    <w:p w14:paraId="63261395"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Алтыншы кезең – Ұңғыманы жою кезінде ҰГЗ қызметтері.</w:t>
      </w:r>
    </w:p>
    <w:p w14:paraId="46CA290C" w14:textId="77777777" w:rsidR="00B30632" w:rsidRPr="00244F25" w:rsidRDefault="00B30632" w:rsidP="00B30632">
      <w:pPr>
        <w:rPr>
          <w:rFonts w:ascii="Times New Roman" w:hAnsi="Times New Roman"/>
          <w:b/>
          <w:i/>
          <w:sz w:val="24"/>
          <w:szCs w:val="24"/>
          <w:lang w:val="ru-RU"/>
        </w:rPr>
      </w:pPr>
      <w:r w:rsidRPr="00244F25">
        <w:rPr>
          <w:rFonts w:ascii="Times New Roman" w:hAnsi="Times New Roman"/>
          <w:b/>
          <w:i/>
          <w:sz w:val="24"/>
          <w:szCs w:val="24"/>
          <w:lang w:val="ru-RU"/>
        </w:rPr>
        <w:t>Жетінші кезең – Ұңғымадан кері жұмылдыру.</w:t>
      </w:r>
    </w:p>
    <w:p w14:paraId="54959D1B" w14:textId="77777777" w:rsidR="00B30632" w:rsidRPr="00244F25" w:rsidRDefault="00B30632" w:rsidP="00B30632">
      <w:pPr>
        <w:rPr>
          <w:rFonts w:ascii="Times New Roman" w:hAnsi="Times New Roman"/>
          <w:sz w:val="24"/>
          <w:szCs w:val="24"/>
          <w:lang w:val="ru-RU"/>
        </w:rPr>
      </w:pPr>
    </w:p>
    <w:p w14:paraId="0AB8F64B" w14:textId="77777777" w:rsidR="00B30632" w:rsidRPr="00244F25" w:rsidRDefault="00B30632" w:rsidP="004A2A90">
      <w:pPr>
        <w:ind w:left="0" w:firstLine="0"/>
        <w:rPr>
          <w:rFonts w:ascii="Times New Roman" w:hAnsi="Times New Roman"/>
          <w:b/>
          <w:sz w:val="24"/>
          <w:szCs w:val="24"/>
          <w:lang w:val="ru-RU"/>
        </w:rPr>
      </w:pPr>
      <w:r w:rsidRPr="00244F25">
        <w:rPr>
          <w:rFonts w:ascii="Times New Roman" w:hAnsi="Times New Roman"/>
          <w:b/>
          <w:sz w:val="24"/>
          <w:szCs w:val="24"/>
          <w:lang w:val="ru-RU"/>
        </w:rPr>
        <w:t xml:space="preserve">Төмендегі ұңғыма үшін ашық оқпандағы каротаж алдыңғы аралықты жабу жазбасын 50 метрге ескеріп, келесі аралықтарда әрбір орнатпалы бағананы  түсіру алдында жүргізіледі: </w:t>
      </w:r>
    </w:p>
    <w:p w14:paraId="74CD5AC8" w14:textId="77777777" w:rsidR="00B30632" w:rsidRPr="00244F25" w:rsidRDefault="00B30632" w:rsidP="004A2A90">
      <w:pPr>
        <w:ind w:left="0" w:firstLine="0"/>
        <w:rPr>
          <w:rFonts w:ascii="Times New Roman" w:hAnsi="Times New Roman"/>
          <w:b/>
          <w:sz w:val="24"/>
          <w:szCs w:val="24"/>
          <w:lang w:val="ru-RU"/>
        </w:rPr>
      </w:pPr>
      <w:r w:rsidRPr="00C5022D">
        <w:rPr>
          <w:rFonts w:ascii="Times New Roman" w:hAnsi="Times New Roman"/>
          <w:b/>
          <w:sz w:val="24"/>
          <w:szCs w:val="24"/>
        </w:rPr>
        <w:t>ZT</w:t>
      </w:r>
      <w:r w:rsidRPr="00244F25">
        <w:rPr>
          <w:rFonts w:ascii="Times New Roman" w:hAnsi="Times New Roman"/>
          <w:b/>
          <w:sz w:val="24"/>
          <w:szCs w:val="24"/>
          <w:lang w:val="ru-RU"/>
        </w:rPr>
        <w:t>-2: 0-690 м; 100-690 м; 690-1200 м и 1200-2000 м.</w:t>
      </w:r>
    </w:p>
    <w:p w14:paraId="0520AC10" w14:textId="77777777" w:rsidR="00B30632" w:rsidRPr="00244F25" w:rsidRDefault="00B30632" w:rsidP="00B30632">
      <w:pPr>
        <w:rPr>
          <w:rFonts w:ascii="Times New Roman" w:hAnsi="Times New Roman"/>
          <w:sz w:val="24"/>
          <w:szCs w:val="24"/>
          <w:lang w:val="ru-RU"/>
        </w:rPr>
      </w:pPr>
      <w:r w:rsidRPr="00244F25">
        <w:rPr>
          <w:rFonts w:ascii="Times New Roman" w:eastAsia="Batang" w:hAnsi="Times New Roman"/>
          <w:sz w:val="24"/>
          <w:szCs w:val="24"/>
          <w:lang w:val="ru-RU"/>
        </w:rPr>
        <w:t>Каротаждық диаграмалардың далалық басылымдарында кем дегенде мынадай ақпарат қамтылуға тиіс:</w:t>
      </w:r>
    </w:p>
    <w:tbl>
      <w:tblPr>
        <w:tblW w:w="9075"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2" w:type="dxa"/>
          <w:right w:w="72" w:type="dxa"/>
        </w:tblCellMar>
        <w:tblLook w:val="00A0" w:firstRow="1" w:lastRow="0" w:firstColumn="1" w:lastColumn="0" w:noHBand="0" w:noVBand="0"/>
      </w:tblPr>
      <w:tblGrid>
        <w:gridCol w:w="2030"/>
        <w:gridCol w:w="7045"/>
      </w:tblGrid>
      <w:tr w:rsidR="00B30632" w:rsidRPr="00C5022D" w14:paraId="24A0B88D" w14:textId="77777777" w:rsidTr="00B30632">
        <w:trPr>
          <w:cantSplit/>
          <w:tblHeader/>
        </w:trPr>
        <w:tc>
          <w:tcPr>
            <w:tcW w:w="2030" w:type="dxa"/>
            <w:tcBorders>
              <w:top w:val="single" w:sz="4" w:space="0" w:color="auto"/>
              <w:left w:val="single" w:sz="4" w:space="0" w:color="auto"/>
              <w:bottom w:val="dotted" w:sz="4" w:space="0" w:color="auto"/>
              <w:right w:val="single" w:sz="4" w:space="0" w:color="auto"/>
            </w:tcBorders>
          </w:tcPr>
          <w:p w14:paraId="51758999" w14:textId="77777777" w:rsidR="00B30632" w:rsidRPr="00C5022D" w:rsidRDefault="00B30632" w:rsidP="004A2A90">
            <w:pPr>
              <w:ind w:left="0" w:firstLine="0"/>
              <w:rPr>
                <w:rFonts w:ascii="Times New Roman" w:hAnsi="Times New Roman"/>
                <w:b/>
                <w:sz w:val="24"/>
                <w:szCs w:val="24"/>
              </w:rPr>
            </w:pPr>
            <w:r w:rsidRPr="00C5022D">
              <w:rPr>
                <w:rFonts w:ascii="Times New Roman" w:eastAsia="Batang" w:hAnsi="Times New Roman"/>
                <w:b/>
                <w:sz w:val="24"/>
                <w:szCs w:val="24"/>
              </w:rPr>
              <w:t>Ұңғыма орналасқан орын/атауы</w:t>
            </w:r>
          </w:p>
          <w:p w14:paraId="252C9DBB" w14:textId="77777777" w:rsidR="00B30632" w:rsidRPr="00C5022D" w:rsidRDefault="00B30632" w:rsidP="00B30632">
            <w:pPr>
              <w:rPr>
                <w:rFonts w:ascii="Times New Roman" w:hAnsi="Times New Roman"/>
                <w:b/>
                <w:sz w:val="24"/>
                <w:szCs w:val="24"/>
              </w:rPr>
            </w:pPr>
          </w:p>
        </w:tc>
        <w:tc>
          <w:tcPr>
            <w:tcW w:w="7045" w:type="dxa"/>
            <w:tcBorders>
              <w:top w:val="single" w:sz="4" w:space="0" w:color="auto"/>
              <w:left w:val="single" w:sz="4" w:space="0" w:color="auto"/>
              <w:bottom w:val="dotted" w:sz="4" w:space="0" w:color="auto"/>
              <w:right w:val="single" w:sz="4" w:space="0" w:color="auto"/>
            </w:tcBorders>
          </w:tcPr>
          <w:p w14:paraId="3BABDF08" w14:textId="77777777" w:rsidR="00B30632" w:rsidRPr="00C5022D" w:rsidRDefault="00B30632" w:rsidP="00B30632">
            <w:pPr>
              <w:rPr>
                <w:rFonts w:ascii="Times New Roman" w:hAnsi="Times New Roman"/>
                <w:b/>
                <w:sz w:val="24"/>
                <w:szCs w:val="24"/>
              </w:rPr>
            </w:pPr>
            <w:r w:rsidRPr="00C5022D">
              <w:rPr>
                <w:rFonts w:ascii="Times New Roman" w:eastAsia="Batang" w:hAnsi="Times New Roman"/>
                <w:b/>
                <w:sz w:val="24"/>
                <w:szCs w:val="24"/>
              </w:rPr>
              <w:t>UTM бойынша бағыттар ендігі мен бойлығы немесе координаттары</w:t>
            </w:r>
          </w:p>
          <w:p w14:paraId="4B98166A" w14:textId="77777777" w:rsidR="00B30632" w:rsidRPr="00C5022D" w:rsidRDefault="00B30632" w:rsidP="004A2A90">
            <w:pPr>
              <w:ind w:left="0" w:firstLine="0"/>
              <w:rPr>
                <w:rFonts w:ascii="Times New Roman" w:hAnsi="Times New Roman"/>
                <w:b/>
                <w:sz w:val="24"/>
                <w:szCs w:val="24"/>
              </w:rPr>
            </w:pPr>
            <w:r w:rsidRPr="00C5022D">
              <w:rPr>
                <w:rFonts w:ascii="Times New Roman" w:eastAsia="Batang" w:hAnsi="Times New Roman"/>
                <w:b/>
                <w:sz w:val="24"/>
                <w:szCs w:val="24"/>
              </w:rPr>
              <w:t>(Меркатордың әмбебап көлденең проекциясы)</w:t>
            </w:r>
          </w:p>
        </w:tc>
      </w:tr>
      <w:tr w:rsidR="00B30632" w:rsidRPr="00C5022D" w14:paraId="1319E27A"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44D4BD1C"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Күні</w:t>
            </w:r>
          </w:p>
        </w:tc>
        <w:tc>
          <w:tcPr>
            <w:tcW w:w="7045" w:type="dxa"/>
            <w:tcBorders>
              <w:top w:val="dotted" w:sz="4" w:space="0" w:color="auto"/>
              <w:left w:val="single" w:sz="4" w:space="0" w:color="auto"/>
              <w:bottom w:val="dotted" w:sz="4" w:space="0" w:color="auto"/>
              <w:right w:val="single" w:sz="4" w:space="0" w:color="auto"/>
            </w:tcBorders>
          </w:tcPr>
          <w:p w14:paraId="3067A461"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Жылы – күні - айы.</w:t>
            </w:r>
          </w:p>
        </w:tc>
      </w:tr>
      <w:tr w:rsidR="00B30632" w:rsidRPr="00C5022D" w14:paraId="0938873C"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63120F80"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Абсолюттік биіктік </w:t>
            </w:r>
          </w:p>
        </w:tc>
        <w:tc>
          <w:tcPr>
            <w:tcW w:w="7045" w:type="dxa"/>
            <w:tcBorders>
              <w:top w:val="dotted" w:sz="4" w:space="0" w:color="auto"/>
              <w:left w:val="single" w:sz="4" w:space="0" w:color="auto"/>
              <w:bottom w:val="dotted" w:sz="4" w:space="0" w:color="auto"/>
              <w:right w:val="single" w:sz="4" w:space="0" w:color="auto"/>
            </w:tcBorders>
          </w:tcPr>
          <w:p w14:paraId="46E98FA5"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Бұрғылау алаңының теңіздің орташа деңгейінен және жер деңгейінен биіктігі </w:t>
            </w:r>
          </w:p>
        </w:tc>
      </w:tr>
      <w:tr w:rsidR="00B30632" w:rsidRPr="00C5022D" w14:paraId="3835FEB9"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58A8B78D"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Жер белгісі </w:t>
            </w:r>
          </w:p>
        </w:tc>
        <w:tc>
          <w:tcPr>
            <w:tcW w:w="7045" w:type="dxa"/>
            <w:tcBorders>
              <w:top w:val="dotted" w:sz="4" w:space="0" w:color="auto"/>
              <w:left w:val="single" w:sz="4" w:space="0" w:color="auto"/>
              <w:bottom w:val="dotted" w:sz="4" w:space="0" w:color="auto"/>
              <w:right w:val="single" w:sz="4" w:space="0" w:color="auto"/>
            </w:tcBorders>
          </w:tcPr>
          <w:p w14:paraId="5B96833F"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Теңіздің орташа деңгейінің үстіндегі жер белгісі. </w:t>
            </w:r>
          </w:p>
        </w:tc>
      </w:tr>
      <w:tr w:rsidR="00B30632" w:rsidRPr="00C5022D" w14:paraId="483F32B4"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0A79DC32"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Рейс нөмірі </w:t>
            </w:r>
          </w:p>
        </w:tc>
        <w:tc>
          <w:tcPr>
            <w:tcW w:w="7045" w:type="dxa"/>
            <w:tcBorders>
              <w:top w:val="dotted" w:sz="4" w:space="0" w:color="auto"/>
              <w:left w:val="single" w:sz="4" w:space="0" w:color="auto"/>
              <w:bottom w:val="dotted" w:sz="4" w:space="0" w:color="auto"/>
              <w:right w:val="single" w:sz="4" w:space="0" w:color="auto"/>
            </w:tcBorders>
          </w:tcPr>
          <w:p w14:paraId="00012D9B"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Осы ұңғымадағы түсірунің реттік нөмірі. </w:t>
            </w:r>
          </w:p>
        </w:tc>
      </w:tr>
      <w:tr w:rsidR="00B30632" w:rsidRPr="00EA665D" w14:paraId="00917743"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3B89015A"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Ұңғыма тереңдігі </w:t>
            </w:r>
          </w:p>
        </w:tc>
        <w:tc>
          <w:tcPr>
            <w:tcW w:w="7045" w:type="dxa"/>
            <w:tcBorders>
              <w:top w:val="dotted" w:sz="4" w:space="0" w:color="auto"/>
              <w:left w:val="single" w:sz="4" w:space="0" w:color="auto"/>
              <w:bottom w:val="dotted" w:sz="4" w:space="0" w:color="auto"/>
              <w:right w:val="single" w:sz="4" w:space="0" w:color="auto"/>
            </w:tcBorders>
          </w:tcPr>
          <w:p w14:paraId="1205B8DB" w14:textId="77777777" w:rsidR="00B30632" w:rsidRPr="00C5022D" w:rsidRDefault="00B30632" w:rsidP="00B30632">
            <w:pPr>
              <w:rPr>
                <w:rFonts w:ascii="Times New Roman" w:eastAsia="Batang" w:hAnsi="Times New Roman"/>
                <w:sz w:val="24"/>
                <w:szCs w:val="24"/>
                <w:lang w:val="ru-RU"/>
              </w:rPr>
            </w:pPr>
            <w:r w:rsidRPr="00C5022D">
              <w:rPr>
                <w:rFonts w:ascii="Times New Roman" w:eastAsia="Batang" w:hAnsi="Times New Roman"/>
                <w:sz w:val="24"/>
                <w:szCs w:val="24"/>
                <w:lang w:val="ru-RU"/>
              </w:rPr>
              <w:t>КОМПАНИЯ каротажға дейін берген ұңғыманың жалпы тереңдігі.</w:t>
            </w:r>
          </w:p>
        </w:tc>
      </w:tr>
      <w:tr w:rsidR="00B30632" w:rsidRPr="00C5022D" w14:paraId="0673C736"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679906AD"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Каротаждық аспапты түсіру тереңдігі</w:t>
            </w:r>
          </w:p>
        </w:tc>
        <w:tc>
          <w:tcPr>
            <w:tcW w:w="7045" w:type="dxa"/>
            <w:tcBorders>
              <w:top w:val="dotted" w:sz="4" w:space="0" w:color="auto"/>
              <w:left w:val="single" w:sz="4" w:space="0" w:color="auto"/>
              <w:bottom w:val="dotted" w:sz="4" w:space="0" w:color="auto"/>
              <w:right w:val="single" w:sz="4" w:space="0" w:color="auto"/>
            </w:tcBorders>
          </w:tcPr>
          <w:p w14:paraId="74A203AC"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Каротаждық аспаптың рейсі кезінде қол жеткізілген, каротаждық кабель арқылы өлшенген максималды тереңдік. </w:t>
            </w:r>
          </w:p>
        </w:tc>
      </w:tr>
      <w:tr w:rsidR="00B30632" w:rsidRPr="00C5022D" w14:paraId="79D7E060"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22AE217C"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Каротаждық аспаптың төменгі</w:t>
            </w:r>
          </w:p>
          <w:p w14:paraId="0D4754BD"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аралығы </w:t>
            </w:r>
          </w:p>
        </w:tc>
        <w:tc>
          <w:tcPr>
            <w:tcW w:w="7045" w:type="dxa"/>
            <w:tcBorders>
              <w:top w:val="dotted" w:sz="4" w:space="0" w:color="auto"/>
              <w:left w:val="single" w:sz="4" w:space="0" w:color="auto"/>
              <w:bottom w:val="dotted" w:sz="4" w:space="0" w:color="auto"/>
              <w:right w:val="single" w:sz="4" w:space="0" w:color="auto"/>
            </w:tcBorders>
          </w:tcPr>
          <w:p w14:paraId="048A7D1A"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Каротаждық аспаптың рейсі кезінде түсірілген ең терең қойнауқат</w:t>
            </w:r>
          </w:p>
          <w:p w14:paraId="4FEE08E4" w14:textId="77777777" w:rsidR="00B30632" w:rsidRPr="00C5022D" w:rsidRDefault="00B30632" w:rsidP="004A2A90">
            <w:pPr>
              <w:ind w:left="0" w:firstLine="0"/>
              <w:rPr>
                <w:rFonts w:ascii="Times New Roman" w:eastAsia="Batang" w:hAnsi="Times New Roman"/>
                <w:sz w:val="24"/>
                <w:szCs w:val="24"/>
              </w:rPr>
            </w:pPr>
          </w:p>
        </w:tc>
      </w:tr>
      <w:tr w:rsidR="00B30632" w:rsidRPr="00C5022D" w14:paraId="285F6710"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69C7C300"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Каротаждық аспаптың жоғарғы</w:t>
            </w:r>
          </w:p>
          <w:p w14:paraId="2F90C838"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аралығы</w:t>
            </w:r>
          </w:p>
        </w:tc>
        <w:tc>
          <w:tcPr>
            <w:tcW w:w="7045" w:type="dxa"/>
            <w:tcBorders>
              <w:top w:val="dotted" w:sz="4" w:space="0" w:color="auto"/>
              <w:left w:val="single" w:sz="4" w:space="0" w:color="auto"/>
              <w:bottom w:val="dotted" w:sz="4" w:space="0" w:color="auto"/>
              <w:right w:val="single" w:sz="4" w:space="0" w:color="auto"/>
            </w:tcBorders>
          </w:tcPr>
          <w:p w14:paraId="605DD16D"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Каротаждық аспаптың рейсі кезінде түсірілген бетке ең жақын  қойнауқат</w:t>
            </w:r>
          </w:p>
          <w:p w14:paraId="0A382E93" w14:textId="77777777" w:rsidR="00B30632" w:rsidRPr="00C5022D" w:rsidRDefault="00B30632" w:rsidP="004A2A90">
            <w:pPr>
              <w:ind w:left="0" w:firstLine="0"/>
              <w:rPr>
                <w:rFonts w:ascii="Times New Roman" w:eastAsia="Batang" w:hAnsi="Times New Roman"/>
                <w:sz w:val="24"/>
                <w:szCs w:val="24"/>
              </w:rPr>
            </w:pPr>
          </w:p>
        </w:tc>
      </w:tr>
      <w:tr w:rsidR="00B30632" w:rsidRPr="00C5022D" w14:paraId="3D0187CB"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6F01AA59" w14:textId="77777777" w:rsidR="00B30632" w:rsidRPr="00C5022D" w:rsidRDefault="00B30632" w:rsidP="004A2A90">
            <w:pPr>
              <w:ind w:left="0" w:firstLine="0"/>
              <w:rPr>
                <w:rFonts w:ascii="Times New Roman" w:hAnsi="Times New Roman"/>
                <w:sz w:val="24"/>
                <w:szCs w:val="24"/>
              </w:rPr>
            </w:pPr>
            <w:r w:rsidRPr="00C5022D">
              <w:rPr>
                <w:rFonts w:ascii="Times New Roman" w:eastAsia="Batang" w:hAnsi="Times New Roman"/>
                <w:sz w:val="24"/>
                <w:szCs w:val="24"/>
              </w:rPr>
              <w:t xml:space="preserve">Орнатпалы бағананы орнату диаметрі және тереңдігі </w:t>
            </w:r>
          </w:p>
        </w:tc>
        <w:tc>
          <w:tcPr>
            <w:tcW w:w="7045" w:type="dxa"/>
            <w:tcBorders>
              <w:top w:val="dotted" w:sz="4" w:space="0" w:color="auto"/>
              <w:left w:val="single" w:sz="4" w:space="0" w:color="auto"/>
              <w:bottom w:val="dotted" w:sz="4" w:space="0" w:color="auto"/>
              <w:right w:val="single" w:sz="4" w:space="0" w:color="auto"/>
            </w:tcBorders>
          </w:tcPr>
          <w:p w14:paraId="2DF11ADC"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Орнатпалы бағананы  соңғы түсіру кезінде ТАПСЫРЫСШЫ берген орнатпалы бағана мен орнатпалы бағана табанының диаметрі және тереңдігі. </w:t>
            </w:r>
          </w:p>
          <w:p w14:paraId="15A02D96" w14:textId="77777777" w:rsidR="00B30632" w:rsidRPr="00C5022D" w:rsidRDefault="00B30632" w:rsidP="00B30632">
            <w:pPr>
              <w:rPr>
                <w:rFonts w:ascii="Times New Roman" w:eastAsia="Batang" w:hAnsi="Times New Roman"/>
                <w:sz w:val="24"/>
                <w:szCs w:val="24"/>
              </w:rPr>
            </w:pPr>
          </w:p>
        </w:tc>
      </w:tr>
      <w:tr w:rsidR="00B30632" w:rsidRPr="00C5022D" w14:paraId="6FCA8839"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7EC34857"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Орнатпалы бағананы орнатудың нақты тереңдігі</w:t>
            </w:r>
          </w:p>
        </w:tc>
        <w:tc>
          <w:tcPr>
            <w:tcW w:w="7045" w:type="dxa"/>
            <w:tcBorders>
              <w:top w:val="dotted" w:sz="4" w:space="0" w:color="auto"/>
              <w:left w:val="single" w:sz="4" w:space="0" w:color="auto"/>
              <w:bottom w:val="dotted" w:sz="4" w:space="0" w:color="auto"/>
              <w:right w:val="single" w:sz="4" w:space="0" w:color="auto"/>
            </w:tcBorders>
          </w:tcPr>
          <w:p w14:paraId="24BB2A64"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Каротаждық аспап өлшеген орнатпалы  бағана  табанын орнату тереңдігі </w:t>
            </w:r>
          </w:p>
          <w:p w14:paraId="3B5610AD" w14:textId="77777777" w:rsidR="00B30632" w:rsidRPr="00C5022D" w:rsidRDefault="00B30632" w:rsidP="004A2A90">
            <w:pPr>
              <w:ind w:left="0" w:firstLine="0"/>
              <w:rPr>
                <w:rFonts w:ascii="Times New Roman" w:eastAsia="Batang" w:hAnsi="Times New Roman"/>
                <w:sz w:val="24"/>
                <w:szCs w:val="24"/>
              </w:rPr>
            </w:pPr>
          </w:p>
        </w:tc>
      </w:tr>
      <w:tr w:rsidR="00B30632" w:rsidRPr="00C5022D" w14:paraId="416615C6"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47D8E892"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Қашаудың диаметрі </w:t>
            </w:r>
          </w:p>
        </w:tc>
        <w:tc>
          <w:tcPr>
            <w:tcW w:w="7045" w:type="dxa"/>
            <w:tcBorders>
              <w:top w:val="dotted" w:sz="4" w:space="0" w:color="auto"/>
              <w:left w:val="single" w:sz="4" w:space="0" w:color="auto"/>
              <w:bottom w:val="dotted" w:sz="4" w:space="0" w:color="auto"/>
              <w:right w:val="single" w:sz="4" w:space="0" w:color="auto"/>
            </w:tcBorders>
          </w:tcPr>
          <w:p w14:paraId="675EF83C"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Каротаж жүргізілген ашық ұңғыма оқпаны қашауының номиналдық диаметрі </w:t>
            </w:r>
          </w:p>
        </w:tc>
      </w:tr>
      <w:tr w:rsidR="00B30632" w:rsidRPr="00C5022D" w14:paraId="43A3BE97"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045E3010"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Флюид сипаттамасы </w:t>
            </w:r>
          </w:p>
        </w:tc>
        <w:tc>
          <w:tcPr>
            <w:tcW w:w="7045" w:type="dxa"/>
            <w:tcBorders>
              <w:top w:val="dotted" w:sz="4" w:space="0" w:color="auto"/>
              <w:left w:val="single" w:sz="4" w:space="0" w:color="auto"/>
              <w:bottom w:val="dotted" w:sz="4" w:space="0" w:color="auto"/>
              <w:right w:val="single" w:sz="4" w:space="0" w:color="auto"/>
            </w:tcBorders>
          </w:tcPr>
          <w:p w14:paraId="2C669534"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Ұңғымадағы флюид түрі, тығыздығы, тұтқырлығы, рН деңгейі, бұрғылау ерітіндісін сіңіруі және ұңғымадағы сұйықтық деңгейі </w:t>
            </w:r>
          </w:p>
          <w:p w14:paraId="7676B8FD" w14:textId="77777777" w:rsidR="00B30632" w:rsidRPr="00C5022D" w:rsidRDefault="00B30632" w:rsidP="00B30632">
            <w:pPr>
              <w:rPr>
                <w:rFonts w:ascii="Times New Roman" w:eastAsia="Batang" w:hAnsi="Times New Roman"/>
                <w:sz w:val="24"/>
                <w:szCs w:val="24"/>
              </w:rPr>
            </w:pPr>
          </w:p>
        </w:tc>
      </w:tr>
      <w:tr w:rsidR="00B30632" w:rsidRPr="00C5022D" w14:paraId="0EBDA8DA"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7BD38A48"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Бұрғылау сұйықтығының меншікті кедергісі </w:t>
            </w:r>
          </w:p>
        </w:tc>
        <w:tc>
          <w:tcPr>
            <w:tcW w:w="7045" w:type="dxa"/>
            <w:tcBorders>
              <w:top w:val="dotted" w:sz="4" w:space="0" w:color="auto"/>
              <w:left w:val="single" w:sz="4" w:space="0" w:color="auto"/>
              <w:bottom w:val="dotted" w:sz="4" w:space="0" w:color="auto"/>
              <w:right w:val="single" w:sz="4" w:space="0" w:color="auto"/>
            </w:tcBorders>
          </w:tcPr>
          <w:p w14:paraId="7D6CEDC7"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Rm – resistivity in mud – бұрғылау сұйықтығының меншікті кедергісі. Шығарынды құбыр бұрғылау сұйықтығы сынамасының көзі болуға тиіс.</w:t>
            </w:r>
          </w:p>
          <w:p w14:paraId="56EAF4C9"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 </w:t>
            </w:r>
          </w:p>
        </w:tc>
      </w:tr>
      <w:tr w:rsidR="00B30632" w:rsidRPr="00C5022D" w14:paraId="41447D59"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1D0360E7"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Бұрғылау сұйықтығы сүзіндісінің меншікті кедергісі</w:t>
            </w:r>
          </w:p>
          <w:p w14:paraId="25A9501E" w14:textId="77777777" w:rsidR="00B30632" w:rsidRPr="00C5022D" w:rsidRDefault="00B30632" w:rsidP="00B30632">
            <w:pPr>
              <w:rPr>
                <w:rFonts w:ascii="Times New Roman" w:eastAsia="Batang" w:hAnsi="Times New Roman"/>
                <w:sz w:val="24"/>
                <w:szCs w:val="24"/>
              </w:rPr>
            </w:pPr>
          </w:p>
        </w:tc>
        <w:tc>
          <w:tcPr>
            <w:tcW w:w="7045" w:type="dxa"/>
            <w:tcBorders>
              <w:top w:val="dotted" w:sz="4" w:space="0" w:color="auto"/>
              <w:left w:val="single" w:sz="4" w:space="0" w:color="auto"/>
              <w:bottom w:val="dotted" w:sz="4" w:space="0" w:color="auto"/>
              <w:right w:val="single" w:sz="4" w:space="0" w:color="auto"/>
            </w:tcBorders>
          </w:tcPr>
          <w:p w14:paraId="6B734C56"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Rmf – resistivity in mud filtrate - бұрғылау сұйықтығының меншікті кедергісі. Әдетте сүзгі-баспа сынама көзі болып табылады. </w:t>
            </w:r>
          </w:p>
        </w:tc>
      </w:tr>
      <w:tr w:rsidR="00B30632" w:rsidRPr="00C5022D" w14:paraId="1981BA62"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7B898DC7"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Сүзінді қабығының меншікті кедергісі</w:t>
            </w:r>
          </w:p>
          <w:p w14:paraId="67111250" w14:textId="77777777" w:rsidR="00B30632" w:rsidRPr="00C5022D" w:rsidRDefault="00B30632" w:rsidP="00B30632">
            <w:pPr>
              <w:rPr>
                <w:rFonts w:ascii="Times New Roman" w:eastAsia="Batang" w:hAnsi="Times New Roman"/>
                <w:sz w:val="24"/>
                <w:szCs w:val="24"/>
              </w:rPr>
            </w:pPr>
          </w:p>
        </w:tc>
        <w:tc>
          <w:tcPr>
            <w:tcW w:w="7045" w:type="dxa"/>
            <w:tcBorders>
              <w:top w:val="dotted" w:sz="4" w:space="0" w:color="auto"/>
              <w:left w:val="single" w:sz="4" w:space="0" w:color="auto"/>
              <w:bottom w:val="dotted" w:sz="4" w:space="0" w:color="auto"/>
              <w:right w:val="single" w:sz="4" w:space="0" w:color="auto"/>
            </w:tcBorders>
          </w:tcPr>
          <w:p w14:paraId="14F86D31"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Rmc – resistivity in mud cake - бұрғылау сұйықтығының меншікті кедергісі. Әдетте сүзгі-баспа сынама көзі болып табылады.</w:t>
            </w:r>
          </w:p>
        </w:tc>
      </w:tr>
      <w:tr w:rsidR="00B30632" w:rsidRPr="00C5022D" w14:paraId="13FC2B85"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20D80351"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ВНТ кезінде Rm (Бұрғылау сұйықтығының меншікті кедергісі) (ұңғыма кенжарындағы температура) </w:t>
            </w:r>
          </w:p>
        </w:tc>
        <w:tc>
          <w:tcPr>
            <w:tcW w:w="7045" w:type="dxa"/>
            <w:tcBorders>
              <w:top w:val="dotted" w:sz="4" w:space="0" w:color="auto"/>
              <w:left w:val="single" w:sz="4" w:space="0" w:color="auto"/>
              <w:bottom w:val="dotted" w:sz="4" w:space="0" w:color="auto"/>
              <w:right w:val="single" w:sz="4" w:space="0" w:color="auto"/>
            </w:tcBorders>
          </w:tcPr>
          <w:p w14:paraId="1A03F95E"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Rm – resistivity in mud  - ұңғыма кенжарындағы температура кезінде бұрғылау сұйықтығының меншікті кедергісі. </w:t>
            </w:r>
          </w:p>
          <w:p w14:paraId="258254CE" w14:textId="77777777" w:rsidR="00B30632" w:rsidRPr="00C5022D" w:rsidRDefault="00B30632" w:rsidP="004A2A90">
            <w:pPr>
              <w:ind w:left="0" w:firstLine="0"/>
              <w:rPr>
                <w:rFonts w:ascii="Times New Roman" w:eastAsia="Batang" w:hAnsi="Times New Roman"/>
                <w:sz w:val="24"/>
                <w:szCs w:val="24"/>
              </w:rPr>
            </w:pPr>
          </w:p>
        </w:tc>
      </w:tr>
      <w:tr w:rsidR="00B30632" w:rsidRPr="00C5022D" w14:paraId="23EACB70"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4C1E4822"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Бұрғылау сұйықтығы айналымын тоқтату және каротажды бастау аралығындағы уақыт интервалы</w:t>
            </w:r>
          </w:p>
        </w:tc>
        <w:tc>
          <w:tcPr>
            <w:tcW w:w="7045" w:type="dxa"/>
            <w:tcBorders>
              <w:top w:val="dotted" w:sz="4" w:space="0" w:color="auto"/>
              <w:left w:val="single" w:sz="4" w:space="0" w:color="auto"/>
              <w:bottom w:val="dotted" w:sz="4" w:space="0" w:color="auto"/>
              <w:right w:val="single" w:sz="4" w:space="0" w:color="auto"/>
            </w:tcBorders>
          </w:tcPr>
          <w:p w14:paraId="40C230BF"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Бұрғылау сұйықтығы айналымын тоқтату және каротажды бастау аралығындағы уақыт интервалы сағатқа дейін дәлдікпен. </w:t>
            </w:r>
          </w:p>
          <w:p w14:paraId="74D4D48B" w14:textId="77777777" w:rsidR="00B30632" w:rsidRPr="00C5022D" w:rsidRDefault="00B30632" w:rsidP="00B30632">
            <w:pPr>
              <w:rPr>
                <w:rFonts w:ascii="Times New Roman" w:eastAsia="Batang" w:hAnsi="Times New Roman"/>
                <w:sz w:val="24"/>
                <w:szCs w:val="24"/>
              </w:rPr>
            </w:pPr>
          </w:p>
        </w:tc>
      </w:tr>
      <w:tr w:rsidR="00B30632" w:rsidRPr="00C5022D" w14:paraId="1761AEFE"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018B53BE" w14:textId="77777777" w:rsidR="00B30632" w:rsidRPr="00C5022D" w:rsidRDefault="00B30632" w:rsidP="004A2A90">
            <w:pPr>
              <w:ind w:left="0" w:hanging="77"/>
              <w:rPr>
                <w:rFonts w:ascii="Times New Roman" w:eastAsia="Batang" w:hAnsi="Times New Roman"/>
                <w:sz w:val="24"/>
                <w:szCs w:val="24"/>
              </w:rPr>
            </w:pPr>
            <w:r w:rsidRPr="00C5022D">
              <w:rPr>
                <w:rFonts w:ascii="Times New Roman" w:eastAsia="Batang" w:hAnsi="Times New Roman"/>
                <w:sz w:val="24"/>
                <w:szCs w:val="24"/>
              </w:rPr>
              <w:t xml:space="preserve">Ең жоғары температура </w:t>
            </w:r>
          </w:p>
        </w:tc>
        <w:tc>
          <w:tcPr>
            <w:tcW w:w="7045" w:type="dxa"/>
            <w:tcBorders>
              <w:top w:val="dotted" w:sz="4" w:space="0" w:color="auto"/>
              <w:left w:val="single" w:sz="4" w:space="0" w:color="auto"/>
              <w:bottom w:val="dotted" w:sz="4" w:space="0" w:color="auto"/>
              <w:right w:val="single" w:sz="4" w:space="0" w:color="auto"/>
            </w:tcBorders>
          </w:tcPr>
          <w:p w14:paraId="59186182"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Каротаждық аспап рейсі уақытында тіркелген орташа ең жоғары температура </w:t>
            </w:r>
          </w:p>
        </w:tc>
      </w:tr>
      <w:tr w:rsidR="00B30632" w:rsidRPr="00C5022D" w14:paraId="165B9579"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19830165"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Орталықтандыру </w:t>
            </w:r>
          </w:p>
        </w:tc>
        <w:tc>
          <w:tcPr>
            <w:tcW w:w="7045" w:type="dxa"/>
            <w:tcBorders>
              <w:top w:val="dotted" w:sz="4" w:space="0" w:color="auto"/>
              <w:left w:val="single" w:sz="4" w:space="0" w:color="auto"/>
              <w:bottom w:val="dotted" w:sz="4" w:space="0" w:color="auto"/>
              <w:right w:val="single" w:sz="4" w:space="0" w:color="auto"/>
            </w:tcBorders>
          </w:tcPr>
          <w:p w14:paraId="51D93F3B"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Орталықтандыру құрылғылары туралы ақпарат </w:t>
            </w:r>
          </w:p>
        </w:tc>
      </w:tr>
      <w:tr w:rsidR="00B30632" w:rsidRPr="00C5022D" w14:paraId="0444D437"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52821108"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Орталықтандыру дәрежесі </w:t>
            </w:r>
          </w:p>
        </w:tc>
        <w:tc>
          <w:tcPr>
            <w:tcW w:w="7045" w:type="dxa"/>
            <w:tcBorders>
              <w:top w:val="dotted" w:sz="4" w:space="0" w:color="auto"/>
              <w:left w:val="single" w:sz="4" w:space="0" w:color="auto"/>
              <w:bottom w:val="dotted" w:sz="4" w:space="0" w:color="auto"/>
              <w:right w:val="single" w:sz="4" w:space="0" w:color="auto"/>
            </w:tcBorders>
          </w:tcPr>
          <w:p w14:paraId="62D44415"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Шығарылымды орталықтандыру дәрежесі</w:t>
            </w:r>
          </w:p>
        </w:tc>
      </w:tr>
      <w:tr w:rsidR="00B30632" w:rsidRPr="00C5022D" w14:paraId="44E7658E"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5F8DFBC0"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Жабдық және аспаптар </w:t>
            </w:r>
          </w:p>
        </w:tc>
        <w:tc>
          <w:tcPr>
            <w:tcW w:w="7045" w:type="dxa"/>
            <w:tcBorders>
              <w:top w:val="dotted" w:sz="4" w:space="0" w:color="auto"/>
              <w:left w:val="single" w:sz="4" w:space="0" w:color="auto"/>
              <w:bottom w:val="dotted" w:sz="4" w:space="0" w:color="auto"/>
              <w:right w:val="single" w:sz="4" w:space="0" w:color="auto"/>
            </w:tcBorders>
          </w:tcPr>
          <w:p w14:paraId="64FFD04F"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Актив сипаттамасы мен сериялық нөмірі немесе нөмірі (каротаждық аспап нөмірін қоса алғанда).</w:t>
            </w:r>
          </w:p>
        </w:tc>
      </w:tr>
      <w:tr w:rsidR="00B30632" w:rsidRPr="00C5022D" w14:paraId="7CB9FD83"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00F7CBA8" w14:textId="66CC5091" w:rsidR="004A2A90"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Ұңғыманың схе</w:t>
            </w:r>
          </w:p>
          <w:p w14:paraId="7C2FBFEA"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малық сызбасы </w:t>
            </w:r>
          </w:p>
        </w:tc>
        <w:tc>
          <w:tcPr>
            <w:tcW w:w="7045" w:type="dxa"/>
            <w:tcBorders>
              <w:top w:val="dotted" w:sz="4" w:space="0" w:color="auto"/>
              <w:left w:val="single" w:sz="4" w:space="0" w:color="auto"/>
              <w:bottom w:val="dotted" w:sz="4" w:space="0" w:color="auto"/>
              <w:right w:val="single" w:sz="4" w:space="0" w:color="auto"/>
            </w:tcBorders>
          </w:tcPr>
          <w:p w14:paraId="0009B368" w14:textId="5AEF4E5A" w:rsidR="004A2A90"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Орнатпалы  бағана /бағана  оқпаны диаметрін, сондай-ақ тереңдік пен ауытқу бой</w:t>
            </w:r>
          </w:p>
          <w:p w14:paraId="4EE27136"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ынша деректерді көрсете отырып, ұңғыманың жалпы вертикаль геологиялық қимасы </w:t>
            </w:r>
          </w:p>
          <w:p w14:paraId="59440A1D" w14:textId="77777777" w:rsidR="004A2A90" w:rsidRPr="00C5022D" w:rsidRDefault="004A2A90" w:rsidP="004A2A90">
            <w:pPr>
              <w:ind w:left="0" w:firstLine="0"/>
              <w:rPr>
                <w:rFonts w:ascii="Times New Roman" w:eastAsia="Batang" w:hAnsi="Times New Roman"/>
                <w:sz w:val="24"/>
                <w:szCs w:val="24"/>
              </w:rPr>
            </w:pPr>
          </w:p>
          <w:p w14:paraId="2244F0B3" w14:textId="77777777" w:rsidR="004A2A90" w:rsidRPr="00C5022D" w:rsidRDefault="004A2A90" w:rsidP="004A2A90">
            <w:pPr>
              <w:ind w:left="0" w:firstLine="0"/>
              <w:rPr>
                <w:rFonts w:ascii="Times New Roman" w:eastAsia="Batang" w:hAnsi="Times New Roman"/>
                <w:sz w:val="24"/>
                <w:szCs w:val="24"/>
                <w:lang w:val="kk-KZ"/>
              </w:rPr>
            </w:pPr>
            <w:r w:rsidRPr="00C5022D">
              <w:rPr>
                <w:rFonts w:ascii="Times New Roman" w:eastAsia="Batang" w:hAnsi="Times New Roman"/>
                <w:sz w:val="24"/>
                <w:szCs w:val="24"/>
                <w:lang w:val="kk-KZ"/>
              </w:rPr>
              <w:t>\</w:t>
            </w:r>
          </w:p>
          <w:p w14:paraId="49D2C7A9" w14:textId="77777777" w:rsidR="004A2A90" w:rsidRPr="00C5022D" w:rsidRDefault="004A2A90" w:rsidP="004A2A90">
            <w:pPr>
              <w:ind w:left="0" w:firstLine="0"/>
              <w:rPr>
                <w:rFonts w:ascii="Times New Roman" w:eastAsia="Batang" w:hAnsi="Times New Roman"/>
                <w:sz w:val="24"/>
                <w:szCs w:val="24"/>
                <w:lang w:val="kk-KZ"/>
              </w:rPr>
            </w:pPr>
          </w:p>
          <w:p w14:paraId="601E1289" w14:textId="77777777" w:rsidR="00B30632" w:rsidRPr="00C5022D" w:rsidRDefault="00B30632" w:rsidP="00B30632">
            <w:pPr>
              <w:rPr>
                <w:rFonts w:ascii="Times New Roman" w:eastAsia="Batang" w:hAnsi="Times New Roman"/>
                <w:sz w:val="24"/>
                <w:szCs w:val="24"/>
              </w:rPr>
            </w:pPr>
          </w:p>
        </w:tc>
      </w:tr>
      <w:tr w:rsidR="00B30632" w:rsidRPr="00C5022D" w14:paraId="41D8E823"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063F9270" w14:textId="364286EC"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Аспаптың схемалық сызбасы</w:t>
            </w:r>
          </w:p>
        </w:tc>
        <w:tc>
          <w:tcPr>
            <w:tcW w:w="7045" w:type="dxa"/>
            <w:tcBorders>
              <w:top w:val="dotted" w:sz="4" w:space="0" w:color="auto"/>
              <w:left w:val="single" w:sz="4" w:space="0" w:color="auto"/>
              <w:bottom w:val="dotted" w:sz="4" w:space="0" w:color="auto"/>
              <w:right w:val="single" w:sz="4" w:space="0" w:color="auto"/>
            </w:tcBorders>
          </w:tcPr>
          <w:p w14:paraId="4FE1924D"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Мөлшерлерін көрсете отырып, аспаптарды түсірудің жалпы схемалық сызбасы </w:t>
            </w:r>
          </w:p>
          <w:p w14:paraId="1BB675FB" w14:textId="77777777" w:rsidR="00B30632" w:rsidRPr="00C5022D" w:rsidRDefault="00B30632" w:rsidP="00B30632">
            <w:pPr>
              <w:rPr>
                <w:rFonts w:ascii="Times New Roman" w:eastAsia="Batang" w:hAnsi="Times New Roman"/>
                <w:sz w:val="24"/>
                <w:szCs w:val="24"/>
              </w:rPr>
            </w:pPr>
          </w:p>
        </w:tc>
      </w:tr>
      <w:tr w:rsidR="00B30632" w:rsidRPr="00C5022D" w14:paraId="44CEDB5F"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394E6B45"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Сәйкес калибрлеу </w:t>
            </w:r>
          </w:p>
        </w:tc>
        <w:tc>
          <w:tcPr>
            <w:tcW w:w="7045" w:type="dxa"/>
            <w:tcBorders>
              <w:top w:val="dotted" w:sz="4" w:space="0" w:color="auto"/>
              <w:left w:val="single" w:sz="4" w:space="0" w:color="auto"/>
              <w:bottom w:val="dotted" w:sz="4" w:space="0" w:color="auto"/>
              <w:right w:val="single" w:sz="4" w:space="0" w:color="auto"/>
            </w:tcBorders>
          </w:tcPr>
          <w:p w14:paraId="107606C4"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Эталон бойынша ақпарат – түсіруге дейін және одан кейін калибрлеу</w:t>
            </w:r>
          </w:p>
          <w:p w14:paraId="1AEE58BC"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 </w:t>
            </w:r>
          </w:p>
        </w:tc>
      </w:tr>
      <w:tr w:rsidR="00B30632" w:rsidRPr="00C5022D" w14:paraId="2FEB830F"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4EC29265"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Түсіндірмелер</w:t>
            </w:r>
          </w:p>
        </w:tc>
        <w:tc>
          <w:tcPr>
            <w:tcW w:w="7045" w:type="dxa"/>
            <w:tcBorders>
              <w:top w:val="dotted" w:sz="4" w:space="0" w:color="auto"/>
              <w:left w:val="single" w:sz="4" w:space="0" w:color="auto"/>
              <w:bottom w:val="dotted" w:sz="4" w:space="0" w:color="auto"/>
              <w:right w:val="single" w:sz="4" w:space="0" w:color="auto"/>
            </w:tcBorders>
          </w:tcPr>
          <w:p w14:paraId="19770017"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Түсіндірмеге әсер етуі мүмкін жабдық. Аспаптардың істен шығуы/бұзылуы, тереңдікті айқындаудағы қателіктер, экологиялық түзетулер үшін пайдаланылған бұрғылау ерітіндісін минералдау, бұрғылау аспабының тартылуы, бұрғылау ерітіндісіне қоспалар, бұрғылау ерітіндісін сіңіру және т.б.</w:t>
            </w:r>
          </w:p>
          <w:p w14:paraId="054B2C34"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  </w:t>
            </w:r>
          </w:p>
        </w:tc>
      </w:tr>
      <w:tr w:rsidR="00B30632" w:rsidRPr="00C5022D" w14:paraId="7F6E6707"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790FAAD1"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 xml:space="preserve">Өзге де қызметтер </w:t>
            </w:r>
          </w:p>
        </w:tc>
        <w:tc>
          <w:tcPr>
            <w:tcW w:w="7045" w:type="dxa"/>
            <w:tcBorders>
              <w:top w:val="dotted" w:sz="4" w:space="0" w:color="auto"/>
              <w:left w:val="single" w:sz="4" w:space="0" w:color="auto"/>
              <w:bottom w:val="dotted" w:sz="4" w:space="0" w:color="auto"/>
              <w:right w:val="single" w:sz="4" w:space="0" w:color="auto"/>
            </w:tcBorders>
          </w:tcPr>
          <w:p w14:paraId="691901FE"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Орындалатын өзге де жұмыстардың сипаттамасы</w:t>
            </w:r>
          </w:p>
        </w:tc>
      </w:tr>
      <w:tr w:rsidR="00B30632" w:rsidRPr="00C5022D" w14:paraId="39BF6BB7" w14:textId="77777777" w:rsidTr="00B30632">
        <w:trPr>
          <w:cantSplit/>
        </w:trPr>
        <w:tc>
          <w:tcPr>
            <w:tcW w:w="2030" w:type="dxa"/>
            <w:tcBorders>
              <w:top w:val="dotted" w:sz="4" w:space="0" w:color="auto"/>
              <w:left w:val="single" w:sz="4" w:space="0" w:color="auto"/>
              <w:bottom w:val="dotted" w:sz="4" w:space="0" w:color="auto"/>
              <w:right w:val="single" w:sz="4" w:space="0" w:color="auto"/>
            </w:tcBorders>
          </w:tcPr>
          <w:p w14:paraId="49737E1D"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Тіркелді </w:t>
            </w:r>
          </w:p>
        </w:tc>
        <w:tc>
          <w:tcPr>
            <w:tcW w:w="7045" w:type="dxa"/>
            <w:tcBorders>
              <w:top w:val="dotted" w:sz="4" w:space="0" w:color="auto"/>
              <w:left w:val="single" w:sz="4" w:space="0" w:color="auto"/>
              <w:bottom w:val="dotted" w:sz="4" w:space="0" w:color="auto"/>
              <w:right w:val="single" w:sz="4" w:space="0" w:color="auto"/>
            </w:tcBorders>
          </w:tcPr>
          <w:p w14:paraId="6EBA0110"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ОРЫНДАУШЫ ӨКІЛІНІҢ аты</w:t>
            </w:r>
          </w:p>
          <w:p w14:paraId="70C7BD8B" w14:textId="77777777" w:rsidR="00B30632" w:rsidRPr="00C5022D" w:rsidRDefault="00B30632" w:rsidP="00B30632">
            <w:pPr>
              <w:rPr>
                <w:rFonts w:ascii="Times New Roman" w:eastAsia="Batang" w:hAnsi="Times New Roman"/>
                <w:sz w:val="24"/>
                <w:szCs w:val="24"/>
              </w:rPr>
            </w:pPr>
          </w:p>
        </w:tc>
      </w:tr>
      <w:tr w:rsidR="00B30632" w:rsidRPr="00C5022D" w14:paraId="75A51A4B" w14:textId="77777777" w:rsidTr="00B30632">
        <w:trPr>
          <w:cantSplit/>
        </w:trPr>
        <w:tc>
          <w:tcPr>
            <w:tcW w:w="2030" w:type="dxa"/>
            <w:tcBorders>
              <w:top w:val="dotted" w:sz="4" w:space="0" w:color="auto"/>
              <w:left w:val="single" w:sz="4" w:space="0" w:color="auto"/>
              <w:bottom w:val="single" w:sz="4" w:space="0" w:color="auto"/>
              <w:right w:val="single" w:sz="4" w:space="0" w:color="auto"/>
            </w:tcBorders>
          </w:tcPr>
          <w:p w14:paraId="7F942CCF" w14:textId="77777777" w:rsidR="00B30632" w:rsidRPr="00C5022D" w:rsidRDefault="00B30632" w:rsidP="004A2A90">
            <w:pPr>
              <w:ind w:left="0" w:firstLine="0"/>
              <w:rPr>
                <w:rFonts w:ascii="Times New Roman" w:eastAsia="Batang" w:hAnsi="Times New Roman"/>
                <w:sz w:val="24"/>
                <w:szCs w:val="24"/>
              </w:rPr>
            </w:pPr>
            <w:r w:rsidRPr="00C5022D">
              <w:rPr>
                <w:rFonts w:ascii="Times New Roman" w:eastAsia="Batang" w:hAnsi="Times New Roman"/>
                <w:sz w:val="24"/>
                <w:szCs w:val="24"/>
              </w:rPr>
              <w:t xml:space="preserve">Расталды </w:t>
            </w:r>
          </w:p>
        </w:tc>
        <w:tc>
          <w:tcPr>
            <w:tcW w:w="7045" w:type="dxa"/>
            <w:tcBorders>
              <w:top w:val="dotted" w:sz="4" w:space="0" w:color="auto"/>
              <w:left w:val="single" w:sz="4" w:space="0" w:color="auto"/>
              <w:bottom w:val="single" w:sz="4" w:space="0" w:color="auto"/>
              <w:right w:val="single" w:sz="4" w:space="0" w:color="auto"/>
            </w:tcBorders>
          </w:tcPr>
          <w:p w14:paraId="7287FF87" w14:textId="77777777" w:rsidR="00B30632" w:rsidRPr="00C5022D" w:rsidRDefault="00B30632" w:rsidP="00B30632">
            <w:pPr>
              <w:rPr>
                <w:rFonts w:ascii="Times New Roman" w:eastAsia="Batang" w:hAnsi="Times New Roman"/>
                <w:sz w:val="24"/>
                <w:szCs w:val="24"/>
              </w:rPr>
            </w:pPr>
            <w:r w:rsidRPr="00C5022D">
              <w:rPr>
                <w:rFonts w:ascii="Times New Roman" w:eastAsia="Batang" w:hAnsi="Times New Roman"/>
                <w:sz w:val="24"/>
                <w:szCs w:val="24"/>
              </w:rPr>
              <w:t>ТАПСЫРЫСШЫ ӨКІЛІНІҢ аты</w:t>
            </w:r>
          </w:p>
          <w:p w14:paraId="6662C179" w14:textId="77777777" w:rsidR="00B30632" w:rsidRPr="00C5022D" w:rsidRDefault="00B30632" w:rsidP="00B30632">
            <w:pPr>
              <w:rPr>
                <w:rFonts w:ascii="Times New Roman" w:eastAsia="Batang" w:hAnsi="Times New Roman"/>
                <w:sz w:val="24"/>
                <w:szCs w:val="24"/>
              </w:rPr>
            </w:pPr>
          </w:p>
        </w:tc>
      </w:tr>
    </w:tbl>
    <w:p w14:paraId="59EE9932" w14:textId="77777777" w:rsidR="00B30632" w:rsidRPr="00C5022D" w:rsidRDefault="00B30632" w:rsidP="00B30632">
      <w:pPr>
        <w:rPr>
          <w:rFonts w:ascii="Times New Roman" w:hAnsi="Times New Roman"/>
          <w:b/>
          <w:sz w:val="24"/>
          <w:szCs w:val="24"/>
        </w:rPr>
      </w:pPr>
    </w:p>
    <w:p w14:paraId="3177E703" w14:textId="77777777" w:rsidR="00B30632" w:rsidRPr="00C5022D" w:rsidRDefault="00B30632" w:rsidP="00B30632">
      <w:pPr>
        <w:rPr>
          <w:rFonts w:ascii="Times New Roman" w:hAnsi="Times New Roman"/>
          <w:b/>
          <w:sz w:val="24"/>
          <w:szCs w:val="24"/>
        </w:rPr>
      </w:pPr>
      <w:r w:rsidRPr="00C5022D">
        <w:rPr>
          <w:rFonts w:ascii="Times New Roman" w:hAnsi="Times New Roman"/>
          <w:b/>
          <w:sz w:val="24"/>
          <w:szCs w:val="24"/>
        </w:rPr>
        <w:t>ЖҰМЫСТАРҒА ҚОЙЫЛАТЫН ТАЛАПТАР</w:t>
      </w:r>
    </w:p>
    <w:p w14:paraId="5FE61B61" w14:textId="77777777" w:rsidR="00B30632" w:rsidRPr="00C5022D" w:rsidRDefault="00B30632" w:rsidP="004A2A90">
      <w:pPr>
        <w:ind w:left="0" w:firstLine="0"/>
        <w:rPr>
          <w:rFonts w:ascii="Times New Roman" w:hAnsi="Times New Roman"/>
          <w:sz w:val="24"/>
          <w:szCs w:val="24"/>
        </w:rPr>
      </w:pPr>
      <w:r w:rsidRPr="00C5022D">
        <w:rPr>
          <w:rFonts w:ascii="Times New Roman" w:hAnsi="Times New Roman"/>
          <w:sz w:val="24"/>
          <w:szCs w:val="24"/>
        </w:rPr>
        <w:t xml:space="preserve">         Жалпы қуат көзінен және тәуелсіз режимде жұмыс істей алатын, ІІ-аймақта жұмыс істеуге жарамды, толық компьютерлендірілген ҰГЗ станциясы, перфораторлық станция, барлық жиынтықтаушы қосалқы бөлшектерімен және техникалық қызмет көрсетумен бірге.</w:t>
      </w:r>
    </w:p>
    <w:p w14:paraId="19B54869"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Жиынтық келесілерді қамтиды:</w:t>
      </w:r>
    </w:p>
    <w:p w14:paraId="122668F9" w14:textId="77777777" w:rsidR="00E54C3C" w:rsidRPr="000F1909" w:rsidRDefault="00E54C3C" w:rsidP="00E54C3C">
      <w:pPr>
        <w:pStyle w:val="afd"/>
        <w:numPr>
          <w:ilvl w:val="0"/>
          <w:numId w:val="149"/>
        </w:numPr>
        <w:rPr>
          <w:rFonts w:ascii="Times New Roman" w:hAnsi="Times New Roman"/>
          <w:sz w:val="24"/>
          <w:szCs w:val="24"/>
        </w:rPr>
      </w:pPr>
      <w:r w:rsidRPr="000F1909">
        <w:rPr>
          <w:rFonts w:ascii="Times New Roman" w:hAnsi="Times New Roman" w:hint="eastAsia"/>
          <w:sz w:val="24"/>
          <w:szCs w:val="24"/>
        </w:rPr>
        <w:t>ББ</w:t>
      </w:r>
      <w:r w:rsidRPr="000F1909">
        <w:rPr>
          <w:rFonts w:ascii="Times New Roman" w:hAnsi="Times New Roman"/>
          <w:sz w:val="24"/>
          <w:szCs w:val="24"/>
        </w:rPr>
        <w:t>Қ ө</w:t>
      </w:r>
      <w:r w:rsidRPr="000F1909">
        <w:rPr>
          <w:rFonts w:ascii="Times New Roman" w:hAnsi="Times New Roman" w:hint="eastAsia"/>
          <w:sz w:val="24"/>
          <w:szCs w:val="24"/>
        </w:rPr>
        <w:t>лшеміне</w:t>
      </w:r>
      <w:r w:rsidRPr="000F1909">
        <w:rPr>
          <w:rFonts w:ascii="Times New Roman" w:hAnsi="Times New Roman"/>
          <w:sz w:val="24"/>
          <w:szCs w:val="24"/>
        </w:rPr>
        <w:t xml:space="preserve"> </w:t>
      </w:r>
      <w:r w:rsidRPr="000F1909">
        <w:rPr>
          <w:rFonts w:ascii="Times New Roman" w:hAnsi="Times New Roman" w:hint="eastAsia"/>
          <w:sz w:val="24"/>
          <w:szCs w:val="24"/>
        </w:rPr>
        <w:t>лайы</w:t>
      </w:r>
      <w:r w:rsidRPr="000F1909">
        <w:rPr>
          <w:rFonts w:ascii="Times New Roman" w:hAnsi="Times New Roman"/>
          <w:sz w:val="24"/>
          <w:szCs w:val="24"/>
        </w:rPr>
        <w:t>қ</w:t>
      </w:r>
      <w:r w:rsidRPr="000F1909">
        <w:rPr>
          <w:rFonts w:ascii="Times New Roman" w:hAnsi="Times New Roman" w:hint="eastAsia"/>
          <w:sz w:val="24"/>
          <w:szCs w:val="24"/>
        </w:rPr>
        <w:t>ты</w:t>
      </w:r>
      <w:r w:rsidRPr="000F1909">
        <w:rPr>
          <w:rFonts w:ascii="Times New Roman" w:hAnsi="Times New Roman"/>
          <w:sz w:val="24"/>
          <w:szCs w:val="24"/>
        </w:rPr>
        <w:t xml:space="preserve"> </w:t>
      </w:r>
      <w:r w:rsidRPr="000F1909">
        <w:rPr>
          <w:rFonts w:ascii="Times New Roman" w:hAnsi="Times New Roman" w:hint="eastAsia"/>
          <w:sz w:val="24"/>
          <w:szCs w:val="24"/>
        </w:rPr>
        <w:t>жарылыс</w:t>
      </w:r>
      <w:r w:rsidRPr="000F1909">
        <w:rPr>
          <w:rFonts w:ascii="Times New Roman" w:hAnsi="Times New Roman"/>
          <w:sz w:val="24"/>
          <w:szCs w:val="24"/>
        </w:rPr>
        <w:t xml:space="preserve"> қ</w:t>
      </w:r>
      <w:r w:rsidRPr="000F1909">
        <w:rPr>
          <w:rFonts w:ascii="Times New Roman" w:hAnsi="Times New Roman" w:hint="eastAsia"/>
          <w:sz w:val="24"/>
          <w:szCs w:val="24"/>
        </w:rPr>
        <w:t>ауіпсіз</w:t>
      </w:r>
      <w:r w:rsidRPr="000F1909">
        <w:rPr>
          <w:rFonts w:ascii="Times New Roman" w:hAnsi="Times New Roman"/>
          <w:sz w:val="24"/>
          <w:szCs w:val="24"/>
        </w:rPr>
        <w:t xml:space="preserve"> қ</w:t>
      </w:r>
      <w:r w:rsidRPr="000F1909">
        <w:rPr>
          <w:rFonts w:ascii="Times New Roman" w:hAnsi="Times New Roman" w:hint="eastAsia"/>
          <w:sz w:val="24"/>
          <w:szCs w:val="24"/>
        </w:rPr>
        <w:t>ондыр</w:t>
      </w:r>
      <w:r w:rsidRPr="000F1909">
        <w:rPr>
          <w:rFonts w:ascii="Times New Roman" w:hAnsi="Times New Roman"/>
          <w:sz w:val="24"/>
          <w:szCs w:val="24"/>
        </w:rPr>
        <w:t>ғ</w:t>
      </w:r>
      <w:r w:rsidRPr="000F1909">
        <w:rPr>
          <w:rFonts w:ascii="Times New Roman" w:hAnsi="Times New Roman" w:hint="eastAsia"/>
          <w:sz w:val="24"/>
          <w:szCs w:val="24"/>
        </w:rPr>
        <w:t>ы</w:t>
      </w:r>
      <w:r w:rsidRPr="000F1909">
        <w:rPr>
          <w:rFonts w:ascii="Times New Roman" w:hAnsi="Times New Roman"/>
          <w:sz w:val="24"/>
          <w:szCs w:val="24"/>
        </w:rPr>
        <w:t xml:space="preserve"> (ұ</w:t>
      </w:r>
      <w:r w:rsidRPr="000F1909">
        <w:rPr>
          <w:rFonts w:ascii="Times New Roman" w:hAnsi="Times New Roman" w:hint="eastAsia"/>
          <w:sz w:val="24"/>
          <w:szCs w:val="24"/>
        </w:rPr>
        <w:t>зынды</w:t>
      </w:r>
      <w:r w:rsidRPr="000F1909">
        <w:rPr>
          <w:rFonts w:ascii="Times New Roman" w:hAnsi="Times New Roman"/>
          <w:sz w:val="24"/>
          <w:szCs w:val="24"/>
        </w:rPr>
        <w:t>ғ</w:t>
      </w:r>
      <w:r w:rsidRPr="000F1909">
        <w:rPr>
          <w:rFonts w:ascii="Times New Roman" w:hAnsi="Times New Roman" w:hint="eastAsia"/>
          <w:sz w:val="24"/>
          <w:szCs w:val="24"/>
        </w:rPr>
        <w:t>ы</w:t>
      </w:r>
      <w:r w:rsidRPr="000F1909">
        <w:rPr>
          <w:rFonts w:ascii="Times New Roman" w:hAnsi="Times New Roman"/>
          <w:sz w:val="24"/>
          <w:szCs w:val="24"/>
        </w:rPr>
        <w:t xml:space="preserve"> 10-15</w:t>
      </w:r>
      <w:r w:rsidRPr="000F1909">
        <w:rPr>
          <w:rFonts w:ascii="Times New Roman" w:hAnsi="Times New Roman" w:hint="eastAsia"/>
          <w:sz w:val="24"/>
          <w:szCs w:val="24"/>
        </w:rPr>
        <w:t>м</w:t>
      </w:r>
      <w:r w:rsidRPr="000F1909">
        <w:rPr>
          <w:rFonts w:ascii="Times New Roman" w:hAnsi="Times New Roman"/>
          <w:sz w:val="24"/>
          <w:szCs w:val="24"/>
        </w:rPr>
        <w:t xml:space="preserve"> </w:t>
      </w:r>
      <w:r w:rsidRPr="000F1909">
        <w:rPr>
          <w:rFonts w:ascii="Times New Roman" w:hAnsi="Times New Roman" w:hint="eastAsia"/>
          <w:sz w:val="24"/>
          <w:szCs w:val="24"/>
        </w:rPr>
        <w:t>аспайды</w:t>
      </w:r>
      <w:r w:rsidRPr="000F1909">
        <w:rPr>
          <w:rFonts w:ascii="Times New Roman" w:hAnsi="Times New Roman"/>
          <w:sz w:val="24"/>
          <w:szCs w:val="24"/>
        </w:rPr>
        <w:t xml:space="preserve">) </w:t>
      </w:r>
    </w:p>
    <w:p w14:paraId="6695C124" w14:textId="77777777" w:rsidR="00E54C3C" w:rsidRPr="000F1909" w:rsidRDefault="00E54C3C" w:rsidP="00E54C3C">
      <w:pPr>
        <w:pStyle w:val="afd"/>
        <w:numPr>
          <w:ilvl w:val="0"/>
          <w:numId w:val="149"/>
        </w:numPr>
        <w:rPr>
          <w:rFonts w:ascii="Times New Roman" w:hAnsi="Times New Roman"/>
          <w:sz w:val="24"/>
          <w:szCs w:val="24"/>
        </w:rPr>
      </w:pPr>
      <w:r w:rsidRPr="000F1909">
        <w:rPr>
          <w:rFonts w:ascii="Times New Roman" w:hAnsi="Times New Roman"/>
          <w:sz w:val="24"/>
          <w:szCs w:val="24"/>
        </w:rPr>
        <w:t>Ү</w:t>
      </w:r>
      <w:r w:rsidRPr="000F1909">
        <w:rPr>
          <w:rFonts w:ascii="Times New Roman" w:hAnsi="Times New Roman" w:hint="eastAsia"/>
          <w:sz w:val="24"/>
          <w:szCs w:val="24"/>
        </w:rPr>
        <w:t>здіксіз</w:t>
      </w:r>
      <w:r w:rsidRPr="000F1909">
        <w:rPr>
          <w:rFonts w:ascii="Times New Roman" w:hAnsi="Times New Roman"/>
          <w:sz w:val="24"/>
          <w:szCs w:val="24"/>
        </w:rPr>
        <w:t xml:space="preserve"> </w:t>
      </w:r>
      <w:r w:rsidRPr="000F1909">
        <w:rPr>
          <w:rFonts w:ascii="Times New Roman" w:hAnsi="Times New Roman" w:hint="eastAsia"/>
          <w:sz w:val="24"/>
          <w:szCs w:val="24"/>
        </w:rPr>
        <w:t>электрмен</w:t>
      </w:r>
      <w:r w:rsidRPr="000F1909">
        <w:rPr>
          <w:rFonts w:ascii="Times New Roman" w:hAnsi="Times New Roman"/>
          <w:sz w:val="24"/>
          <w:szCs w:val="24"/>
        </w:rPr>
        <w:t xml:space="preserve"> </w:t>
      </w:r>
      <w:r w:rsidRPr="000F1909">
        <w:rPr>
          <w:rFonts w:ascii="Times New Roman" w:hAnsi="Times New Roman" w:hint="eastAsia"/>
          <w:sz w:val="24"/>
          <w:szCs w:val="24"/>
        </w:rPr>
        <w:t>жабды</w:t>
      </w:r>
      <w:r w:rsidRPr="000F1909">
        <w:rPr>
          <w:rFonts w:ascii="Times New Roman" w:hAnsi="Times New Roman"/>
          <w:sz w:val="24"/>
          <w:szCs w:val="24"/>
        </w:rPr>
        <w:t>қ</w:t>
      </w:r>
      <w:r w:rsidRPr="000F1909">
        <w:rPr>
          <w:rFonts w:ascii="Times New Roman" w:hAnsi="Times New Roman" w:hint="eastAsia"/>
          <w:sz w:val="24"/>
          <w:szCs w:val="24"/>
        </w:rPr>
        <w:t>тау</w:t>
      </w:r>
      <w:r w:rsidRPr="000F1909">
        <w:rPr>
          <w:rFonts w:ascii="Times New Roman" w:hAnsi="Times New Roman"/>
          <w:sz w:val="24"/>
          <w:szCs w:val="24"/>
        </w:rPr>
        <w:t xml:space="preserve"> </w:t>
      </w:r>
      <w:r w:rsidRPr="000F1909">
        <w:rPr>
          <w:rFonts w:ascii="Times New Roman" w:hAnsi="Times New Roman" w:hint="eastAsia"/>
          <w:sz w:val="24"/>
          <w:szCs w:val="24"/>
        </w:rPr>
        <w:t>ж</w:t>
      </w:r>
      <w:r w:rsidRPr="000F1909">
        <w:rPr>
          <w:rFonts w:ascii="Times New Roman" w:hAnsi="Times New Roman"/>
          <w:sz w:val="24"/>
          <w:szCs w:val="24"/>
        </w:rPr>
        <w:t>ү</w:t>
      </w:r>
      <w:r w:rsidRPr="000F1909">
        <w:rPr>
          <w:rFonts w:ascii="Times New Roman" w:hAnsi="Times New Roman" w:hint="eastAsia"/>
          <w:sz w:val="24"/>
          <w:szCs w:val="24"/>
        </w:rPr>
        <w:t>йесі</w:t>
      </w:r>
      <w:r w:rsidRPr="000F1909">
        <w:rPr>
          <w:rFonts w:ascii="Times New Roman" w:hAnsi="Times New Roman"/>
          <w:sz w:val="24"/>
          <w:szCs w:val="24"/>
        </w:rPr>
        <w:t xml:space="preserve"> (ү</w:t>
      </w:r>
      <w:r w:rsidRPr="000F1909">
        <w:rPr>
          <w:rFonts w:ascii="Times New Roman" w:hAnsi="Times New Roman" w:hint="eastAsia"/>
          <w:sz w:val="24"/>
          <w:szCs w:val="24"/>
        </w:rPr>
        <w:t>здіксіз</w:t>
      </w:r>
      <w:r w:rsidRPr="000F1909">
        <w:rPr>
          <w:rFonts w:ascii="Times New Roman" w:hAnsi="Times New Roman"/>
          <w:sz w:val="24"/>
          <w:szCs w:val="24"/>
        </w:rPr>
        <w:t xml:space="preserve"> қ</w:t>
      </w:r>
      <w:r w:rsidRPr="000F1909">
        <w:rPr>
          <w:rFonts w:ascii="Times New Roman" w:hAnsi="Times New Roman" w:hint="eastAsia"/>
          <w:sz w:val="24"/>
          <w:szCs w:val="24"/>
        </w:rPr>
        <w:t>уат</w:t>
      </w:r>
      <w:r w:rsidRPr="000F1909">
        <w:rPr>
          <w:rFonts w:ascii="Times New Roman" w:hAnsi="Times New Roman"/>
          <w:sz w:val="24"/>
          <w:szCs w:val="24"/>
        </w:rPr>
        <w:t xml:space="preserve"> </w:t>
      </w:r>
      <w:r w:rsidRPr="000F1909">
        <w:rPr>
          <w:rFonts w:ascii="Times New Roman" w:hAnsi="Times New Roman" w:hint="eastAsia"/>
          <w:sz w:val="24"/>
          <w:szCs w:val="24"/>
        </w:rPr>
        <w:t>беру</w:t>
      </w:r>
      <w:r w:rsidRPr="000F1909">
        <w:rPr>
          <w:rFonts w:ascii="Times New Roman" w:hAnsi="Times New Roman"/>
          <w:sz w:val="24"/>
          <w:szCs w:val="24"/>
        </w:rPr>
        <w:t xml:space="preserve"> </w:t>
      </w:r>
      <w:r w:rsidRPr="000F1909">
        <w:rPr>
          <w:rFonts w:ascii="Times New Roman" w:hAnsi="Times New Roman" w:hint="eastAsia"/>
          <w:sz w:val="24"/>
          <w:szCs w:val="24"/>
        </w:rPr>
        <w:t>блогы</w:t>
      </w:r>
      <w:r w:rsidRPr="000F1909">
        <w:rPr>
          <w:rFonts w:ascii="Times New Roman" w:hAnsi="Times New Roman"/>
          <w:sz w:val="24"/>
          <w:szCs w:val="24"/>
        </w:rPr>
        <w:t xml:space="preserve">) </w:t>
      </w:r>
    </w:p>
    <w:p w14:paraId="1A1F741F" w14:textId="77777777" w:rsidR="00E54C3C" w:rsidRPr="000F1909" w:rsidRDefault="00E54C3C" w:rsidP="00E54C3C">
      <w:pPr>
        <w:pStyle w:val="afd"/>
        <w:numPr>
          <w:ilvl w:val="0"/>
          <w:numId w:val="149"/>
        </w:numPr>
        <w:rPr>
          <w:rFonts w:ascii="Times New Roman" w:hAnsi="Times New Roman"/>
          <w:sz w:val="24"/>
          <w:szCs w:val="24"/>
        </w:rPr>
      </w:pPr>
      <w:r w:rsidRPr="000F1909">
        <w:rPr>
          <w:rFonts w:ascii="Times New Roman" w:hAnsi="Times New Roman" w:hint="eastAsia"/>
          <w:sz w:val="24"/>
          <w:szCs w:val="24"/>
        </w:rPr>
        <w:t>Б</w:t>
      </w:r>
      <w:r w:rsidRPr="000F1909">
        <w:rPr>
          <w:rFonts w:ascii="Times New Roman" w:hAnsi="Times New Roman"/>
          <w:sz w:val="24"/>
          <w:szCs w:val="24"/>
        </w:rPr>
        <w:t>ұ</w:t>
      </w:r>
      <w:r w:rsidRPr="000F1909">
        <w:rPr>
          <w:rFonts w:ascii="Times New Roman" w:hAnsi="Times New Roman" w:hint="eastAsia"/>
          <w:sz w:val="24"/>
          <w:szCs w:val="24"/>
        </w:rPr>
        <w:t>р</w:t>
      </w:r>
      <w:r w:rsidRPr="000F1909">
        <w:rPr>
          <w:rFonts w:ascii="Times New Roman" w:hAnsi="Times New Roman"/>
          <w:sz w:val="24"/>
          <w:szCs w:val="24"/>
        </w:rPr>
        <w:t>ғ</w:t>
      </w:r>
      <w:r w:rsidRPr="000F1909">
        <w:rPr>
          <w:rFonts w:ascii="Times New Roman" w:hAnsi="Times New Roman" w:hint="eastAsia"/>
          <w:sz w:val="24"/>
          <w:szCs w:val="24"/>
        </w:rPr>
        <w:t>ылау</w:t>
      </w:r>
      <w:r w:rsidRPr="000F1909">
        <w:rPr>
          <w:rFonts w:ascii="Times New Roman" w:hAnsi="Times New Roman"/>
          <w:sz w:val="24"/>
          <w:szCs w:val="24"/>
        </w:rPr>
        <w:t xml:space="preserve"> </w:t>
      </w:r>
      <w:r w:rsidRPr="000F1909">
        <w:rPr>
          <w:rFonts w:ascii="Times New Roman" w:hAnsi="Times New Roman" w:hint="eastAsia"/>
          <w:sz w:val="24"/>
          <w:szCs w:val="24"/>
        </w:rPr>
        <w:t>ала</w:t>
      </w:r>
      <w:r w:rsidRPr="000F1909">
        <w:rPr>
          <w:rFonts w:ascii="Times New Roman" w:hAnsi="Times New Roman"/>
          <w:sz w:val="24"/>
          <w:szCs w:val="24"/>
        </w:rPr>
        <w:t>ң</w:t>
      </w:r>
      <w:r w:rsidRPr="000F1909">
        <w:rPr>
          <w:rFonts w:ascii="Times New Roman" w:hAnsi="Times New Roman" w:hint="eastAsia"/>
          <w:sz w:val="24"/>
          <w:szCs w:val="24"/>
        </w:rPr>
        <w:t>ымен</w:t>
      </w:r>
      <w:r w:rsidRPr="000F1909">
        <w:rPr>
          <w:rFonts w:ascii="Times New Roman" w:hAnsi="Times New Roman"/>
          <w:sz w:val="24"/>
          <w:szCs w:val="24"/>
        </w:rPr>
        <w:t xml:space="preserve">, </w:t>
      </w:r>
      <w:r w:rsidRPr="000F1909">
        <w:rPr>
          <w:rFonts w:ascii="Times New Roman" w:hAnsi="Times New Roman" w:hint="eastAsia"/>
          <w:sz w:val="24"/>
          <w:szCs w:val="24"/>
        </w:rPr>
        <w:t>офиспен</w:t>
      </w:r>
      <w:r w:rsidRPr="000F1909">
        <w:rPr>
          <w:rFonts w:ascii="Times New Roman" w:hAnsi="Times New Roman"/>
          <w:sz w:val="24"/>
          <w:szCs w:val="24"/>
        </w:rPr>
        <w:t xml:space="preserve"> </w:t>
      </w:r>
      <w:r w:rsidRPr="000F1909">
        <w:rPr>
          <w:rFonts w:ascii="Times New Roman" w:hAnsi="Times New Roman" w:hint="eastAsia"/>
          <w:sz w:val="24"/>
          <w:szCs w:val="24"/>
        </w:rPr>
        <w:t>ж</w:t>
      </w:r>
      <w:r w:rsidRPr="000F1909">
        <w:rPr>
          <w:rFonts w:ascii="Times New Roman" w:hAnsi="Times New Roman"/>
          <w:sz w:val="24"/>
          <w:szCs w:val="24"/>
        </w:rPr>
        <w:t>ә</w:t>
      </w:r>
      <w:r w:rsidRPr="000F1909">
        <w:rPr>
          <w:rFonts w:ascii="Times New Roman" w:hAnsi="Times New Roman" w:hint="eastAsia"/>
          <w:sz w:val="24"/>
          <w:szCs w:val="24"/>
        </w:rPr>
        <w:t>не</w:t>
      </w:r>
      <w:r w:rsidRPr="000F1909">
        <w:rPr>
          <w:rFonts w:ascii="Times New Roman" w:hAnsi="Times New Roman"/>
          <w:sz w:val="24"/>
          <w:szCs w:val="24"/>
        </w:rPr>
        <w:t xml:space="preserve"> </w:t>
      </w:r>
      <w:r w:rsidRPr="000F1909">
        <w:rPr>
          <w:rFonts w:ascii="Times New Roman" w:hAnsi="Times New Roman" w:hint="eastAsia"/>
          <w:sz w:val="24"/>
          <w:szCs w:val="24"/>
        </w:rPr>
        <w:t>е</w:t>
      </w:r>
      <w:r w:rsidRPr="000F1909">
        <w:rPr>
          <w:rFonts w:ascii="Times New Roman" w:hAnsi="Times New Roman"/>
          <w:sz w:val="24"/>
          <w:szCs w:val="24"/>
        </w:rPr>
        <w:t xml:space="preserve">ң </w:t>
      </w:r>
      <w:r w:rsidRPr="000F1909">
        <w:rPr>
          <w:rFonts w:ascii="Times New Roman" w:hAnsi="Times New Roman" w:hint="eastAsia"/>
          <w:sz w:val="24"/>
          <w:szCs w:val="24"/>
        </w:rPr>
        <w:t>ма</w:t>
      </w:r>
      <w:r w:rsidRPr="000F1909">
        <w:rPr>
          <w:rFonts w:ascii="Times New Roman" w:hAnsi="Times New Roman"/>
          <w:sz w:val="24"/>
          <w:szCs w:val="24"/>
        </w:rPr>
        <w:t>ң</w:t>
      </w:r>
      <w:r w:rsidRPr="000F1909">
        <w:rPr>
          <w:rFonts w:ascii="Times New Roman" w:hAnsi="Times New Roman" w:hint="eastAsia"/>
          <w:sz w:val="24"/>
          <w:szCs w:val="24"/>
        </w:rPr>
        <w:t>ызды</w:t>
      </w:r>
      <w:r w:rsidRPr="000F1909">
        <w:rPr>
          <w:rFonts w:ascii="Times New Roman" w:hAnsi="Times New Roman"/>
          <w:sz w:val="24"/>
          <w:szCs w:val="24"/>
        </w:rPr>
        <w:t xml:space="preserve"> </w:t>
      </w:r>
      <w:r w:rsidRPr="000F1909">
        <w:rPr>
          <w:rFonts w:ascii="Times New Roman" w:hAnsi="Times New Roman" w:hint="eastAsia"/>
          <w:sz w:val="24"/>
          <w:szCs w:val="24"/>
        </w:rPr>
        <w:t>ала</w:t>
      </w:r>
      <w:r w:rsidRPr="000F1909">
        <w:rPr>
          <w:rFonts w:ascii="Times New Roman" w:hAnsi="Times New Roman"/>
          <w:sz w:val="24"/>
          <w:szCs w:val="24"/>
        </w:rPr>
        <w:t>ң</w:t>
      </w:r>
      <w:r w:rsidRPr="000F1909">
        <w:rPr>
          <w:rFonts w:ascii="Times New Roman" w:hAnsi="Times New Roman" w:hint="eastAsia"/>
          <w:sz w:val="24"/>
          <w:szCs w:val="24"/>
        </w:rPr>
        <w:t>дармен</w:t>
      </w:r>
      <w:r w:rsidRPr="000F1909">
        <w:rPr>
          <w:rFonts w:ascii="Times New Roman" w:hAnsi="Times New Roman"/>
          <w:sz w:val="24"/>
          <w:szCs w:val="24"/>
        </w:rPr>
        <w:t xml:space="preserve"> </w:t>
      </w:r>
      <w:r w:rsidRPr="000F1909">
        <w:rPr>
          <w:rFonts w:ascii="Times New Roman" w:hAnsi="Times New Roman" w:hint="eastAsia"/>
          <w:sz w:val="24"/>
          <w:szCs w:val="24"/>
        </w:rPr>
        <w:t>байланыс</w:t>
      </w:r>
      <w:r w:rsidRPr="000F1909">
        <w:rPr>
          <w:rFonts w:ascii="Times New Roman" w:hAnsi="Times New Roman"/>
          <w:sz w:val="24"/>
          <w:szCs w:val="24"/>
        </w:rPr>
        <w:t xml:space="preserve"> </w:t>
      </w:r>
      <w:r w:rsidRPr="000F1909">
        <w:rPr>
          <w:rFonts w:ascii="Times New Roman" w:hAnsi="Times New Roman" w:hint="eastAsia"/>
          <w:sz w:val="24"/>
          <w:szCs w:val="24"/>
        </w:rPr>
        <w:t>жасау</w:t>
      </w:r>
      <w:r w:rsidRPr="000F1909">
        <w:rPr>
          <w:rFonts w:ascii="Times New Roman" w:hAnsi="Times New Roman"/>
          <w:sz w:val="24"/>
          <w:szCs w:val="24"/>
        </w:rPr>
        <w:t>ғ</w:t>
      </w:r>
      <w:r w:rsidRPr="000F1909">
        <w:rPr>
          <w:rFonts w:ascii="Times New Roman" w:hAnsi="Times New Roman" w:hint="eastAsia"/>
          <w:sz w:val="24"/>
          <w:szCs w:val="24"/>
        </w:rPr>
        <w:t>а</w:t>
      </w:r>
      <w:r w:rsidRPr="000F1909">
        <w:rPr>
          <w:rFonts w:ascii="Times New Roman" w:hAnsi="Times New Roman"/>
          <w:sz w:val="24"/>
          <w:szCs w:val="24"/>
        </w:rPr>
        <w:t xml:space="preserve"> </w:t>
      </w:r>
      <w:r w:rsidRPr="000F1909">
        <w:rPr>
          <w:rFonts w:ascii="Times New Roman" w:hAnsi="Times New Roman" w:hint="eastAsia"/>
          <w:sz w:val="24"/>
          <w:szCs w:val="24"/>
        </w:rPr>
        <w:t>арнал</w:t>
      </w:r>
      <w:r w:rsidRPr="000F1909">
        <w:rPr>
          <w:rFonts w:ascii="Times New Roman" w:hAnsi="Times New Roman"/>
          <w:sz w:val="24"/>
          <w:szCs w:val="24"/>
        </w:rPr>
        <w:t>ғ</w:t>
      </w:r>
      <w:r w:rsidRPr="000F1909">
        <w:rPr>
          <w:rFonts w:ascii="Times New Roman" w:hAnsi="Times New Roman" w:hint="eastAsia"/>
          <w:sz w:val="24"/>
          <w:szCs w:val="24"/>
        </w:rPr>
        <w:t>ан</w:t>
      </w:r>
      <w:r w:rsidRPr="000F1909">
        <w:rPr>
          <w:rFonts w:ascii="Times New Roman" w:hAnsi="Times New Roman"/>
          <w:sz w:val="24"/>
          <w:szCs w:val="24"/>
        </w:rPr>
        <w:t xml:space="preserve"> </w:t>
      </w:r>
      <w:r w:rsidRPr="000F1909">
        <w:rPr>
          <w:rFonts w:ascii="Times New Roman" w:hAnsi="Times New Roman" w:hint="eastAsia"/>
          <w:sz w:val="24"/>
          <w:szCs w:val="24"/>
        </w:rPr>
        <w:t>аппараттар</w:t>
      </w:r>
      <w:r w:rsidRPr="000F1909">
        <w:rPr>
          <w:rFonts w:ascii="Times New Roman" w:hAnsi="Times New Roman"/>
          <w:sz w:val="24"/>
          <w:szCs w:val="24"/>
        </w:rPr>
        <w:t xml:space="preserve"> </w:t>
      </w:r>
    </w:p>
    <w:p w14:paraId="43B68E45" w14:textId="77777777" w:rsidR="00E54C3C" w:rsidRPr="000F1909" w:rsidRDefault="00E54C3C" w:rsidP="00E54C3C">
      <w:pPr>
        <w:pStyle w:val="afd"/>
        <w:numPr>
          <w:ilvl w:val="0"/>
          <w:numId w:val="149"/>
        </w:numPr>
        <w:rPr>
          <w:rFonts w:ascii="Times New Roman" w:hAnsi="Times New Roman"/>
          <w:sz w:val="24"/>
          <w:szCs w:val="24"/>
        </w:rPr>
      </w:pPr>
      <w:r w:rsidRPr="000F1909">
        <w:rPr>
          <w:rFonts w:ascii="Times New Roman" w:hAnsi="Times New Roman" w:hint="eastAsia"/>
          <w:sz w:val="24"/>
          <w:szCs w:val="24"/>
        </w:rPr>
        <w:t>Деректерді</w:t>
      </w:r>
      <w:r w:rsidRPr="000F1909">
        <w:rPr>
          <w:rFonts w:ascii="Times New Roman" w:hAnsi="Times New Roman"/>
          <w:sz w:val="24"/>
          <w:szCs w:val="24"/>
        </w:rPr>
        <w:t xml:space="preserve"> </w:t>
      </w:r>
      <w:r w:rsidRPr="000F1909">
        <w:rPr>
          <w:rFonts w:ascii="Times New Roman" w:hAnsi="Times New Roman" w:hint="eastAsia"/>
          <w:sz w:val="24"/>
          <w:szCs w:val="24"/>
        </w:rPr>
        <w:t>Таспысырсшы</w:t>
      </w:r>
      <w:r w:rsidRPr="000F1909">
        <w:rPr>
          <w:rFonts w:ascii="Times New Roman" w:hAnsi="Times New Roman"/>
          <w:sz w:val="24"/>
          <w:szCs w:val="24"/>
        </w:rPr>
        <w:t>ғ</w:t>
      </w:r>
      <w:r w:rsidRPr="000F1909">
        <w:rPr>
          <w:rFonts w:ascii="Times New Roman" w:hAnsi="Times New Roman" w:hint="eastAsia"/>
          <w:sz w:val="24"/>
          <w:szCs w:val="24"/>
        </w:rPr>
        <w:t>а</w:t>
      </w:r>
      <w:r w:rsidRPr="000F1909">
        <w:rPr>
          <w:rFonts w:ascii="Times New Roman" w:hAnsi="Times New Roman"/>
          <w:sz w:val="24"/>
          <w:szCs w:val="24"/>
        </w:rPr>
        <w:t xml:space="preserve"> </w:t>
      </w:r>
      <w:r w:rsidRPr="000F1909">
        <w:rPr>
          <w:rFonts w:ascii="Times New Roman" w:hAnsi="Times New Roman" w:hint="eastAsia"/>
          <w:sz w:val="24"/>
          <w:szCs w:val="24"/>
        </w:rPr>
        <w:t>на</w:t>
      </w:r>
      <w:r w:rsidRPr="000F1909">
        <w:rPr>
          <w:rFonts w:ascii="Times New Roman" w:hAnsi="Times New Roman"/>
          <w:sz w:val="24"/>
          <w:szCs w:val="24"/>
        </w:rPr>
        <w:t>қ</w:t>
      </w:r>
      <w:r w:rsidRPr="000F1909">
        <w:rPr>
          <w:rFonts w:ascii="Times New Roman" w:hAnsi="Times New Roman" w:hint="eastAsia"/>
          <w:sz w:val="24"/>
          <w:szCs w:val="24"/>
        </w:rPr>
        <w:t>ты</w:t>
      </w:r>
      <w:r w:rsidRPr="000F1909">
        <w:rPr>
          <w:rFonts w:ascii="Times New Roman" w:hAnsi="Times New Roman"/>
          <w:sz w:val="24"/>
          <w:szCs w:val="24"/>
        </w:rPr>
        <w:t xml:space="preserve"> </w:t>
      </w:r>
      <w:r w:rsidRPr="000F1909">
        <w:rPr>
          <w:rFonts w:ascii="Times New Roman" w:hAnsi="Times New Roman" w:hint="eastAsia"/>
          <w:sz w:val="24"/>
          <w:szCs w:val="24"/>
        </w:rPr>
        <w:t>уа</w:t>
      </w:r>
      <w:r w:rsidRPr="000F1909">
        <w:rPr>
          <w:rFonts w:ascii="Times New Roman" w:hAnsi="Times New Roman"/>
          <w:sz w:val="24"/>
          <w:szCs w:val="24"/>
        </w:rPr>
        <w:t>қ</w:t>
      </w:r>
      <w:r w:rsidRPr="000F1909">
        <w:rPr>
          <w:rFonts w:ascii="Times New Roman" w:hAnsi="Times New Roman" w:hint="eastAsia"/>
          <w:sz w:val="24"/>
          <w:szCs w:val="24"/>
        </w:rPr>
        <w:t>ыт</w:t>
      </w:r>
      <w:r w:rsidRPr="000F1909">
        <w:rPr>
          <w:rFonts w:ascii="Times New Roman" w:hAnsi="Times New Roman"/>
          <w:sz w:val="24"/>
          <w:szCs w:val="24"/>
        </w:rPr>
        <w:t xml:space="preserve"> </w:t>
      </w:r>
      <w:r w:rsidRPr="000F1909">
        <w:rPr>
          <w:rFonts w:ascii="Times New Roman" w:hAnsi="Times New Roman" w:hint="eastAsia"/>
          <w:sz w:val="24"/>
          <w:szCs w:val="24"/>
        </w:rPr>
        <w:t>т</w:t>
      </w:r>
      <w:r w:rsidRPr="000F1909">
        <w:rPr>
          <w:rFonts w:ascii="Times New Roman" w:hAnsi="Times New Roman"/>
          <w:sz w:val="24"/>
          <w:szCs w:val="24"/>
        </w:rPr>
        <w:t>ә</w:t>
      </w:r>
      <w:r w:rsidRPr="000F1909">
        <w:rPr>
          <w:rFonts w:ascii="Times New Roman" w:hAnsi="Times New Roman" w:hint="eastAsia"/>
          <w:sz w:val="24"/>
          <w:szCs w:val="24"/>
        </w:rPr>
        <w:t>ртіптемесінде</w:t>
      </w:r>
      <w:r w:rsidRPr="000F1909">
        <w:rPr>
          <w:rFonts w:ascii="Times New Roman" w:hAnsi="Times New Roman"/>
          <w:sz w:val="24"/>
          <w:szCs w:val="24"/>
        </w:rPr>
        <w:t xml:space="preserve"> қ</w:t>
      </w:r>
      <w:r w:rsidRPr="000F1909">
        <w:rPr>
          <w:rFonts w:ascii="Times New Roman" w:hAnsi="Times New Roman" w:hint="eastAsia"/>
          <w:sz w:val="24"/>
          <w:szCs w:val="24"/>
        </w:rPr>
        <w:t>абылдау</w:t>
      </w:r>
      <w:r w:rsidRPr="000F1909">
        <w:rPr>
          <w:rFonts w:ascii="Times New Roman" w:hAnsi="Times New Roman"/>
          <w:sz w:val="24"/>
          <w:szCs w:val="24"/>
        </w:rPr>
        <w:t>/</w:t>
      </w:r>
      <w:r w:rsidRPr="000F1909">
        <w:rPr>
          <w:rFonts w:ascii="Times New Roman" w:hAnsi="Times New Roman" w:hint="eastAsia"/>
          <w:sz w:val="24"/>
          <w:szCs w:val="24"/>
        </w:rPr>
        <w:t>беру</w:t>
      </w:r>
      <w:r w:rsidRPr="000F1909">
        <w:rPr>
          <w:rFonts w:ascii="Times New Roman" w:hAnsi="Times New Roman"/>
          <w:sz w:val="24"/>
          <w:szCs w:val="24"/>
        </w:rPr>
        <w:t xml:space="preserve"> </w:t>
      </w:r>
      <w:r w:rsidRPr="000F1909">
        <w:rPr>
          <w:rFonts w:ascii="Times New Roman" w:hAnsi="Times New Roman" w:hint="eastAsia"/>
          <w:sz w:val="24"/>
          <w:szCs w:val="24"/>
        </w:rPr>
        <w:t>ж</w:t>
      </w:r>
      <w:r w:rsidRPr="000F1909">
        <w:rPr>
          <w:rFonts w:ascii="Times New Roman" w:hAnsi="Times New Roman"/>
          <w:sz w:val="24"/>
          <w:szCs w:val="24"/>
        </w:rPr>
        <w:t>ү</w:t>
      </w:r>
      <w:r w:rsidRPr="000F1909">
        <w:rPr>
          <w:rFonts w:ascii="Times New Roman" w:hAnsi="Times New Roman" w:hint="eastAsia"/>
          <w:sz w:val="24"/>
          <w:szCs w:val="24"/>
        </w:rPr>
        <w:t>йесі</w:t>
      </w:r>
    </w:p>
    <w:p w14:paraId="4D7CD212" w14:textId="77777777" w:rsidR="00E54C3C" w:rsidRPr="000F1909" w:rsidRDefault="00E54C3C" w:rsidP="00E54C3C">
      <w:pPr>
        <w:pStyle w:val="afd"/>
        <w:numPr>
          <w:ilvl w:val="0"/>
          <w:numId w:val="149"/>
        </w:numPr>
        <w:rPr>
          <w:rFonts w:ascii="Times New Roman" w:hAnsi="Times New Roman"/>
          <w:sz w:val="24"/>
          <w:szCs w:val="24"/>
          <w:lang w:val="ru-RU"/>
        </w:rPr>
      </w:pPr>
      <w:r w:rsidRPr="000F1909">
        <w:rPr>
          <w:rFonts w:ascii="Times New Roman" w:hAnsi="Times New Roman" w:hint="eastAsia"/>
          <w:sz w:val="24"/>
          <w:szCs w:val="24"/>
          <w:lang w:val="ru-RU"/>
        </w:rPr>
        <w:t>Дисплеилер</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ж</w:t>
      </w:r>
      <w:r w:rsidRPr="000F1909">
        <w:rPr>
          <w:rFonts w:ascii="Times New Roman" w:hAnsi="Times New Roman"/>
          <w:sz w:val="24"/>
          <w:szCs w:val="24"/>
          <w:lang w:val="ru-RU"/>
        </w:rPr>
        <w:t>ә</w:t>
      </w:r>
      <w:r w:rsidRPr="000F1909">
        <w:rPr>
          <w:rFonts w:ascii="Times New Roman" w:hAnsi="Times New Roman" w:hint="eastAsia"/>
          <w:sz w:val="24"/>
          <w:szCs w:val="24"/>
          <w:lang w:val="ru-RU"/>
        </w:rPr>
        <w:t>не</w:t>
      </w:r>
      <w:r w:rsidRPr="000F1909">
        <w:rPr>
          <w:rFonts w:ascii="Times New Roman" w:hAnsi="Times New Roman"/>
          <w:sz w:val="24"/>
          <w:szCs w:val="24"/>
          <w:lang w:val="ru-RU"/>
        </w:rPr>
        <w:t>/</w:t>
      </w:r>
      <w:r w:rsidRPr="000F1909">
        <w:rPr>
          <w:rFonts w:ascii="Times New Roman" w:hAnsi="Times New Roman" w:hint="eastAsia"/>
          <w:sz w:val="24"/>
          <w:szCs w:val="24"/>
          <w:lang w:val="ru-RU"/>
        </w:rPr>
        <w:t>немесе</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тіркеу</w:t>
      </w:r>
      <w:r w:rsidRPr="000F1909">
        <w:rPr>
          <w:rFonts w:ascii="Times New Roman" w:hAnsi="Times New Roman"/>
          <w:sz w:val="24"/>
          <w:szCs w:val="24"/>
          <w:lang w:val="ru-RU"/>
        </w:rPr>
        <w:t xml:space="preserve"> құ</w:t>
      </w:r>
      <w:r w:rsidRPr="000F1909">
        <w:rPr>
          <w:rFonts w:ascii="Times New Roman" w:hAnsi="Times New Roman" w:hint="eastAsia"/>
          <w:sz w:val="24"/>
          <w:szCs w:val="24"/>
          <w:lang w:val="ru-RU"/>
        </w:rPr>
        <w:t>рыл</w:t>
      </w:r>
      <w:r w:rsidRPr="000F1909">
        <w:rPr>
          <w:rFonts w:ascii="Times New Roman" w:hAnsi="Times New Roman"/>
          <w:sz w:val="24"/>
          <w:szCs w:val="24"/>
          <w:lang w:val="ru-RU"/>
        </w:rPr>
        <w:t>ғ</w:t>
      </w:r>
      <w:r w:rsidRPr="000F1909">
        <w:rPr>
          <w:rFonts w:ascii="Times New Roman" w:hAnsi="Times New Roman" w:hint="eastAsia"/>
          <w:sz w:val="24"/>
          <w:szCs w:val="24"/>
          <w:lang w:val="ru-RU"/>
        </w:rPr>
        <w:t>ылары</w:t>
      </w:r>
    </w:p>
    <w:p w14:paraId="4893D0AF" w14:textId="77777777" w:rsidR="00E54C3C" w:rsidRPr="000F1909" w:rsidRDefault="00E54C3C" w:rsidP="00E54C3C">
      <w:pPr>
        <w:pStyle w:val="afd"/>
        <w:numPr>
          <w:ilvl w:val="0"/>
          <w:numId w:val="149"/>
        </w:numPr>
        <w:rPr>
          <w:rFonts w:ascii="Times New Roman" w:hAnsi="Times New Roman"/>
          <w:sz w:val="24"/>
          <w:szCs w:val="24"/>
          <w:lang w:val="ru-RU"/>
        </w:rPr>
      </w:pPr>
      <w:r w:rsidRPr="000F1909">
        <w:rPr>
          <w:rFonts w:ascii="Times New Roman" w:hAnsi="Times New Roman" w:hint="eastAsia"/>
          <w:sz w:val="24"/>
          <w:szCs w:val="24"/>
          <w:lang w:val="ru-RU"/>
        </w:rPr>
        <w:t>Принтер</w:t>
      </w:r>
      <w:r w:rsidRPr="000F1909">
        <w:rPr>
          <w:rFonts w:ascii="Times New Roman" w:hAnsi="Times New Roman"/>
          <w:sz w:val="24"/>
          <w:szCs w:val="24"/>
          <w:lang w:val="ru-RU"/>
        </w:rPr>
        <w:t>/</w:t>
      </w:r>
      <w:r w:rsidRPr="000F1909">
        <w:rPr>
          <w:rFonts w:ascii="Times New Roman" w:hAnsi="Times New Roman" w:hint="eastAsia"/>
          <w:sz w:val="24"/>
          <w:szCs w:val="24"/>
          <w:lang w:val="ru-RU"/>
        </w:rPr>
        <w:t>сканер</w:t>
      </w:r>
    </w:p>
    <w:p w14:paraId="69B9A2BD" w14:textId="77777777" w:rsidR="00E54C3C" w:rsidRPr="000F1909" w:rsidRDefault="00E54C3C" w:rsidP="00E54C3C">
      <w:pPr>
        <w:pStyle w:val="afd"/>
        <w:numPr>
          <w:ilvl w:val="0"/>
          <w:numId w:val="149"/>
        </w:numPr>
        <w:rPr>
          <w:rFonts w:ascii="Times New Roman" w:hAnsi="Times New Roman"/>
          <w:sz w:val="24"/>
          <w:szCs w:val="24"/>
          <w:lang w:val="ru-RU"/>
        </w:rPr>
      </w:pPr>
      <w:r w:rsidRPr="000F1909">
        <w:rPr>
          <w:rFonts w:ascii="Times New Roman" w:hAnsi="Times New Roman" w:hint="eastAsia"/>
          <w:sz w:val="24"/>
          <w:szCs w:val="24"/>
          <w:lang w:val="ru-RU"/>
        </w:rPr>
        <w:t>Есептер</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далалы</w:t>
      </w:r>
      <w:r w:rsidRPr="000F1909">
        <w:rPr>
          <w:rFonts w:ascii="Times New Roman" w:hAnsi="Times New Roman"/>
          <w:sz w:val="24"/>
          <w:szCs w:val="24"/>
          <w:lang w:val="ru-RU"/>
        </w:rPr>
        <w:t xml:space="preserve">қ </w:t>
      </w:r>
      <w:r w:rsidRPr="000F1909">
        <w:rPr>
          <w:rFonts w:ascii="Times New Roman" w:hAnsi="Times New Roman" w:hint="eastAsia"/>
          <w:sz w:val="24"/>
          <w:szCs w:val="24"/>
          <w:lang w:val="ru-RU"/>
        </w:rPr>
        <w:t>диаграмаларды</w:t>
      </w:r>
      <w:r w:rsidRPr="000F1909">
        <w:rPr>
          <w:rFonts w:ascii="Times New Roman" w:hAnsi="Times New Roman"/>
          <w:sz w:val="24"/>
          <w:szCs w:val="24"/>
          <w:lang w:val="ru-RU"/>
        </w:rPr>
        <w:t xml:space="preserve">ң </w:t>
      </w:r>
      <w:r w:rsidRPr="000F1909">
        <w:rPr>
          <w:rFonts w:ascii="Times New Roman" w:hAnsi="Times New Roman" w:hint="eastAsia"/>
          <w:sz w:val="24"/>
          <w:szCs w:val="24"/>
          <w:lang w:val="ru-RU"/>
        </w:rPr>
        <w:t>басылымдары</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ж</w:t>
      </w:r>
      <w:r w:rsidRPr="000F1909">
        <w:rPr>
          <w:rFonts w:ascii="Times New Roman" w:hAnsi="Times New Roman"/>
          <w:sz w:val="24"/>
          <w:szCs w:val="24"/>
          <w:lang w:val="ru-RU"/>
        </w:rPr>
        <w:t>ә</w:t>
      </w:r>
      <w:r w:rsidRPr="000F1909">
        <w:rPr>
          <w:rFonts w:ascii="Times New Roman" w:hAnsi="Times New Roman" w:hint="eastAsia"/>
          <w:sz w:val="24"/>
          <w:szCs w:val="24"/>
          <w:lang w:val="ru-RU"/>
        </w:rPr>
        <w:t>не</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т</w:t>
      </w:r>
      <w:r w:rsidRPr="000F1909">
        <w:rPr>
          <w:rFonts w:ascii="Times New Roman" w:hAnsi="Times New Roman"/>
          <w:sz w:val="24"/>
          <w:szCs w:val="24"/>
          <w:lang w:val="ru-RU"/>
        </w:rPr>
        <w:t>.</w:t>
      </w:r>
      <w:r w:rsidRPr="000F1909">
        <w:rPr>
          <w:rFonts w:ascii="Times New Roman" w:hAnsi="Times New Roman" w:hint="eastAsia"/>
          <w:sz w:val="24"/>
          <w:szCs w:val="24"/>
          <w:lang w:val="ru-RU"/>
        </w:rPr>
        <w:t>б</w:t>
      </w:r>
      <w:r w:rsidRPr="000F1909">
        <w:rPr>
          <w:rFonts w:ascii="Times New Roman" w:hAnsi="Times New Roman"/>
          <w:sz w:val="24"/>
          <w:szCs w:val="24"/>
          <w:lang w:val="ru-RU"/>
        </w:rPr>
        <w:t xml:space="preserve">. </w:t>
      </w:r>
    </w:p>
    <w:p w14:paraId="11A50C59" w14:textId="77777777" w:rsidR="00E54C3C" w:rsidRPr="000F1909" w:rsidRDefault="00E54C3C" w:rsidP="00E54C3C">
      <w:pPr>
        <w:pStyle w:val="afd"/>
        <w:numPr>
          <w:ilvl w:val="0"/>
          <w:numId w:val="149"/>
        </w:numPr>
        <w:rPr>
          <w:rFonts w:ascii="Times New Roman" w:hAnsi="Times New Roman"/>
          <w:sz w:val="24"/>
          <w:szCs w:val="24"/>
          <w:lang w:val="ru-RU"/>
        </w:rPr>
      </w:pPr>
      <w:r w:rsidRPr="000F1909">
        <w:rPr>
          <w:rFonts w:ascii="Times New Roman" w:hAnsi="Times New Roman" w:hint="eastAsia"/>
          <w:sz w:val="24"/>
          <w:szCs w:val="24"/>
          <w:lang w:val="ru-RU"/>
        </w:rPr>
        <w:t>Аспаптар</w:t>
      </w:r>
      <w:r w:rsidRPr="000F1909">
        <w:rPr>
          <w:rFonts w:ascii="Times New Roman" w:hAnsi="Times New Roman"/>
          <w:sz w:val="24"/>
          <w:szCs w:val="24"/>
          <w:lang w:val="ru-RU"/>
        </w:rPr>
        <w:t>ғ</w:t>
      </w:r>
      <w:r w:rsidRPr="000F1909">
        <w:rPr>
          <w:rFonts w:ascii="Times New Roman" w:hAnsi="Times New Roman" w:hint="eastAsia"/>
          <w:sz w:val="24"/>
          <w:szCs w:val="24"/>
          <w:lang w:val="ru-RU"/>
        </w:rPr>
        <w:t>а</w:t>
      </w:r>
      <w:r w:rsidRPr="000F1909">
        <w:rPr>
          <w:rFonts w:ascii="Times New Roman" w:hAnsi="Times New Roman"/>
          <w:sz w:val="24"/>
          <w:szCs w:val="24"/>
          <w:lang w:val="ru-RU"/>
        </w:rPr>
        <w:t xml:space="preserve"> қ</w:t>
      </w:r>
      <w:r w:rsidRPr="000F1909">
        <w:rPr>
          <w:rFonts w:ascii="Times New Roman" w:hAnsi="Times New Roman" w:hint="eastAsia"/>
          <w:sz w:val="24"/>
          <w:szCs w:val="24"/>
          <w:lang w:val="ru-RU"/>
        </w:rPr>
        <w:t>ызмет</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к</w:t>
      </w:r>
      <w:r w:rsidRPr="000F1909">
        <w:rPr>
          <w:rFonts w:ascii="Times New Roman" w:hAnsi="Times New Roman"/>
          <w:sz w:val="24"/>
          <w:szCs w:val="24"/>
          <w:lang w:val="ru-RU"/>
        </w:rPr>
        <w:t>ө</w:t>
      </w:r>
      <w:r w:rsidRPr="000F1909">
        <w:rPr>
          <w:rFonts w:ascii="Times New Roman" w:hAnsi="Times New Roman" w:hint="eastAsia"/>
          <w:sz w:val="24"/>
          <w:szCs w:val="24"/>
          <w:lang w:val="ru-RU"/>
        </w:rPr>
        <w:t>рсетуге</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арнал</w:t>
      </w:r>
      <w:r w:rsidRPr="000F1909">
        <w:rPr>
          <w:rFonts w:ascii="Times New Roman" w:hAnsi="Times New Roman"/>
          <w:sz w:val="24"/>
          <w:szCs w:val="24"/>
          <w:lang w:val="ru-RU"/>
        </w:rPr>
        <w:t>ғ</w:t>
      </w:r>
      <w:r w:rsidRPr="000F1909">
        <w:rPr>
          <w:rFonts w:ascii="Times New Roman" w:hAnsi="Times New Roman" w:hint="eastAsia"/>
          <w:sz w:val="24"/>
          <w:szCs w:val="24"/>
          <w:lang w:val="ru-RU"/>
        </w:rPr>
        <w:t>ан</w:t>
      </w:r>
      <w:r w:rsidRPr="000F1909">
        <w:rPr>
          <w:rFonts w:ascii="Times New Roman" w:hAnsi="Times New Roman"/>
          <w:sz w:val="24"/>
          <w:szCs w:val="24"/>
          <w:lang w:val="ru-RU"/>
        </w:rPr>
        <w:t xml:space="preserve"> ү</w:t>
      </w:r>
      <w:r w:rsidRPr="000F1909">
        <w:rPr>
          <w:rFonts w:ascii="Times New Roman" w:hAnsi="Times New Roman" w:hint="eastAsia"/>
          <w:sz w:val="24"/>
          <w:szCs w:val="24"/>
          <w:lang w:val="ru-RU"/>
        </w:rPr>
        <w:t>й</w:t>
      </w:r>
      <w:r w:rsidRPr="000F1909">
        <w:rPr>
          <w:rFonts w:ascii="Times New Roman" w:hAnsi="Times New Roman"/>
          <w:sz w:val="24"/>
          <w:szCs w:val="24"/>
          <w:lang w:val="ru-RU"/>
        </w:rPr>
        <w:t>-</w:t>
      </w:r>
      <w:r w:rsidRPr="000F1909">
        <w:rPr>
          <w:rFonts w:ascii="Times New Roman" w:hAnsi="Times New Roman" w:hint="eastAsia"/>
          <w:sz w:val="24"/>
          <w:szCs w:val="24"/>
          <w:lang w:val="ru-RU"/>
        </w:rPr>
        <w:t>жай</w:t>
      </w:r>
      <w:r w:rsidRPr="000F1909">
        <w:rPr>
          <w:rFonts w:ascii="Times New Roman" w:hAnsi="Times New Roman"/>
          <w:sz w:val="24"/>
          <w:szCs w:val="24"/>
          <w:lang w:val="ru-RU"/>
        </w:rPr>
        <w:t xml:space="preserve"> </w:t>
      </w:r>
    </w:p>
    <w:p w14:paraId="03D76417" w14:textId="77777777" w:rsidR="00E54C3C" w:rsidRPr="000F1909" w:rsidRDefault="00E54C3C" w:rsidP="00E54C3C">
      <w:pPr>
        <w:pStyle w:val="afd"/>
        <w:numPr>
          <w:ilvl w:val="0"/>
          <w:numId w:val="149"/>
        </w:numPr>
        <w:rPr>
          <w:rFonts w:ascii="Times New Roman" w:hAnsi="Times New Roman"/>
          <w:sz w:val="24"/>
          <w:szCs w:val="24"/>
          <w:lang w:val="ru-RU"/>
        </w:rPr>
      </w:pPr>
      <w:r w:rsidRPr="000F1909">
        <w:rPr>
          <w:rFonts w:ascii="Times New Roman" w:hAnsi="Times New Roman" w:hint="eastAsia"/>
          <w:sz w:val="24"/>
          <w:szCs w:val="24"/>
          <w:lang w:val="ru-RU"/>
        </w:rPr>
        <w:t>Ж</w:t>
      </w:r>
      <w:r w:rsidRPr="000F1909">
        <w:rPr>
          <w:rFonts w:ascii="Times New Roman" w:hAnsi="Times New Roman"/>
          <w:sz w:val="24"/>
          <w:szCs w:val="24"/>
          <w:lang w:val="ru-RU"/>
        </w:rPr>
        <w:t>ұ</w:t>
      </w:r>
      <w:r w:rsidRPr="000F1909">
        <w:rPr>
          <w:rFonts w:ascii="Times New Roman" w:hAnsi="Times New Roman" w:hint="eastAsia"/>
          <w:sz w:val="24"/>
          <w:szCs w:val="24"/>
          <w:lang w:val="ru-RU"/>
        </w:rPr>
        <w:t>мыстарды</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орындау</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кезінде</w:t>
      </w:r>
      <w:r w:rsidRPr="000F1909">
        <w:rPr>
          <w:rFonts w:ascii="Times New Roman" w:hAnsi="Times New Roman"/>
          <w:sz w:val="24"/>
          <w:szCs w:val="24"/>
          <w:lang w:val="ru-RU"/>
        </w:rPr>
        <w:t xml:space="preserve"> қ</w:t>
      </w:r>
      <w:r w:rsidRPr="000F1909">
        <w:rPr>
          <w:rFonts w:ascii="Times New Roman" w:hAnsi="Times New Roman" w:hint="eastAsia"/>
          <w:sz w:val="24"/>
          <w:szCs w:val="24"/>
          <w:lang w:val="ru-RU"/>
        </w:rPr>
        <w:t>олданылатын</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ар</w:t>
      </w:r>
      <w:r w:rsidRPr="000F1909">
        <w:rPr>
          <w:rFonts w:ascii="Times New Roman" w:hAnsi="Times New Roman"/>
          <w:sz w:val="24"/>
          <w:szCs w:val="24"/>
          <w:lang w:val="ru-RU"/>
        </w:rPr>
        <w:t>қ</w:t>
      </w:r>
      <w:r w:rsidRPr="000F1909">
        <w:rPr>
          <w:rFonts w:ascii="Times New Roman" w:hAnsi="Times New Roman" w:hint="eastAsia"/>
          <w:sz w:val="24"/>
          <w:szCs w:val="24"/>
          <w:lang w:val="ru-RU"/>
        </w:rPr>
        <w:t>андар</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мен</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ж</w:t>
      </w:r>
      <w:r w:rsidRPr="000F1909">
        <w:rPr>
          <w:rFonts w:ascii="Times New Roman" w:hAnsi="Times New Roman"/>
          <w:sz w:val="24"/>
          <w:szCs w:val="24"/>
          <w:lang w:val="ru-RU"/>
        </w:rPr>
        <w:t>ү</w:t>
      </w:r>
      <w:r w:rsidRPr="000F1909">
        <w:rPr>
          <w:rFonts w:ascii="Times New Roman" w:hAnsi="Times New Roman" w:hint="eastAsia"/>
          <w:sz w:val="24"/>
          <w:szCs w:val="24"/>
          <w:lang w:val="ru-RU"/>
        </w:rPr>
        <w:t>кшы</w:t>
      </w:r>
      <w:r w:rsidRPr="000F1909">
        <w:rPr>
          <w:rFonts w:ascii="Times New Roman" w:hAnsi="Times New Roman"/>
          <w:sz w:val="24"/>
          <w:szCs w:val="24"/>
          <w:lang w:val="ru-RU"/>
        </w:rPr>
        <w:t>ғ</w:t>
      </w:r>
      <w:r w:rsidRPr="000F1909">
        <w:rPr>
          <w:rFonts w:ascii="Times New Roman" w:hAnsi="Times New Roman" w:hint="eastAsia"/>
          <w:sz w:val="24"/>
          <w:szCs w:val="24"/>
          <w:lang w:val="ru-RU"/>
        </w:rPr>
        <w:t>ырлар</w:t>
      </w:r>
      <w:r w:rsidRPr="000F1909">
        <w:rPr>
          <w:rFonts w:ascii="Times New Roman" w:hAnsi="Times New Roman"/>
          <w:sz w:val="24"/>
          <w:szCs w:val="24"/>
          <w:lang w:val="ru-RU"/>
        </w:rPr>
        <w:t>ғ</w:t>
      </w:r>
      <w:r w:rsidRPr="000F1909">
        <w:rPr>
          <w:rFonts w:ascii="Times New Roman" w:hAnsi="Times New Roman" w:hint="eastAsia"/>
          <w:sz w:val="24"/>
          <w:szCs w:val="24"/>
          <w:lang w:val="ru-RU"/>
        </w:rPr>
        <w:t>а</w:t>
      </w:r>
      <w:r w:rsidRPr="000F1909">
        <w:rPr>
          <w:rFonts w:ascii="Times New Roman" w:hAnsi="Times New Roman"/>
          <w:sz w:val="24"/>
          <w:szCs w:val="24"/>
          <w:lang w:val="ru-RU"/>
        </w:rPr>
        <w:t xml:space="preserve"> қ</w:t>
      </w:r>
      <w:r w:rsidRPr="000F1909">
        <w:rPr>
          <w:rFonts w:ascii="Times New Roman" w:hAnsi="Times New Roman" w:hint="eastAsia"/>
          <w:sz w:val="24"/>
          <w:szCs w:val="24"/>
          <w:lang w:val="ru-RU"/>
        </w:rPr>
        <w:t>ажетті</w:t>
      </w:r>
      <w:r w:rsidRPr="000F1909">
        <w:rPr>
          <w:rFonts w:ascii="Times New Roman" w:hAnsi="Times New Roman"/>
          <w:sz w:val="24"/>
          <w:szCs w:val="24"/>
          <w:lang w:val="ru-RU"/>
        </w:rPr>
        <w:t xml:space="preserve"> </w:t>
      </w:r>
      <w:r w:rsidRPr="000F1909">
        <w:rPr>
          <w:rFonts w:ascii="Times New Roman" w:hAnsi="Times New Roman" w:hint="eastAsia"/>
          <w:sz w:val="24"/>
          <w:szCs w:val="24"/>
          <w:lang w:val="ru-RU"/>
        </w:rPr>
        <w:t>барлы</w:t>
      </w:r>
      <w:r w:rsidRPr="000F1909">
        <w:rPr>
          <w:rFonts w:ascii="Times New Roman" w:hAnsi="Times New Roman"/>
          <w:sz w:val="24"/>
          <w:szCs w:val="24"/>
          <w:lang w:val="ru-RU"/>
        </w:rPr>
        <w:t xml:space="preserve">қ </w:t>
      </w:r>
      <w:r w:rsidRPr="000F1909">
        <w:rPr>
          <w:rFonts w:ascii="Times New Roman" w:hAnsi="Times New Roman" w:hint="eastAsia"/>
          <w:sz w:val="24"/>
          <w:szCs w:val="24"/>
          <w:lang w:val="ru-RU"/>
        </w:rPr>
        <w:t>барабандар</w:t>
      </w:r>
      <w:r w:rsidRPr="000F1909">
        <w:rPr>
          <w:rFonts w:ascii="Times New Roman" w:hAnsi="Times New Roman"/>
          <w:sz w:val="24"/>
          <w:szCs w:val="24"/>
          <w:lang w:val="ru-RU"/>
        </w:rPr>
        <w:t>.</w:t>
      </w:r>
    </w:p>
    <w:p w14:paraId="588F6F84" w14:textId="252D6C5D" w:rsidR="00B30632" w:rsidRPr="00C5022D" w:rsidRDefault="00E54C3C" w:rsidP="004A2A90">
      <w:pPr>
        <w:ind w:left="0" w:firstLine="0"/>
        <w:rPr>
          <w:rFonts w:ascii="Times New Roman" w:hAnsi="Times New Roman"/>
          <w:sz w:val="24"/>
          <w:szCs w:val="24"/>
          <w:lang w:val="ru-RU"/>
        </w:rPr>
      </w:pPr>
      <w:r>
        <w:rPr>
          <w:rFonts w:ascii="Times New Roman" w:hAnsi="Times New Roman"/>
          <w:sz w:val="24"/>
          <w:szCs w:val="24"/>
          <w:lang w:val="ru-RU"/>
        </w:rPr>
        <w:t>Станцияда каротаж кабелімен, сонымен қатар ПГИ, піспектеу кезінде жұмыстар жүргізуге арналған сымдармен жұмыс істеу мүмкіндігі бар жүкшығыры болуы тиіс.</w:t>
      </w:r>
    </w:p>
    <w:p w14:paraId="11B608BA"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Барлық деректер </w:t>
      </w:r>
      <w:r w:rsidRPr="00C5022D">
        <w:rPr>
          <w:rFonts w:ascii="Times New Roman" w:hAnsi="Times New Roman"/>
          <w:sz w:val="24"/>
          <w:szCs w:val="24"/>
        </w:rPr>
        <w:t>LAS</w:t>
      </w:r>
      <w:r w:rsidRPr="00C5022D">
        <w:rPr>
          <w:rFonts w:ascii="Times New Roman" w:hAnsi="Times New Roman"/>
          <w:sz w:val="24"/>
          <w:szCs w:val="24"/>
          <w:lang w:val="ru-RU"/>
        </w:rPr>
        <w:t xml:space="preserve"> форматта </w:t>
      </w:r>
      <w:r w:rsidRPr="00C5022D">
        <w:rPr>
          <w:rFonts w:ascii="Times New Roman" w:hAnsi="Times New Roman"/>
          <w:sz w:val="24"/>
          <w:szCs w:val="24"/>
        </w:rPr>
        <w:t>CD</w:t>
      </w:r>
      <w:r w:rsidRPr="00C5022D">
        <w:rPr>
          <w:rFonts w:ascii="Times New Roman" w:hAnsi="Times New Roman"/>
          <w:sz w:val="24"/>
          <w:szCs w:val="24"/>
          <w:lang w:val="ru-RU"/>
        </w:rPr>
        <w:t xml:space="preserve"> дискілерде алынуға тиіс.</w:t>
      </w:r>
    </w:p>
    <w:p w14:paraId="0F797F05"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Орындаушы көрсетілген деңгейде жұмыстарды дәл жүргізу мақсатында өз жабдығын калибрлеу және оған техникалық қызмет көрсету, сондай-ақ модульдік сынақ кезінде алынған қойнауқаттық флюид пен газ үлгілерінің зертханаға жеткізілуіне жауапты. Сонымен қатар ұңғыма қабырғаларын микросканерлеу нәтижелерін интерпертациялау кезінде Орындаушы бұрғылау кезінде алынған керн бағдары бойынша жүргізеді.</w:t>
      </w:r>
    </w:p>
    <w:p w14:paraId="430AA62D" w14:textId="77777777" w:rsidR="00B30632" w:rsidRPr="00C5022D" w:rsidRDefault="00B30632" w:rsidP="00B30632">
      <w:pPr>
        <w:rPr>
          <w:rFonts w:ascii="Times New Roman" w:hAnsi="Times New Roman"/>
          <w:sz w:val="24"/>
          <w:szCs w:val="24"/>
          <w:lang w:val="ru-RU"/>
        </w:rPr>
      </w:pPr>
    </w:p>
    <w:p w14:paraId="0A95F181"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Ашық оқпанда каротаж жүргізу.</w:t>
      </w:r>
    </w:p>
    <w:p w14:paraId="355E9D95"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ab/>
        <w:t xml:space="preserve">Әрбір ұңғыманың ашық оқпанында жоғарыда көрсетілген бағдарлама бойынша алдыңғы аралықты кем дегенде 50 метрге жабу жазбасын (ҰГЗ түрлері мен аралықтары) ескере отырып, деректерді сандық түрде жаза отырып және бұрғылау станциясында аналогтік қисықтарды 1:500 масштабында (өнімді шөгінділерде 1:200 масштабында) төрт данада шығара отырып ҰГЗ жүргізіледі. Каротаждың түпкілікті деректері түсіндіруден кейін түпкілікті тұжырымдамамен бірге </w:t>
      </w:r>
      <w:r w:rsidRPr="00C5022D">
        <w:rPr>
          <w:rFonts w:ascii="Times New Roman" w:hAnsi="Times New Roman"/>
          <w:sz w:val="24"/>
          <w:szCs w:val="24"/>
        </w:rPr>
        <w:t>CD</w:t>
      </w:r>
      <w:r w:rsidRPr="00C5022D">
        <w:rPr>
          <w:rFonts w:ascii="Times New Roman" w:hAnsi="Times New Roman"/>
          <w:sz w:val="24"/>
          <w:szCs w:val="24"/>
          <w:lang w:val="ru-RU"/>
        </w:rPr>
        <w:t xml:space="preserve"> дискіде және қағазда аналогтік нысанда түрлі-түсті көшірмелер түрінде ұсынылуға тиіс. Каротаж түрлері, оларды қағаз полотнода орналастыру тәртібі мен масштабы Тапсырысшымен келісіледі.</w:t>
      </w:r>
    </w:p>
    <w:p w14:paraId="09D02E0E"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Каротаж жүргізу аралықтарының әрқайсысы бойынша қимада коллекторлардың болуы, қойнауқат аралықтары бойынша олардың кеуектілік шамасы, сипаты және қанықтық дәрежесі туралы шұғыл тұжырымдама берілуге тиіс. Шұғыл тұжырымдама барынша қысқа мерзімде шұғыл тәртіпте, бірақ каротаж аяқталған сәттен бастап 2 күннен кешіктірілмей берілуге тиіс.</w:t>
      </w:r>
    </w:p>
    <w:p w14:paraId="12838929"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Алдын ала жыныстардың қанықтығы туралы есеп 27 сағаттың ішінде ұсынылу тиіс.</w:t>
      </w:r>
    </w:p>
    <w:p w14:paraId="5B31949A"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 xml:space="preserve"> Әрбір ұңғыманың ҰГЗ және цементометрия деректерінің түсіндірмесі бойынша шұғыл тұжырымдама сынақ жүргізу (немесе жүргізбеу) бойынша ұсыныстармен сүйемелденуге тиіс. Тұжырымдама барынша қысқа мерзімде шұғыл тәртіпте, бірақ түпкілікті (соңғы) каротаж аяқталған сәттен бастап 72 сағаттан кешіктірілмей берілуге тиіс. </w:t>
      </w:r>
    </w:p>
    <w:p w14:paraId="181EC651"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 xml:space="preserve">ОРЫНДАУШЫ ұңғымада барлық берілген қисықтарды қоса алғанда, сандық деректерді </w:t>
      </w:r>
      <w:r w:rsidRPr="00C5022D">
        <w:rPr>
          <w:rFonts w:ascii="Times New Roman" w:hAnsi="Times New Roman"/>
          <w:sz w:val="24"/>
          <w:szCs w:val="24"/>
        </w:rPr>
        <w:t>LAS</w:t>
      </w:r>
      <w:r w:rsidRPr="00C5022D">
        <w:rPr>
          <w:rFonts w:ascii="Times New Roman" w:hAnsi="Times New Roman"/>
          <w:sz w:val="24"/>
          <w:szCs w:val="24"/>
          <w:lang w:val="ru-RU"/>
        </w:rPr>
        <w:t xml:space="preserve">, </w:t>
      </w:r>
      <w:r w:rsidRPr="00C5022D">
        <w:rPr>
          <w:rFonts w:ascii="Times New Roman" w:hAnsi="Times New Roman"/>
          <w:sz w:val="24"/>
          <w:szCs w:val="24"/>
        </w:rPr>
        <w:t>Adobe</w:t>
      </w:r>
      <w:r w:rsidRPr="00C5022D">
        <w:rPr>
          <w:rFonts w:ascii="Times New Roman" w:hAnsi="Times New Roman"/>
          <w:sz w:val="24"/>
          <w:szCs w:val="24"/>
          <w:lang w:val="ru-RU"/>
        </w:rPr>
        <w:t xml:space="preserve"> </w:t>
      </w:r>
      <w:r w:rsidRPr="00C5022D">
        <w:rPr>
          <w:rFonts w:ascii="Times New Roman" w:hAnsi="Times New Roman"/>
          <w:sz w:val="24"/>
          <w:szCs w:val="24"/>
        </w:rPr>
        <w:t>PDF</w:t>
      </w:r>
      <w:r w:rsidRPr="00C5022D">
        <w:rPr>
          <w:rFonts w:ascii="Times New Roman" w:hAnsi="Times New Roman"/>
          <w:sz w:val="24"/>
          <w:szCs w:val="24"/>
          <w:lang w:val="ru-RU"/>
        </w:rPr>
        <w:t xml:space="preserve"> немесе кез-келген басқа каротаж диаграммаларын көрсететін графикалық редактор  форматтарында </w:t>
      </w:r>
      <w:r w:rsidRPr="00C5022D">
        <w:rPr>
          <w:rFonts w:ascii="Times New Roman" w:hAnsi="Times New Roman"/>
          <w:sz w:val="24"/>
          <w:szCs w:val="24"/>
        </w:rPr>
        <w:t>CD</w:t>
      </w:r>
      <w:r w:rsidRPr="00C5022D">
        <w:rPr>
          <w:rFonts w:ascii="Times New Roman" w:hAnsi="Times New Roman"/>
          <w:sz w:val="24"/>
          <w:szCs w:val="24"/>
          <w:lang w:val="ru-RU"/>
        </w:rPr>
        <w:t>-дискіде тегін табыс етеді. Далалық қара-ақ түсті  деректер басылымдарының 3 көшірмесіне дейін тегін беріледі. Бұдан басқа, бастапқы және өңделген деректерді қоса алғанда,  тасығышында (таспалы қатқыл дискте) толық деректер мұрағаты табыс етіледі. ОРЫНДАУШЫНЫҢ Атыраудағы немесе Ақтаудағы Түсіндіру орталығына деректер беру ТАПСЫРЫСШЫ берген электрондық почта арқылы, сәйкесінше тегін жүзеге асырылады.</w:t>
      </w:r>
    </w:p>
    <w:p w14:paraId="6FAADA41"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ОРЫНДАУШЫ петрофизикалық орталықтардың бірінде (Атырау немесе Ақтау)  Сұйыққойманың кешенді талдауын пайдалана отырып, стандартты каротаж деректерін өңдеу мен түсіндіруді жүзеге асыруға тиіс. Түпкілікті есеп ОРЫНДАУШЫНЫҢ Түсіндіру орталығы деректерді алған күннен бастап 72 (жетпіс екі) сағаттан кешіктірілмей ұсынылуға тиіс. Алдын ала тұжырымдама бастапқы деректер алынғаннан кейін 24 сағат ішінде ұсынылуы мүмкін. Жоғары технологиялық әдістердің деректерін өңдеу мерзімдері қойылған міндеттердің күрделілігіне байланысты болады және осындай өңдеуді бастаудан бұрын ТАПСЫРЫСШЫМЕН келісіледі. ҰГЗ деректерін өңдеу бағалары  «Мөлшерлемелер кестесі. Аспаптар және жабдық» деп аталатын № 3 қосымшаға енгізілді.</w:t>
      </w:r>
    </w:p>
    <w:p w14:paraId="362BB381" w14:textId="77777777" w:rsidR="004A2A90" w:rsidRPr="00C5022D" w:rsidRDefault="004A2A90" w:rsidP="00B30632">
      <w:pPr>
        <w:rPr>
          <w:rFonts w:ascii="Times New Roman" w:hAnsi="Times New Roman"/>
          <w:b/>
          <w:sz w:val="24"/>
          <w:szCs w:val="24"/>
          <w:lang w:val="ru-RU"/>
        </w:rPr>
      </w:pPr>
    </w:p>
    <w:p w14:paraId="0883DEBC"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ВЕРТИКАЛЬ сейсмикалық профильдеу және акустикалық каротаж.</w:t>
      </w:r>
    </w:p>
    <w:p w14:paraId="46049429"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 xml:space="preserve">№ </w:t>
      </w:r>
      <w:r w:rsidRPr="00C5022D">
        <w:rPr>
          <w:rFonts w:ascii="Times New Roman" w:hAnsi="Times New Roman"/>
          <w:sz w:val="24"/>
          <w:szCs w:val="24"/>
        </w:rPr>
        <w:t>ZT</w:t>
      </w:r>
      <w:r w:rsidRPr="00C5022D">
        <w:rPr>
          <w:rFonts w:ascii="Times New Roman" w:hAnsi="Times New Roman"/>
          <w:sz w:val="24"/>
          <w:szCs w:val="24"/>
          <w:lang w:val="ru-RU"/>
        </w:rPr>
        <w:t xml:space="preserve">-2 ұңғымасы үшін бекітілген оқпанда 2000 м жобалық тереңдікке жеткен кезде тапсырысшы таңдап алған: </w:t>
      </w:r>
      <w:r w:rsidRPr="00C5022D">
        <w:rPr>
          <w:rFonts w:ascii="Times New Roman" w:hAnsi="Times New Roman"/>
          <w:sz w:val="24"/>
          <w:szCs w:val="24"/>
        </w:rPr>
        <w:t>CS</w:t>
      </w:r>
      <w:r w:rsidRPr="00C5022D">
        <w:rPr>
          <w:rFonts w:ascii="Times New Roman" w:hAnsi="Times New Roman"/>
          <w:sz w:val="24"/>
          <w:szCs w:val="24"/>
          <w:lang w:val="ru-RU"/>
        </w:rPr>
        <w:t xml:space="preserve">технологиясы бойынша ВСП орындау жоспарланып отыр, оның қажеттілігі мен орындылығы бұрғылау деректері нәтижесінде алынған нәтижелер негізінде айқындалады. </w:t>
      </w:r>
    </w:p>
    <w:p w14:paraId="38B4B5C6"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 xml:space="preserve">Шағылысқан толқындардың жылдамдық қимасы мен тереңдік байламын зерттеудің стандартты міндеттерін шешу; </w:t>
      </w:r>
    </w:p>
    <w:p w14:paraId="07AE2E59"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 xml:space="preserve">: ПВ-1 – зерттелетін ұңғыма сағасы бағыты бойынша ВСП сейсмикалық шағылған толқындары бойынша қиманың тереңдік құрылымын нақтылау; </w:t>
      </w:r>
    </w:p>
    <w:p w14:paraId="4034AF6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ҰГЗ, ВСП және сейсмикалық қималар деректерін байламдау;</w:t>
      </w:r>
    </w:p>
    <w:p w14:paraId="4039B632"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Ұзына бойы және көлденең толқындардың жылдамдығын есептеу;</w:t>
      </w:r>
    </w:p>
    <w:p w14:paraId="1E545DDA" w14:textId="77777777" w:rsidR="00B30632" w:rsidRPr="00C5022D" w:rsidRDefault="00B30632" w:rsidP="00B30632">
      <w:pPr>
        <w:rPr>
          <w:rFonts w:ascii="Times New Roman" w:hAnsi="Times New Roman"/>
          <w:b/>
          <w:sz w:val="24"/>
          <w:szCs w:val="24"/>
          <w:lang w:val="ru-RU"/>
        </w:rPr>
      </w:pPr>
    </w:p>
    <w:p w14:paraId="25A12580"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Тапсырысшының әлеуетті өнім берушіге қоятын негізгі талаптары:</w:t>
      </w:r>
    </w:p>
    <w:p w14:paraId="322866E8"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Жабдықтың болуы, кабельді өлшей отырып, ұңғымалық аспаптарды метрологиялық қамтамасыз ету;</w:t>
      </w:r>
    </w:p>
    <w:p w14:paraId="5300B01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АРІ бойынша сертификатталған қоздыру көздерінің, жару құралдарының болуы.</w:t>
      </w:r>
    </w:p>
    <w:p w14:paraId="5C704C1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АРІ бойынша сертификатталған озық геофизикалық зерттеулер технологияларының болуы;</w:t>
      </w:r>
    </w:p>
    <w:p w14:paraId="5B23806B"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Мыналардың: а) жарылыс материалдарын қолдану мен сақтауға лицензия (рұқсат), б) ұңғымаларды геофизикалық және кәсіпшілік-геофизикалық зерттеу жұмыстарына лицензия болуы.</w:t>
      </w:r>
    </w:p>
    <w:p w14:paraId="7C026AF3" w14:textId="77777777" w:rsidR="00B30632" w:rsidRPr="00C5022D" w:rsidRDefault="00B30632" w:rsidP="00B30632">
      <w:pPr>
        <w:rPr>
          <w:rFonts w:ascii="Times New Roman" w:hAnsi="Times New Roman"/>
          <w:sz w:val="24"/>
          <w:szCs w:val="24"/>
          <w:lang w:val="ru-RU"/>
        </w:rPr>
      </w:pPr>
    </w:p>
    <w:p w14:paraId="03CDE39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ВСП жұмыстарының болжамды көлемі.</w:t>
      </w:r>
    </w:p>
    <w:p w14:paraId="0C9FEBC0"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А -  деректер жинау</w:t>
      </w:r>
    </w:p>
    <w:p w14:paraId="6E23CF75"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ВСП далалық қызметтері. ПВ-1. Геофондар қадамы 0-2000 м интервалында </w:t>
      </w:r>
      <w:smartTag w:uri="urn:schemas-microsoft-com:office:smarttags" w:element="metricconverter">
        <w:smartTagPr>
          <w:attr w:name="ProductID" w:val="10 м"/>
        </w:smartTagPr>
        <w:r w:rsidRPr="00C5022D">
          <w:rPr>
            <w:rFonts w:ascii="Times New Roman" w:hAnsi="Times New Roman"/>
            <w:sz w:val="24"/>
            <w:szCs w:val="24"/>
            <w:lang w:val="ru-RU"/>
          </w:rPr>
          <w:t>10 м</w:t>
        </w:r>
      </w:smartTag>
      <w:r w:rsidRPr="00C5022D">
        <w:rPr>
          <w:rFonts w:ascii="Times New Roman" w:hAnsi="Times New Roman"/>
          <w:sz w:val="24"/>
          <w:szCs w:val="24"/>
          <w:lang w:val="ru-RU"/>
        </w:rPr>
        <w:t xml:space="preserve">; </w:t>
      </w:r>
    </w:p>
    <w:p w14:paraId="6EDAA9DF" w14:textId="77777777" w:rsidR="00B30632" w:rsidRPr="00C5022D" w:rsidRDefault="00B30632" w:rsidP="00B30632">
      <w:pPr>
        <w:rPr>
          <w:rFonts w:ascii="Times New Roman" w:hAnsi="Times New Roman"/>
          <w:sz w:val="24"/>
          <w:szCs w:val="24"/>
          <w:lang w:val="ru-RU"/>
        </w:rPr>
      </w:pPr>
    </w:p>
    <w:p w14:paraId="55B3BF4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2000/7,5 = мин 267 бақылау деңгейлері (физ.нүктелер).</w:t>
      </w:r>
    </w:p>
    <w:p w14:paraId="6BBDFCF4"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Пневмокөздерді қоздыру шарттарын (сүңгу тереңдігін)  таңдау бойынша тәжірибелік қызметтерге қадағалау бақылаулары – 5 физ. нүкте.</w:t>
      </w:r>
    </w:p>
    <w:p w14:paraId="729E07A3"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Бір ұңғыма бойынша далалық деректер жинаудың барлық  болжамды көлемі – 267 физ. нүкте (деңгей).</w:t>
      </w:r>
    </w:p>
    <w:p w14:paraId="3397E0BE"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Б – бір ұңғымада дайындық-қорытынды қызметтері.</w:t>
      </w:r>
    </w:p>
    <w:p w14:paraId="64959B7C"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Пневмокөздерді қоздыру шарттарын (сүңгу тереңдігін)  таңдау бойынша тәжірибелік-әдістемелік жұмыстар жүргізу.</w:t>
      </w:r>
    </w:p>
    <w:p w14:paraId="5A7AC24E"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ВСП нәтижесін өңдеу және түсіндіру.</w:t>
      </w:r>
    </w:p>
    <w:p w14:paraId="327D1782"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Барлық үш компонент: </w:t>
      </w:r>
      <w:r w:rsidRPr="00C5022D">
        <w:rPr>
          <w:rFonts w:ascii="Times New Roman" w:hAnsi="Times New Roman"/>
          <w:sz w:val="24"/>
          <w:szCs w:val="24"/>
        </w:rPr>
        <w:t>Z</w:t>
      </w:r>
      <w:r w:rsidRPr="00C5022D">
        <w:rPr>
          <w:rFonts w:ascii="Times New Roman" w:hAnsi="Times New Roman"/>
          <w:sz w:val="24"/>
          <w:szCs w:val="24"/>
          <w:lang w:val="ru-RU"/>
        </w:rPr>
        <w:t>,</w:t>
      </w:r>
      <w:r w:rsidRPr="00C5022D">
        <w:rPr>
          <w:rFonts w:ascii="Times New Roman" w:hAnsi="Times New Roman"/>
          <w:sz w:val="24"/>
          <w:szCs w:val="24"/>
        </w:rPr>
        <w:t>X</w:t>
      </w:r>
      <w:r w:rsidRPr="00C5022D">
        <w:rPr>
          <w:rFonts w:ascii="Times New Roman" w:hAnsi="Times New Roman"/>
          <w:sz w:val="24"/>
          <w:szCs w:val="24"/>
          <w:lang w:val="ru-RU"/>
        </w:rPr>
        <w:t>,</w:t>
      </w:r>
      <w:r w:rsidRPr="00C5022D">
        <w:rPr>
          <w:rFonts w:ascii="Times New Roman" w:hAnsi="Times New Roman"/>
          <w:sz w:val="24"/>
          <w:szCs w:val="24"/>
        </w:rPr>
        <w:t>Y</w:t>
      </w:r>
      <w:r w:rsidRPr="00C5022D">
        <w:rPr>
          <w:rFonts w:ascii="Times New Roman" w:hAnsi="Times New Roman"/>
          <w:sz w:val="24"/>
          <w:szCs w:val="24"/>
          <w:lang w:val="ru-RU"/>
        </w:rPr>
        <w:t xml:space="preserve"> бойынша ақпарат өңдеуге көңіл бөлінеді.</w:t>
      </w:r>
    </w:p>
    <w:p w14:paraId="03FBA2A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ВСП деректерін стандартты өңдеу мынадай кесте бойынша жүргізіледі:</w:t>
      </w:r>
    </w:p>
    <w:p w14:paraId="679BC4FF"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Бастапқы деректерді енгізу;</w:t>
      </w:r>
    </w:p>
    <w:p w14:paraId="5DE14CCB"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Бақылау және геометрия тағайындау;</w:t>
      </w:r>
    </w:p>
    <w:p w14:paraId="274BDFA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Ұңғыма оқпанындағы ЖП айналымын түзеті (қажет болған жағдайда);</w:t>
      </w:r>
    </w:p>
    <w:p w14:paraId="24CF4C8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Статикалық түзетулер енгізу (келтіру деңгейі  – минус </w:t>
      </w:r>
      <w:smartTag w:uri="urn:schemas-microsoft-com:office:smarttags" w:element="metricconverter">
        <w:smartTagPr>
          <w:attr w:name="ProductID" w:val="27 метр"/>
        </w:smartTagPr>
        <w:r w:rsidRPr="00C5022D">
          <w:rPr>
            <w:rFonts w:ascii="Times New Roman" w:hAnsi="Times New Roman"/>
            <w:sz w:val="24"/>
            <w:szCs w:val="24"/>
            <w:lang w:val="ru-RU"/>
          </w:rPr>
          <w:t>27 метр</w:t>
        </w:r>
      </w:smartTag>
      <w:r w:rsidRPr="00C5022D">
        <w:rPr>
          <w:rFonts w:ascii="Times New Roman" w:hAnsi="Times New Roman"/>
          <w:sz w:val="24"/>
          <w:szCs w:val="24"/>
          <w:lang w:val="ru-RU"/>
        </w:rPr>
        <w:t>);</w:t>
      </w:r>
    </w:p>
    <w:p w14:paraId="3FB7A87E"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Құлама толқындарды азайту;</w:t>
      </w:r>
    </w:p>
    <w:p w14:paraId="03C7AE43"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Бірінші кіріспелерді өңдеу;</w:t>
      </w:r>
    </w:p>
    <w:p w14:paraId="1E74F49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Еселік шағылыстарды басу;</w:t>
      </w:r>
    </w:p>
    <w:p w14:paraId="07D7294F"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Өстерді бұру;</w:t>
      </w:r>
    </w:p>
    <w:p w14:paraId="64586BE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Дәліздік қосындылау;</w:t>
      </w:r>
    </w:p>
    <w:p w14:paraId="2F2F68B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Акустикалық калибрлеу;</w:t>
      </w:r>
    </w:p>
    <w:p w14:paraId="48D0DD0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Синтетикалық сейсмограмма мен сейсмикалық байламды генерациялау; </w:t>
      </w:r>
    </w:p>
    <w:p w14:paraId="0FBBC69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Акустикалық импеданс инверсиясы (таңдау бойынша);</w:t>
      </w:r>
    </w:p>
    <w:p w14:paraId="31BD293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ВСП-мен жерүсті сейсмикалық барлау деректер қорытындыларын салыстырау;</w:t>
      </w:r>
    </w:p>
    <w:p w14:paraId="40E26DC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Нәтиже шығару;</w:t>
      </w:r>
    </w:p>
    <w:p w14:paraId="499A6CD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Нәтижені қатты тасығышқа жазу;</w:t>
      </w:r>
    </w:p>
    <w:p w14:paraId="444E767B" w14:textId="0E05C00E" w:rsidR="00B30632" w:rsidRPr="00C5022D" w:rsidRDefault="00C91179" w:rsidP="004A2A90">
      <w:pPr>
        <w:ind w:left="0" w:firstLine="0"/>
        <w:rPr>
          <w:rFonts w:ascii="Times New Roman" w:hAnsi="Times New Roman"/>
          <w:sz w:val="24"/>
          <w:szCs w:val="24"/>
          <w:lang w:val="ru-RU"/>
        </w:rPr>
      </w:pPr>
      <w:r>
        <w:rPr>
          <w:rFonts w:ascii="Times New Roman" w:hAnsi="Times New Roman"/>
          <w:sz w:val="24"/>
          <w:szCs w:val="24"/>
          <w:lang w:val="kk-KZ"/>
        </w:rPr>
        <w:t>Уақыт бойынша коридор соммасын</w:t>
      </w:r>
      <w:r w:rsidR="00B30632" w:rsidRPr="00C5022D">
        <w:rPr>
          <w:rFonts w:ascii="Times New Roman" w:hAnsi="Times New Roman"/>
          <w:sz w:val="24"/>
          <w:szCs w:val="24"/>
          <w:lang w:val="ru-RU"/>
        </w:rPr>
        <w:t xml:space="preserve"> есептеу</w:t>
      </w:r>
      <w:r>
        <w:rPr>
          <w:rFonts w:ascii="Times New Roman" w:hAnsi="Times New Roman"/>
          <w:sz w:val="24"/>
          <w:szCs w:val="24"/>
          <w:lang w:val="ru-RU"/>
        </w:rPr>
        <w:t xml:space="preserve"> (</w:t>
      </w:r>
      <w:r>
        <w:rPr>
          <w:rFonts w:ascii="Times New Roman" w:hAnsi="Times New Roman"/>
          <w:sz w:val="24"/>
          <w:szCs w:val="24"/>
          <w:lang w:val="kk-KZ"/>
        </w:rPr>
        <w:t>керек болса тереңдік бойынша</w:t>
      </w:r>
      <w:r>
        <w:rPr>
          <w:rFonts w:ascii="Times New Roman" w:hAnsi="Times New Roman"/>
          <w:sz w:val="24"/>
          <w:szCs w:val="24"/>
          <w:lang w:val="ru-RU"/>
        </w:rPr>
        <w:t>)</w:t>
      </w:r>
      <w:r w:rsidR="00B30632" w:rsidRPr="00C5022D">
        <w:rPr>
          <w:rFonts w:ascii="Times New Roman" w:hAnsi="Times New Roman"/>
          <w:sz w:val="24"/>
          <w:szCs w:val="24"/>
          <w:lang w:val="ru-RU"/>
        </w:rPr>
        <w:t>.</w:t>
      </w:r>
    </w:p>
    <w:p w14:paraId="112428A0" w14:textId="77777777" w:rsidR="00B30632" w:rsidRDefault="00B30632" w:rsidP="00B30632">
      <w:pPr>
        <w:rPr>
          <w:rFonts w:ascii="Times New Roman" w:hAnsi="Times New Roman"/>
          <w:sz w:val="24"/>
          <w:szCs w:val="24"/>
          <w:lang w:val="ru-RU"/>
        </w:rPr>
      </w:pPr>
    </w:p>
    <w:p w14:paraId="04C53DFE" w14:textId="77777777" w:rsidR="00C91179" w:rsidRPr="00C5022D" w:rsidRDefault="00C91179" w:rsidP="00B30632">
      <w:pPr>
        <w:rPr>
          <w:rFonts w:ascii="Times New Roman" w:hAnsi="Times New Roman"/>
          <w:sz w:val="24"/>
          <w:szCs w:val="24"/>
          <w:lang w:val="ru-RU"/>
        </w:rPr>
      </w:pPr>
    </w:p>
    <w:p w14:paraId="333730BB"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ВСП жұмыстарының күтілетін нәтижесі.</w:t>
      </w:r>
    </w:p>
    <w:p w14:paraId="67554F05"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Ұңғыма ауданында Р ұзына бойы толқынының жылдамдық сипаттамалары (орташа, интервалдық жылдамдықтар);</w:t>
      </w:r>
    </w:p>
    <w:p w14:paraId="4EC571E5"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Ұңғыма ауданында Р</w:t>
      </w:r>
      <w:r w:rsidRPr="00C5022D">
        <w:rPr>
          <w:rFonts w:ascii="Times New Roman" w:hAnsi="Times New Roman"/>
          <w:sz w:val="24"/>
          <w:szCs w:val="24"/>
        </w:rPr>
        <w:t>S</w:t>
      </w:r>
      <w:r w:rsidRPr="00C5022D">
        <w:rPr>
          <w:rFonts w:ascii="Times New Roman" w:hAnsi="Times New Roman"/>
          <w:sz w:val="24"/>
          <w:szCs w:val="24"/>
          <w:lang w:val="ru-RU"/>
        </w:rPr>
        <w:t xml:space="preserve"> және </w:t>
      </w:r>
      <w:r w:rsidRPr="00C5022D">
        <w:rPr>
          <w:rFonts w:ascii="Times New Roman" w:hAnsi="Times New Roman"/>
          <w:sz w:val="24"/>
          <w:szCs w:val="24"/>
        </w:rPr>
        <w:t>S</w:t>
      </w:r>
      <w:r w:rsidRPr="00C5022D">
        <w:rPr>
          <w:rFonts w:ascii="Times New Roman" w:hAnsi="Times New Roman"/>
          <w:sz w:val="24"/>
          <w:szCs w:val="24"/>
          <w:lang w:val="ru-RU"/>
        </w:rPr>
        <w:t xml:space="preserve"> көлденең толқындарының жылдамдық сипаттамалары (орташа, интервалдық жылдамдықтар);</w:t>
      </w:r>
    </w:p>
    <w:p w14:paraId="07AF3A6F"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ВСП шағылысқан толқындарын ҰГЗ деректері бойынша айқындалған стратиграфиялық шекараларға байламдау;</w:t>
      </w:r>
    </w:p>
    <w:p w14:paraId="68615870"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ВСП шағылысқан толқындарын МОГТ 2 Д/3Д уақытша қималарының сейсмикалық реперлеріне байламдау.</w:t>
      </w:r>
    </w:p>
    <w:p w14:paraId="798AAFA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Орнатпалы  оқпанда қызметтер  (ЦАБ).</w:t>
      </w:r>
    </w:p>
    <w:p w14:paraId="58819A3E"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 xml:space="preserve">Әрбір ұңғыманың орнатпалы  оқпанындағы техникалық және пайдалану бағана дарында ҰГЗ (ЦАБ) деректерді сандық түрде жаза отырып, бұрғылау алаңында аналогтік қисықтарды  1:500 масштабында екі данада шығара отырып жүргізіледі. ЦАБ жүргізілгеннен кейін бағанадарды цементтеу сапасы бойынша тұжырымдама ұсынылуға тиіс. Түпкілікті деректер Тапсырысшымен келісілген масштабта </w:t>
      </w:r>
      <w:r w:rsidRPr="00C5022D">
        <w:rPr>
          <w:rFonts w:ascii="Times New Roman" w:hAnsi="Times New Roman"/>
          <w:sz w:val="24"/>
          <w:szCs w:val="24"/>
        </w:rPr>
        <w:t>CD</w:t>
      </w:r>
      <w:r w:rsidRPr="00C5022D">
        <w:rPr>
          <w:rFonts w:ascii="Times New Roman" w:hAnsi="Times New Roman"/>
          <w:sz w:val="24"/>
          <w:szCs w:val="24"/>
          <w:lang w:val="ru-RU"/>
        </w:rPr>
        <w:t xml:space="preserve"> дискіде (4 данада) және қағазда аналогтік нысанда түрлі-түсті көшірмелер түрінде (төрт көшірме) ұсынылуға тиіс. ЦАБ бойынша тұжырымдамалар шұғыл тәртіпте мейлінше қысқа мерзімде, бірақ каротаж аяқталған сәттен бастап 2 күннен кешіктірілмей берілуге тиіс. </w:t>
      </w:r>
    </w:p>
    <w:p w14:paraId="7F073109"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ru-RU"/>
        </w:rPr>
        <w:t>Геофизикалық кабельде өнімді аралықтарды бұрғылап тесу.</w:t>
      </w:r>
    </w:p>
    <w:p w14:paraId="51F1116B"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Бұрғылап тесуді СКҚ-да жүргізуге мүмкіндік болмаған жағдайда пайдалану бағана ының осы диаметрі (</w:t>
      </w:r>
      <w:smartTag w:uri="urn:schemas-microsoft-com:office:smarttags" w:element="metricconverter">
        <w:smartTagPr>
          <w:attr w:name="ProductID" w:val="177,8 мм"/>
        </w:smartTagPr>
        <w:r w:rsidRPr="00C5022D">
          <w:rPr>
            <w:rFonts w:ascii="Times New Roman" w:hAnsi="Times New Roman"/>
            <w:sz w:val="24"/>
            <w:szCs w:val="24"/>
            <w:lang w:val="ru-RU"/>
          </w:rPr>
          <w:t>177,8 мм</w:t>
        </w:r>
      </w:smartTag>
      <w:r w:rsidRPr="00C5022D">
        <w:rPr>
          <w:rFonts w:ascii="Times New Roman" w:hAnsi="Times New Roman"/>
          <w:sz w:val="24"/>
          <w:szCs w:val="24"/>
          <w:lang w:val="ru-RU"/>
        </w:rPr>
        <w:t xml:space="preserve">) үшін ең жоғары тесу қабілетін қамтамасыз ететін, тесу тығыздығы  16-18 тесік/м  перфораторлармен кабельде жүргізеді. </w:t>
      </w:r>
      <w:r w:rsidRPr="00C5022D">
        <w:rPr>
          <w:rFonts w:ascii="Times New Roman" w:hAnsi="Times New Roman"/>
          <w:sz w:val="24"/>
          <w:szCs w:val="24"/>
        </w:rPr>
        <w:t>ZT</w:t>
      </w:r>
      <w:r w:rsidRPr="00C5022D">
        <w:rPr>
          <w:rFonts w:ascii="Times New Roman" w:hAnsi="Times New Roman"/>
          <w:sz w:val="24"/>
          <w:szCs w:val="24"/>
          <w:lang w:val="ru-RU"/>
        </w:rPr>
        <w:t>-2 ұңғымасы бойынша 4 объектіде болжамды көлемі  70 қума метр бұрғылап тесу көзделеді. Тапсырысшы ашық оқпан каротажы мен ЦАБ нәтижесі бойынша бұрғылап тесу аралығын нақтылап, ұңғымада жұмыс жүргізуге дейін кемінде 10 күн бұрын Орындаушыға хабарлайды.</w:t>
      </w:r>
    </w:p>
    <w:p w14:paraId="2836061F"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Орындаушы көрсетілген мерзімге дейін ұңғымаға бұрғылап тесу аралығына сәйкес жарақталған перфораторларды, кабельдегі жарылыс пакерлерін, бұрғылап тесу аралығын қимаға байламдау бойынша ҰГЗ жүргізуге арналған станцияны, СКҚ-да сұйықтық деңгейін азайту үшін СКҚ мөлшеріне арналған қобылаштарды және басқаларын қамтитын қажетті жабдықты жеткізеді. Орындаушы  бұрғылап тесу аралығын қимаға байламдайды және кабельдегі перфораторларды таңдалған аралықтарға дәл орналастыру  мақсатында олардың түсірілуін бақылау жүргізеді.</w:t>
      </w:r>
    </w:p>
    <w:p w14:paraId="3B959B58"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Орындаушы жарылыс заттарын пайдалануға байланысты барлық Қызметтер үшін жауапты болады және бұрғылау станциясында ойып тесу жұмыстары кезінде қауіпсіздік техникасы үшін толық жауап береді.</w:t>
      </w:r>
    </w:p>
    <w:p w14:paraId="75754EC4" w14:textId="77777777" w:rsidR="00B30632"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ab/>
        <w:t>Тапсырысшы ұңғыманың дайындығы, бұрқақ жабдығының жиынтықталуы және жұмысқа жарамдылығы, ұңғыманың бұрғылап тесу мен сынақ жүргізуге дайындығы, сондай-ақ осы жұмыс түрлерінің жүргізілуін тиісті жергілікті органдарда келісу үшін жауапты болады.</w:t>
      </w:r>
    </w:p>
    <w:p w14:paraId="5E171C06" w14:textId="071E5665" w:rsidR="00E54C3C" w:rsidRDefault="00E54C3C" w:rsidP="004A2A90">
      <w:pPr>
        <w:ind w:left="0" w:firstLine="0"/>
        <w:rPr>
          <w:rFonts w:ascii="Times New Roman" w:hAnsi="Times New Roman"/>
          <w:bCs/>
          <w:spacing w:val="-6"/>
          <w:sz w:val="24"/>
          <w:szCs w:val="24"/>
          <w:lang w:val="kk-KZ"/>
        </w:rPr>
      </w:pPr>
      <w:r>
        <w:rPr>
          <w:rFonts w:ascii="Times New Roman" w:hAnsi="Times New Roman"/>
          <w:sz w:val="24"/>
          <w:szCs w:val="24"/>
          <w:lang w:val="ru-RU"/>
        </w:rPr>
        <w:tab/>
        <w:t xml:space="preserve">Перфорациялау жүргізу үшін  және цементтеу сапасын (ЦАК) зерттеуге байланысты жұмыстар кезінде Орындаушы перфорациялық келтеқұбырды </w:t>
      </w:r>
      <w:r w:rsidRPr="00A04754">
        <w:rPr>
          <w:rFonts w:ascii="Times New Roman" w:hAnsi="Times New Roman"/>
          <w:bCs/>
          <w:spacing w:val="-6"/>
          <w:sz w:val="24"/>
          <w:szCs w:val="24"/>
          <w:lang w:val="ru-RU"/>
        </w:rPr>
        <w:t>(</w:t>
      </w:r>
      <w:r>
        <w:rPr>
          <w:rFonts w:ascii="Times New Roman" w:hAnsi="Times New Roman"/>
          <w:bCs/>
          <w:spacing w:val="-6"/>
          <w:sz w:val="24"/>
          <w:szCs w:val="24"/>
          <w:lang w:val="en-US"/>
        </w:rPr>
        <w:t>shooting</w:t>
      </w:r>
      <w:r w:rsidRPr="00A04754">
        <w:rPr>
          <w:rFonts w:ascii="Times New Roman" w:hAnsi="Times New Roman"/>
          <w:bCs/>
          <w:spacing w:val="-6"/>
          <w:sz w:val="24"/>
          <w:szCs w:val="24"/>
          <w:lang w:val="ru-RU"/>
        </w:rPr>
        <w:t xml:space="preserve"> </w:t>
      </w:r>
      <w:r>
        <w:rPr>
          <w:rFonts w:ascii="Times New Roman" w:hAnsi="Times New Roman"/>
          <w:bCs/>
          <w:spacing w:val="-6"/>
          <w:sz w:val="24"/>
          <w:szCs w:val="24"/>
          <w:lang w:val="en-US"/>
        </w:rPr>
        <w:t>nipple</w:t>
      </w:r>
      <w:r w:rsidRPr="00A04754">
        <w:rPr>
          <w:rFonts w:ascii="Times New Roman" w:hAnsi="Times New Roman"/>
          <w:bCs/>
          <w:spacing w:val="-6"/>
          <w:sz w:val="24"/>
          <w:szCs w:val="24"/>
          <w:lang w:val="ru-RU"/>
        </w:rPr>
        <w:t>)</w:t>
      </w:r>
      <w:r>
        <w:rPr>
          <w:rFonts w:ascii="Times New Roman" w:hAnsi="Times New Roman"/>
          <w:bCs/>
          <w:spacing w:val="-6"/>
          <w:sz w:val="24"/>
          <w:szCs w:val="24"/>
          <w:lang w:val="kk-KZ"/>
        </w:rPr>
        <w:t xml:space="preserve"> Тапсырысшының атқыламаға қарсы жабдығына сай келетін ернемек арқылы жалғастырумен бірге ұсынуға міндетті.</w:t>
      </w:r>
    </w:p>
    <w:p w14:paraId="104422D6" w14:textId="68297980" w:rsidR="00C27837" w:rsidRPr="005C324B" w:rsidRDefault="00C27837" w:rsidP="00C27837">
      <w:pPr>
        <w:pStyle w:val="afff5"/>
        <w:rPr>
          <w:color w:val="auto"/>
          <w:spacing w:val="-4"/>
          <w:lang w:val="kk-KZ"/>
        </w:rPr>
      </w:pPr>
      <w:r w:rsidRPr="005C324B">
        <w:rPr>
          <w:color w:val="auto"/>
          <w:spacing w:val="-4"/>
          <w:lang w:val="kk-KZ"/>
        </w:rPr>
        <w:t>Орындаушы Тапсырысшыға Тапсырыс берушінің АҚЖ (Әмбебап гидравликалық превентор 13 3/8 дюймді х 5К немесе бұранда гидравликалық превентор 13 3/8 дюймді х 10К</w:t>
      </w:r>
      <w:r>
        <w:rPr>
          <w:color w:val="auto"/>
          <w:spacing w:val="-4"/>
          <w:lang w:val="kk-KZ"/>
        </w:rPr>
        <w:t>),</w:t>
      </w:r>
      <w:r w:rsidRPr="005C324B">
        <w:rPr>
          <w:color w:val="auto"/>
          <w:spacing w:val="-4"/>
          <w:lang w:val="kk-KZ"/>
        </w:rPr>
        <w:t xml:space="preserve"> 9 5/8 және 7 дюймді шегендеу бағаналарын цементтеу бойынша жұмыстарды бастау алдында </w:t>
      </w:r>
      <w:r>
        <w:rPr>
          <w:color w:val="auto"/>
          <w:spacing w:val="-4"/>
          <w:lang w:val="kk-KZ"/>
        </w:rPr>
        <w:t>(</w:t>
      </w:r>
      <w:r w:rsidRPr="005C324B">
        <w:rPr>
          <w:color w:val="auto"/>
          <w:spacing w:val="-4"/>
          <w:lang w:val="kk-KZ"/>
        </w:rPr>
        <w:t>превентордың конфигурациясы Тапсырысшымен Шартқа қол койғаннан кейін айқындалады</w:t>
      </w:r>
      <w:r>
        <w:rPr>
          <w:color w:val="auto"/>
          <w:spacing w:val="-4"/>
          <w:lang w:val="kk-KZ"/>
        </w:rPr>
        <w:t>, ерег өзгерсе</w:t>
      </w:r>
      <w:r w:rsidRPr="005C324B">
        <w:rPr>
          <w:color w:val="auto"/>
          <w:spacing w:val="-4"/>
          <w:lang w:val="kk-KZ"/>
        </w:rPr>
        <w:t xml:space="preserve">) ұсынады. </w:t>
      </w:r>
    </w:p>
    <w:p w14:paraId="20F916D4" w14:textId="77777777" w:rsidR="00C27837" w:rsidRPr="005C324B" w:rsidRDefault="00C27837" w:rsidP="00C27837">
      <w:pPr>
        <w:pStyle w:val="afff5"/>
        <w:rPr>
          <w:color w:val="auto"/>
          <w:spacing w:val="-4"/>
          <w:lang w:val="kk-KZ"/>
        </w:rPr>
      </w:pPr>
    </w:p>
    <w:p w14:paraId="5E115595" w14:textId="77777777" w:rsidR="00C27837" w:rsidRPr="00244F25" w:rsidRDefault="00C27837" w:rsidP="004A2A90">
      <w:pPr>
        <w:ind w:left="0" w:firstLine="0"/>
        <w:rPr>
          <w:rFonts w:ascii="Times New Roman" w:hAnsi="Times New Roman"/>
          <w:sz w:val="24"/>
          <w:szCs w:val="24"/>
          <w:lang w:val="kk-KZ"/>
        </w:rPr>
      </w:pPr>
    </w:p>
    <w:p w14:paraId="305BA034" w14:textId="77777777" w:rsidR="00B30632" w:rsidRPr="003969E8" w:rsidRDefault="00B30632" w:rsidP="004A2A90">
      <w:pPr>
        <w:ind w:left="0" w:firstLine="0"/>
        <w:rPr>
          <w:rFonts w:ascii="Times New Roman" w:hAnsi="Times New Roman"/>
          <w:sz w:val="24"/>
          <w:szCs w:val="24"/>
          <w:lang w:val="kk-KZ"/>
        </w:rPr>
      </w:pPr>
      <w:r w:rsidRPr="00244F25">
        <w:rPr>
          <w:rFonts w:ascii="Times New Roman" w:hAnsi="Times New Roman"/>
          <w:sz w:val="24"/>
          <w:szCs w:val="24"/>
          <w:lang w:val="kk-KZ"/>
        </w:rPr>
        <w:tab/>
      </w:r>
      <w:r w:rsidRPr="003969E8">
        <w:rPr>
          <w:rFonts w:ascii="Times New Roman" w:hAnsi="Times New Roman"/>
          <w:sz w:val="24"/>
          <w:szCs w:val="24"/>
          <w:lang w:val="kk-KZ"/>
        </w:rPr>
        <w:t>Сынау және жою кезіндегі жұмыстар үшін Ықтимал жеткізуші келесі ақпаратты басшылыққа алуы тиіс:</w:t>
      </w:r>
    </w:p>
    <w:p w14:paraId="461DAD0D"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Сынау объекітлерінің алдын ала орналасу орны:</w:t>
      </w:r>
    </w:p>
    <w:p w14:paraId="7B84B47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№1 объект</w:t>
      </w:r>
    </w:p>
    <w:p w14:paraId="2D0C5D4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1504-1524м</w:t>
      </w:r>
    </w:p>
    <w:p w14:paraId="4E622B4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№2 объект</w:t>
      </w:r>
    </w:p>
    <w:p w14:paraId="27222FA3"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1400-1420м</w:t>
      </w:r>
    </w:p>
    <w:p w14:paraId="658A3D9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№3 объект</w:t>
      </w:r>
    </w:p>
    <w:p w14:paraId="03694DE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887-907м</w:t>
      </w:r>
    </w:p>
    <w:p w14:paraId="79DE6969"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845-865м</w:t>
      </w:r>
    </w:p>
    <w:p w14:paraId="647EE0D2"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№4 объект</w:t>
      </w:r>
    </w:p>
    <w:p w14:paraId="7283C5E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715-755м</w:t>
      </w:r>
    </w:p>
    <w:p w14:paraId="444C4B85" w14:textId="77777777" w:rsidR="00B30632" w:rsidRPr="00C5022D" w:rsidRDefault="00B30632" w:rsidP="00B30632">
      <w:pPr>
        <w:rPr>
          <w:rFonts w:ascii="Times New Roman" w:hAnsi="Times New Roman"/>
          <w:sz w:val="24"/>
          <w:szCs w:val="24"/>
          <w:lang w:val="ru-RU"/>
        </w:rPr>
      </w:pPr>
    </w:p>
    <w:p w14:paraId="3DF9F912"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Цементті көпірлерінің алдын ала орналасу орны *:</w:t>
      </w:r>
    </w:p>
    <w:p w14:paraId="39D4F38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№1 көпір</w:t>
      </w:r>
    </w:p>
    <w:p w14:paraId="398EEFD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1484-1545м</w:t>
      </w:r>
    </w:p>
    <w:p w14:paraId="3B93B943"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№2 көпір</w:t>
      </w:r>
    </w:p>
    <w:p w14:paraId="2D3714FC"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1348-1440м</w:t>
      </w:r>
    </w:p>
    <w:p w14:paraId="352CD2A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№3 көпір</w:t>
      </w:r>
    </w:p>
    <w:p w14:paraId="13991E1E"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1170-1220</w:t>
      </w:r>
    </w:p>
    <w:p w14:paraId="74251E2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№4 көпір</w:t>
      </w:r>
    </w:p>
    <w:p w14:paraId="4F02429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875-980м</w:t>
      </w:r>
    </w:p>
    <w:p w14:paraId="24C169E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№5 көпір</w:t>
      </w:r>
    </w:p>
    <w:p w14:paraId="2B08B4F6"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665-775м</w:t>
      </w:r>
    </w:p>
    <w:p w14:paraId="0813066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№6 көпір  </w:t>
      </w:r>
    </w:p>
    <w:p w14:paraId="5CE875E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Тереңдігі 10-60м</w:t>
      </w:r>
    </w:p>
    <w:p w14:paraId="5CFF0CE2"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ҰГЗ кезінде түсірілетін пакерлер цементті көпірлердің астына орнатылады. </w:t>
      </w:r>
    </w:p>
    <w:p w14:paraId="3F9E134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 </w:t>
      </w:r>
    </w:p>
    <w:p w14:paraId="2E55F763" w14:textId="77777777" w:rsidR="00B30632" w:rsidRPr="00C5022D" w:rsidRDefault="00B30632" w:rsidP="004A2A90">
      <w:pPr>
        <w:ind w:firstLine="0"/>
        <w:rPr>
          <w:rFonts w:ascii="Times New Roman" w:hAnsi="Times New Roman"/>
          <w:sz w:val="24"/>
          <w:szCs w:val="24"/>
          <w:lang w:val="ru-RU"/>
        </w:rPr>
      </w:pPr>
      <w:r w:rsidRPr="00C5022D">
        <w:rPr>
          <w:rFonts w:ascii="Times New Roman" w:hAnsi="Times New Roman"/>
          <w:sz w:val="24"/>
          <w:szCs w:val="24"/>
          <w:lang w:val="ru-RU"/>
        </w:rPr>
        <w:t>Қойнауқат қысымыынң градиенттерін өлшеу және сынамалар алу кезінде келесі зерттеулер түрлерін жүгізу жоспарланады:</w:t>
      </w:r>
    </w:p>
    <w:p w14:paraId="33006915"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Замер давления в секции 12,25 дюймов – 30 точек замера давления (максимум 15 мин на точку). </w:t>
      </w:r>
    </w:p>
    <w:p w14:paraId="31CC157C"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8,5 дюйм секциясында қысымды өлшеу–  30 қысым өлшеу нүктелері  (бір нүктеге максимум 15 мин). </w:t>
      </w:r>
    </w:p>
    <w:p w14:paraId="7D60FB21" w14:textId="77777777" w:rsidR="00B30632" w:rsidRPr="00C5022D" w:rsidRDefault="00B30632" w:rsidP="004A2A90">
      <w:pPr>
        <w:ind w:firstLine="0"/>
        <w:rPr>
          <w:rFonts w:ascii="Times New Roman" w:hAnsi="Times New Roman"/>
          <w:sz w:val="24"/>
          <w:szCs w:val="24"/>
          <w:lang w:val="ru-RU"/>
        </w:rPr>
      </w:pPr>
      <w:r w:rsidRPr="00C5022D">
        <w:rPr>
          <w:rFonts w:ascii="Times New Roman" w:hAnsi="Times New Roman"/>
          <w:sz w:val="24"/>
          <w:szCs w:val="24"/>
          <w:lang w:val="ru-RU"/>
        </w:rPr>
        <w:t xml:space="preserve">12,25 дюйм секциясында  кабельде сынама алу – 6 сынама (сынама алу нүктесінде  максимум 2 сағат). </w:t>
      </w:r>
    </w:p>
    <w:p w14:paraId="0C8F0CF7"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8,5 дюйм секциясында  кабельде сынама алу - – 6 сынама (сынама алу нүктесінде  максимум 2 сағат). </w:t>
      </w:r>
    </w:p>
    <w:p w14:paraId="66F10977"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Жақтардың келісімі бойынша сынау құбырдағы каротаж аспабымен өткізіле алады (Орындаушы қосымша жабдықтардың болуын ескеру керек)</w:t>
      </w:r>
    </w:p>
    <w:p w14:paraId="4804FABD"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12,25 дюйм секциясында  Мини ҚҚС– 2 сынау (нүктеде максимум 36 сағатқа дейін).</w:t>
      </w:r>
    </w:p>
    <w:p w14:paraId="0213FCB4"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8,5 дюйм секциясында  Мини ҚҚС – 2 сынау (нүктеде максимум 36 сағатқа дейін). </w:t>
      </w:r>
    </w:p>
    <w:p w14:paraId="53D24946" w14:textId="77777777" w:rsidR="00B30632" w:rsidRPr="00C5022D" w:rsidRDefault="00B30632" w:rsidP="004A2A90">
      <w:pPr>
        <w:ind w:left="0" w:firstLine="0"/>
        <w:rPr>
          <w:rFonts w:ascii="Times New Roman" w:hAnsi="Times New Roman"/>
          <w:sz w:val="24"/>
          <w:szCs w:val="24"/>
          <w:lang w:val="ru-RU"/>
        </w:rPr>
      </w:pPr>
      <w:r w:rsidRPr="00C5022D">
        <w:rPr>
          <w:rFonts w:ascii="Times New Roman" w:hAnsi="Times New Roman"/>
          <w:sz w:val="24"/>
          <w:szCs w:val="24"/>
          <w:lang w:val="ru-RU"/>
        </w:rPr>
        <w:t xml:space="preserve"> Жоғарыда аталған қысым өлшеу, сынма алу және Мини ҚҚС бойынша жұмыстардың дизайны үшін осы Техникалық ерекшелімде көрсетілген Объектілерді сынау туралы ақпаратты басшылыққа алу қажет.</w:t>
      </w:r>
    </w:p>
    <w:p w14:paraId="4551F200" w14:textId="77777777" w:rsidR="00B30632" w:rsidRPr="00C5022D" w:rsidRDefault="00B30632" w:rsidP="00B30632">
      <w:pPr>
        <w:rPr>
          <w:rFonts w:ascii="Times New Roman" w:hAnsi="Times New Roman"/>
          <w:sz w:val="24"/>
          <w:szCs w:val="24"/>
          <w:lang w:val="ru-RU"/>
        </w:rPr>
      </w:pPr>
    </w:p>
    <w:p w14:paraId="73BDC63C"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Ашық оқпандағы ЯМК:</w:t>
      </w:r>
    </w:p>
    <w:p w14:paraId="526ADCA3" w14:textId="77777777" w:rsidR="00B30632" w:rsidRDefault="00B30632" w:rsidP="004A2A90">
      <w:pPr>
        <w:ind w:firstLine="0"/>
        <w:rPr>
          <w:rFonts w:ascii="Times New Roman" w:hAnsi="Times New Roman"/>
          <w:sz w:val="24"/>
          <w:szCs w:val="24"/>
          <w:lang w:val="ru-RU"/>
        </w:rPr>
      </w:pPr>
      <w:r w:rsidRPr="00C5022D">
        <w:rPr>
          <w:rFonts w:ascii="Times New Roman" w:hAnsi="Times New Roman"/>
          <w:sz w:val="24"/>
          <w:szCs w:val="24"/>
          <w:lang w:val="ru-RU"/>
        </w:rPr>
        <w:t>Ядерно-магнитный каротаж 2 секцияда жүргізіледі: 12,25 және 8,5 дюйм. ЯМК кезінде барлық оқпан бойы Т2 режимінде жазба алу жоспарланады. 12,25 дюйм секцияның 6 нүктесінде және 8,5 дюйм секцияның 6 нүктесінде Т1 режимінде жазба алу.</w:t>
      </w:r>
    </w:p>
    <w:p w14:paraId="2738FE4D" w14:textId="77777777" w:rsidR="00C27837" w:rsidRDefault="00C27837" w:rsidP="00244F25">
      <w:pPr>
        <w:rPr>
          <w:rFonts w:ascii="Times New Roman" w:hAnsi="Times New Roman"/>
          <w:sz w:val="24"/>
          <w:szCs w:val="24"/>
          <w:lang w:val="ru-RU"/>
        </w:rPr>
      </w:pPr>
    </w:p>
    <w:p w14:paraId="4A87F135" w14:textId="77777777" w:rsidR="00E54C3C" w:rsidRDefault="00E54C3C" w:rsidP="00244F25">
      <w:pPr>
        <w:rPr>
          <w:rFonts w:ascii="Times New Roman" w:hAnsi="Times New Roman"/>
          <w:sz w:val="24"/>
          <w:szCs w:val="24"/>
          <w:lang w:val="ru-RU"/>
        </w:rPr>
      </w:pPr>
      <w:r>
        <w:rPr>
          <w:rFonts w:ascii="Times New Roman" w:hAnsi="Times New Roman"/>
          <w:sz w:val="24"/>
          <w:szCs w:val="24"/>
          <w:lang w:val="ru-RU"/>
        </w:rPr>
        <w:t>Сымдардағы жұмыстар</w:t>
      </w:r>
    </w:p>
    <w:p w14:paraId="5C3D5924" w14:textId="77777777" w:rsidR="00E54C3C" w:rsidRDefault="00E54C3C" w:rsidP="00E54C3C">
      <w:pPr>
        <w:ind w:firstLine="0"/>
        <w:rPr>
          <w:rFonts w:ascii="Times New Roman" w:hAnsi="Times New Roman"/>
          <w:sz w:val="24"/>
          <w:szCs w:val="24"/>
          <w:lang w:val="ru-RU"/>
        </w:rPr>
      </w:pPr>
    </w:p>
    <w:p w14:paraId="3891A095" w14:textId="70F3CD4C" w:rsidR="00E54C3C" w:rsidRPr="00C5022D" w:rsidRDefault="00E54C3C" w:rsidP="00E54C3C">
      <w:pPr>
        <w:ind w:firstLine="0"/>
        <w:rPr>
          <w:rFonts w:ascii="Times New Roman" w:hAnsi="Times New Roman"/>
          <w:sz w:val="24"/>
          <w:szCs w:val="24"/>
          <w:lang w:val="ru-RU"/>
        </w:rPr>
      </w:pPr>
      <w:r>
        <w:rPr>
          <w:rFonts w:ascii="Times New Roman" w:hAnsi="Times New Roman"/>
          <w:sz w:val="24"/>
          <w:szCs w:val="24"/>
          <w:lang w:val="ru-RU"/>
        </w:rPr>
        <w:t>Тапсырысшы сымдарда жұмыс жүргізуді жоспарлайды, атап айтқанда барлық сынау нысандарныда пайдаланушы каротажын (ПГИ), барлық сынау нысандарныда піспектеу  және сорап тығындарын орнату, жарылғыш пакерлерді және қойнауқаттарды сапалы сынауға және жоюға қажетті басқа да жабдықтар.</w:t>
      </w:r>
      <w:r w:rsidR="00C27837">
        <w:rPr>
          <w:rFonts w:ascii="Times New Roman" w:hAnsi="Times New Roman"/>
          <w:sz w:val="24"/>
          <w:szCs w:val="24"/>
          <w:lang w:val="ru-RU"/>
        </w:rPr>
        <w:t xml:space="preserve"> Керек кезде свабдтау </w:t>
      </w:r>
      <w:r w:rsidR="00C27837">
        <w:rPr>
          <w:rFonts w:ascii="Times New Roman" w:hAnsi="Times New Roman"/>
          <w:sz w:val="24"/>
          <w:szCs w:val="24"/>
          <w:lang w:val="kk-KZ"/>
        </w:rPr>
        <w:t>жұмыстарымен кабелде  сынашлыармен сынамаларды алу жүргізіледі.</w:t>
      </w:r>
    </w:p>
    <w:p w14:paraId="31E527E0" w14:textId="77777777" w:rsidR="00E54C3C" w:rsidRPr="00C5022D" w:rsidRDefault="00E54C3C" w:rsidP="004A2A90">
      <w:pPr>
        <w:ind w:firstLine="0"/>
        <w:rPr>
          <w:rFonts w:ascii="Times New Roman" w:hAnsi="Times New Roman"/>
          <w:sz w:val="24"/>
          <w:szCs w:val="24"/>
          <w:lang w:val="ru-RU"/>
        </w:rPr>
      </w:pPr>
    </w:p>
    <w:p w14:paraId="689F4855"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Түпкілікті есеп.</w:t>
      </w:r>
    </w:p>
    <w:p w14:paraId="41A6CD08" w14:textId="77777777" w:rsidR="00B30632" w:rsidRDefault="00B30632" w:rsidP="004A2A90">
      <w:pPr>
        <w:ind w:firstLine="0"/>
        <w:rPr>
          <w:rFonts w:ascii="Times New Roman" w:hAnsi="Times New Roman"/>
          <w:sz w:val="24"/>
          <w:szCs w:val="24"/>
          <w:lang w:val="ru-RU"/>
        </w:rPr>
      </w:pPr>
      <w:r w:rsidRPr="00C5022D">
        <w:rPr>
          <w:rFonts w:ascii="Times New Roman" w:hAnsi="Times New Roman"/>
          <w:sz w:val="24"/>
          <w:szCs w:val="24"/>
          <w:lang w:val="ru-RU"/>
        </w:rPr>
        <w:t xml:space="preserve">Секциялар бойынша түпкілікті есептер және барлық жүргізілген жұмыстар бойынша түпкілікті есеп масштабы 1:200; 1:500 барлық каротаж диаграммаларымен орыс тілінде 4 данада және ағылшын тілінде 1 данада  электронды және қағаз нұсқалары ұсынылуы тиіс (ТЕ көзделген талаптарға сәйкес).  </w:t>
      </w:r>
    </w:p>
    <w:p w14:paraId="6C43896A" w14:textId="77777777" w:rsidR="00E54C3C" w:rsidRPr="000E21CE"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Шартқа қол қою алдында Орындаушы №3 қосымшада көрсетілген мөлшерлемелер және ТЕ көрсетілген тереңдіктер туралы ақпараттар және Тапсырысшы Шарт бойынша міндеттемелерінің орындалуын қадағалайтын төменде көрсетілген күндер саны туралы ақпараттың негізінде алдын ала есептеу кестесін ұсынады.   </w:t>
      </w:r>
    </w:p>
    <w:p w14:paraId="75FB90DB" w14:textId="77777777" w:rsidR="00E54C3C"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Станцияны жалдау ұзақтығы – 88 күн. (жұмылдыруға және кері жұмылдыруға арналған уақытты қоспағанда). </w:t>
      </w:r>
    </w:p>
    <w:p w14:paraId="4EF10A62" w14:textId="77777777" w:rsidR="00E54C3C"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16 дюйм ашық оқпан секциясындағы  / 13 3/8 дюйм орнатылған секциядағы  жұмыс ұзақтығы - 7 күн (жұмылдыруға және кері жұмылдыруға арналған уақытты қоспағанда). </w:t>
      </w:r>
    </w:p>
    <w:p w14:paraId="10282FF1" w14:textId="77777777" w:rsidR="00E54C3C"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 12 1/4 дюйм ашық оқпан секциясындағы  / 9 5/8 дюйм орнатылған секциядағы  жұмыс ұзақтығы -  7 күн (жұмылдыруға және кері жұмылдыруға арналған уақытты қоспағанда). </w:t>
      </w:r>
    </w:p>
    <w:p w14:paraId="70C3D7F6" w14:textId="77777777" w:rsidR="00E54C3C"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8 1/2 дюйм ашық оқпан секциясындағы  / 7 дюйм орнатылған секциядағы  жұмыс ұзақтығы  - 10 күн (жұмылдыруға және кері жұмылдыруға арналған уақытты қоспағанда). </w:t>
      </w:r>
    </w:p>
    <w:p w14:paraId="2440E70A" w14:textId="77777777" w:rsidR="00E54C3C"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Сынау кезіндегі жұмыс ұзақтығы -40 күн (жұмылдыруға және кері жұмылдыруға арналған уақытты қоспағанда).</w:t>
      </w:r>
    </w:p>
    <w:p w14:paraId="68EC290C" w14:textId="77777777" w:rsidR="00E54C3C"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 xml:space="preserve"> Жою кезіндегі жұмыс ұзақтығы – 7 күн (жұмылдыруға және кері жұмылдыруға арналған уақытты қоспағанда). </w:t>
      </w:r>
    </w:p>
    <w:p w14:paraId="46EF96F6" w14:textId="77777777" w:rsidR="00E54C3C" w:rsidRDefault="00E54C3C" w:rsidP="00E54C3C">
      <w:pPr>
        <w:pStyle w:val="ac"/>
        <w:ind w:right="-2" w:firstLine="708"/>
        <w:rPr>
          <w:rFonts w:ascii="Times New Roman" w:hAnsi="Times New Roman"/>
          <w:bCs/>
          <w:spacing w:val="-6"/>
          <w:sz w:val="24"/>
          <w:szCs w:val="24"/>
          <w:lang w:val="ru-RU"/>
        </w:rPr>
      </w:pPr>
      <w:r>
        <w:rPr>
          <w:rFonts w:ascii="Times New Roman" w:hAnsi="Times New Roman"/>
          <w:bCs/>
          <w:spacing w:val="-6"/>
          <w:sz w:val="24"/>
          <w:szCs w:val="24"/>
          <w:lang w:val="ru-RU"/>
        </w:rPr>
        <w:t>Тасымалдауға арналған күндер саны</w:t>
      </w:r>
      <w:r w:rsidRPr="00A04754">
        <w:rPr>
          <w:rFonts w:ascii="Times New Roman" w:hAnsi="Times New Roman"/>
          <w:bCs/>
          <w:spacing w:val="-6"/>
          <w:sz w:val="24"/>
          <w:szCs w:val="24"/>
          <w:lang w:val="ru-RU"/>
        </w:rPr>
        <w:t>-</w:t>
      </w:r>
      <w:r>
        <w:rPr>
          <w:rFonts w:ascii="Times New Roman" w:hAnsi="Times New Roman"/>
          <w:bCs/>
          <w:spacing w:val="-6"/>
          <w:sz w:val="24"/>
          <w:szCs w:val="24"/>
          <w:lang w:val="ru-RU"/>
        </w:rPr>
        <w:t xml:space="preserve"> 4 күн. </w:t>
      </w:r>
    </w:p>
    <w:p w14:paraId="4FE055AC" w14:textId="77777777" w:rsidR="00E54C3C" w:rsidRPr="00C5022D" w:rsidRDefault="00E54C3C" w:rsidP="004A2A90">
      <w:pPr>
        <w:ind w:firstLine="0"/>
        <w:rPr>
          <w:rFonts w:ascii="Times New Roman" w:hAnsi="Times New Roman"/>
          <w:sz w:val="24"/>
          <w:szCs w:val="24"/>
          <w:lang w:val="ru-RU"/>
        </w:rPr>
      </w:pPr>
    </w:p>
    <w:p w14:paraId="371471D1" w14:textId="77777777" w:rsidR="00B30632" w:rsidRPr="00C5022D" w:rsidRDefault="00B30632" w:rsidP="00B30632">
      <w:pPr>
        <w:rPr>
          <w:rFonts w:ascii="Times New Roman" w:hAnsi="Times New Roman"/>
          <w:sz w:val="24"/>
          <w:szCs w:val="24"/>
          <w:lang w:val="ru-RU"/>
        </w:rPr>
      </w:pPr>
    </w:p>
    <w:p w14:paraId="265F2476" w14:textId="77777777"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rPr>
        <w:t>IV</w:t>
      </w:r>
      <w:r w:rsidRPr="00C5022D">
        <w:rPr>
          <w:rFonts w:ascii="Times New Roman" w:hAnsi="Times New Roman"/>
          <w:b/>
          <w:sz w:val="24"/>
          <w:szCs w:val="24"/>
          <w:lang w:val="ru-RU"/>
        </w:rPr>
        <w:t xml:space="preserve"> БӨЛІМ.  ЕҚҚТҚОҚ БОЙЫНША ОРЫНДАУШЫ ҰСЫНАТЫН АҚПАРАТ</w:t>
      </w:r>
    </w:p>
    <w:p w14:paraId="2B068BED" w14:textId="77777777" w:rsidR="00B30632" w:rsidRPr="00C5022D" w:rsidRDefault="00B30632" w:rsidP="00B30632">
      <w:pPr>
        <w:rPr>
          <w:rFonts w:ascii="Times New Roman" w:hAnsi="Times New Roman"/>
          <w:b/>
          <w:sz w:val="24"/>
          <w:szCs w:val="24"/>
        </w:rPr>
      </w:pPr>
      <w:r w:rsidRPr="00C5022D">
        <w:rPr>
          <w:rFonts w:ascii="Times New Roman" w:hAnsi="Times New Roman"/>
          <w:b/>
          <w:sz w:val="24"/>
          <w:szCs w:val="24"/>
        </w:rPr>
        <w:t>Жалпы ережелер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6192"/>
      </w:tblGrid>
      <w:tr w:rsidR="00B30632" w:rsidRPr="00C5022D" w14:paraId="1A2485B8" w14:textId="77777777" w:rsidTr="00B30632">
        <w:trPr>
          <w:trHeight w:val="609"/>
        </w:trPr>
        <w:tc>
          <w:tcPr>
            <w:tcW w:w="3095" w:type="dxa"/>
            <w:tcBorders>
              <w:top w:val="single" w:sz="4" w:space="0" w:color="auto"/>
              <w:left w:val="single" w:sz="4" w:space="0" w:color="auto"/>
              <w:bottom w:val="single" w:sz="4" w:space="0" w:color="auto"/>
              <w:right w:val="single" w:sz="4" w:space="0" w:color="auto"/>
            </w:tcBorders>
            <w:vAlign w:val="center"/>
          </w:tcPr>
          <w:p w14:paraId="3532BA65"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 xml:space="preserve">Базаның орналасқан жері және объектіге дейін арақашықтық </w:t>
            </w:r>
          </w:p>
        </w:tc>
        <w:tc>
          <w:tcPr>
            <w:tcW w:w="6192" w:type="dxa"/>
            <w:tcBorders>
              <w:top w:val="single" w:sz="4" w:space="0" w:color="auto"/>
              <w:left w:val="single" w:sz="4" w:space="0" w:color="auto"/>
              <w:bottom w:val="single" w:sz="4" w:space="0" w:color="auto"/>
              <w:right w:val="single" w:sz="4" w:space="0" w:color="auto"/>
            </w:tcBorders>
            <w:vAlign w:val="center"/>
          </w:tcPr>
          <w:p w14:paraId="7625907A" w14:textId="77777777" w:rsidR="00B30632" w:rsidRPr="00C5022D" w:rsidRDefault="00B30632" w:rsidP="00B30632">
            <w:pPr>
              <w:rPr>
                <w:rFonts w:ascii="Times New Roman" w:hAnsi="Times New Roman"/>
                <w:sz w:val="24"/>
                <w:szCs w:val="24"/>
              </w:rPr>
            </w:pPr>
          </w:p>
        </w:tc>
      </w:tr>
      <w:tr w:rsidR="00B30632" w:rsidRPr="00C5022D" w14:paraId="4D986690" w14:textId="77777777" w:rsidTr="00B30632">
        <w:trPr>
          <w:cantSplit/>
          <w:trHeight w:val="557"/>
        </w:trPr>
        <w:tc>
          <w:tcPr>
            <w:tcW w:w="3095" w:type="dxa"/>
            <w:vMerge w:val="restart"/>
            <w:tcBorders>
              <w:top w:val="single" w:sz="4" w:space="0" w:color="auto"/>
              <w:left w:val="single" w:sz="4" w:space="0" w:color="auto"/>
              <w:bottom w:val="single" w:sz="4" w:space="0" w:color="auto"/>
              <w:right w:val="single" w:sz="4" w:space="0" w:color="auto"/>
            </w:tcBorders>
            <w:vAlign w:val="center"/>
          </w:tcPr>
          <w:p w14:paraId="062A9ED1"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Тіркеу құжаттары:</w:t>
            </w:r>
          </w:p>
          <w:p w14:paraId="2C1B6988"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Лицензия</w:t>
            </w:r>
          </w:p>
          <w:p w14:paraId="32AC4353"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Тіркеу туралы куәлік </w:t>
            </w:r>
          </w:p>
          <w:p w14:paraId="159F947B"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Сақтандыру полисі</w:t>
            </w:r>
          </w:p>
        </w:tc>
        <w:tc>
          <w:tcPr>
            <w:tcW w:w="6192" w:type="dxa"/>
            <w:tcBorders>
              <w:top w:val="single" w:sz="4" w:space="0" w:color="auto"/>
              <w:left w:val="single" w:sz="4" w:space="0" w:color="auto"/>
              <w:bottom w:val="single" w:sz="4" w:space="0" w:color="auto"/>
              <w:right w:val="single" w:sz="4" w:space="0" w:color="auto"/>
            </w:tcBorders>
            <w:vAlign w:val="center"/>
          </w:tcPr>
          <w:p w14:paraId="260FF78B" w14:textId="77777777" w:rsidR="00B30632" w:rsidRPr="00C5022D" w:rsidRDefault="00B30632" w:rsidP="00B30632">
            <w:pPr>
              <w:rPr>
                <w:rFonts w:ascii="Times New Roman" w:hAnsi="Times New Roman"/>
                <w:sz w:val="24"/>
                <w:szCs w:val="24"/>
              </w:rPr>
            </w:pPr>
          </w:p>
        </w:tc>
      </w:tr>
      <w:tr w:rsidR="00B30632" w:rsidRPr="00C5022D" w14:paraId="4C4CE2C7" w14:textId="77777777" w:rsidTr="00B30632">
        <w:trPr>
          <w:cantSplit/>
          <w:trHeight w:val="523"/>
        </w:trPr>
        <w:tc>
          <w:tcPr>
            <w:tcW w:w="0" w:type="auto"/>
            <w:vMerge/>
            <w:tcBorders>
              <w:top w:val="single" w:sz="4" w:space="0" w:color="auto"/>
              <w:left w:val="single" w:sz="4" w:space="0" w:color="auto"/>
              <w:bottom w:val="single" w:sz="4" w:space="0" w:color="auto"/>
              <w:right w:val="single" w:sz="4" w:space="0" w:color="auto"/>
            </w:tcBorders>
            <w:vAlign w:val="center"/>
          </w:tcPr>
          <w:p w14:paraId="6AA37EB2" w14:textId="77777777" w:rsidR="00B30632" w:rsidRPr="00C5022D" w:rsidRDefault="00B30632" w:rsidP="00B30632">
            <w:pPr>
              <w:rPr>
                <w:rFonts w:ascii="Times New Roman" w:hAnsi="Times New Roman"/>
                <w:sz w:val="24"/>
                <w:szCs w:val="24"/>
              </w:rPr>
            </w:pPr>
          </w:p>
        </w:tc>
        <w:tc>
          <w:tcPr>
            <w:tcW w:w="6192" w:type="dxa"/>
            <w:tcBorders>
              <w:top w:val="single" w:sz="4" w:space="0" w:color="auto"/>
              <w:left w:val="single" w:sz="4" w:space="0" w:color="auto"/>
              <w:bottom w:val="single" w:sz="4" w:space="0" w:color="auto"/>
              <w:right w:val="single" w:sz="4" w:space="0" w:color="auto"/>
            </w:tcBorders>
            <w:vAlign w:val="center"/>
          </w:tcPr>
          <w:p w14:paraId="1D407172" w14:textId="77777777" w:rsidR="00B30632" w:rsidRPr="00C5022D" w:rsidRDefault="00B30632" w:rsidP="00B30632">
            <w:pPr>
              <w:rPr>
                <w:rFonts w:ascii="Times New Roman" w:hAnsi="Times New Roman"/>
                <w:sz w:val="24"/>
                <w:szCs w:val="24"/>
              </w:rPr>
            </w:pPr>
          </w:p>
        </w:tc>
      </w:tr>
      <w:tr w:rsidR="00B30632" w:rsidRPr="00C5022D" w14:paraId="0CF96BEF" w14:textId="77777777" w:rsidTr="00B30632">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tcPr>
          <w:p w14:paraId="3CA4C742" w14:textId="77777777" w:rsidR="00B30632" w:rsidRPr="00C5022D" w:rsidRDefault="00B30632" w:rsidP="00B30632">
            <w:pPr>
              <w:rPr>
                <w:rFonts w:ascii="Times New Roman" w:hAnsi="Times New Roman"/>
                <w:sz w:val="24"/>
                <w:szCs w:val="24"/>
              </w:rPr>
            </w:pPr>
          </w:p>
        </w:tc>
        <w:tc>
          <w:tcPr>
            <w:tcW w:w="6192" w:type="dxa"/>
            <w:tcBorders>
              <w:top w:val="single" w:sz="4" w:space="0" w:color="auto"/>
              <w:left w:val="single" w:sz="4" w:space="0" w:color="auto"/>
              <w:bottom w:val="single" w:sz="4" w:space="0" w:color="auto"/>
              <w:right w:val="single" w:sz="4" w:space="0" w:color="auto"/>
            </w:tcBorders>
            <w:vAlign w:val="center"/>
          </w:tcPr>
          <w:p w14:paraId="187CF616" w14:textId="77777777" w:rsidR="00B30632" w:rsidRPr="00C5022D" w:rsidRDefault="00B30632" w:rsidP="00B30632">
            <w:pPr>
              <w:rPr>
                <w:rFonts w:ascii="Times New Roman" w:hAnsi="Times New Roman"/>
                <w:sz w:val="24"/>
                <w:szCs w:val="24"/>
              </w:rPr>
            </w:pPr>
          </w:p>
        </w:tc>
      </w:tr>
      <w:tr w:rsidR="00B30632" w:rsidRPr="00C5022D" w14:paraId="0E824615" w14:textId="77777777" w:rsidTr="00B30632">
        <w:tc>
          <w:tcPr>
            <w:tcW w:w="3095" w:type="dxa"/>
            <w:tcBorders>
              <w:top w:val="single" w:sz="4" w:space="0" w:color="auto"/>
              <w:left w:val="single" w:sz="4" w:space="0" w:color="auto"/>
              <w:bottom w:val="single" w:sz="4" w:space="0" w:color="auto"/>
              <w:right w:val="single" w:sz="4" w:space="0" w:color="auto"/>
            </w:tcBorders>
            <w:vAlign w:val="center"/>
          </w:tcPr>
          <w:p w14:paraId="57AE5D4E"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 xml:space="preserve">Өңірде Қызмет көрсету тәжірибесі (жұмыс істеген компаниялар тізімі көрсетіледі) </w:t>
            </w:r>
          </w:p>
        </w:tc>
        <w:tc>
          <w:tcPr>
            <w:tcW w:w="6192" w:type="dxa"/>
            <w:tcBorders>
              <w:top w:val="single" w:sz="4" w:space="0" w:color="auto"/>
              <w:left w:val="single" w:sz="4" w:space="0" w:color="auto"/>
              <w:bottom w:val="single" w:sz="4" w:space="0" w:color="auto"/>
              <w:right w:val="single" w:sz="4" w:space="0" w:color="auto"/>
            </w:tcBorders>
            <w:vAlign w:val="center"/>
          </w:tcPr>
          <w:p w14:paraId="573E5CFD" w14:textId="77777777" w:rsidR="00B30632" w:rsidRPr="00C5022D" w:rsidRDefault="00B30632" w:rsidP="00B30632">
            <w:pPr>
              <w:rPr>
                <w:rFonts w:ascii="Times New Roman" w:hAnsi="Times New Roman"/>
                <w:sz w:val="24"/>
                <w:szCs w:val="24"/>
              </w:rPr>
            </w:pPr>
          </w:p>
        </w:tc>
      </w:tr>
      <w:tr w:rsidR="00B30632" w:rsidRPr="00C5022D" w14:paraId="690E3E68" w14:textId="77777777" w:rsidTr="00B30632">
        <w:trPr>
          <w:trHeight w:val="2737"/>
        </w:trPr>
        <w:tc>
          <w:tcPr>
            <w:tcW w:w="3095" w:type="dxa"/>
            <w:tcBorders>
              <w:top w:val="single" w:sz="4" w:space="0" w:color="auto"/>
              <w:left w:val="single" w:sz="4" w:space="0" w:color="auto"/>
              <w:bottom w:val="single" w:sz="4" w:space="0" w:color="auto"/>
              <w:right w:val="single" w:sz="4" w:space="0" w:color="auto"/>
            </w:tcBorders>
            <w:vAlign w:val="center"/>
          </w:tcPr>
          <w:p w14:paraId="36C743E2"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 xml:space="preserve">Қызметтерді орындауға арналған жетекші персоналдың тізімі. Бұл тізімде лауазымдық нұсқаулықтар, біліктілік, алдыңғы қызмет көрсету тәжірибесі, өтілген оқу курстары және мамандардың әрқайсысының оқу туралы куәліктері көрсетілуге тиіс. </w:t>
            </w:r>
          </w:p>
          <w:p w14:paraId="15840E0B" w14:textId="77777777" w:rsidR="00B30632" w:rsidRPr="00C5022D" w:rsidRDefault="00B30632" w:rsidP="00B30632">
            <w:pPr>
              <w:rPr>
                <w:rFonts w:ascii="Times New Roman" w:hAnsi="Times New Roman"/>
                <w:sz w:val="24"/>
                <w:szCs w:val="24"/>
              </w:rPr>
            </w:pPr>
          </w:p>
        </w:tc>
        <w:tc>
          <w:tcPr>
            <w:tcW w:w="6192" w:type="dxa"/>
            <w:tcBorders>
              <w:top w:val="single" w:sz="4" w:space="0" w:color="auto"/>
              <w:left w:val="single" w:sz="4" w:space="0" w:color="auto"/>
              <w:bottom w:val="single" w:sz="4" w:space="0" w:color="auto"/>
              <w:right w:val="single" w:sz="4" w:space="0" w:color="auto"/>
            </w:tcBorders>
            <w:vAlign w:val="center"/>
          </w:tcPr>
          <w:p w14:paraId="061B86C7" w14:textId="77777777" w:rsidR="00B30632" w:rsidRPr="00C5022D" w:rsidRDefault="00B30632" w:rsidP="00B30632">
            <w:pPr>
              <w:rPr>
                <w:rFonts w:ascii="Times New Roman" w:hAnsi="Times New Roman"/>
                <w:sz w:val="24"/>
                <w:szCs w:val="24"/>
              </w:rPr>
            </w:pPr>
          </w:p>
        </w:tc>
      </w:tr>
    </w:tbl>
    <w:p w14:paraId="627D0BDF" w14:textId="77777777" w:rsidR="00B30632" w:rsidRPr="00C5022D" w:rsidRDefault="00B30632" w:rsidP="00B30632">
      <w:pPr>
        <w:rPr>
          <w:rFonts w:ascii="Times New Roman" w:hAnsi="Times New Roman"/>
          <w:sz w:val="24"/>
          <w:szCs w:val="24"/>
        </w:rPr>
      </w:pPr>
    </w:p>
    <w:p w14:paraId="723D6005" w14:textId="77777777" w:rsidR="00B30632" w:rsidRPr="00C5022D" w:rsidRDefault="00B30632" w:rsidP="00B30632">
      <w:pPr>
        <w:rPr>
          <w:rFonts w:ascii="Times New Roman" w:hAnsi="Times New Roman"/>
          <w:b/>
          <w:sz w:val="24"/>
          <w:szCs w:val="24"/>
        </w:rPr>
      </w:pPr>
      <w:r w:rsidRPr="00C5022D">
        <w:rPr>
          <w:rFonts w:ascii="Times New Roman" w:hAnsi="Times New Roman"/>
          <w:b/>
          <w:sz w:val="24"/>
          <w:szCs w:val="24"/>
        </w:rPr>
        <w:t>Жабдықтың техникалық көрсеткіштері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205"/>
        <w:gridCol w:w="1676"/>
        <w:gridCol w:w="1148"/>
        <w:gridCol w:w="1839"/>
      </w:tblGrid>
      <w:tr w:rsidR="00B30632" w:rsidRPr="00C5022D" w14:paraId="66F0914B"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3799A33E"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Атауы</w:t>
            </w:r>
          </w:p>
        </w:tc>
        <w:tc>
          <w:tcPr>
            <w:tcW w:w="1980" w:type="dxa"/>
            <w:tcBorders>
              <w:top w:val="single" w:sz="4" w:space="0" w:color="auto"/>
              <w:left w:val="single" w:sz="4" w:space="0" w:color="auto"/>
              <w:bottom w:val="single" w:sz="4" w:space="0" w:color="auto"/>
              <w:right w:val="single" w:sz="4" w:space="0" w:color="auto"/>
            </w:tcBorders>
            <w:vAlign w:val="center"/>
          </w:tcPr>
          <w:p w14:paraId="1C184C1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Түрі, шығарушы зауыт </w:t>
            </w:r>
          </w:p>
        </w:tc>
        <w:tc>
          <w:tcPr>
            <w:tcW w:w="1620" w:type="dxa"/>
            <w:tcBorders>
              <w:top w:val="single" w:sz="4" w:space="0" w:color="auto"/>
              <w:left w:val="single" w:sz="4" w:space="0" w:color="auto"/>
              <w:bottom w:val="single" w:sz="4" w:space="0" w:color="auto"/>
              <w:right w:val="single" w:sz="4" w:space="0" w:color="auto"/>
            </w:tcBorders>
            <w:vAlign w:val="center"/>
          </w:tcPr>
          <w:p w14:paraId="6B2B6AD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Шығарылған жылы</w:t>
            </w:r>
          </w:p>
        </w:tc>
        <w:tc>
          <w:tcPr>
            <w:tcW w:w="1021" w:type="dxa"/>
            <w:tcBorders>
              <w:top w:val="single" w:sz="4" w:space="0" w:color="auto"/>
              <w:left w:val="single" w:sz="4" w:space="0" w:color="auto"/>
              <w:bottom w:val="single" w:sz="4" w:space="0" w:color="auto"/>
              <w:right w:val="single" w:sz="4" w:space="0" w:color="auto"/>
            </w:tcBorders>
            <w:vAlign w:val="center"/>
          </w:tcPr>
          <w:p w14:paraId="7BAE9032"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Мөлшері</w:t>
            </w:r>
          </w:p>
        </w:tc>
        <w:tc>
          <w:tcPr>
            <w:tcW w:w="1858" w:type="dxa"/>
            <w:tcBorders>
              <w:top w:val="single" w:sz="4" w:space="0" w:color="auto"/>
              <w:left w:val="single" w:sz="4" w:space="0" w:color="auto"/>
              <w:bottom w:val="single" w:sz="4" w:space="0" w:color="auto"/>
              <w:right w:val="single" w:sz="4" w:space="0" w:color="auto"/>
            </w:tcBorders>
            <w:vAlign w:val="center"/>
          </w:tcPr>
          <w:p w14:paraId="72DEC320"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Ескерту:</w:t>
            </w:r>
          </w:p>
        </w:tc>
      </w:tr>
      <w:tr w:rsidR="00B30632" w:rsidRPr="00C5022D" w14:paraId="0D31CDB7"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3602CF07"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 Станция +көтергіш</w:t>
            </w:r>
          </w:p>
        </w:tc>
        <w:tc>
          <w:tcPr>
            <w:tcW w:w="1980" w:type="dxa"/>
            <w:tcBorders>
              <w:top w:val="single" w:sz="4" w:space="0" w:color="auto"/>
              <w:left w:val="single" w:sz="4" w:space="0" w:color="auto"/>
              <w:bottom w:val="single" w:sz="4" w:space="0" w:color="auto"/>
              <w:right w:val="single" w:sz="4" w:space="0" w:color="auto"/>
            </w:tcBorders>
          </w:tcPr>
          <w:p w14:paraId="24CCFEC9"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6757242F"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1513FDA3"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3AF61288" w14:textId="77777777" w:rsidR="00B30632" w:rsidRPr="00C5022D" w:rsidRDefault="00B30632" w:rsidP="00B30632">
            <w:pPr>
              <w:rPr>
                <w:rFonts w:ascii="Times New Roman" w:hAnsi="Times New Roman"/>
                <w:sz w:val="24"/>
                <w:szCs w:val="24"/>
              </w:rPr>
            </w:pPr>
          </w:p>
        </w:tc>
      </w:tr>
      <w:tr w:rsidR="00B30632" w:rsidRPr="00EA665D" w14:paraId="2BAE8436" w14:textId="77777777" w:rsidTr="00B30632">
        <w:trPr>
          <w:cantSplit/>
          <w:trHeight w:val="570"/>
        </w:trPr>
        <w:tc>
          <w:tcPr>
            <w:tcW w:w="2808" w:type="dxa"/>
            <w:vMerge w:val="restart"/>
            <w:tcBorders>
              <w:top w:val="single" w:sz="4" w:space="0" w:color="auto"/>
              <w:left w:val="single" w:sz="4" w:space="0" w:color="auto"/>
              <w:bottom w:val="single" w:sz="4" w:space="0" w:color="auto"/>
              <w:right w:val="single" w:sz="4" w:space="0" w:color="auto"/>
            </w:tcBorders>
            <w:vAlign w:val="center"/>
          </w:tcPr>
          <w:p w14:paraId="4AADA4F2"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2. Кабель:</w:t>
            </w:r>
          </w:p>
          <w:p w14:paraId="029DABFD"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Жеті талсымдық </w:t>
            </w:r>
          </w:p>
          <w:p w14:paraId="75DBB4BE"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Үш талсымдық</w:t>
            </w:r>
          </w:p>
          <w:p w14:paraId="08B1C0D5"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Сым 0,125-0,16 дюйм қимамен</w:t>
            </w:r>
          </w:p>
          <w:p w14:paraId="263F73D6"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Кабельдің ұзындығы мен керілісін өлшеу жүйесі</w:t>
            </w:r>
          </w:p>
          <w:p w14:paraId="6B4BA504" w14:textId="77777777" w:rsidR="00B30632" w:rsidRPr="00C5022D" w:rsidRDefault="00B30632" w:rsidP="00B4559B">
            <w:pPr>
              <w:ind w:left="0" w:firstLine="0"/>
              <w:rPr>
                <w:rFonts w:ascii="Times New Roman" w:hAnsi="Times New Roman"/>
                <w:sz w:val="24"/>
                <w:szCs w:val="24"/>
                <w:lang w:val="ru-RU"/>
              </w:rPr>
            </w:pPr>
            <w:r w:rsidRPr="00C5022D">
              <w:rPr>
                <w:rFonts w:ascii="Times New Roman" w:hAnsi="Times New Roman"/>
                <w:sz w:val="24"/>
                <w:szCs w:val="24"/>
                <w:lang w:val="ru-RU"/>
              </w:rPr>
              <w:t>Аталған кабельдерге арналған барабандар мен жүкшығырлар</w:t>
            </w:r>
          </w:p>
          <w:p w14:paraId="50068735" w14:textId="77777777" w:rsidR="00B30632" w:rsidRPr="00C5022D" w:rsidRDefault="00B30632" w:rsidP="00B30632">
            <w:pPr>
              <w:rPr>
                <w:rFonts w:ascii="Times New Roman" w:hAnsi="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257DE6BB" w14:textId="77777777" w:rsidR="00B30632" w:rsidRPr="00C5022D" w:rsidRDefault="00B30632" w:rsidP="00B30632">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6A094BAE" w14:textId="77777777" w:rsidR="00B30632" w:rsidRPr="00C5022D" w:rsidRDefault="00B30632" w:rsidP="00B30632">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01A93173" w14:textId="77777777" w:rsidR="00B30632" w:rsidRPr="00C5022D" w:rsidRDefault="00B30632" w:rsidP="00B30632">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52DAB715" w14:textId="77777777" w:rsidR="00B30632" w:rsidRPr="00C5022D" w:rsidRDefault="00B30632" w:rsidP="00B30632">
            <w:pPr>
              <w:rPr>
                <w:rFonts w:ascii="Times New Roman" w:hAnsi="Times New Roman"/>
                <w:sz w:val="24"/>
                <w:szCs w:val="24"/>
                <w:lang w:val="ru-RU"/>
              </w:rPr>
            </w:pPr>
          </w:p>
        </w:tc>
      </w:tr>
      <w:tr w:rsidR="00B30632" w:rsidRPr="00EA665D" w14:paraId="395E0EBB" w14:textId="77777777" w:rsidTr="00B30632">
        <w:trPr>
          <w:cantSplit/>
          <w:trHeight w:val="330"/>
        </w:trPr>
        <w:tc>
          <w:tcPr>
            <w:tcW w:w="0" w:type="auto"/>
            <w:vMerge/>
            <w:tcBorders>
              <w:top w:val="single" w:sz="4" w:space="0" w:color="auto"/>
              <w:left w:val="single" w:sz="4" w:space="0" w:color="auto"/>
              <w:bottom w:val="single" w:sz="4" w:space="0" w:color="auto"/>
              <w:right w:val="single" w:sz="4" w:space="0" w:color="auto"/>
            </w:tcBorders>
            <w:vAlign w:val="center"/>
          </w:tcPr>
          <w:p w14:paraId="6112D9EA" w14:textId="77777777" w:rsidR="00B30632" w:rsidRPr="00C5022D" w:rsidRDefault="00B30632" w:rsidP="00B30632">
            <w:pPr>
              <w:rPr>
                <w:rFonts w:ascii="Times New Roman" w:hAnsi="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2B3EDF18" w14:textId="77777777" w:rsidR="00B30632" w:rsidRPr="00C5022D" w:rsidRDefault="00B30632" w:rsidP="00B30632">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26016394" w14:textId="77777777" w:rsidR="00B30632" w:rsidRPr="00C5022D" w:rsidRDefault="00B30632" w:rsidP="00B30632">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1E55DFA9" w14:textId="77777777" w:rsidR="00B30632" w:rsidRPr="00C5022D" w:rsidRDefault="00B30632" w:rsidP="00B30632">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5F722764" w14:textId="77777777" w:rsidR="00B30632" w:rsidRPr="00C5022D" w:rsidRDefault="00B30632" w:rsidP="00B30632">
            <w:pPr>
              <w:rPr>
                <w:rFonts w:ascii="Times New Roman" w:hAnsi="Times New Roman"/>
                <w:sz w:val="24"/>
                <w:szCs w:val="24"/>
                <w:lang w:val="ru-RU"/>
              </w:rPr>
            </w:pPr>
          </w:p>
        </w:tc>
      </w:tr>
      <w:tr w:rsidR="00B30632" w:rsidRPr="00EA665D" w14:paraId="7A3D5B4A" w14:textId="77777777" w:rsidTr="00B30632">
        <w:trPr>
          <w:cantSplit/>
          <w:trHeight w:val="672"/>
        </w:trPr>
        <w:tc>
          <w:tcPr>
            <w:tcW w:w="0" w:type="auto"/>
            <w:vMerge/>
            <w:tcBorders>
              <w:top w:val="single" w:sz="4" w:space="0" w:color="auto"/>
              <w:left w:val="single" w:sz="4" w:space="0" w:color="auto"/>
              <w:bottom w:val="single" w:sz="4" w:space="0" w:color="auto"/>
              <w:right w:val="single" w:sz="4" w:space="0" w:color="auto"/>
            </w:tcBorders>
            <w:vAlign w:val="center"/>
          </w:tcPr>
          <w:p w14:paraId="6867E8E2" w14:textId="77777777" w:rsidR="00B30632" w:rsidRPr="00C5022D" w:rsidRDefault="00B30632" w:rsidP="00B30632">
            <w:pPr>
              <w:rPr>
                <w:rFonts w:ascii="Times New Roman" w:hAnsi="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755E14D8" w14:textId="77777777" w:rsidR="00B30632" w:rsidRPr="00C5022D" w:rsidRDefault="00B30632" w:rsidP="00B30632">
            <w:pPr>
              <w:rPr>
                <w:rFonts w:ascii="Times New Roman" w:hAnsi="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tcPr>
          <w:p w14:paraId="35528E24" w14:textId="77777777" w:rsidR="00B30632" w:rsidRPr="00C5022D" w:rsidRDefault="00B30632" w:rsidP="00B30632">
            <w:pPr>
              <w:rPr>
                <w:rFonts w:ascii="Times New Roman" w:hAnsi="Times New Roman"/>
                <w:sz w:val="24"/>
                <w:szCs w:val="24"/>
                <w:lang w:val="ru-RU"/>
              </w:rPr>
            </w:pPr>
          </w:p>
        </w:tc>
        <w:tc>
          <w:tcPr>
            <w:tcW w:w="1021" w:type="dxa"/>
            <w:tcBorders>
              <w:top w:val="single" w:sz="4" w:space="0" w:color="auto"/>
              <w:left w:val="single" w:sz="4" w:space="0" w:color="auto"/>
              <w:bottom w:val="single" w:sz="4" w:space="0" w:color="auto"/>
              <w:right w:val="single" w:sz="4" w:space="0" w:color="auto"/>
            </w:tcBorders>
          </w:tcPr>
          <w:p w14:paraId="3B23D5AB" w14:textId="77777777" w:rsidR="00B30632" w:rsidRPr="00C5022D" w:rsidRDefault="00B30632" w:rsidP="00B30632">
            <w:pPr>
              <w:rPr>
                <w:rFonts w:ascii="Times New Roman" w:hAnsi="Times New Roman"/>
                <w:sz w:val="24"/>
                <w:szCs w:val="24"/>
                <w:lang w:val="ru-RU"/>
              </w:rPr>
            </w:pPr>
          </w:p>
        </w:tc>
        <w:tc>
          <w:tcPr>
            <w:tcW w:w="1858" w:type="dxa"/>
            <w:tcBorders>
              <w:top w:val="single" w:sz="4" w:space="0" w:color="auto"/>
              <w:left w:val="single" w:sz="4" w:space="0" w:color="auto"/>
              <w:bottom w:val="single" w:sz="4" w:space="0" w:color="auto"/>
              <w:right w:val="single" w:sz="4" w:space="0" w:color="auto"/>
            </w:tcBorders>
          </w:tcPr>
          <w:p w14:paraId="68C8CBBF" w14:textId="77777777" w:rsidR="00B30632" w:rsidRPr="00C5022D" w:rsidRDefault="00B30632" w:rsidP="00B30632">
            <w:pPr>
              <w:rPr>
                <w:rFonts w:ascii="Times New Roman" w:hAnsi="Times New Roman"/>
                <w:sz w:val="24"/>
                <w:szCs w:val="24"/>
                <w:lang w:val="ru-RU"/>
              </w:rPr>
            </w:pPr>
          </w:p>
        </w:tc>
      </w:tr>
      <w:tr w:rsidR="00B30632" w:rsidRPr="00C5022D" w14:paraId="56CF9CEF"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1EE41E38"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3. Шасси</w:t>
            </w:r>
          </w:p>
        </w:tc>
        <w:tc>
          <w:tcPr>
            <w:tcW w:w="1980" w:type="dxa"/>
            <w:tcBorders>
              <w:top w:val="single" w:sz="4" w:space="0" w:color="auto"/>
              <w:left w:val="single" w:sz="4" w:space="0" w:color="auto"/>
              <w:bottom w:val="single" w:sz="4" w:space="0" w:color="auto"/>
              <w:right w:val="single" w:sz="4" w:space="0" w:color="auto"/>
            </w:tcBorders>
          </w:tcPr>
          <w:p w14:paraId="30681965"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4A3035F"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1CC51886"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504A8B52" w14:textId="77777777" w:rsidR="00B30632" w:rsidRPr="00C5022D" w:rsidRDefault="00B30632" w:rsidP="00B30632">
            <w:pPr>
              <w:rPr>
                <w:rFonts w:ascii="Times New Roman" w:hAnsi="Times New Roman"/>
                <w:sz w:val="24"/>
                <w:szCs w:val="24"/>
              </w:rPr>
            </w:pPr>
          </w:p>
        </w:tc>
      </w:tr>
      <w:tr w:rsidR="00B30632" w:rsidRPr="00C5022D" w14:paraId="1D04FE6F"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75C455FC"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 xml:space="preserve">4. Зондтар, оның ішінде кіші диаметрлі (36 бастап -45мм –ге дейін) аспаптардың болуы </w:t>
            </w:r>
          </w:p>
        </w:tc>
        <w:tc>
          <w:tcPr>
            <w:tcW w:w="1980" w:type="dxa"/>
            <w:tcBorders>
              <w:top w:val="single" w:sz="4" w:space="0" w:color="auto"/>
              <w:left w:val="single" w:sz="4" w:space="0" w:color="auto"/>
              <w:bottom w:val="single" w:sz="4" w:space="0" w:color="auto"/>
              <w:right w:val="single" w:sz="4" w:space="0" w:color="auto"/>
            </w:tcBorders>
          </w:tcPr>
          <w:p w14:paraId="0823AA99"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B546168"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F29CAF7"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115C4D0F" w14:textId="77777777" w:rsidR="00B30632" w:rsidRPr="00C5022D" w:rsidRDefault="00B30632" w:rsidP="00B30632">
            <w:pPr>
              <w:rPr>
                <w:rFonts w:ascii="Times New Roman" w:hAnsi="Times New Roman"/>
                <w:sz w:val="24"/>
                <w:szCs w:val="24"/>
              </w:rPr>
            </w:pPr>
          </w:p>
        </w:tc>
      </w:tr>
      <w:tr w:rsidR="00B30632" w:rsidRPr="00C5022D" w14:paraId="15D274F2"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63A1B4D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5. Мынадай:</w:t>
            </w:r>
          </w:p>
          <w:p w14:paraId="4DA2EDF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Шұғыл </w:t>
            </w:r>
          </w:p>
          <w:p w14:paraId="7E8F614F"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Түпкілікті өңдеуге арналған бағдарламалық қамтым</w:t>
            </w:r>
          </w:p>
        </w:tc>
        <w:tc>
          <w:tcPr>
            <w:tcW w:w="1980" w:type="dxa"/>
            <w:tcBorders>
              <w:top w:val="single" w:sz="4" w:space="0" w:color="auto"/>
              <w:left w:val="single" w:sz="4" w:space="0" w:color="auto"/>
              <w:bottom w:val="single" w:sz="4" w:space="0" w:color="auto"/>
              <w:right w:val="single" w:sz="4" w:space="0" w:color="auto"/>
            </w:tcBorders>
          </w:tcPr>
          <w:p w14:paraId="5D951254"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AECF975"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02AC849"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745256A2" w14:textId="77777777" w:rsidR="00B30632" w:rsidRPr="00C5022D" w:rsidRDefault="00B30632" w:rsidP="00B30632">
            <w:pPr>
              <w:rPr>
                <w:rFonts w:ascii="Times New Roman" w:hAnsi="Times New Roman"/>
                <w:sz w:val="24"/>
                <w:szCs w:val="24"/>
              </w:rPr>
            </w:pPr>
          </w:p>
        </w:tc>
      </w:tr>
      <w:tr w:rsidR="00B30632" w:rsidRPr="00C5022D" w14:paraId="43560568"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45DD3790"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 xml:space="preserve">6. Шұғыл байланыстың болуы </w:t>
            </w:r>
          </w:p>
        </w:tc>
        <w:tc>
          <w:tcPr>
            <w:tcW w:w="1980" w:type="dxa"/>
            <w:tcBorders>
              <w:top w:val="single" w:sz="4" w:space="0" w:color="auto"/>
              <w:left w:val="single" w:sz="4" w:space="0" w:color="auto"/>
              <w:bottom w:val="single" w:sz="4" w:space="0" w:color="auto"/>
              <w:right w:val="single" w:sz="4" w:space="0" w:color="auto"/>
            </w:tcBorders>
          </w:tcPr>
          <w:p w14:paraId="52A96C5F"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8AF6947"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0C66B0CC"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5A993A14" w14:textId="77777777" w:rsidR="00B30632" w:rsidRPr="00C5022D" w:rsidRDefault="00B30632" w:rsidP="00B30632">
            <w:pPr>
              <w:rPr>
                <w:rFonts w:ascii="Times New Roman" w:hAnsi="Times New Roman"/>
                <w:sz w:val="24"/>
                <w:szCs w:val="24"/>
              </w:rPr>
            </w:pPr>
          </w:p>
        </w:tc>
      </w:tr>
      <w:tr w:rsidR="00B30632" w:rsidRPr="00C5022D" w14:paraId="78B76418"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561A2F1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7. Қосалқы көлік</w:t>
            </w:r>
          </w:p>
        </w:tc>
        <w:tc>
          <w:tcPr>
            <w:tcW w:w="1980" w:type="dxa"/>
            <w:tcBorders>
              <w:top w:val="single" w:sz="4" w:space="0" w:color="auto"/>
              <w:left w:val="single" w:sz="4" w:space="0" w:color="auto"/>
              <w:bottom w:val="single" w:sz="4" w:space="0" w:color="auto"/>
              <w:right w:val="single" w:sz="4" w:space="0" w:color="auto"/>
            </w:tcBorders>
          </w:tcPr>
          <w:p w14:paraId="458D43B2"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76AE24C"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3A786742"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381E2D2A" w14:textId="77777777" w:rsidR="00B30632" w:rsidRPr="00C5022D" w:rsidRDefault="00B30632" w:rsidP="00B30632">
            <w:pPr>
              <w:rPr>
                <w:rFonts w:ascii="Times New Roman" w:hAnsi="Times New Roman"/>
                <w:sz w:val="24"/>
                <w:szCs w:val="24"/>
              </w:rPr>
            </w:pPr>
          </w:p>
        </w:tc>
      </w:tr>
      <w:tr w:rsidR="00B30632" w:rsidRPr="00C5022D" w14:paraId="2CB00A76"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2E87E3A2"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 xml:space="preserve">8. ТЕ сәйкес ашық оқпандағы ҰГЗ жабдықтарының барлық түрлері </w:t>
            </w:r>
          </w:p>
        </w:tc>
        <w:tc>
          <w:tcPr>
            <w:tcW w:w="1980" w:type="dxa"/>
            <w:tcBorders>
              <w:top w:val="single" w:sz="4" w:space="0" w:color="auto"/>
              <w:left w:val="single" w:sz="4" w:space="0" w:color="auto"/>
              <w:bottom w:val="single" w:sz="4" w:space="0" w:color="auto"/>
              <w:right w:val="single" w:sz="4" w:space="0" w:color="auto"/>
            </w:tcBorders>
          </w:tcPr>
          <w:p w14:paraId="2E347B85"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2E73639A"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1BC0CCF6"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4E83ADD1" w14:textId="77777777" w:rsidR="00B30632" w:rsidRPr="00C5022D" w:rsidRDefault="00B30632" w:rsidP="00B30632">
            <w:pPr>
              <w:rPr>
                <w:rFonts w:ascii="Times New Roman" w:hAnsi="Times New Roman"/>
                <w:sz w:val="24"/>
                <w:szCs w:val="24"/>
              </w:rPr>
            </w:pPr>
          </w:p>
        </w:tc>
      </w:tr>
      <w:tr w:rsidR="00B30632" w:rsidRPr="00C5022D" w14:paraId="32728538"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788E1B0B"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9. ТЕ сәйкес жабық оқпандағы ҰГЗ жабдықтарының барлық түрлері</w:t>
            </w:r>
          </w:p>
        </w:tc>
        <w:tc>
          <w:tcPr>
            <w:tcW w:w="1980" w:type="dxa"/>
            <w:tcBorders>
              <w:top w:val="single" w:sz="4" w:space="0" w:color="auto"/>
              <w:left w:val="single" w:sz="4" w:space="0" w:color="auto"/>
              <w:bottom w:val="single" w:sz="4" w:space="0" w:color="auto"/>
              <w:right w:val="single" w:sz="4" w:space="0" w:color="auto"/>
            </w:tcBorders>
          </w:tcPr>
          <w:p w14:paraId="7EB06E74"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18A42EA"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4035DEB4"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6DAD751B" w14:textId="77777777" w:rsidR="00B30632" w:rsidRPr="00C5022D" w:rsidRDefault="00B30632" w:rsidP="00B30632">
            <w:pPr>
              <w:rPr>
                <w:rFonts w:ascii="Times New Roman" w:hAnsi="Times New Roman"/>
                <w:sz w:val="24"/>
                <w:szCs w:val="24"/>
              </w:rPr>
            </w:pPr>
          </w:p>
        </w:tc>
      </w:tr>
      <w:tr w:rsidR="00B30632" w:rsidRPr="00C5022D" w14:paraId="0EFB7AAE" w14:textId="77777777" w:rsidTr="00B30632">
        <w:tc>
          <w:tcPr>
            <w:tcW w:w="2808" w:type="dxa"/>
            <w:tcBorders>
              <w:top w:val="single" w:sz="4" w:space="0" w:color="auto"/>
              <w:left w:val="single" w:sz="4" w:space="0" w:color="auto"/>
              <w:bottom w:val="single" w:sz="4" w:space="0" w:color="auto"/>
              <w:right w:val="single" w:sz="4" w:space="0" w:color="auto"/>
            </w:tcBorders>
            <w:vAlign w:val="center"/>
          </w:tcPr>
          <w:p w14:paraId="6E6D8B49"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10. ТЕ сәйкес ұңғыманы сынау және жою кезіндегі ҰГЗ жабдықтарының барлық түрлері</w:t>
            </w:r>
          </w:p>
        </w:tc>
        <w:tc>
          <w:tcPr>
            <w:tcW w:w="1980" w:type="dxa"/>
            <w:tcBorders>
              <w:top w:val="single" w:sz="4" w:space="0" w:color="auto"/>
              <w:left w:val="single" w:sz="4" w:space="0" w:color="auto"/>
              <w:bottom w:val="single" w:sz="4" w:space="0" w:color="auto"/>
              <w:right w:val="single" w:sz="4" w:space="0" w:color="auto"/>
            </w:tcBorders>
          </w:tcPr>
          <w:p w14:paraId="7B855678" w14:textId="77777777" w:rsidR="00B30632" w:rsidRPr="00C5022D" w:rsidRDefault="00B30632" w:rsidP="00B30632">
            <w:pP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553299D" w14:textId="77777777" w:rsidR="00B30632" w:rsidRPr="00C5022D" w:rsidRDefault="00B30632" w:rsidP="00B30632">
            <w:pP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227034CB" w14:textId="77777777" w:rsidR="00B30632" w:rsidRPr="00C5022D" w:rsidRDefault="00B30632" w:rsidP="00B30632">
            <w:pPr>
              <w:rPr>
                <w:rFonts w:ascii="Times New Roman" w:hAnsi="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14:paraId="45A61188" w14:textId="77777777" w:rsidR="00B30632" w:rsidRPr="00C5022D" w:rsidRDefault="00B30632" w:rsidP="00B30632">
            <w:pPr>
              <w:rPr>
                <w:rFonts w:ascii="Times New Roman" w:hAnsi="Times New Roman"/>
                <w:sz w:val="24"/>
                <w:szCs w:val="24"/>
              </w:rPr>
            </w:pPr>
          </w:p>
        </w:tc>
      </w:tr>
    </w:tbl>
    <w:p w14:paraId="609E2ABE" w14:textId="77777777" w:rsidR="00B30632" w:rsidRPr="00C5022D" w:rsidRDefault="00B30632" w:rsidP="00B30632">
      <w:pPr>
        <w:rPr>
          <w:rFonts w:ascii="Times New Roman" w:hAnsi="Times New Roman"/>
          <w:sz w:val="24"/>
          <w:szCs w:val="24"/>
        </w:rPr>
      </w:pPr>
    </w:p>
    <w:p w14:paraId="2EDAAA7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Перфораторлар: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379"/>
        <w:gridCol w:w="1849"/>
        <w:gridCol w:w="1988"/>
        <w:gridCol w:w="1975"/>
        <w:gridCol w:w="1779"/>
      </w:tblGrid>
      <w:tr w:rsidR="00B30632" w:rsidRPr="00C5022D" w14:paraId="707911B7" w14:textId="77777777" w:rsidTr="00B30632">
        <w:tc>
          <w:tcPr>
            <w:tcW w:w="701" w:type="dxa"/>
            <w:tcBorders>
              <w:top w:val="single" w:sz="4" w:space="0" w:color="auto"/>
              <w:left w:val="single" w:sz="4" w:space="0" w:color="auto"/>
              <w:bottom w:val="single" w:sz="4" w:space="0" w:color="auto"/>
              <w:right w:val="single" w:sz="4" w:space="0" w:color="auto"/>
            </w:tcBorders>
          </w:tcPr>
          <w:p w14:paraId="15C98EB7"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w:t>
            </w:r>
          </w:p>
          <w:p w14:paraId="7074B7E7"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р/р</w:t>
            </w:r>
          </w:p>
        </w:tc>
        <w:tc>
          <w:tcPr>
            <w:tcW w:w="1778" w:type="dxa"/>
            <w:tcBorders>
              <w:top w:val="single" w:sz="4" w:space="0" w:color="auto"/>
              <w:left w:val="single" w:sz="4" w:space="0" w:color="auto"/>
              <w:bottom w:val="single" w:sz="4" w:space="0" w:color="auto"/>
              <w:right w:val="single" w:sz="4" w:space="0" w:color="auto"/>
            </w:tcBorders>
          </w:tcPr>
          <w:p w14:paraId="48C00650"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Түрі</w:t>
            </w:r>
          </w:p>
          <w:p w14:paraId="09BF0C66" w14:textId="77777777" w:rsidR="00B30632" w:rsidRPr="00C5022D" w:rsidRDefault="00B30632" w:rsidP="00B30632">
            <w:pPr>
              <w:rPr>
                <w:rFonts w:ascii="Times New Roman"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14:paraId="014B56A9"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Шығарушы зауыт</w:t>
            </w:r>
          </w:p>
        </w:tc>
        <w:tc>
          <w:tcPr>
            <w:tcW w:w="1308" w:type="dxa"/>
            <w:tcBorders>
              <w:top w:val="single" w:sz="4" w:space="0" w:color="auto"/>
              <w:left w:val="single" w:sz="4" w:space="0" w:color="auto"/>
              <w:bottom w:val="single" w:sz="4" w:space="0" w:color="auto"/>
              <w:right w:val="single" w:sz="4" w:space="0" w:color="auto"/>
            </w:tcBorders>
          </w:tcPr>
          <w:p w14:paraId="42484E50"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Өту тереңдігі</w:t>
            </w:r>
          </w:p>
        </w:tc>
        <w:tc>
          <w:tcPr>
            <w:tcW w:w="1383" w:type="dxa"/>
            <w:tcBorders>
              <w:top w:val="single" w:sz="4" w:space="0" w:color="auto"/>
              <w:left w:val="single" w:sz="4" w:space="0" w:color="auto"/>
              <w:bottom w:val="single" w:sz="4" w:space="0" w:color="auto"/>
              <w:right w:val="single" w:sz="4" w:space="0" w:color="auto"/>
            </w:tcBorders>
          </w:tcPr>
          <w:p w14:paraId="6AF1206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Тесік диаметрі</w:t>
            </w:r>
          </w:p>
        </w:tc>
        <w:tc>
          <w:tcPr>
            <w:tcW w:w="2159" w:type="dxa"/>
            <w:tcBorders>
              <w:top w:val="single" w:sz="4" w:space="0" w:color="auto"/>
              <w:left w:val="single" w:sz="4" w:space="0" w:color="auto"/>
              <w:bottom w:val="single" w:sz="4" w:space="0" w:color="auto"/>
              <w:right w:val="single" w:sz="4" w:space="0" w:color="auto"/>
            </w:tcBorders>
          </w:tcPr>
          <w:p w14:paraId="3F746CA7"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Ескерту:  </w:t>
            </w:r>
          </w:p>
        </w:tc>
      </w:tr>
      <w:tr w:rsidR="00B30632" w:rsidRPr="00C5022D" w14:paraId="6547BA53" w14:textId="77777777" w:rsidTr="00B30632">
        <w:tc>
          <w:tcPr>
            <w:tcW w:w="701" w:type="dxa"/>
            <w:tcBorders>
              <w:top w:val="single" w:sz="4" w:space="0" w:color="auto"/>
              <w:left w:val="single" w:sz="4" w:space="0" w:color="auto"/>
              <w:bottom w:val="single" w:sz="4" w:space="0" w:color="auto"/>
              <w:right w:val="single" w:sz="4" w:space="0" w:color="auto"/>
            </w:tcBorders>
          </w:tcPr>
          <w:p w14:paraId="6FA98B85" w14:textId="77777777" w:rsidR="00B30632" w:rsidRPr="00C5022D" w:rsidRDefault="00B30632" w:rsidP="00B30632">
            <w:pPr>
              <w:rPr>
                <w:rFonts w:ascii="Times New Roman" w:hAnsi="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565A58D6" w14:textId="77777777" w:rsidR="00B30632" w:rsidRPr="00C5022D" w:rsidRDefault="00B30632" w:rsidP="00B30632">
            <w:pPr>
              <w:rPr>
                <w:rFonts w:ascii="Times New Roman"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14:paraId="630EFCC1" w14:textId="77777777" w:rsidR="00B30632" w:rsidRPr="00C5022D" w:rsidRDefault="00B30632" w:rsidP="00B30632">
            <w:pPr>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14:paraId="51037159" w14:textId="77777777" w:rsidR="00B30632" w:rsidRPr="00C5022D" w:rsidRDefault="00B30632" w:rsidP="00B30632">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tcPr>
          <w:p w14:paraId="0C203921" w14:textId="77777777" w:rsidR="00B30632" w:rsidRPr="00C5022D" w:rsidRDefault="00B30632" w:rsidP="00B30632">
            <w:pPr>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4B3C59A4" w14:textId="77777777" w:rsidR="00B30632" w:rsidRPr="00C5022D" w:rsidRDefault="00B30632" w:rsidP="00B30632">
            <w:pPr>
              <w:rPr>
                <w:rFonts w:ascii="Times New Roman" w:hAnsi="Times New Roman"/>
                <w:sz w:val="24"/>
                <w:szCs w:val="24"/>
              </w:rPr>
            </w:pPr>
          </w:p>
        </w:tc>
      </w:tr>
      <w:tr w:rsidR="00B30632" w:rsidRPr="00C5022D" w14:paraId="7BBAF13A" w14:textId="77777777" w:rsidTr="00B30632">
        <w:tc>
          <w:tcPr>
            <w:tcW w:w="701" w:type="dxa"/>
            <w:tcBorders>
              <w:top w:val="single" w:sz="4" w:space="0" w:color="auto"/>
              <w:left w:val="single" w:sz="4" w:space="0" w:color="auto"/>
              <w:bottom w:val="single" w:sz="4" w:space="0" w:color="auto"/>
              <w:right w:val="single" w:sz="4" w:space="0" w:color="auto"/>
            </w:tcBorders>
          </w:tcPr>
          <w:p w14:paraId="0BC3E283" w14:textId="77777777" w:rsidR="00B30632" w:rsidRPr="00C5022D" w:rsidRDefault="00B30632" w:rsidP="00B30632">
            <w:pPr>
              <w:rPr>
                <w:rFonts w:ascii="Times New Roman" w:hAnsi="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74D585B1" w14:textId="77777777" w:rsidR="00B30632" w:rsidRPr="00C5022D" w:rsidRDefault="00B30632" w:rsidP="00B30632">
            <w:pPr>
              <w:rPr>
                <w:rFonts w:ascii="Times New Roman"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14:paraId="3E76C9CB" w14:textId="77777777" w:rsidR="00B30632" w:rsidRPr="00C5022D" w:rsidRDefault="00B30632" w:rsidP="00B30632">
            <w:pPr>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14:paraId="6E283933" w14:textId="77777777" w:rsidR="00B30632" w:rsidRPr="00C5022D" w:rsidRDefault="00B30632" w:rsidP="00B30632">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tcPr>
          <w:p w14:paraId="18274C2C" w14:textId="77777777" w:rsidR="00B30632" w:rsidRPr="00C5022D" w:rsidRDefault="00B30632" w:rsidP="00B30632">
            <w:pPr>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36A1E42A" w14:textId="77777777" w:rsidR="00B30632" w:rsidRPr="00C5022D" w:rsidRDefault="00B30632" w:rsidP="00B30632">
            <w:pPr>
              <w:rPr>
                <w:rFonts w:ascii="Times New Roman" w:hAnsi="Times New Roman"/>
                <w:sz w:val="24"/>
                <w:szCs w:val="24"/>
              </w:rPr>
            </w:pPr>
          </w:p>
        </w:tc>
      </w:tr>
      <w:tr w:rsidR="00B30632" w:rsidRPr="00C5022D" w14:paraId="2DE41354" w14:textId="77777777" w:rsidTr="00B30632">
        <w:tc>
          <w:tcPr>
            <w:tcW w:w="701" w:type="dxa"/>
            <w:tcBorders>
              <w:top w:val="single" w:sz="4" w:space="0" w:color="auto"/>
              <w:left w:val="single" w:sz="4" w:space="0" w:color="auto"/>
              <w:bottom w:val="single" w:sz="4" w:space="0" w:color="auto"/>
              <w:right w:val="single" w:sz="4" w:space="0" w:color="auto"/>
            </w:tcBorders>
          </w:tcPr>
          <w:p w14:paraId="4DC53355" w14:textId="77777777" w:rsidR="00B30632" w:rsidRPr="00C5022D" w:rsidRDefault="00B30632" w:rsidP="00B30632">
            <w:pPr>
              <w:rPr>
                <w:rFonts w:ascii="Times New Roman" w:hAnsi="Times New Roman"/>
                <w:sz w:val="24"/>
                <w:szCs w:val="24"/>
              </w:rPr>
            </w:pPr>
          </w:p>
        </w:tc>
        <w:tc>
          <w:tcPr>
            <w:tcW w:w="1778" w:type="dxa"/>
            <w:tcBorders>
              <w:top w:val="single" w:sz="4" w:space="0" w:color="auto"/>
              <w:left w:val="single" w:sz="4" w:space="0" w:color="auto"/>
              <w:bottom w:val="single" w:sz="4" w:space="0" w:color="auto"/>
              <w:right w:val="single" w:sz="4" w:space="0" w:color="auto"/>
            </w:tcBorders>
          </w:tcPr>
          <w:p w14:paraId="214F280F" w14:textId="77777777" w:rsidR="00B30632" w:rsidRPr="00C5022D" w:rsidRDefault="00B30632" w:rsidP="00B30632">
            <w:pPr>
              <w:rPr>
                <w:rFonts w:ascii="Times New Roman" w:hAnsi="Times New Roman"/>
                <w:sz w:val="24"/>
                <w:szCs w:val="24"/>
              </w:rPr>
            </w:pPr>
          </w:p>
        </w:tc>
        <w:tc>
          <w:tcPr>
            <w:tcW w:w="1958" w:type="dxa"/>
            <w:tcBorders>
              <w:top w:val="single" w:sz="4" w:space="0" w:color="auto"/>
              <w:left w:val="single" w:sz="4" w:space="0" w:color="auto"/>
              <w:bottom w:val="single" w:sz="4" w:space="0" w:color="auto"/>
              <w:right w:val="single" w:sz="4" w:space="0" w:color="auto"/>
            </w:tcBorders>
          </w:tcPr>
          <w:p w14:paraId="74C09BAA" w14:textId="77777777" w:rsidR="00B30632" w:rsidRPr="00C5022D" w:rsidRDefault="00B30632" w:rsidP="00B30632">
            <w:pPr>
              <w:rPr>
                <w:rFonts w:ascii="Times New Roman" w:hAnsi="Times New Roman"/>
                <w:sz w:val="24"/>
                <w:szCs w:val="24"/>
              </w:rPr>
            </w:pPr>
          </w:p>
        </w:tc>
        <w:tc>
          <w:tcPr>
            <w:tcW w:w="1308" w:type="dxa"/>
            <w:tcBorders>
              <w:top w:val="single" w:sz="4" w:space="0" w:color="auto"/>
              <w:left w:val="single" w:sz="4" w:space="0" w:color="auto"/>
              <w:bottom w:val="single" w:sz="4" w:space="0" w:color="auto"/>
              <w:right w:val="single" w:sz="4" w:space="0" w:color="auto"/>
            </w:tcBorders>
          </w:tcPr>
          <w:p w14:paraId="1C20CF42" w14:textId="77777777" w:rsidR="00B30632" w:rsidRPr="00C5022D" w:rsidRDefault="00B30632" w:rsidP="00B30632">
            <w:pPr>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4" w:space="0" w:color="auto"/>
            </w:tcBorders>
          </w:tcPr>
          <w:p w14:paraId="31BBCC40" w14:textId="77777777" w:rsidR="00B30632" w:rsidRPr="00C5022D" w:rsidRDefault="00B30632" w:rsidP="00B30632">
            <w:pPr>
              <w:rPr>
                <w:rFonts w:ascii="Times New Roman" w:hAnsi="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0C9792B6" w14:textId="77777777" w:rsidR="00B30632" w:rsidRPr="00C5022D" w:rsidRDefault="00B30632" w:rsidP="00B30632">
            <w:pPr>
              <w:rPr>
                <w:rFonts w:ascii="Times New Roman" w:hAnsi="Times New Roman"/>
                <w:sz w:val="24"/>
                <w:szCs w:val="24"/>
              </w:rPr>
            </w:pPr>
          </w:p>
        </w:tc>
      </w:tr>
    </w:tbl>
    <w:p w14:paraId="1989AF6A" w14:textId="77777777" w:rsidR="00B4559B" w:rsidRPr="00C5022D" w:rsidRDefault="00B4559B" w:rsidP="00B30632">
      <w:pPr>
        <w:rPr>
          <w:rFonts w:ascii="Times New Roman" w:hAnsi="Times New Roman"/>
          <w:b/>
          <w:sz w:val="24"/>
          <w:szCs w:val="24"/>
        </w:rPr>
      </w:pPr>
    </w:p>
    <w:p w14:paraId="21C654BC" w14:textId="77777777" w:rsidR="00B30632" w:rsidRPr="00C5022D" w:rsidRDefault="00B30632" w:rsidP="00B30632">
      <w:pPr>
        <w:rPr>
          <w:rFonts w:ascii="Times New Roman" w:hAnsi="Times New Roman"/>
          <w:b/>
          <w:sz w:val="24"/>
          <w:szCs w:val="24"/>
        </w:rPr>
      </w:pPr>
      <w:r w:rsidRPr="00C5022D">
        <w:rPr>
          <w:rFonts w:ascii="Times New Roman" w:hAnsi="Times New Roman"/>
          <w:b/>
          <w:sz w:val="24"/>
          <w:szCs w:val="24"/>
        </w:rPr>
        <w:t xml:space="preserve">ЕҚҚТҚОҚ бойынша мәліметтер </w:t>
      </w:r>
    </w:p>
    <w:p w14:paraId="50AD7442" w14:textId="77777777" w:rsidR="00B30632" w:rsidRPr="00C5022D" w:rsidRDefault="00B30632" w:rsidP="00B4559B">
      <w:pPr>
        <w:ind w:left="0" w:firstLine="0"/>
        <w:rPr>
          <w:rFonts w:ascii="Times New Roman" w:hAnsi="Times New Roman"/>
          <w:sz w:val="24"/>
          <w:szCs w:val="24"/>
        </w:rPr>
      </w:pPr>
      <w:r w:rsidRPr="00C5022D">
        <w:rPr>
          <w:rFonts w:ascii="Times New Roman" w:hAnsi="Times New Roman"/>
          <w:sz w:val="24"/>
          <w:szCs w:val="24"/>
        </w:rPr>
        <w:t>Осы Шарттың 17.19.-тармағына сәйкес Орындаушы төмендегі келтірілген кестені толтыра отырып, ЕҚҚТҚОҚ бойынша мәліметтерді міндетті түрде ұсынады. Сұралған мәліметтердің болмауы немесе толық ұсынылмауы осындай өтінімді қабылдамау үшін негіз бола алады.</w:t>
      </w:r>
    </w:p>
    <w:p w14:paraId="5EE4D769" w14:textId="77777777" w:rsidR="00B4559B" w:rsidRPr="00C5022D" w:rsidRDefault="00B4559B" w:rsidP="00B30632">
      <w:pPr>
        <w:rPr>
          <w:rFonts w:ascii="Times New Roman" w:hAnsi="Times New Roman"/>
          <w:sz w:val="24"/>
          <w:szCs w:val="24"/>
        </w:rPr>
      </w:pPr>
    </w:p>
    <w:p w14:paraId="2951D827" w14:textId="77777777" w:rsidR="00B30632" w:rsidRPr="00C5022D" w:rsidRDefault="00B30632" w:rsidP="00B30632">
      <w:pPr>
        <w:rPr>
          <w:rFonts w:ascii="Times New Roman" w:hAnsi="Times New Roman"/>
          <w:b/>
          <w:sz w:val="24"/>
          <w:szCs w:val="24"/>
        </w:rPr>
      </w:pPr>
      <w:r w:rsidRPr="00C5022D">
        <w:rPr>
          <w:rFonts w:ascii="Times New Roman" w:hAnsi="Times New Roman"/>
          <w:b/>
          <w:sz w:val="24"/>
          <w:szCs w:val="24"/>
        </w:rPr>
        <w:t>КЕСТЕ – ЕҚҚТҚОҚ БОЙЫНША МӘЛІМЕТТЕР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9"/>
        <w:gridCol w:w="2197"/>
        <w:gridCol w:w="2297"/>
        <w:gridCol w:w="3018"/>
      </w:tblGrid>
      <w:tr w:rsidR="00B30632" w:rsidRPr="00C5022D" w14:paraId="3949CB14" w14:textId="77777777" w:rsidTr="00B30632">
        <w:trPr>
          <w:trHeight w:val="423"/>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3DE1148"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ЖАЛПЫ МӘЛІМЕТТЕР</w:t>
            </w:r>
          </w:p>
        </w:tc>
      </w:tr>
      <w:tr w:rsidR="00B30632" w:rsidRPr="00C5022D" w14:paraId="319C3ABA" w14:textId="77777777" w:rsidTr="00B30632">
        <w:trPr>
          <w:trHeight w:val="43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5F00828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Ұйымның атауы: </w:t>
            </w:r>
          </w:p>
        </w:tc>
      </w:tr>
      <w:tr w:rsidR="00B30632" w:rsidRPr="00C5022D" w14:paraId="10F10F79" w14:textId="77777777" w:rsidTr="00B30632">
        <w:trPr>
          <w:trHeight w:val="416"/>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5185C890"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Конкурстың атауы: </w:t>
            </w:r>
          </w:p>
          <w:p w14:paraId="146C11BC" w14:textId="77777777" w:rsidR="00B30632" w:rsidRPr="00C5022D" w:rsidRDefault="00B30632" w:rsidP="00B30632">
            <w:pPr>
              <w:rPr>
                <w:rFonts w:ascii="Times New Roman" w:hAnsi="Times New Roman"/>
                <w:sz w:val="24"/>
                <w:szCs w:val="24"/>
              </w:rPr>
            </w:pPr>
          </w:p>
        </w:tc>
      </w:tr>
      <w:tr w:rsidR="00B30632" w:rsidRPr="00C5022D" w14:paraId="0126A667" w14:textId="77777777" w:rsidTr="00B30632">
        <w:trPr>
          <w:trHeight w:val="409"/>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0AEB54F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Тауарлар жеткізу және/немесе қызметтер көрсету бойынша жұмыстардың қысқаша сипаттамасы: </w:t>
            </w:r>
          </w:p>
        </w:tc>
      </w:tr>
      <w:tr w:rsidR="00B30632" w:rsidRPr="00C5022D" w14:paraId="34DBA468" w14:textId="77777777" w:rsidTr="00B30632">
        <w:trPr>
          <w:trHeight w:val="849"/>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42CA72C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Тауарлар жеткізу және/немесе қызметтер көрсету бойынша жұмыстар орындалатын жер (жұмыстар орындалатын нақты жерді көрсету – облыс, қала, елді мекен, Каспий теңізі/ жұмыстар аймағы, Тапсырысшының бұрғылау қондырғысы, өндірістік қойма және т.с.с.):</w:t>
            </w:r>
          </w:p>
          <w:p w14:paraId="6BA1AFA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c>
      </w:tr>
      <w:tr w:rsidR="00B30632" w:rsidRPr="00C5022D" w14:paraId="37338696" w14:textId="77777777" w:rsidTr="00B30632">
        <w:trPr>
          <w:trHeight w:val="100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693EF96E"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Тауарлар жеткізу және/немесе қызметтер көрсету тәртібі және кезеңі ( кезеңдердің әрқайсысы бойынша жұмыстарды орындау кезеңдері және кезектілігі, сондай-ақ күндері және ұзақтығы қысқаша сипатталады):</w:t>
            </w:r>
          </w:p>
          <w:p w14:paraId="2FF3CE06" w14:textId="77777777" w:rsidR="00B30632" w:rsidRPr="00C5022D" w:rsidRDefault="00B30632" w:rsidP="00B30632">
            <w:pPr>
              <w:rPr>
                <w:rFonts w:ascii="Times New Roman" w:hAnsi="Times New Roman"/>
                <w:sz w:val="24"/>
                <w:szCs w:val="24"/>
              </w:rPr>
            </w:pPr>
          </w:p>
        </w:tc>
      </w:tr>
      <w:tr w:rsidR="00B30632" w:rsidRPr="00C5022D" w14:paraId="721987ED" w14:textId="77777777" w:rsidTr="00B30632">
        <w:trPr>
          <w:trHeight w:val="561"/>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4EBEEA2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Қосалқы мердігерлікке тартылатын ұйымдар (атауы және орындалатын жұмыстар көрсетілсін):</w:t>
            </w:r>
          </w:p>
          <w:p w14:paraId="0D28D25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c>
      </w:tr>
      <w:tr w:rsidR="00B30632" w:rsidRPr="00C5022D" w14:paraId="5BA9FEC9" w14:textId="77777777" w:rsidTr="00B30632">
        <w:trPr>
          <w:trHeight w:val="561"/>
        </w:trPr>
        <w:tc>
          <w:tcPr>
            <w:tcW w:w="9747" w:type="dxa"/>
            <w:gridSpan w:val="4"/>
            <w:tcBorders>
              <w:top w:val="single" w:sz="4" w:space="0" w:color="000000"/>
              <w:left w:val="single" w:sz="4" w:space="0" w:color="000000"/>
              <w:bottom w:val="single" w:sz="4" w:space="0" w:color="000000"/>
              <w:right w:val="single" w:sz="4" w:space="0" w:color="000000"/>
            </w:tcBorders>
          </w:tcPr>
          <w:p w14:paraId="58807DC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Мемлекеттік рұқсаттар (Шарт бойынша қызметті жүзеге асыру үшін қолда бар және талап етілетін рұқсаттар көрсетілсін):</w:t>
            </w:r>
          </w:p>
          <w:p w14:paraId="5465ACFB" w14:textId="77777777" w:rsidR="00B30632" w:rsidRPr="00C5022D" w:rsidRDefault="00B30632" w:rsidP="00B30632">
            <w:pPr>
              <w:rPr>
                <w:rFonts w:ascii="Times New Roman" w:hAnsi="Times New Roman"/>
                <w:sz w:val="24"/>
                <w:szCs w:val="24"/>
              </w:rPr>
            </w:pPr>
          </w:p>
        </w:tc>
      </w:tr>
      <w:tr w:rsidR="00B30632" w:rsidRPr="00C5022D" w14:paraId="5758BB6B" w14:textId="77777777" w:rsidTr="00B30632">
        <w:trPr>
          <w:trHeight w:val="561"/>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23A04A8D"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Шарт бойынша жауапты тұлға (аты-жөні, лауазымы, тел., email): </w:t>
            </w:r>
          </w:p>
        </w:tc>
      </w:tr>
      <w:tr w:rsidR="00B30632" w:rsidRPr="00C5022D" w14:paraId="5B3F3587"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21ADA8E"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ПАЙДАЛАНЫЛАТЫН МАТЕРИАЛДЫҚ-ТЕХНИКАЛЫҚ РЕСУРСТАР</w:t>
            </w:r>
          </w:p>
        </w:tc>
      </w:tr>
      <w:tr w:rsidR="00B30632" w:rsidRPr="00C5022D" w14:paraId="55EF7C1F"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22F561E0"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Қауіпті материалдар және заттар (пайдалануға жоспарланған, адамдардың денсаулығына және қоршаған ортаға қауіп төндіретін материалдардың және/немесе заттардың типі/түрі, атаулары көрсетілсін):</w:t>
            </w:r>
          </w:p>
          <w:p w14:paraId="3AB8931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c>
      </w:tr>
      <w:tr w:rsidR="00B30632" w:rsidRPr="00C5022D" w14:paraId="59F6868B"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5F7995E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Қысым астындағы жабдықтар және ыдыстар (типі/түрі, атауы және арналуы көрсетілсін):</w:t>
            </w:r>
          </w:p>
          <w:p w14:paraId="5678237E" w14:textId="77777777" w:rsidR="00B30632" w:rsidRPr="00C5022D" w:rsidRDefault="00B30632" w:rsidP="00B30632">
            <w:pPr>
              <w:rPr>
                <w:rFonts w:ascii="Times New Roman" w:hAnsi="Times New Roman"/>
                <w:sz w:val="24"/>
                <w:szCs w:val="24"/>
              </w:rPr>
            </w:pPr>
          </w:p>
        </w:tc>
      </w:tr>
      <w:tr w:rsidR="00B30632" w:rsidRPr="00C5022D" w14:paraId="623A769A"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6194604E"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Энергия өндіру көздері (типі/түрі, маркасының атауы, үлгісі, қуаты, отын шығысы көрсетілсін):</w:t>
            </w:r>
          </w:p>
          <w:p w14:paraId="143F7A10" w14:textId="77777777" w:rsidR="00B30632" w:rsidRPr="00C5022D" w:rsidRDefault="00B30632" w:rsidP="00B30632">
            <w:pPr>
              <w:rPr>
                <w:rFonts w:ascii="Times New Roman" w:hAnsi="Times New Roman"/>
                <w:sz w:val="24"/>
                <w:szCs w:val="24"/>
              </w:rPr>
            </w:pPr>
          </w:p>
        </w:tc>
      </w:tr>
      <w:tr w:rsidR="00B30632" w:rsidRPr="00C5022D" w14:paraId="3D2472AA"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77E4D40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Ірі көлемді жабдық және/немесе механизмдер (типі/түрі, атауы, өндірушісі, салмағы және қысқаша сипаттамасы көрсетілсін):</w:t>
            </w:r>
          </w:p>
          <w:p w14:paraId="20A6E178" w14:textId="77777777" w:rsidR="00B30632" w:rsidRPr="00C5022D" w:rsidRDefault="00B30632" w:rsidP="00B30632">
            <w:pPr>
              <w:rPr>
                <w:rFonts w:ascii="Times New Roman" w:hAnsi="Times New Roman"/>
                <w:sz w:val="24"/>
                <w:szCs w:val="24"/>
              </w:rPr>
            </w:pPr>
          </w:p>
        </w:tc>
      </w:tr>
      <w:tr w:rsidR="00B30632" w:rsidRPr="00C5022D" w14:paraId="3515CFDE"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3A4FB4D5"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Жүк көтергіш жабдық (типі/түрі, маркасының атауы, үлгісі, қуаты, отын шығысы көрсетілсін):</w:t>
            </w:r>
          </w:p>
          <w:p w14:paraId="1ED9176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p w14:paraId="0962F9CC" w14:textId="77777777" w:rsidR="00B30632" w:rsidRPr="00C5022D" w:rsidRDefault="00B30632" w:rsidP="00B30632">
            <w:pPr>
              <w:rPr>
                <w:rFonts w:ascii="Times New Roman" w:hAnsi="Times New Roman"/>
                <w:sz w:val="24"/>
                <w:szCs w:val="24"/>
              </w:rPr>
            </w:pPr>
          </w:p>
        </w:tc>
      </w:tr>
      <w:tr w:rsidR="00B30632" w:rsidRPr="00C5022D" w14:paraId="53AA0A1D"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20D43970"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Көлік (типі/түрі, маркасының атауы, үлгісі, қуаты, отын шығысы көрсетілсін):</w:t>
            </w:r>
          </w:p>
          <w:p w14:paraId="08AC4399"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c>
      </w:tr>
      <w:tr w:rsidR="00B30632" w:rsidRPr="00C5022D" w14:paraId="057F4CC4"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3D52E9F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Теңіз кемелері (типі, атауы, меншік иесі, жүк көтеру қабілеті, палубасының алаңы, жүк ыдыстарының саны және арналуы, құрғақ және сұйық ыдыссыз материалдарды беруге арналған жабдықтың  болуы, қозғалтқыш/қозғалтқыштар қуаты, отын шығысы, экипаж құрамы, клиника, зардап шеккендерді тұрақтандыру және тасымалдау мүмкіндігі, апаттық –құтқару жабдығының сипаттамасы көрсетілсін): </w:t>
            </w:r>
          </w:p>
          <w:p w14:paraId="30E6134D" w14:textId="77777777" w:rsidR="00B30632" w:rsidRPr="00C5022D" w:rsidRDefault="00B30632" w:rsidP="00B30632">
            <w:pPr>
              <w:rPr>
                <w:rFonts w:ascii="Times New Roman" w:hAnsi="Times New Roman"/>
                <w:sz w:val="24"/>
                <w:szCs w:val="24"/>
              </w:rPr>
            </w:pPr>
          </w:p>
        </w:tc>
      </w:tr>
      <w:tr w:rsidR="00B30632" w:rsidRPr="00C5022D" w14:paraId="42B2D1FA"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7FB09BDE"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Әуе кемелері (типі, атауы, маркасы, үлгісі, жүккөтеру қабілеті, жолаушы орындарының саны, отын шығысы, зардап шеккендерді тұрақтандыру және тасымалдау мүмкіндігі, апаттық –құтқару жабдығының сипаттамасы көрсетілсін):</w:t>
            </w:r>
          </w:p>
          <w:p w14:paraId="35589B58" w14:textId="77777777" w:rsidR="00B30632" w:rsidRPr="00C5022D" w:rsidRDefault="00B30632" w:rsidP="00B30632">
            <w:pPr>
              <w:rPr>
                <w:rFonts w:ascii="Times New Roman" w:hAnsi="Times New Roman"/>
                <w:sz w:val="24"/>
                <w:szCs w:val="24"/>
              </w:rPr>
            </w:pPr>
          </w:p>
          <w:p w14:paraId="234C570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c>
      </w:tr>
      <w:tr w:rsidR="00B30632" w:rsidRPr="00C5022D" w14:paraId="43822AC7" w14:textId="77777777" w:rsidTr="00B30632">
        <w:trPr>
          <w:trHeight w:val="398"/>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12E2D0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ПЕРСОНАЛ БОЙЫНША МӘЛІМЕТТЕР</w:t>
            </w:r>
          </w:p>
        </w:tc>
      </w:tr>
      <w:tr w:rsidR="00B30632" w:rsidRPr="00C5022D" w14:paraId="3408E0E8" w14:textId="77777777" w:rsidTr="00B30632">
        <w:trPr>
          <w:trHeight w:val="849"/>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73AFE7D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Тартылатын персоналдың саны, оның ішінде тартылатын қосалқы мердігерлік ұйымдардың персоналы (қосалқы мердігерлік шарттарының әрқайсысы бойынша):</w:t>
            </w:r>
          </w:p>
          <w:p w14:paraId="3E5DEAE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c>
      </w:tr>
      <w:tr w:rsidR="00B30632" w:rsidRPr="00C5022D" w14:paraId="6C430EBE" w14:textId="77777777" w:rsidTr="00B30632">
        <w:trPr>
          <w:trHeight w:val="900"/>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53A8E0F9"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Тартылатын персоналды, оның ішінде тартылатын қосалқы мердігерлік ұйымдардың персоналын сақтандыру бойынша мәліметтер (сақтандыру түрлері және шарттардың қолданылу даталары көрсетіледі):</w:t>
            </w:r>
          </w:p>
          <w:p w14:paraId="10CB8F3F"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w:t>
            </w:r>
          </w:p>
        </w:tc>
      </w:tr>
      <w:tr w:rsidR="00B30632" w:rsidRPr="00C5022D" w14:paraId="001F30F9" w14:textId="77777777" w:rsidTr="00B30632">
        <w:trPr>
          <w:trHeight w:val="849"/>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63998B5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Атырау және Ақтау қалалары шеңберінде медициналық мекемелермен еңбек жағдайына денсаулық күйі бойынша жарамдылықты айқындауға арналған медициналық тексеру, зардап шеккендерге стационар жағдайында жедел медициналық көмек көрсету/ауруханаға жатқызу/тұрақтандыру және орналастыру, емдеу, алкоголь және есірткі заттарын анықтауға арналған анализдер жасау сияқты медициналық қызметтерді көрсету бойынша шарттар көзделген бе (медициналық мекемелер мен көрсетілетін қызметтердің атауы көрсетілсін):</w:t>
            </w:r>
          </w:p>
          <w:p w14:paraId="1482FC8C" w14:textId="77777777" w:rsidR="00B30632" w:rsidRPr="00C5022D" w:rsidRDefault="00B30632" w:rsidP="00B30632">
            <w:pPr>
              <w:rPr>
                <w:rFonts w:ascii="Times New Roman" w:hAnsi="Times New Roman"/>
                <w:sz w:val="24"/>
                <w:szCs w:val="24"/>
              </w:rPr>
            </w:pPr>
          </w:p>
        </w:tc>
      </w:tr>
      <w:tr w:rsidR="00B30632" w:rsidRPr="00C5022D" w14:paraId="15AA46F5" w14:textId="77777777" w:rsidTr="00B30632">
        <w:trPr>
          <w:trHeight w:val="849"/>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47A6771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Тартылатын персоналдың біліктілік арттыру курстарынан өтуі туралы мәліметтер (негізгі персонал және соңғы 5 жыл бойынша әрбір мамандық/профиль бойынша біліктілікті арттыру курстары көрсетілсін):</w:t>
            </w:r>
          </w:p>
          <w:p w14:paraId="58332411" w14:textId="77777777" w:rsidR="00B30632" w:rsidRPr="00C5022D" w:rsidRDefault="00B30632" w:rsidP="00B30632">
            <w:pPr>
              <w:rPr>
                <w:rFonts w:ascii="Times New Roman" w:hAnsi="Times New Roman"/>
                <w:sz w:val="24"/>
                <w:szCs w:val="24"/>
              </w:rPr>
            </w:pPr>
          </w:p>
          <w:p w14:paraId="3CFB7452" w14:textId="77777777" w:rsidR="00B30632" w:rsidRPr="00C5022D" w:rsidRDefault="00B30632" w:rsidP="00B30632">
            <w:pPr>
              <w:rPr>
                <w:rFonts w:ascii="Times New Roman" w:hAnsi="Times New Roman"/>
                <w:sz w:val="24"/>
                <w:szCs w:val="24"/>
              </w:rPr>
            </w:pPr>
          </w:p>
        </w:tc>
      </w:tr>
      <w:tr w:rsidR="00B30632" w:rsidRPr="00C5022D" w14:paraId="450DEE45" w14:textId="77777777" w:rsidTr="00B30632">
        <w:trPr>
          <w:trHeight w:val="437"/>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070DE5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ЕҚҚТҚОҚ БОЙЫНША МӘЛІМЕТТЕР</w:t>
            </w:r>
          </w:p>
        </w:tc>
      </w:tr>
      <w:tr w:rsidR="00B30632" w:rsidRPr="00C5022D" w14:paraId="7D7026E5" w14:textId="77777777" w:rsidTr="00B30632">
        <w:trPr>
          <w:trHeight w:val="494"/>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427A97EC"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ЕҚҚТҚОҚ қамтамасыз ету үшін  жауапты тұлға  (аты-жөні, лауазымы, тел., email):</w:t>
            </w:r>
          </w:p>
          <w:p w14:paraId="7422FDD1" w14:textId="77777777" w:rsidR="00B30632" w:rsidRPr="00C5022D" w:rsidRDefault="00B30632" w:rsidP="00B30632">
            <w:pPr>
              <w:rPr>
                <w:rFonts w:ascii="Times New Roman" w:hAnsi="Times New Roman"/>
                <w:sz w:val="24"/>
                <w:szCs w:val="24"/>
              </w:rPr>
            </w:pPr>
          </w:p>
        </w:tc>
      </w:tr>
      <w:tr w:rsidR="00B30632" w:rsidRPr="00C5022D" w14:paraId="22F88841" w14:textId="77777777" w:rsidTr="00B30632">
        <w:trPr>
          <w:trHeight w:val="55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529115A7"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Шарт бойынша қызметке қолданылатын ЕҚҚТҚОҚ саласындағы заңнамалық талаптар</w:t>
            </w:r>
          </w:p>
        </w:tc>
      </w:tr>
      <w:tr w:rsidR="00B30632" w:rsidRPr="00C5022D" w14:paraId="292F8564" w14:textId="77777777" w:rsidTr="00B30632">
        <w:trPr>
          <w:trHeight w:val="421"/>
        </w:trPr>
        <w:tc>
          <w:tcPr>
            <w:tcW w:w="4381" w:type="dxa"/>
            <w:gridSpan w:val="2"/>
            <w:tcBorders>
              <w:top w:val="single" w:sz="4" w:space="0" w:color="000000"/>
              <w:left w:val="single" w:sz="4" w:space="0" w:color="000000"/>
              <w:bottom w:val="single" w:sz="4" w:space="0" w:color="000000"/>
              <w:right w:val="single" w:sz="4" w:space="0" w:color="000000"/>
            </w:tcBorders>
            <w:vAlign w:val="center"/>
          </w:tcPr>
          <w:p w14:paraId="338FDE4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(атауы, нөмірі, датасы, бап және/немесе тармақша нөмірі көрсетілсін):</w:t>
            </w:r>
          </w:p>
        </w:tc>
        <w:tc>
          <w:tcPr>
            <w:tcW w:w="5366" w:type="dxa"/>
            <w:gridSpan w:val="2"/>
            <w:tcBorders>
              <w:top w:val="single" w:sz="4" w:space="0" w:color="000000"/>
              <w:left w:val="single" w:sz="4" w:space="0" w:color="000000"/>
              <w:bottom w:val="single" w:sz="4" w:space="0" w:color="000000"/>
              <w:right w:val="single" w:sz="4" w:space="0" w:color="000000"/>
            </w:tcBorders>
            <w:vAlign w:val="center"/>
          </w:tcPr>
          <w:p w14:paraId="314E701B"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(талаптардың орындалуы немен қамтамасыз етілетіні көрсетілсін):</w:t>
            </w:r>
          </w:p>
        </w:tc>
      </w:tr>
      <w:tr w:rsidR="00B30632" w:rsidRPr="00C5022D" w14:paraId="2526DBD8" w14:textId="77777777" w:rsidTr="00B30632">
        <w:trPr>
          <w:trHeight w:val="421"/>
        </w:trPr>
        <w:tc>
          <w:tcPr>
            <w:tcW w:w="4381" w:type="dxa"/>
            <w:gridSpan w:val="2"/>
            <w:tcBorders>
              <w:top w:val="single" w:sz="4" w:space="0" w:color="000000"/>
              <w:left w:val="single" w:sz="4" w:space="0" w:color="000000"/>
              <w:bottom w:val="single" w:sz="4" w:space="0" w:color="000000"/>
              <w:right w:val="single" w:sz="4" w:space="0" w:color="000000"/>
            </w:tcBorders>
            <w:vAlign w:val="center"/>
          </w:tcPr>
          <w:p w14:paraId="1F1D0F0B" w14:textId="77777777" w:rsidR="00B30632" w:rsidRPr="00C5022D" w:rsidRDefault="00B30632" w:rsidP="00B30632">
            <w:pPr>
              <w:rPr>
                <w:rFonts w:ascii="Times New Roman" w:hAnsi="Times New Roman"/>
                <w:sz w:val="24"/>
                <w:szCs w:val="24"/>
              </w:rPr>
            </w:pPr>
          </w:p>
        </w:tc>
        <w:tc>
          <w:tcPr>
            <w:tcW w:w="5366" w:type="dxa"/>
            <w:gridSpan w:val="2"/>
            <w:tcBorders>
              <w:top w:val="single" w:sz="4" w:space="0" w:color="000000"/>
              <w:left w:val="single" w:sz="4" w:space="0" w:color="000000"/>
              <w:bottom w:val="single" w:sz="4" w:space="0" w:color="000000"/>
              <w:right w:val="single" w:sz="4" w:space="0" w:color="000000"/>
            </w:tcBorders>
            <w:vAlign w:val="center"/>
          </w:tcPr>
          <w:p w14:paraId="38D6D7F0" w14:textId="77777777" w:rsidR="00B30632" w:rsidRPr="00C5022D" w:rsidRDefault="00B30632" w:rsidP="00B30632">
            <w:pPr>
              <w:rPr>
                <w:rFonts w:ascii="Times New Roman" w:hAnsi="Times New Roman"/>
                <w:sz w:val="24"/>
                <w:szCs w:val="24"/>
              </w:rPr>
            </w:pPr>
          </w:p>
        </w:tc>
      </w:tr>
      <w:tr w:rsidR="00B30632" w:rsidRPr="00C5022D" w14:paraId="6E74B0FC" w14:textId="77777777" w:rsidTr="00B30632">
        <w:trPr>
          <w:trHeight w:val="55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5ECCB62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ЕҚҚТҚОҚ бойынша құжаттама</w:t>
            </w:r>
          </w:p>
        </w:tc>
      </w:tr>
      <w:tr w:rsidR="00B30632" w:rsidRPr="00C5022D" w14:paraId="753327B1" w14:textId="77777777" w:rsidTr="00B30632">
        <w:trPr>
          <w:trHeight w:val="567"/>
        </w:trPr>
        <w:tc>
          <w:tcPr>
            <w:tcW w:w="4381" w:type="dxa"/>
            <w:gridSpan w:val="2"/>
            <w:tcBorders>
              <w:top w:val="single" w:sz="4" w:space="0" w:color="000000"/>
              <w:left w:val="single" w:sz="4" w:space="0" w:color="000000"/>
              <w:bottom w:val="single" w:sz="4" w:space="0" w:color="000000"/>
              <w:right w:val="single" w:sz="4" w:space="0" w:color="000000"/>
            </w:tcBorders>
            <w:vAlign w:val="center"/>
          </w:tcPr>
          <w:p w14:paraId="0DB6A3F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(соңғы басылымның толық атауы, нөмірі және күні көрсетілсін):</w:t>
            </w:r>
          </w:p>
        </w:tc>
        <w:tc>
          <w:tcPr>
            <w:tcW w:w="5366" w:type="dxa"/>
            <w:gridSpan w:val="2"/>
            <w:tcBorders>
              <w:top w:val="single" w:sz="4" w:space="0" w:color="000000"/>
              <w:left w:val="single" w:sz="4" w:space="0" w:color="000000"/>
              <w:bottom w:val="single" w:sz="4" w:space="0" w:color="000000"/>
              <w:right w:val="single" w:sz="4" w:space="0" w:color="000000"/>
            </w:tcBorders>
            <w:vAlign w:val="center"/>
          </w:tcPr>
          <w:p w14:paraId="32BC19B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(құжаттың арналуы, мақсаты және міндеттері):</w:t>
            </w:r>
          </w:p>
        </w:tc>
      </w:tr>
      <w:tr w:rsidR="00B30632" w:rsidRPr="00C5022D" w14:paraId="7BBB185D" w14:textId="77777777" w:rsidTr="00B30632">
        <w:trPr>
          <w:trHeight w:val="405"/>
        </w:trPr>
        <w:tc>
          <w:tcPr>
            <w:tcW w:w="4381" w:type="dxa"/>
            <w:gridSpan w:val="2"/>
            <w:tcBorders>
              <w:top w:val="single" w:sz="4" w:space="0" w:color="000000"/>
              <w:left w:val="single" w:sz="4" w:space="0" w:color="000000"/>
              <w:bottom w:val="single" w:sz="4" w:space="0" w:color="000000"/>
              <w:right w:val="single" w:sz="4" w:space="0" w:color="000000"/>
            </w:tcBorders>
            <w:vAlign w:val="center"/>
          </w:tcPr>
          <w:p w14:paraId="4686A391" w14:textId="77777777" w:rsidR="00B30632" w:rsidRPr="00C5022D" w:rsidRDefault="00B30632" w:rsidP="00B30632">
            <w:pPr>
              <w:rPr>
                <w:rFonts w:ascii="Times New Roman" w:hAnsi="Times New Roman"/>
                <w:sz w:val="24"/>
                <w:szCs w:val="24"/>
              </w:rPr>
            </w:pPr>
          </w:p>
        </w:tc>
        <w:tc>
          <w:tcPr>
            <w:tcW w:w="5366" w:type="dxa"/>
            <w:gridSpan w:val="2"/>
            <w:tcBorders>
              <w:top w:val="single" w:sz="4" w:space="0" w:color="000000"/>
              <w:left w:val="single" w:sz="4" w:space="0" w:color="000000"/>
              <w:bottom w:val="single" w:sz="4" w:space="0" w:color="000000"/>
              <w:right w:val="single" w:sz="4" w:space="0" w:color="000000"/>
            </w:tcBorders>
            <w:vAlign w:val="center"/>
          </w:tcPr>
          <w:p w14:paraId="363DCBAA" w14:textId="77777777" w:rsidR="00B30632" w:rsidRPr="00C5022D" w:rsidRDefault="00B30632" w:rsidP="00B30632">
            <w:pPr>
              <w:rPr>
                <w:rFonts w:ascii="Times New Roman" w:hAnsi="Times New Roman"/>
                <w:sz w:val="24"/>
                <w:szCs w:val="24"/>
              </w:rPr>
            </w:pPr>
          </w:p>
        </w:tc>
      </w:tr>
      <w:tr w:rsidR="00B30632" w:rsidRPr="00C5022D" w14:paraId="656E2012" w14:textId="77777777" w:rsidTr="00B30632">
        <w:trPr>
          <w:trHeight w:val="72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53A29F4B"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ЕҚҚТҚОҚ саласындағы міндеттерді, жауапкершілікті және өкілеттікті көздейтін лауазымдық нұсқаулықтар (Шарт бойынша жұмыстарды орындау  үшін тартылған персонал көрсетілсін):</w:t>
            </w:r>
          </w:p>
          <w:p w14:paraId="20C5F5A9" w14:textId="77777777" w:rsidR="00B30632" w:rsidRPr="00C5022D" w:rsidRDefault="00B30632" w:rsidP="00B30632">
            <w:pPr>
              <w:rPr>
                <w:rFonts w:ascii="Times New Roman" w:hAnsi="Times New Roman"/>
                <w:sz w:val="24"/>
                <w:szCs w:val="24"/>
              </w:rPr>
            </w:pPr>
            <w:r w:rsidRPr="00C5022D">
              <w:rPr>
                <w:rFonts w:ascii="Times New Roman" w:eastAsiaTheme="minorHAnsi" w:hAnsi="Times New Roman"/>
                <w:sz w:val="24"/>
                <w:szCs w:val="24"/>
              </w:rPr>
              <w:t xml:space="preserve"> </w:t>
            </w:r>
          </w:p>
        </w:tc>
      </w:tr>
      <w:tr w:rsidR="00B30632" w:rsidRPr="00C5022D" w14:paraId="618FCC73" w14:textId="77777777" w:rsidTr="00B30632">
        <w:trPr>
          <w:trHeight w:val="728"/>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4CD13DE9"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Жұмыс нұсқаулықтары немесе жұмыстарды қауіпсіз орындау бойынша нұсқаулықтар (Шарт бойынша персоналға және жұмыстарға қатысты):</w:t>
            </w:r>
          </w:p>
          <w:p w14:paraId="1240F8A7"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c>
      </w:tr>
      <w:tr w:rsidR="00B30632" w:rsidRPr="00C5022D" w14:paraId="63996D3B" w14:textId="77777777" w:rsidTr="00B30632">
        <w:trPr>
          <w:trHeight w:val="513"/>
        </w:trPr>
        <w:tc>
          <w:tcPr>
            <w:tcW w:w="9747" w:type="dxa"/>
            <w:gridSpan w:val="4"/>
            <w:tcBorders>
              <w:top w:val="single" w:sz="4" w:space="0" w:color="000000"/>
              <w:left w:val="single" w:sz="4" w:space="0" w:color="000000"/>
              <w:bottom w:val="single" w:sz="4" w:space="0" w:color="000000"/>
              <w:right w:val="single" w:sz="4" w:space="0" w:color="000000"/>
            </w:tcBorders>
            <w:vAlign w:val="center"/>
          </w:tcPr>
          <w:p w14:paraId="64A330F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ЕҚҚТҚОҚ бойынша жұмыстар/іс-шаралар жоспары</w:t>
            </w:r>
          </w:p>
        </w:tc>
      </w:tr>
      <w:tr w:rsidR="00B30632" w:rsidRPr="00C5022D" w14:paraId="099ED05F" w14:textId="77777777" w:rsidTr="00B30632">
        <w:trPr>
          <w:trHeight w:val="405"/>
        </w:trPr>
        <w:tc>
          <w:tcPr>
            <w:tcW w:w="4381" w:type="dxa"/>
            <w:gridSpan w:val="2"/>
            <w:tcBorders>
              <w:top w:val="single" w:sz="4" w:space="0" w:color="000000"/>
              <w:left w:val="single" w:sz="4" w:space="0" w:color="000000"/>
              <w:bottom w:val="single" w:sz="4" w:space="0" w:color="000000"/>
              <w:right w:val="single" w:sz="4" w:space="0" w:color="000000"/>
            </w:tcBorders>
            <w:vAlign w:val="center"/>
          </w:tcPr>
          <w:p w14:paraId="10006EEA"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(2014-2017 жж. аралығында іске асырылған):</w:t>
            </w:r>
          </w:p>
        </w:tc>
        <w:tc>
          <w:tcPr>
            <w:tcW w:w="5366" w:type="dxa"/>
            <w:gridSpan w:val="2"/>
            <w:tcBorders>
              <w:top w:val="single" w:sz="4" w:space="0" w:color="000000"/>
              <w:left w:val="single" w:sz="4" w:space="0" w:color="000000"/>
              <w:bottom w:val="single" w:sz="4" w:space="0" w:color="000000"/>
              <w:right w:val="single" w:sz="4" w:space="0" w:color="000000"/>
            </w:tcBorders>
            <w:vAlign w:val="center"/>
          </w:tcPr>
          <w:p w14:paraId="7BABD1DC"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(2018 жылға жоспарланған):</w:t>
            </w:r>
          </w:p>
        </w:tc>
      </w:tr>
      <w:tr w:rsidR="00B30632" w:rsidRPr="00C5022D" w14:paraId="4DA2C0D7" w14:textId="77777777" w:rsidTr="00B30632">
        <w:trPr>
          <w:trHeight w:val="405"/>
        </w:trPr>
        <w:tc>
          <w:tcPr>
            <w:tcW w:w="4381" w:type="dxa"/>
            <w:gridSpan w:val="2"/>
            <w:tcBorders>
              <w:top w:val="single" w:sz="4" w:space="0" w:color="000000"/>
              <w:left w:val="single" w:sz="4" w:space="0" w:color="000000"/>
              <w:bottom w:val="single" w:sz="4" w:space="0" w:color="000000"/>
              <w:right w:val="single" w:sz="4" w:space="0" w:color="000000"/>
            </w:tcBorders>
            <w:vAlign w:val="center"/>
          </w:tcPr>
          <w:p w14:paraId="2CAC9245" w14:textId="77777777" w:rsidR="00B30632" w:rsidRPr="00C5022D" w:rsidRDefault="00B30632" w:rsidP="00B30632">
            <w:pPr>
              <w:rPr>
                <w:rFonts w:ascii="Times New Roman" w:hAnsi="Times New Roman"/>
                <w:sz w:val="24"/>
                <w:szCs w:val="24"/>
              </w:rPr>
            </w:pPr>
          </w:p>
        </w:tc>
        <w:tc>
          <w:tcPr>
            <w:tcW w:w="5366" w:type="dxa"/>
            <w:gridSpan w:val="2"/>
            <w:tcBorders>
              <w:top w:val="single" w:sz="4" w:space="0" w:color="000000"/>
              <w:left w:val="single" w:sz="4" w:space="0" w:color="000000"/>
              <w:bottom w:val="single" w:sz="4" w:space="0" w:color="000000"/>
              <w:right w:val="single" w:sz="4" w:space="0" w:color="000000"/>
            </w:tcBorders>
            <w:vAlign w:val="center"/>
          </w:tcPr>
          <w:p w14:paraId="73743F06" w14:textId="77777777" w:rsidR="00B30632" w:rsidRPr="00C5022D" w:rsidRDefault="00B30632" w:rsidP="00B30632">
            <w:pPr>
              <w:rPr>
                <w:rFonts w:ascii="Times New Roman" w:hAnsi="Times New Roman"/>
                <w:sz w:val="24"/>
                <w:szCs w:val="24"/>
              </w:rPr>
            </w:pPr>
          </w:p>
        </w:tc>
      </w:tr>
      <w:tr w:rsidR="00B30632" w:rsidRPr="00C5022D" w14:paraId="11C06D4B" w14:textId="77777777" w:rsidTr="00B30632">
        <w:trPr>
          <w:trHeight w:val="405"/>
        </w:trPr>
        <w:tc>
          <w:tcPr>
            <w:tcW w:w="4381" w:type="dxa"/>
            <w:gridSpan w:val="2"/>
            <w:tcBorders>
              <w:top w:val="single" w:sz="4" w:space="0" w:color="000000"/>
              <w:left w:val="single" w:sz="4" w:space="0" w:color="000000"/>
              <w:bottom w:val="single" w:sz="4" w:space="0" w:color="000000"/>
              <w:right w:val="single" w:sz="4" w:space="0" w:color="000000"/>
            </w:tcBorders>
            <w:vAlign w:val="center"/>
          </w:tcPr>
          <w:p w14:paraId="77CCD517" w14:textId="77777777" w:rsidR="00B30632" w:rsidRPr="00C5022D" w:rsidRDefault="00B30632" w:rsidP="00B30632">
            <w:pPr>
              <w:rPr>
                <w:rFonts w:ascii="Times New Roman" w:hAnsi="Times New Roman"/>
                <w:sz w:val="24"/>
                <w:szCs w:val="24"/>
              </w:rPr>
            </w:pPr>
          </w:p>
        </w:tc>
        <w:tc>
          <w:tcPr>
            <w:tcW w:w="5366" w:type="dxa"/>
            <w:gridSpan w:val="2"/>
            <w:tcBorders>
              <w:top w:val="single" w:sz="4" w:space="0" w:color="000000"/>
              <w:left w:val="single" w:sz="4" w:space="0" w:color="000000"/>
              <w:bottom w:val="single" w:sz="4" w:space="0" w:color="000000"/>
              <w:right w:val="single" w:sz="4" w:space="0" w:color="000000"/>
            </w:tcBorders>
            <w:vAlign w:val="center"/>
          </w:tcPr>
          <w:p w14:paraId="0817BD28" w14:textId="77777777" w:rsidR="00B30632" w:rsidRPr="00C5022D" w:rsidRDefault="00B30632" w:rsidP="00B30632">
            <w:pPr>
              <w:rPr>
                <w:rFonts w:ascii="Times New Roman" w:hAnsi="Times New Roman"/>
                <w:sz w:val="24"/>
                <w:szCs w:val="24"/>
              </w:rPr>
            </w:pPr>
          </w:p>
        </w:tc>
      </w:tr>
      <w:tr w:rsidR="00B30632" w:rsidRPr="00C5022D" w14:paraId="54A768C4" w14:textId="77777777" w:rsidTr="00B30632">
        <w:trPr>
          <w:trHeight w:val="595"/>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E2D8DD8"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ҚАУІПТІ  ФАКТОРЛАР  МЕН  ТӘУЕКЕЛДЕР ТІЗБЕСІ</w:t>
            </w:r>
          </w:p>
        </w:tc>
      </w:tr>
      <w:tr w:rsidR="00B30632" w:rsidRPr="00C5022D" w14:paraId="08BE13E3" w14:textId="77777777" w:rsidTr="00B30632">
        <w:tc>
          <w:tcPr>
            <w:tcW w:w="2171" w:type="dxa"/>
            <w:tcBorders>
              <w:top w:val="single" w:sz="4" w:space="0" w:color="000000"/>
              <w:left w:val="single" w:sz="4" w:space="0" w:color="000000"/>
              <w:bottom w:val="single" w:sz="4" w:space="0" w:color="000000"/>
              <w:right w:val="single" w:sz="4" w:space="0" w:color="000000"/>
            </w:tcBorders>
            <w:vAlign w:val="center"/>
          </w:tcPr>
          <w:p w14:paraId="356B041D"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Жұмыстар түрі</w:t>
            </w:r>
          </w:p>
        </w:tc>
        <w:tc>
          <w:tcPr>
            <w:tcW w:w="2210" w:type="dxa"/>
            <w:tcBorders>
              <w:top w:val="single" w:sz="4" w:space="0" w:color="000000"/>
              <w:left w:val="single" w:sz="4" w:space="0" w:color="000000"/>
              <w:bottom w:val="single" w:sz="4" w:space="0" w:color="000000"/>
              <w:right w:val="single" w:sz="4" w:space="0" w:color="000000"/>
            </w:tcBorders>
            <w:vAlign w:val="center"/>
          </w:tcPr>
          <w:p w14:paraId="6589AF5D"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Қауіпті фактор</w:t>
            </w:r>
          </w:p>
        </w:tc>
        <w:tc>
          <w:tcPr>
            <w:tcW w:w="2326" w:type="dxa"/>
            <w:tcBorders>
              <w:top w:val="single" w:sz="4" w:space="0" w:color="000000"/>
              <w:left w:val="single" w:sz="4" w:space="0" w:color="000000"/>
              <w:bottom w:val="single" w:sz="4" w:space="0" w:color="000000"/>
              <w:right w:val="single" w:sz="4" w:space="0" w:color="000000"/>
            </w:tcBorders>
            <w:vAlign w:val="center"/>
          </w:tcPr>
          <w:p w14:paraId="6E19730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Тәуекелдер</w:t>
            </w:r>
          </w:p>
        </w:tc>
        <w:tc>
          <w:tcPr>
            <w:tcW w:w="3040" w:type="dxa"/>
            <w:tcBorders>
              <w:top w:val="single" w:sz="4" w:space="0" w:color="000000"/>
              <w:left w:val="single" w:sz="4" w:space="0" w:color="000000"/>
              <w:bottom w:val="single" w:sz="4" w:space="0" w:color="000000"/>
              <w:right w:val="single" w:sz="4" w:space="0" w:color="000000"/>
            </w:tcBorders>
            <w:vAlign w:val="center"/>
          </w:tcPr>
          <w:p w14:paraId="615EB120"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Зардаптардың жойылуын, бақылануын және азайтылуын қамтамасыз ететін шаралар</w:t>
            </w:r>
          </w:p>
        </w:tc>
      </w:tr>
      <w:tr w:rsidR="00B30632" w:rsidRPr="00C5022D" w14:paraId="0795CB57" w14:textId="77777777" w:rsidTr="00B30632">
        <w:tc>
          <w:tcPr>
            <w:tcW w:w="2171" w:type="dxa"/>
            <w:tcBorders>
              <w:top w:val="single" w:sz="4" w:space="0" w:color="000000"/>
              <w:left w:val="single" w:sz="4" w:space="0" w:color="000000"/>
              <w:bottom w:val="single" w:sz="4" w:space="0" w:color="000000"/>
              <w:right w:val="single" w:sz="4" w:space="0" w:color="000000"/>
            </w:tcBorders>
            <w:vAlign w:val="center"/>
          </w:tcPr>
          <w:p w14:paraId="7F0D9738" w14:textId="77777777" w:rsidR="00B30632" w:rsidRPr="00C5022D" w:rsidRDefault="00B30632" w:rsidP="00B30632">
            <w:pPr>
              <w:rPr>
                <w:rFonts w:ascii="Times New Roman" w:hAnsi="Times New Roman"/>
                <w:sz w:val="24"/>
                <w:szCs w:val="24"/>
              </w:rPr>
            </w:pPr>
          </w:p>
        </w:tc>
        <w:tc>
          <w:tcPr>
            <w:tcW w:w="2210" w:type="dxa"/>
            <w:tcBorders>
              <w:top w:val="single" w:sz="4" w:space="0" w:color="000000"/>
              <w:left w:val="single" w:sz="4" w:space="0" w:color="000000"/>
              <w:bottom w:val="single" w:sz="4" w:space="0" w:color="000000"/>
              <w:right w:val="single" w:sz="4" w:space="0" w:color="000000"/>
            </w:tcBorders>
            <w:vAlign w:val="center"/>
          </w:tcPr>
          <w:p w14:paraId="476F428B" w14:textId="77777777" w:rsidR="00B30632" w:rsidRPr="00C5022D" w:rsidRDefault="00B30632" w:rsidP="00B30632">
            <w:pPr>
              <w:rPr>
                <w:rFonts w:ascii="Times New Roman" w:hAnsi="Times New Roman"/>
                <w:sz w:val="24"/>
                <w:szCs w:val="24"/>
              </w:rPr>
            </w:pPr>
          </w:p>
        </w:tc>
        <w:tc>
          <w:tcPr>
            <w:tcW w:w="2326" w:type="dxa"/>
            <w:tcBorders>
              <w:top w:val="single" w:sz="4" w:space="0" w:color="000000"/>
              <w:left w:val="single" w:sz="4" w:space="0" w:color="000000"/>
              <w:bottom w:val="single" w:sz="4" w:space="0" w:color="000000"/>
              <w:right w:val="single" w:sz="4" w:space="0" w:color="000000"/>
            </w:tcBorders>
            <w:vAlign w:val="center"/>
          </w:tcPr>
          <w:p w14:paraId="1258AA70" w14:textId="77777777" w:rsidR="00B30632" w:rsidRPr="00C5022D" w:rsidRDefault="00B30632" w:rsidP="00B30632">
            <w:pPr>
              <w:rPr>
                <w:rFonts w:ascii="Times New Roman" w:hAnsi="Times New Roman"/>
                <w:sz w:val="24"/>
                <w:szCs w:val="24"/>
              </w:rPr>
            </w:pPr>
          </w:p>
        </w:tc>
        <w:tc>
          <w:tcPr>
            <w:tcW w:w="3040" w:type="dxa"/>
            <w:tcBorders>
              <w:top w:val="single" w:sz="4" w:space="0" w:color="000000"/>
              <w:left w:val="single" w:sz="4" w:space="0" w:color="000000"/>
              <w:bottom w:val="single" w:sz="4" w:space="0" w:color="000000"/>
              <w:right w:val="single" w:sz="4" w:space="0" w:color="000000"/>
            </w:tcBorders>
            <w:vAlign w:val="center"/>
          </w:tcPr>
          <w:p w14:paraId="6E8F394A" w14:textId="77777777" w:rsidR="00B30632" w:rsidRPr="00C5022D" w:rsidRDefault="00B30632" w:rsidP="00B30632">
            <w:pPr>
              <w:rPr>
                <w:rFonts w:ascii="Times New Roman" w:hAnsi="Times New Roman"/>
                <w:sz w:val="24"/>
                <w:szCs w:val="24"/>
              </w:rPr>
            </w:pPr>
          </w:p>
        </w:tc>
      </w:tr>
    </w:tbl>
    <w:p w14:paraId="18A67B09" w14:textId="77777777" w:rsidR="00B30632" w:rsidRPr="00C5022D" w:rsidRDefault="00B30632" w:rsidP="00B30632">
      <w:pPr>
        <w:rPr>
          <w:rFonts w:ascii="Times New Roman" w:hAnsi="Times New Roman"/>
          <w:sz w:val="24"/>
          <w:szCs w:val="24"/>
        </w:rPr>
      </w:pPr>
    </w:p>
    <w:p w14:paraId="45CAC51C" w14:textId="77777777" w:rsidR="00B30632" w:rsidRPr="00B37D93" w:rsidRDefault="00B30632" w:rsidP="00B30632">
      <w:pPr>
        <w:rPr>
          <w:rFonts w:ascii="Times New Roman" w:hAnsi="Times New Roman"/>
          <w:b/>
          <w:sz w:val="24"/>
          <w:szCs w:val="24"/>
          <w:lang w:val="ru-RU"/>
        </w:rPr>
      </w:pPr>
      <w:r w:rsidRPr="00B37D93">
        <w:rPr>
          <w:rFonts w:ascii="Times New Roman" w:hAnsi="Times New Roman"/>
          <w:b/>
          <w:sz w:val="24"/>
          <w:szCs w:val="24"/>
          <w:lang w:val="ru-RU"/>
        </w:rPr>
        <w:t>ТАПСЫРЫСШЫ                                               ОРЫНДАУШЫ</w:t>
      </w:r>
    </w:p>
    <w:p w14:paraId="0EF8AFE5" w14:textId="77777777" w:rsidR="00B30632" w:rsidRPr="00B37D93" w:rsidRDefault="00B30632" w:rsidP="00B30632">
      <w:pPr>
        <w:rPr>
          <w:rFonts w:ascii="Times New Roman" w:hAnsi="Times New Roman"/>
          <w:b/>
          <w:sz w:val="24"/>
          <w:szCs w:val="24"/>
          <w:lang w:val="ru-RU"/>
        </w:rPr>
      </w:pPr>
      <w:r w:rsidRPr="00B37D93">
        <w:rPr>
          <w:rFonts w:ascii="Times New Roman" w:hAnsi="Times New Roman"/>
          <w:b/>
          <w:sz w:val="24"/>
          <w:szCs w:val="24"/>
          <w:lang w:val="ru-RU"/>
        </w:rPr>
        <w:t xml:space="preserve">«Жамбыл Петролеум» ЖШС        </w:t>
      </w:r>
    </w:p>
    <w:p w14:paraId="7580AD2B" w14:textId="77777777" w:rsidR="00B30632" w:rsidRPr="00B37D93" w:rsidRDefault="00B30632" w:rsidP="00B30632">
      <w:pPr>
        <w:rPr>
          <w:rFonts w:ascii="Times New Roman" w:hAnsi="Times New Roman"/>
          <w:b/>
          <w:sz w:val="24"/>
          <w:szCs w:val="24"/>
          <w:lang w:val="ru-RU"/>
        </w:rPr>
      </w:pPr>
      <w:r w:rsidRPr="00B37D93">
        <w:rPr>
          <w:rFonts w:ascii="Times New Roman" w:hAnsi="Times New Roman"/>
          <w:b/>
          <w:sz w:val="24"/>
          <w:szCs w:val="24"/>
          <w:lang w:val="ru-RU"/>
        </w:rPr>
        <w:t>Бас директоры</w:t>
      </w:r>
    </w:p>
    <w:p w14:paraId="4F5D506A" w14:textId="648047AD" w:rsidR="0094564D" w:rsidRPr="00C5022D" w:rsidRDefault="00B30632" w:rsidP="00B30632">
      <w:pPr>
        <w:tabs>
          <w:tab w:val="left" w:pos="0"/>
        </w:tabs>
        <w:ind w:right="-2"/>
        <w:rPr>
          <w:rFonts w:ascii="Times New Roman" w:hAnsi="Times New Roman"/>
          <w:b/>
          <w:bCs/>
          <w:sz w:val="24"/>
          <w:szCs w:val="24"/>
          <w:lang w:val="ru-RU"/>
        </w:rPr>
      </w:pPr>
      <w:r w:rsidRPr="00B37D93">
        <w:rPr>
          <w:rFonts w:ascii="Times New Roman" w:hAnsi="Times New Roman"/>
          <w:b/>
          <w:sz w:val="24"/>
          <w:szCs w:val="24"/>
          <w:lang w:val="ru-RU"/>
        </w:rPr>
        <w:t xml:space="preserve">______________ Х.Т. Елеусінов                         _________________ </w:t>
      </w:r>
      <w:r w:rsidR="00962CCD" w:rsidRPr="00C5022D">
        <w:rPr>
          <w:rFonts w:ascii="Times New Roman" w:hAnsi="Times New Roman"/>
          <w:b/>
          <w:sz w:val="24"/>
          <w:szCs w:val="24"/>
          <w:lang w:val="ru-RU" w:eastAsia="ko-KR"/>
        </w:rPr>
        <w:t xml:space="preserve">    </w:t>
      </w:r>
      <w:r w:rsidR="0094564D" w:rsidRPr="00C5022D">
        <w:rPr>
          <w:rFonts w:ascii="Times New Roman" w:hAnsi="Times New Roman"/>
          <w:b/>
          <w:sz w:val="24"/>
          <w:szCs w:val="24"/>
          <w:lang w:val="ru-RU" w:eastAsia="ko-KR"/>
        </w:rPr>
        <w:tab/>
      </w:r>
      <w:r w:rsidR="0094564D" w:rsidRPr="00C5022D">
        <w:rPr>
          <w:rFonts w:ascii="Times New Roman" w:hAnsi="Times New Roman"/>
          <w:b/>
          <w:sz w:val="24"/>
          <w:szCs w:val="24"/>
          <w:lang w:val="ru-RU" w:eastAsia="ko-KR"/>
        </w:rPr>
        <w:tab/>
      </w:r>
      <w:r w:rsidR="0094564D" w:rsidRPr="00C5022D">
        <w:rPr>
          <w:rFonts w:ascii="Times New Roman" w:hAnsi="Times New Roman"/>
          <w:b/>
          <w:sz w:val="24"/>
          <w:szCs w:val="24"/>
          <w:lang w:val="ru-RU" w:eastAsia="ko-KR"/>
        </w:rPr>
        <w:tab/>
      </w:r>
      <w:r w:rsidR="0094564D" w:rsidRPr="00C5022D">
        <w:rPr>
          <w:rFonts w:ascii="Times New Roman" w:hAnsi="Times New Roman"/>
          <w:b/>
          <w:sz w:val="24"/>
          <w:szCs w:val="24"/>
          <w:lang w:val="ru-RU" w:eastAsia="ko-KR"/>
        </w:rPr>
        <w:tab/>
      </w:r>
      <w:r w:rsidR="0094564D" w:rsidRPr="00C5022D">
        <w:rPr>
          <w:rFonts w:ascii="Times New Roman" w:hAnsi="Times New Roman"/>
          <w:b/>
          <w:sz w:val="24"/>
          <w:szCs w:val="24"/>
          <w:lang w:val="ru-RU" w:eastAsia="ko-KR"/>
        </w:rPr>
        <w:tab/>
      </w:r>
      <w:r w:rsidR="0094564D" w:rsidRPr="00C5022D">
        <w:rPr>
          <w:rFonts w:ascii="Times New Roman" w:hAnsi="Times New Roman"/>
          <w:b/>
          <w:sz w:val="24"/>
          <w:szCs w:val="24"/>
          <w:lang w:val="ru-RU" w:eastAsia="ko-KR"/>
        </w:rPr>
        <w:tab/>
      </w:r>
      <w:r w:rsidR="0094564D" w:rsidRPr="00C5022D">
        <w:rPr>
          <w:rFonts w:ascii="Times New Roman" w:hAnsi="Times New Roman"/>
          <w:b/>
          <w:sz w:val="24"/>
          <w:szCs w:val="24"/>
          <w:lang w:val="ru-RU" w:eastAsia="ko-KR"/>
        </w:rPr>
        <w:tab/>
      </w:r>
    </w:p>
    <w:p w14:paraId="49E2C2E8" w14:textId="77777777" w:rsidR="0094564D" w:rsidRPr="00C5022D" w:rsidRDefault="0094564D" w:rsidP="0094564D">
      <w:pPr>
        <w:ind w:right="-2"/>
        <w:rPr>
          <w:rFonts w:ascii="Times New Roman" w:hAnsi="Times New Roman"/>
          <w:sz w:val="24"/>
          <w:szCs w:val="24"/>
          <w:lang w:val="ru-RU"/>
        </w:rPr>
      </w:pPr>
    </w:p>
    <w:p w14:paraId="1B5C144D" w14:textId="77777777" w:rsidR="0094564D" w:rsidRPr="00C5022D" w:rsidRDefault="0094564D" w:rsidP="0094564D">
      <w:pPr>
        <w:ind w:right="-2"/>
        <w:rPr>
          <w:rFonts w:ascii="Times New Roman" w:hAnsi="Times New Roman"/>
          <w:sz w:val="24"/>
          <w:szCs w:val="24"/>
          <w:lang w:val="ru-RU"/>
        </w:rPr>
      </w:pPr>
    </w:p>
    <w:p w14:paraId="36839588" w14:textId="77777777" w:rsidR="0094564D" w:rsidRPr="00C5022D" w:rsidRDefault="0094564D" w:rsidP="0094564D">
      <w:pPr>
        <w:ind w:right="-2"/>
        <w:rPr>
          <w:rFonts w:ascii="Times New Roman" w:hAnsi="Times New Roman"/>
          <w:sz w:val="24"/>
          <w:szCs w:val="24"/>
          <w:lang w:val="ru-RU"/>
        </w:rPr>
      </w:pPr>
    </w:p>
    <w:p w14:paraId="710C47CA" w14:textId="77777777" w:rsidR="001373FA" w:rsidRPr="00C5022D" w:rsidRDefault="001373FA" w:rsidP="0094564D">
      <w:pPr>
        <w:ind w:right="-2"/>
        <w:rPr>
          <w:rFonts w:ascii="Times New Roman" w:hAnsi="Times New Roman"/>
          <w:sz w:val="24"/>
          <w:szCs w:val="24"/>
          <w:lang w:val="ru-RU"/>
        </w:rPr>
      </w:pPr>
    </w:p>
    <w:p w14:paraId="7F2AF1DC" w14:textId="77777777" w:rsidR="001373FA" w:rsidRPr="00C5022D" w:rsidRDefault="001373FA" w:rsidP="0094564D">
      <w:pPr>
        <w:ind w:right="-2"/>
        <w:rPr>
          <w:rFonts w:ascii="Times New Roman" w:hAnsi="Times New Roman"/>
          <w:sz w:val="24"/>
          <w:szCs w:val="24"/>
          <w:lang w:val="ru-RU"/>
        </w:rPr>
      </w:pPr>
    </w:p>
    <w:p w14:paraId="2D8D9144" w14:textId="77777777" w:rsidR="001373FA" w:rsidRPr="00C5022D" w:rsidRDefault="001373FA" w:rsidP="0094564D">
      <w:pPr>
        <w:ind w:right="-2"/>
        <w:rPr>
          <w:rFonts w:ascii="Times New Roman" w:hAnsi="Times New Roman"/>
          <w:sz w:val="24"/>
          <w:szCs w:val="24"/>
          <w:lang w:val="ru-RU"/>
        </w:rPr>
      </w:pPr>
    </w:p>
    <w:p w14:paraId="2B0A996C" w14:textId="77777777" w:rsidR="001373FA" w:rsidRPr="00C5022D" w:rsidRDefault="001373FA" w:rsidP="0094564D">
      <w:pPr>
        <w:ind w:right="-2"/>
        <w:rPr>
          <w:rFonts w:ascii="Times New Roman" w:hAnsi="Times New Roman"/>
          <w:sz w:val="24"/>
          <w:szCs w:val="24"/>
          <w:lang w:val="ru-RU"/>
        </w:rPr>
      </w:pPr>
    </w:p>
    <w:p w14:paraId="50AC9528" w14:textId="77777777" w:rsidR="001373FA" w:rsidRPr="00C5022D" w:rsidRDefault="001373FA" w:rsidP="0094564D">
      <w:pPr>
        <w:ind w:right="-2"/>
        <w:rPr>
          <w:rFonts w:ascii="Times New Roman" w:hAnsi="Times New Roman"/>
          <w:sz w:val="24"/>
          <w:szCs w:val="24"/>
          <w:lang w:val="ru-RU"/>
        </w:rPr>
      </w:pPr>
    </w:p>
    <w:p w14:paraId="07E2FFF8" w14:textId="77777777" w:rsidR="001373FA" w:rsidRPr="00C5022D" w:rsidRDefault="001373FA" w:rsidP="0094564D">
      <w:pPr>
        <w:ind w:right="-2"/>
        <w:rPr>
          <w:rFonts w:ascii="Times New Roman" w:hAnsi="Times New Roman"/>
          <w:sz w:val="24"/>
          <w:szCs w:val="24"/>
          <w:lang w:val="ru-RU"/>
        </w:rPr>
      </w:pPr>
    </w:p>
    <w:p w14:paraId="2A8277CE" w14:textId="77777777" w:rsidR="001373FA" w:rsidRPr="00C5022D" w:rsidRDefault="001373FA" w:rsidP="0094564D">
      <w:pPr>
        <w:ind w:right="-2"/>
        <w:rPr>
          <w:rFonts w:ascii="Times New Roman" w:hAnsi="Times New Roman"/>
          <w:sz w:val="24"/>
          <w:szCs w:val="24"/>
          <w:lang w:val="ru-RU"/>
        </w:rPr>
      </w:pPr>
    </w:p>
    <w:p w14:paraId="38D439B6" w14:textId="77777777" w:rsidR="00F37A82" w:rsidRPr="00C5022D" w:rsidRDefault="00F37A82" w:rsidP="0094564D">
      <w:pPr>
        <w:ind w:right="-2"/>
        <w:rPr>
          <w:rFonts w:ascii="Times New Roman" w:hAnsi="Times New Roman"/>
          <w:sz w:val="24"/>
          <w:szCs w:val="24"/>
          <w:lang w:val="ru-RU"/>
        </w:rPr>
      </w:pPr>
    </w:p>
    <w:p w14:paraId="40B6D242" w14:textId="77777777" w:rsidR="00F37A82" w:rsidRPr="00C5022D" w:rsidRDefault="00F37A82" w:rsidP="0094564D">
      <w:pPr>
        <w:ind w:right="-2"/>
        <w:rPr>
          <w:rFonts w:ascii="Times New Roman" w:hAnsi="Times New Roman"/>
          <w:sz w:val="24"/>
          <w:szCs w:val="24"/>
          <w:lang w:val="ru-RU"/>
        </w:rPr>
      </w:pPr>
    </w:p>
    <w:p w14:paraId="40AD1155" w14:textId="77777777" w:rsidR="00F37A82" w:rsidRPr="00C5022D" w:rsidRDefault="00F37A82" w:rsidP="0094564D">
      <w:pPr>
        <w:ind w:right="-2"/>
        <w:rPr>
          <w:rFonts w:ascii="Times New Roman" w:hAnsi="Times New Roman"/>
          <w:sz w:val="24"/>
          <w:szCs w:val="24"/>
          <w:lang w:val="ru-RU"/>
        </w:rPr>
      </w:pPr>
    </w:p>
    <w:p w14:paraId="50AF9401" w14:textId="77777777" w:rsidR="00B30632" w:rsidRPr="00C5022D" w:rsidRDefault="004020E3" w:rsidP="0094564D">
      <w:pPr>
        <w:autoSpaceDE w:val="0"/>
        <w:autoSpaceDN w:val="0"/>
        <w:adjustRightInd w:val="0"/>
        <w:ind w:right="113"/>
        <w:jc w:val="right"/>
        <w:rPr>
          <w:rFonts w:ascii="Times New Roman" w:hAnsi="Times New Roman"/>
          <w:b/>
          <w:sz w:val="24"/>
          <w:szCs w:val="24"/>
          <w:lang w:val="ru-RU"/>
        </w:rPr>
      </w:pPr>
      <w:r w:rsidRPr="00C5022D">
        <w:rPr>
          <w:rFonts w:ascii="Times New Roman" w:hAnsi="Times New Roman"/>
          <w:b/>
          <w:sz w:val="24"/>
          <w:szCs w:val="24"/>
          <w:lang w:val="ru-RU"/>
        </w:rPr>
        <w:t xml:space="preserve"> </w:t>
      </w:r>
    </w:p>
    <w:p w14:paraId="43F544AA"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33580BCB"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53C94303"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6B1CA2E1"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44A174F2"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01102E47"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64CBFC68"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009F1ED8" w14:textId="77777777" w:rsidR="00B30632" w:rsidRPr="00C5022D" w:rsidRDefault="00B30632" w:rsidP="0094564D">
      <w:pPr>
        <w:autoSpaceDE w:val="0"/>
        <w:autoSpaceDN w:val="0"/>
        <w:adjustRightInd w:val="0"/>
        <w:ind w:right="113"/>
        <w:jc w:val="right"/>
        <w:rPr>
          <w:rFonts w:ascii="Times New Roman" w:hAnsi="Times New Roman"/>
          <w:b/>
          <w:sz w:val="24"/>
          <w:szCs w:val="24"/>
          <w:lang w:val="ru-RU"/>
        </w:rPr>
      </w:pPr>
    </w:p>
    <w:p w14:paraId="1FB3E6CE" w14:textId="77777777" w:rsidR="00B30632" w:rsidRPr="00C5022D" w:rsidRDefault="00B30632" w:rsidP="00B30632">
      <w:pPr>
        <w:rPr>
          <w:rFonts w:ascii="Times New Roman" w:hAnsi="Times New Roman"/>
          <w:lang w:val="ru-RU"/>
        </w:rPr>
        <w:sectPr w:rsidR="00B30632" w:rsidRPr="00C5022D" w:rsidSect="0075036F">
          <w:pgSz w:w="11906" w:h="16838"/>
          <w:pgMar w:top="567" w:right="851" w:bottom="1134" w:left="1276" w:header="709" w:footer="709" w:gutter="0"/>
          <w:cols w:space="720"/>
          <w:docGrid w:linePitch="272"/>
        </w:sectPr>
      </w:pPr>
    </w:p>
    <w:p w14:paraId="1CA316B3" w14:textId="1EBBA4F4" w:rsidR="00B30632" w:rsidRPr="00C5022D" w:rsidRDefault="00B30632" w:rsidP="00B30632">
      <w:pPr>
        <w:jc w:val="right"/>
        <w:rPr>
          <w:rFonts w:ascii="Times New Roman" w:hAnsi="Times New Roman"/>
          <w:b/>
          <w:sz w:val="24"/>
          <w:lang w:val="ru-RU"/>
        </w:rPr>
      </w:pPr>
      <w:r w:rsidRPr="00C5022D">
        <w:rPr>
          <w:rFonts w:ascii="Times New Roman" w:hAnsi="Times New Roman"/>
          <w:b/>
          <w:sz w:val="24"/>
          <w:lang w:val="ru-RU"/>
        </w:rPr>
        <w:t xml:space="preserve">2018 жылғы «_____»_____________ шартқа </w:t>
      </w:r>
      <w:r w:rsidRPr="00C5022D">
        <w:rPr>
          <w:rFonts w:ascii="Times New Roman" w:hAnsi="Times New Roman"/>
          <w:b/>
          <w:sz w:val="24"/>
        </w:rPr>
        <w:t> </w:t>
      </w:r>
    </w:p>
    <w:p w14:paraId="37AA815B" w14:textId="77777777" w:rsidR="00B30632" w:rsidRPr="00C5022D" w:rsidRDefault="00B30632" w:rsidP="00B30632">
      <w:pPr>
        <w:jc w:val="right"/>
        <w:rPr>
          <w:rFonts w:ascii="Times New Roman" w:hAnsi="Times New Roman"/>
          <w:b/>
          <w:sz w:val="24"/>
          <w:lang w:val="ru-RU"/>
        </w:rPr>
      </w:pPr>
      <w:r w:rsidRPr="00C5022D">
        <w:rPr>
          <w:rFonts w:ascii="Times New Roman" w:hAnsi="Times New Roman"/>
          <w:b/>
          <w:sz w:val="24"/>
          <w:lang w:val="ru-RU"/>
        </w:rPr>
        <w:t>3- қосымша</w:t>
      </w:r>
    </w:p>
    <w:p w14:paraId="23315FF8" w14:textId="77777777" w:rsidR="00B30632" w:rsidRPr="00C5022D" w:rsidRDefault="00B30632" w:rsidP="00B30632">
      <w:pPr>
        <w:rPr>
          <w:rFonts w:ascii="Times New Roman" w:hAnsi="Times New Roman"/>
          <w:b/>
          <w:lang w:val="ru-RU"/>
        </w:rPr>
      </w:pPr>
    </w:p>
    <w:p w14:paraId="383B73C0" w14:textId="77777777" w:rsidR="00B30632" w:rsidRPr="00C5022D" w:rsidRDefault="00B30632" w:rsidP="00B4559B">
      <w:pPr>
        <w:jc w:val="center"/>
        <w:rPr>
          <w:rFonts w:ascii="Times New Roman" w:hAnsi="Times New Roman"/>
          <w:b/>
          <w:sz w:val="24"/>
          <w:szCs w:val="24"/>
          <w:lang w:val="ru-RU"/>
        </w:rPr>
      </w:pPr>
      <w:r w:rsidRPr="00C5022D">
        <w:rPr>
          <w:rFonts w:ascii="Times New Roman" w:hAnsi="Times New Roman"/>
          <w:b/>
          <w:sz w:val="24"/>
          <w:szCs w:val="24"/>
          <w:lang w:val="ru-RU"/>
        </w:rPr>
        <w:t>БАҒАЛАР МЕН ТАРИФТЕРКЕСТЕСІ</w:t>
      </w:r>
    </w:p>
    <w:p w14:paraId="5BD4719A" w14:textId="77777777" w:rsidR="00B30632" w:rsidRPr="00C5022D" w:rsidRDefault="00B30632" w:rsidP="00B4559B">
      <w:pPr>
        <w:jc w:val="center"/>
        <w:rPr>
          <w:rFonts w:ascii="Times New Roman" w:hAnsi="Times New Roman"/>
          <w:b/>
          <w:sz w:val="24"/>
          <w:szCs w:val="24"/>
          <w:lang w:val="ru-RU"/>
        </w:rPr>
      </w:pPr>
    </w:p>
    <w:p w14:paraId="00170D85" w14:textId="77777777" w:rsidR="00B30632" w:rsidRPr="00C5022D" w:rsidRDefault="00B30632" w:rsidP="00B4559B">
      <w:pPr>
        <w:jc w:val="center"/>
        <w:rPr>
          <w:rFonts w:ascii="Times New Roman" w:hAnsi="Times New Roman"/>
          <w:b/>
          <w:sz w:val="24"/>
          <w:szCs w:val="24"/>
          <w:lang w:val="ru-RU"/>
        </w:rPr>
      </w:pPr>
      <w:r w:rsidRPr="00C5022D">
        <w:rPr>
          <w:rFonts w:ascii="Times New Roman" w:hAnsi="Times New Roman"/>
          <w:b/>
          <w:sz w:val="24"/>
          <w:szCs w:val="24"/>
          <w:lang w:val="ru-RU"/>
        </w:rPr>
        <w:t>ТЕНДЕР үшін пайыздық топтастыру кестесі.</w:t>
      </w:r>
    </w:p>
    <w:p w14:paraId="0F6E625D" w14:textId="77777777" w:rsidR="00B30632" w:rsidRPr="00C5022D" w:rsidRDefault="00B30632" w:rsidP="00B30632">
      <w:pPr>
        <w:rPr>
          <w:rFonts w:ascii="Times New Roman" w:hAnsi="Times New Roman"/>
          <w:sz w:val="24"/>
          <w:szCs w:val="24"/>
          <w:lang w:val="ru-RU"/>
        </w:rPr>
      </w:pPr>
    </w:p>
    <w:tbl>
      <w:tblPr>
        <w:tblStyle w:val="aff1"/>
        <w:tblW w:w="0" w:type="auto"/>
        <w:tblLook w:val="04A0" w:firstRow="1" w:lastRow="0" w:firstColumn="1" w:lastColumn="0" w:noHBand="0" w:noVBand="1"/>
      </w:tblPr>
      <w:tblGrid>
        <w:gridCol w:w="6409"/>
        <w:gridCol w:w="6409"/>
      </w:tblGrid>
      <w:tr w:rsidR="00B30632" w:rsidRPr="00C5022D" w14:paraId="02BC1E7B" w14:textId="77777777" w:rsidTr="00B30632">
        <w:trPr>
          <w:trHeight w:val="249"/>
        </w:trPr>
        <w:tc>
          <w:tcPr>
            <w:tcW w:w="6409" w:type="dxa"/>
          </w:tcPr>
          <w:p w14:paraId="18C0425C" w14:textId="77777777" w:rsidR="00B30632" w:rsidRPr="00C5022D" w:rsidRDefault="00B30632" w:rsidP="00B4559B">
            <w:pPr>
              <w:jc w:val="center"/>
              <w:rPr>
                <w:rFonts w:ascii="Times New Roman" w:hAnsi="Times New Roman"/>
                <w:b/>
                <w:sz w:val="24"/>
                <w:szCs w:val="24"/>
              </w:rPr>
            </w:pPr>
            <w:r w:rsidRPr="00C5022D">
              <w:rPr>
                <w:rFonts w:ascii="Times New Roman" w:hAnsi="Times New Roman"/>
                <w:b/>
                <w:sz w:val="24"/>
                <w:szCs w:val="24"/>
              </w:rPr>
              <w:t>КЕЗЕҢ АТАУЫ</w:t>
            </w:r>
          </w:p>
        </w:tc>
        <w:tc>
          <w:tcPr>
            <w:tcW w:w="6409" w:type="dxa"/>
          </w:tcPr>
          <w:p w14:paraId="22BE89E0" w14:textId="77777777" w:rsidR="00B30632" w:rsidRPr="00C5022D" w:rsidRDefault="00B30632" w:rsidP="00B4559B">
            <w:pPr>
              <w:jc w:val="center"/>
              <w:rPr>
                <w:rFonts w:ascii="Times New Roman" w:hAnsi="Times New Roman"/>
                <w:b/>
                <w:sz w:val="24"/>
                <w:szCs w:val="24"/>
              </w:rPr>
            </w:pPr>
            <w:r w:rsidRPr="00C5022D">
              <w:rPr>
                <w:rFonts w:ascii="Times New Roman" w:hAnsi="Times New Roman"/>
                <w:b/>
                <w:sz w:val="24"/>
                <w:szCs w:val="24"/>
              </w:rPr>
              <w:t>шарт құнынан пайызы</w:t>
            </w:r>
          </w:p>
        </w:tc>
      </w:tr>
      <w:tr w:rsidR="00B30632" w:rsidRPr="00C5022D" w14:paraId="32757531" w14:textId="77777777" w:rsidTr="00B30632">
        <w:trPr>
          <w:trHeight w:val="783"/>
        </w:trPr>
        <w:tc>
          <w:tcPr>
            <w:tcW w:w="6409" w:type="dxa"/>
          </w:tcPr>
          <w:p w14:paraId="05E9F641" w14:textId="3895F03E" w:rsidR="00B30632" w:rsidRPr="00C5022D" w:rsidRDefault="00B30632" w:rsidP="00B4559B">
            <w:pPr>
              <w:jc w:val="center"/>
              <w:rPr>
                <w:rFonts w:ascii="Times New Roman" w:hAnsi="Times New Roman"/>
                <w:sz w:val="24"/>
                <w:szCs w:val="24"/>
              </w:rPr>
            </w:pPr>
            <w:r w:rsidRPr="00C5022D">
              <w:rPr>
                <w:rFonts w:ascii="Times New Roman" w:hAnsi="Times New Roman"/>
                <w:sz w:val="24"/>
                <w:szCs w:val="24"/>
              </w:rPr>
              <w:t>КАРОТАЖ СТАНЦИЯСЫН ЖӘНЕ НЕГІЗГІ ЖАБДЫҚТАРДЫ жұмылдыру</w:t>
            </w:r>
          </w:p>
        </w:tc>
        <w:tc>
          <w:tcPr>
            <w:tcW w:w="6409" w:type="dxa"/>
          </w:tcPr>
          <w:p w14:paraId="7B98DD79" w14:textId="77777777" w:rsidR="00B30632" w:rsidRPr="00C5022D" w:rsidRDefault="00B30632" w:rsidP="00B4559B">
            <w:pPr>
              <w:jc w:val="center"/>
              <w:rPr>
                <w:rFonts w:ascii="Times New Roman" w:hAnsi="Times New Roman"/>
                <w:sz w:val="24"/>
                <w:szCs w:val="24"/>
              </w:rPr>
            </w:pPr>
            <w:r w:rsidRPr="00C5022D">
              <w:rPr>
                <w:rFonts w:ascii="Times New Roman" w:hAnsi="Times New Roman"/>
                <w:sz w:val="24"/>
                <w:szCs w:val="24"/>
              </w:rPr>
              <w:t>10%</w:t>
            </w:r>
          </w:p>
        </w:tc>
      </w:tr>
      <w:tr w:rsidR="00B30632" w:rsidRPr="00C5022D" w14:paraId="7B6FCEBA" w14:textId="77777777" w:rsidTr="00B30632">
        <w:trPr>
          <w:trHeight w:val="249"/>
        </w:trPr>
        <w:tc>
          <w:tcPr>
            <w:tcW w:w="6409" w:type="dxa"/>
          </w:tcPr>
          <w:p w14:paraId="5F1DA84C" w14:textId="6B2E4A8B" w:rsidR="00B30632" w:rsidRPr="00C5022D" w:rsidRDefault="00B30632" w:rsidP="00B4559B">
            <w:pPr>
              <w:jc w:val="center"/>
              <w:rPr>
                <w:rFonts w:ascii="Times New Roman" w:hAnsi="Times New Roman"/>
                <w:sz w:val="24"/>
                <w:szCs w:val="24"/>
              </w:rPr>
            </w:pPr>
            <w:r w:rsidRPr="00C5022D">
              <w:rPr>
                <w:rFonts w:ascii="Times New Roman" w:hAnsi="Times New Roman"/>
                <w:sz w:val="24"/>
                <w:szCs w:val="24"/>
              </w:rPr>
              <w:t>№2 Қосымшаға сәйкес көлемде АШЫҚ ОҚПАНДАғы КАРОТАЖ, БеКІТІЛГЕН ОҚПАНДАҒЫ КАРОТАЖ, ВСП, ҚЫСЫМДЫҚ ӨЛШЕМДЕР, КАБЕЛДЕ СЫНАМАЛАДЫ АЛУ, ҰҢҒЫМАНЫ СЫНАУ КЕЗІНДЕгі каротаж, пайдалану каротажы,  ұңғыманы ЖОЮ кезіндегі каротаж және аралық есептер</w:t>
            </w:r>
          </w:p>
        </w:tc>
        <w:tc>
          <w:tcPr>
            <w:tcW w:w="6409" w:type="dxa"/>
          </w:tcPr>
          <w:p w14:paraId="0FCE611A" w14:textId="77777777" w:rsidR="00B30632" w:rsidRPr="00C5022D" w:rsidRDefault="00B30632" w:rsidP="00B4559B">
            <w:pPr>
              <w:jc w:val="center"/>
              <w:rPr>
                <w:rFonts w:ascii="Times New Roman" w:hAnsi="Times New Roman"/>
                <w:sz w:val="24"/>
                <w:szCs w:val="24"/>
              </w:rPr>
            </w:pPr>
            <w:r w:rsidRPr="00C5022D">
              <w:rPr>
                <w:rFonts w:ascii="Times New Roman" w:hAnsi="Times New Roman"/>
                <w:sz w:val="24"/>
                <w:szCs w:val="24"/>
              </w:rPr>
              <w:t>75%</w:t>
            </w:r>
          </w:p>
        </w:tc>
      </w:tr>
      <w:tr w:rsidR="00B30632" w:rsidRPr="00C5022D" w14:paraId="196FF8BB" w14:textId="77777777" w:rsidTr="00B30632">
        <w:trPr>
          <w:trHeight w:val="249"/>
        </w:trPr>
        <w:tc>
          <w:tcPr>
            <w:tcW w:w="6409" w:type="dxa"/>
          </w:tcPr>
          <w:p w14:paraId="0B5A9CD3" w14:textId="69EEB665" w:rsidR="00B30632" w:rsidRPr="00C5022D" w:rsidRDefault="00B30632" w:rsidP="00B4559B">
            <w:pPr>
              <w:jc w:val="center"/>
              <w:rPr>
                <w:rFonts w:ascii="Times New Roman" w:hAnsi="Times New Roman"/>
                <w:sz w:val="24"/>
                <w:szCs w:val="24"/>
              </w:rPr>
            </w:pPr>
            <w:r w:rsidRPr="00C5022D">
              <w:rPr>
                <w:rFonts w:ascii="Times New Roman" w:hAnsi="Times New Roman"/>
                <w:sz w:val="24"/>
                <w:szCs w:val="24"/>
              </w:rPr>
              <w:t>КАРОТАЖ СТАНЦИЯСЫН ЖӘНЕ НЕГІЗГІ ЖАБДЫҚТАРДЫ кері жұмылдыру</w:t>
            </w:r>
          </w:p>
          <w:p w14:paraId="2E3F09D1" w14:textId="77777777" w:rsidR="00B30632" w:rsidRPr="00C5022D" w:rsidRDefault="00B30632" w:rsidP="00B4559B">
            <w:pPr>
              <w:jc w:val="center"/>
              <w:rPr>
                <w:rFonts w:ascii="Times New Roman" w:hAnsi="Times New Roman"/>
                <w:sz w:val="24"/>
                <w:szCs w:val="24"/>
              </w:rPr>
            </w:pPr>
          </w:p>
        </w:tc>
        <w:tc>
          <w:tcPr>
            <w:tcW w:w="6409" w:type="dxa"/>
          </w:tcPr>
          <w:p w14:paraId="4368757C" w14:textId="77777777" w:rsidR="00B30632" w:rsidRPr="00C5022D" w:rsidRDefault="00B30632" w:rsidP="00B4559B">
            <w:pPr>
              <w:jc w:val="center"/>
              <w:rPr>
                <w:rFonts w:ascii="Times New Roman" w:hAnsi="Times New Roman"/>
                <w:sz w:val="24"/>
                <w:szCs w:val="24"/>
              </w:rPr>
            </w:pPr>
            <w:r w:rsidRPr="00C5022D">
              <w:rPr>
                <w:rFonts w:ascii="Times New Roman" w:hAnsi="Times New Roman"/>
                <w:sz w:val="24"/>
                <w:szCs w:val="24"/>
              </w:rPr>
              <w:t>10%</w:t>
            </w:r>
          </w:p>
        </w:tc>
      </w:tr>
      <w:tr w:rsidR="00B30632" w:rsidRPr="00C5022D" w14:paraId="2A0C3B09" w14:textId="77777777" w:rsidTr="00B30632">
        <w:trPr>
          <w:trHeight w:val="249"/>
        </w:trPr>
        <w:tc>
          <w:tcPr>
            <w:tcW w:w="6409" w:type="dxa"/>
          </w:tcPr>
          <w:p w14:paraId="77A5D9E0" w14:textId="5AA301E0" w:rsidR="00B30632" w:rsidRPr="00C5022D" w:rsidRDefault="00B30632" w:rsidP="00E54C3C">
            <w:pPr>
              <w:jc w:val="center"/>
              <w:rPr>
                <w:rFonts w:ascii="Times New Roman" w:hAnsi="Times New Roman"/>
                <w:sz w:val="24"/>
                <w:szCs w:val="24"/>
              </w:rPr>
            </w:pPr>
            <w:r w:rsidRPr="00C5022D">
              <w:rPr>
                <w:rFonts w:ascii="Times New Roman" w:hAnsi="Times New Roman"/>
                <w:sz w:val="24"/>
                <w:szCs w:val="24"/>
              </w:rPr>
              <w:t xml:space="preserve">түпкілікті есепті тапсыру   (ШАРТ бойынша барлық ҰГЗ деректерінің интерпретациясы бойынша </w:t>
            </w:r>
            <w:r w:rsidR="00E54C3C">
              <w:rPr>
                <w:rFonts w:ascii="Times New Roman" w:hAnsi="Times New Roman"/>
                <w:sz w:val="24"/>
                <w:szCs w:val="24"/>
                <w:lang w:val="kk-KZ"/>
              </w:rPr>
              <w:t>түпкілікті</w:t>
            </w:r>
            <w:r w:rsidR="00E54C3C" w:rsidRPr="00C5022D">
              <w:rPr>
                <w:rFonts w:ascii="Times New Roman" w:hAnsi="Times New Roman"/>
                <w:sz w:val="24"/>
                <w:szCs w:val="24"/>
              </w:rPr>
              <w:t xml:space="preserve"> </w:t>
            </w:r>
            <w:r w:rsidRPr="00C5022D">
              <w:rPr>
                <w:rFonts w:ascii="Times New Roman" w:hAnsi="Times New Roman"/>
                <w:sz w:val="24"/>
                <w:szCs w:val="24"/>
              </w:rPr>
              <w:t>есеп)</w:t>
            </w:r>
          </w:p>
        </w:tc>
        <w:tc>
          <w:tcPr>
            <w:tcW w:w="6409" w:type="dxa"/>
          </w:tcPr>
          <w:p w14:paraId="30A44C34" w14:textId="77777777" w:rsidR="00B30632" w:rsidRPr="00C5022D" w:rsidRDefault="00B30632" w:rsidP="00B4559B">
            <w:pPr>
              <w:jc w:val="center"/>
              <w:rPr>
                <w:rFonts w:ascii="Times New Roman" w:hAnsi="Times New Roman"/>
                <w:sz w:val="24"/>
                <w:szCs w:val="24"/>
              </w:rPr>
            </w:pPr>
            <w:r w:rsidRPr="00C5022D">
              <w:rPr>
                <w:rFonts w:ascii="Times New Roman" w:hAnsi="Times New Roman"/>
                <w:sz w:val="24"/>
                <w:szCs w:val="24"/>
              </w:rPr>
              <w:t>5%</w:t>
            </w:r>
          </w:p>
        </w:tc>
      </w:tr>
    </w:tbl>
    <w:p w14:paraId="3241A16F" w14:textId="77777777" w:rsidR="00B30632" w:rsidRPr="00C5022D" w:rsidRDefault="00B30632" w:rsidP="00B30632">
      <w:pPr>
        <w:rPr>
          <w:rFonts w:ascii="Times New Roman" w:hAnsi="Times New Roman"/>
          <w:sz w:val="24"/>
          <w:szCs w:val="24"/>
        </w:rPr>
      </w:pPr>
    </w:p>
    <w:p w14:paraId="1ADAFF0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w:t>
      </w:r>
      <w:r w:rsidRPr="00C5022D">
        <w:rPr>
          <w:rFonts w:ascii="Times New Roman" w:hAnsi="Times New Roman"/>
          <w:sz w:val="24"/>
          <w:szCs w:val="24"/>
        </w:rPr>
        <w:tab/>
        <w:t>«ЖАЛПЫ ӨТЕУ ТАЛАПТАРЫ»</w:t>
      </w:r>
    </w:p>
    <w:p w14:paraId="5E75C7D7"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1.1. </w:t>
      </w:r>
      <w:r w:rsidRPr="00C5022D">
        <w:rPr>
          <w:rFonts w:ascii="Times New Roman" w:hAnsi="Times New Roman"/>
          <w:sz w:val="24"/>
          <w:szCs w:val="24"/>
        </w:rPr>
        <w:tab/>
        <w:t xml:space="preserve">Техникалық ерекшелімде көрсетілген барлық Қызметтер үшін төленетін есепті өтелім негізін құрайтын бағалар бұдан әрі 3-қосымшада белгіленді. ОРЫНДАУШЫ МӨЛШЕРЛЕМЕЛЕР КЕСТЕСІНДЕ көрсетілген ҚЫЗМЕТТЕР, жоба персоналы, ЖАБДЫҚ және  ТАУАРЛАР Техникалық ерекшелімде көрсетілген ҚЫЗМЕТТЕР көлемі үшін жеткілікті екендігіне кепілдік береді. </w:t>
      </w:r>
    </w:p>
    <w:p w14:paraId="67807452"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1.2. </w:t>
      </w:r>
      <w:r w:rsidRPr="00C5022D">
        <w:rPr>
          <w:rFonts w:ascii="Times New Roman" w:hAnsi="Times New Roman"/>
          <w:sz w:val="24"/>
          <w:szCs w:val="24"/>
        </w:rPr>
        <w:tab/>
        <w:t>Барлық бағалар мен мөлшерлемелер ҚҚС-сыз көрсетілген.</w:t>
      </w:r>
    </w:p>
    <w:p w14:paraId="45FB593C"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1.3.</w:t>
      </w:r>
      <w:r w:rsidRPr="00C5022D">
        <w:rPr>
          <w:rFonts w:ascii="Times New Roman" w:hAnsi="Times New Roman"/>
          <w:sz w:val="24"/>
          <w:szCs w:val="24"/>
        </w:rPr>
        <w:tab/>
        <w:t xml:space="preserve">Осы Шарт бойынша барлық төлемдерді Тапсырысшы ҚР теңгемен жасалады. </w:t>
      </w:r>
    </w:p>
    <w:p w14:paraId="569B3EC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1.4.</w:t>
      </w:r>
      <w:r w:rsidRPr="00C5022D">
        <w:rPr>
          <w:rFonts w:ascii="Times New Roman" w:hAnsi="Times New Roman"/>
          <w:sz w:val="24"/>
          <w:szCs w:val="24"/>
        </w:rPr>
        <w:tab/>
        <w:t>ТАПСЫРЫСШЫНЫҢ ОПЕРАЦИЯЛЫҚ БАЗАСЫНАН бұрғылау қондырғысына тасымалдау, ОРЫНДАУШЫ ПЕРСОНАЛЫН бұрғылау қондырғысында тамақтандыру және тұру құны ТАПСЫРЫСШЫ шығындарына жатады. ОРЫНДАУШЫ ТОБЫ ПЕРСОНАЛЫНЫҢ бұрғылау алаңына және кері қозғалу құны ОРЫНДАУШЫ ПЕРСОНАЛЫН ОРЫНДАУШЫНЫҢ бастапқы орналасқан жері мен ТАПСЫРЫСШЫНЫҢ ОПЕРАЦИЯЛЫҚ БАЗАСЫ аралығында жұмылдыру және кері жұмылдыру бойынша барлық шығындарды (шектеусіз тасымалдау, ұстау, тұру және ойда болмаған шығыстарды қоса алғанда)  жабады. Осы шығындар ОРЫНДАУШЫ есебінен жасалады және төменде 3-қосымшада өзгеше көзделмесе немесе ТАПСЫРЫСШЫ нақты көздемеген болса, сәйкес күндік мөлшерлемелерге немесе өзге де мөлшерлемелерге енгізіледі.</w:t>
      </w:r>
    </w:p>
    <w:p w14:paraId="1CC3DB98"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1.5.</w:t>
      </w:r>
      <w:r w:rsidRPr="00C5022D">
        <w:rPr>
          <w:rFonts w:ascii="Times New Roman" w:hAnsi="Times New Roman"/>
          <w:sz w:val="24"/>
          <w:szCs w:val="24"/>
        </w:rPr>
        <w:tab/>
        <w:t>ЖАБДЫҚ үшін төлем жөндеуге, қызмет көрсетуге, қосалқы бөлшектерге, оларды калибрлеуге және инспекциялауға байланысты барлық шығындарды қамтиды.</w:t>
      </w:r>
    </w:p>
    <w:p w14:paraId="20CC0966"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1.6.</w:t>
      </w:r>
      <w:r w:rsidRPr="00C5022D">
        <w:rPr>
          <w:rFonts w:ascii="Times New Roman" w:hAnsi="Times New Roman"/>
          <w:sz w:val="24"/>
          <w:szCs w:val="24"/>
        </w:rPr>
        <w:tab/>
        <w:t>ОРЫНДАУШЫ жалгерлік негізде аспаптарды/жабдықты ТАПСЫРЫСШЫНЫҢ ОПЕРАЦИЯЛЫҚ БАЗАСЫНА жұмылдыру күнінен бастап ТАПСЫРЫСШЫНЫҢ ОПЕРАЦИЯЛЫҚ БАЗАСЫНА қайтаруға дейін 95 күн кезеңге стандартты жабдық береді. Осы Шарт бойынша Жұмыстарды одан әрі жалғастыру және жабдықты жалға алу қажет болған жағдайда осы Шарттың Мөлшерлемелер кестесінде көрсетілген мөлшерлемелер бойынша төлем жасалады.</w:t>
      </w:r>
    </w:p>
    <w:p w14:paraId="4E9143DA"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1.7.</w:t>
      </w:r>
      <w:r w:rsidRPr="00C5022D">
        <w:rPr>
          <w:rFonts w:ascii="Times New Roman" w:hAnsi="Times New Roman"/>
          <w:sz w:val="24"/>
          <w:szCs w:val="24"/>
        </w:rPr>
        <w:tab/>
        <w:t>Мөлшерлемелер кестесінде көрсетілген ТАУАРЛАР мен ЖАБДЫҚТЫҢ бағалары және мөлшерлемелер барлық сәйкес тасымалдау орамасын (торлам, термошөгімді үлдір, табандық және т.б.), тасымалдау шығынын және материалдар мен жабдықты ОРЫНДАУШЫНЫҢ бастапқы орналасқан жерінен ТАПСЫРЫСШЫНЫҢ ОПЕРАЦИЯЛЫҚ БАЗАСЫНА дейін және бастапқы орналасқан жерге дейін кері жеткізуге және тасымалдауға байланысты өзге де алымдарды, оның ішінде осы Шартта нақты нысанда өзгеше көзделмесе, Қазақстан Республикасы аумағына әкелуге және аумағынан алып кетуге байланысты кез келген шығыстарды (оның ішінде кедендік баждар мен төлемдерді) қамтиды. ТАПСЫРЫСШЫ ЖАБДЫҚТЫ және ТАУАРЛАРДЫ  ТАПСЫРЫСШЫНЫҢ ОПЕРАЦИЯЛЫҚ БАЗАСЫ мен бұрғылау алаңы аралығында өз есебінен тасымалдайды.</w:t>
      </w:r>
    </w:p>
    <w:p w14:paraId="35E4EC12"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1.8.</w:t>
      </w:r>
      <w:r w:rsidRPr="00C5022D">
        <w:rPr>
          <w:rFonts w:ascii="Times New Roman" w:hAnsi="Times New Roman"/>
          <w:sz w:val="24"/>
          <w:szCs w:val="24"/>
        </w:rPr>
        <w:tab/>
        <w:t>Осы Шартта көзделмеген ЖАБДЫҚТЫ және ТАУАРЛАРДЫ жұмылдыру және кері жұмылдыру шығыстаы ОРЫНДАУШЫ есебіне жатқызылады. Осындай шығындар осындай жабдық пен материалдарды қайтаруға/алып кетуге байланысты шығындарды, сондай-ақ ауыстыру үшін қажетті өнімдерді тасымалдау кезінде жұмсалған кез келген шығындарды қамтиды.</w:t>
      </w:r>
    </w:p>
    <w:p w14:paraId="2A413B44"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1.9.</w:t>
      </w:r>
      <w:r w:rsidRPr="00C5022D">
        <w:rPr>
          <w:rFonts w:ascii="Times New Roman" w:hAnsi="Times New Roman"/>
          <w:sz w:val="24"/>
          <w:szCs w:val="24"/>
        </w:rPr>
        <w:tab/>
        <w:t>Шығыс материалдарының құны бұрғылау қондырғысында пайдаланылған/жүргізілген тиісті жабдықтың/қызметтің жалдау мөлшерлемесінде қамтылуы тиіс. . Орындаушы ТАПСЫРЫСШЫҒА ұсынған және ТАПСЫРЫСШЫ пайдаланбаған  барлық шығыс материалдары бүлінбеген, ашылмаған түпнұсқалық орамада және материалдарды сатуға болады деген талаппен Орындаушыға қайтарылады.</w:t>
      </w:r>
    </w:p>
    <w:p w14:paraId="238B798B"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1.10. Тапсырыс-өкімдеме негізінде көрсетілген барлық Қызметтерге қатысты барлық қолданылатын мөлшерлемер  Тапсырыс-өкімдеме рәсімделгенде ғана қолданылады.</w:t>
      </w:r>
    </w:p>
    <w:p w14:paraId="38C29B2B"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1.11. Жұмылдыру және кері жұмылдыру мөлшерлемесі каротаж станциясымен негізігі жабдықтарға қолданылады (роликтер, жүкарба, арқандар, кабелдермен датчиктер).</w:t>
      </w:r>
    </w:p>
    <w:p w14:paraId="1CC79A03"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1.12. Лубрикатор, атқыма арматурасы және басқа ұңғыма басындағы жабдықтарға, және каротаж приборларына күндік мөлшерлемелер қолданылады. Каротаж жабдықтардың күндік мөлшерлемесі ұңғымаға жұмылдыру мен кері жұмылдыруды қосады.</w:t>
      </w:r>
    </w:p>
    <w:p w14:paraId="306C335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1.13. Сорғыштардың қысым өлшемдері, сынама алу, Мини ҚҚС кезіндегі жұмыс уакыты, сорғыштың 15 минут ішіндегі жұмыс уақытынан есептеледі. Төлем жұмыс кезіндегі сорғыштың нақты жұмыс уақыты үшін жүргізіледі.</w:t>
      </w:r>
    </w:p>
    <w:p w14:paraId="41F9762E"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p w14:paraId="1A378EB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2.</w:t>
      </w:r>
      <w:r w:rsidRPr="00C5022D">
        <w:rPr>
          <w:rFonts w:ascii="Times New Roman" w:hAnsi="Times New Roman"/>
          <w:sz w:val="24"/>
          <w:szCs w:val="24"/>
        </w:rPr>
        <w:tab/>
        <w:t>ШАРТТЫҢ БАҒАСЫ</w:t>
      </w:r>
    </w:p>
    <w:p w14:paraId="6069D6D1" w14:textId="77777777" w:rsidR="00B30632" w:rsidRPr="00C5022D" w:rsidRDefault="00B30632" w:rsidP="00B30632">
      <w:pPr>
        <w:rPr>
          <w:rFonts w:ascii="Times New Roman" w:hAnsi="Times New Roman"/>
          <w:sz w:val="24"/>
          <w:szCs w:val="24"/>
        </w:rPr>
      </w:pPr>
    </w:p>
    <w:p w14:paraId="57630ACF"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2.1.</w:t>
      </w:r>
      <w:r w:rsidRPr="00C5022D">
        <w:rPr>
          <w:rFonts w:ascii="Times New Roman" w:hAnsi="Times New Roman"/>
          <w:sz w:val="24"/>
          <w:szCs w:val="24"/>
        </w:rPr>
        <w:tab/>
        <w:t xml:space="preserve">Тапсырыс бойынша берілетін жабдық </w:t>
      </w:r>
    </w:p>
    <w:p w14:paraId="0DA27CD8"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Орындаушы айқындаған, төмендегі кестелерге енгізілген.</w:t>
      </w:r>
    </w:p>
    <w:p w14:paraId="2D9C358C" w14:textId="77777777" w:rsidR="00B30632" w:rsidRPr="00C5022D" w:rsidRDefault="00B30632" w:rsidP="00B30632">
      <w:pPr>
        <w:rPr>
          <w:rFonts w:ascii="Times New Roman" w:hAnsi="Times New Roman"/>
          <w:sz w:val="24"/>
          <w:szCs w:val="24"/>
        </w:rPr>
      </w:pPr>
    </w:p>
    <w:p w14:paraId="5CBF15D9"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2.3</w:t>
      </w:r>
      <w:r w:rsidRPr="00C5022D">
        <w:rPr>
          <w:rFonts w:ascii="Times New Roman" w:hAnsi="Times New Roman"/>
          <w:sz w:val="24"/>
          <w:szCs w:val="24"/>
        </w:rPr>
        <w:tab/>
        <w:t xml:space="preserve">Ұңғымада деректер беру </w:t>
      </w:r>
    </w:p>
    <w:p w14:paraId="29B60571"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Каротаждық жұмыстар аяқталған сәттен бстап 4 сағат ішінде ОРЫНДАУШЫ ұңғымада барлық ұсынылған қисықтарды қоса алғанда, сандық деректерді ASCII / LAS форматтарында CD тасығышта (3 көшірме) тегін табыс етеді. Деректер қосымша PDF және/немесе каротаж диаграммаларын көрсететін проргамма форматтарында табыс етілуі мүмкін. Далалық деректердің қара-ақ басылымдарының, секция бойнша аралық және қорытынды есептер 5 (бес) көшірмесіне дейін тегін табыс етіледі (масштабы ТАПСЫРЫСШЫ өкілімен келісілуге тиіс).</w:t>
      </w:r>
    </w:p>
    <w:p w14:paraId="43385876" w14:textId="77777777" w:rsidR="00B4559B" w:rsidRPr="00C5022D" w:rsidRDefault="00B30632" w:rsidP="00B30632">
      <w:pPr>
        <w:rPr>
          <w:rFonts w:ascii="Times New Roman" w:hAnsi="Times New Roman"/>
          <w:sz w:val="24"/>
          <w:szCs w:val="24"/>
        </w:rPr>
      </w:pPr>
      <w:r w:rsidRPr="00C5022D">
        <w:rPr>
          <w:rFonts w:ascii="Times New Roman" w:hAnsi="Times New Roman"/>
          <w:sz w:val="24"/>
          <w:szCs w:val="24"/>
        </w:rPr>
        <w:t>2.4</w:t>
      </w:r>
      <w:r w:rsidRPr="00C5022D">
        <w:rPr>
          <w:rFonts w:ascii="Times New Roman" w:hAnsi="Times New Roman"/>
          <w:sz w:val="24"/>
          <w:szCs w:val="24"/>
        </w:rPr>
        <w:tab/>
        <w:t>ОРЫНДАУШЫ ашылып жазылған диаграммаларды,.секция бойнша есепті (кеніштің өнімді бөлігі мен қима бойынша), барлық жүргізілген жұмыстар нәтижелері бойынща қорытынды есеп ұсынады.</w:t>
      </w:r>
    </w:p>
    <w:p w14:paraId="083C738E" w14:textId="77777777" w:rsidR="00B4559B" w:rsidRPr="00C5022D" w:rsidRDefault="00B4559B" w:rsidP="00B30632">
      <w:pPr>
        <w:rPr>
          <w:rFonts w:ascii="Times New Roman" w:hAnsi="Times New Roman"/>
          <w:sz w:val="24"/>
          <w:szCs w:val="24"/>
        </w:rPr>
      </w:pPr>
    </w:p>
    <w:p w14:paraId="5C461709" w14:textId="63A69203" w:rsidR="00B30632" w:rsidRPr="00C5022D" w:rsidRDefault="00B30632" w:rsidP="00B4559B">
      <w:pPr>
        <w:jc w:val="center"/>
        <w:rPr>
          <w:rFonts w:ascii="Times New Roman" w:hAnsi="Times New Roman"/>
          <w:b/>
          <w:sz w:val="24"/>
          <w:szCs w:val="24"/>
        </w:rPr>
      </w:pPr>
      <w:r w:rsidRPr="00C5022D">
        <w:rPr>
          <w:rFonts w:ascii="Times New Roman" w:hAnsi="Times New Roman"/>
          <w:b/>
          <w:sz w:val="24"/>
          <w:szCs w:val="24"/>
        </w:rPr>
        <w:t>МӨЛШЕРЛЕМЕ КЕСТЕЛЕРІ: АСПАПТАР ЖӘНЕ ЖАБДЫҚ.</w:t>
      </w:r>
    </w:p>
    <w:tbl>
      <w:tblPr>
        <w:tblW w:w="15451" w:type="dxa"/>
        <w:tblInd w:w="-459" w:type="dxa"/>
        <w:tblLayout w:type="fixed"/>
        <w:tblLook w:val="04A0" w:firstRow="1" w:lastRow="0" w:firstColumn="1" w:lastColumn="0" w:noHBand="0" w:noVBand="1"/>
      </w:tblPr>
      <w:tblGrid>
        <w:gridCol w:w="851"/>
        <w:gridCol w:w="2268"/>
        <w:gridCol w:w="1134"/>
        <w:gridCol w:w="1276"/>
        <w:gridCol w:w="2693"/>
        <w:gridCol w:w="2410"/>
        <w:gridCol w:w="2551"/>
        <w:gridCol w:w="2268"/>
      </w:tblGrid>
      <w:tr w:rsidR="00B30632" w:rsidRPr="00C5022D" w14:paraId="657B3D98" w14:textId="77777777" w:rsidTr="00B30632">
        <w:trPr>
          <w:trHeight w:val="645"/>
        </w:trPr>
        <w:tc>
          <w:tcPr>
            <w:tcW w:w="15451" w:type="dxa"/>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07EE8BF0" w14:textId="77777777" w:rsidR="00B30632" w:rsidRPr="00C5022D" w:rsidRDefault="00B30632" w:rsidP="00B30632">
            <w:pPr>
              <w:rPr>
                <w:rFonts w:ascii="Times New Roman" w:eastAsia="Calibri" w:hAnsi="Times New Roman"/>
                <w:b/>
                <w:sz w:val="24"/>
                <w:szCs w:val="24"/>
              </w:rPr>
            </w:pPr>
            <w:r w:rsidRPr="00C5022D">
              <w:rPr>
                <w:rFonts w:ascii="Times New Roman" w:hAnsi="Times New Roman"/>
                <w:b/>
                <w:sz w:val="24"/>
                <w:szCs w:val="24"/>
                <w:lang w:val="ru-RU"/>
              </w:rPr>
              <w:t xml:space="preserve">1-кесте: Тереңдіік интервалы 0-690м (жұмыс барсында айқындатылады). </w:t>
            </w:r>
            <w:r w:rsidRPr="00C5022D">
              <w:rPr>
                <w:rFonts w:ascii="Times New Roman" w:hAnsi="Times New Roman"/>
                <w:b/>
                <w:sz w:val="24"/>
                <w:szCs w:val="24"/>
              </w:rPr>
              <w:t>Өлшеу интервалы 100-690м (жұмыс барсында айқындатылады)</w:t>
            </w:r>
          </w:p>
        </w:tc>
      </w:tr>
      <w:tr w:rsidR="00B30632" w:rsidRPr="00C5022D" w14:paraId="014202DA" w14:textId="77777777" w:rsidTr="00B30632">
        <w:trPr>
          <w:trHeight w:val="645"/>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3F6CE0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Реттік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E4ACC4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16" ашық оқпанында каротаж әдісі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68B31D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Коды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650480C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Өлшем бірлігі</w:t>
            </w:r>
          </w:p>
        </w:tc>
        <w:tc>
          <w:tcPr>
            <w:tcW w:w="269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78CDA43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41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422B6B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Тереңдігі</w:t>
            </w:r>
          </w:p>
        </w:tc>
        <w:tc>
          <w:tcPr>
            <w:tcW w:w="25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2C85C6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Өлшеу</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B8CBD2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Жалдау</w:t>
            </w:r>
          </w:p>
        </w:tc>
      </w:tr>
      <w:tr w:rsidR="00B30632" w:rsidRPr="00C5022D" w14:paraId="3E951CD2"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C740BB5" w14:textId="77777777" w:rsidR="00B30632" w:rsidRPr="00C5022D" w:rsidRDefault="00B30632" w:rsidP="00B30632">
            <w:pPr>
              <w:rPr>
                <w:rFonts w:ascii="Times New Roman" w:eastAsia="Calibri"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F20687" w14:textId="77777777" w:rsidR="00B30632" w:rsidRPr="00C5022D" w:rsidRDefault="00B30632" w:rsidP="00B30632">
            <w:pPr>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F1644C" w14:textId="77777777" w:rsidR="00B30632" w:rsidRPr="00C5022D" w:rsidRDefault="00B30632" w:rsidP="00B30632">
            <w:pPr>
              <w:rPr>
                <w:rFonts w:ascii="Times New Roman" w:eastAsia="Calibri"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A1B02C" w14:textId="77777777" w:rsidR="00B30632" w:rsidRPr="00C5022D" w:rsidRDefault="00B30632" w:rsidP="00B30632">
            <w:pPr>
              <w:rPr>
                <w:rFonts w:ascii="Times New Roman" w:eastAsia="Calibri"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F0456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21A43E5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41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4F85DF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373A3FE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5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0B1381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39C26BC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2AE8B4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2D234ED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r>
      <w:tr w:rsidR="00B30632" w:rsidRPr="00C5022D" w14:paraId="46E9A9A3"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F886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A057F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Акустикалық каротаж (кең жолақты)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A9CE2"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4145E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33A16"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813F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1D5F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B827B" w14:textId="77777777" w:rsidR="00B30632" w:rsidRPr="00C5022D" w:rsidRDefault="00B30632" w:rsidP="00B30632">
            <w:pPr>
              <w:rPr>
                <w:rFonts w:ascii="Times New Roman" w:eastAsia="Calibri" w:hAnsi="Times New Roman"/>
                <w:sz w:val="24"/>
                <w:szCs w:val="24"/>
              </w:rPr>
            </w:pPr>
          </w:p>
        </w:tc>
      </w:tr>
      <w:tr w:rsidR="00B30632" w:rsidRPr="00C5022D" w14:paraId="00707639"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D9CE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19C0E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Бойлық толқынды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96BF4"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F3EE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D779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1BAD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A9669"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92A17" w14:textId="77777777" w:rsidR="00B30632" w:rsidRPr="00C5022D" w:rsidRDefault="00B30632" w:rsidP="00B30632">
            <w:pPr>
              <w:rPr>
                <w:rFonts w:ascii="Times New Roman" w:eastAsia="Calibri" w:hAnsi="Times New Roman"/>
                <w:sz w:val="24"/>
                <w:szCs w:val="24"/>
              </w:rPr>
            </w:pPr>
          </w:p>
        </w:tc>
      </w:tr>
      <w:tr w:rsidR="00B30632" w:rsidRPr="00C5022D" w14:paraId="4969560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40F3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78BF20"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Көлденең толқынды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8DD4E"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ED96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6D7C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1254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00287"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DBC30" w14:textId="77777777" w:rsidR="00B30632" w:rsidRPr="00C5022D" w:rsidRDefault="00B30632" w:rsidP="00B30632">
            <w:pPr>
              <w:rPr>
                <w:rFonts w:ascii="Times New Roman" w:eastAsia="Calibri" w:hAnsi="Times New Roman"/>
                <w:sz w:val="24"/>
                <w:szCs w:val="24"/>
              </w:rPr>
            </w:pPr>
          </w:p>
        </w:tc>
      </w:tr>
      <w:tr w:rsidR="00B30632" w:rsidRPr="00C5022D" w14:paraId="1330DF67"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6A2A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6A1B5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Стоунли толқынын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87197"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A672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50176"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5FD1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AFA1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896E0" w14:textId="77777777" w:rsidR="00B30632" w:rsidRPr="00C5022D" w:rsidRDefault="00B30632" w:rsidP="00B30632">
            <w:pPr>
              <w:rPr>
                <w:rFonts w:ascii="Times New Roman" w:eastAsia="Calibri" w:hAnsi="Times New Roman"/>
                <w:sz w:val="24"/>
                <w:szCs w:val="24"/>
              </w:rPr>
            </w:pPr>
          </w:p>
        </w:tc>
      </w:tr>
      <w:tr w:rsidR="00B30632" w:rsidRPr="00C5022D" w14:paraId="5D2EF458"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7259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6A146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Кросс-дипольді толқынды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CB71E"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9A04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6042D"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B2A7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8AAF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28A42" w14:textId="77777777" w:rsidR="00B30632" w:rsidRPr="00C5022D" w:rsidRDefault="00B30632" w:rsidP="00B30632">
            <w:pPr>
              <w:rPr>
                <w:rFonts w:ascii="Times New Roman" w:eastAsia="Calibri" w:hAnsi="Times New Roman"/>
                <w:sz w:val="24"/>
                <w:szCs w:val="24"/>
              </w:rPr>
            </w:pPr>
          </w:p>
        </w:tc>
      </w:tr>
      <w:tr w:rsidR="00B30632" w:rsidRPr="00C5022D" w14:paraId="74C2A409"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C33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2ECAE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Гамма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A2423"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8F2A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1193B"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1B7E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855E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57CD4" w14:textId="77777777" w:rsidR="00B30632" w:rsidRPr="00C5022D" w:rsidRDefault="00B30632" w:rsidP="00B30632">
            <w:pPr>
              <w:rPr>
                <w:rFonts w:ascii="Times New Roman" w:eastAsia="Calibri" w:hAnsi="Times New Roman"/>
                <w:sz w:val="24"/>
                <w:szCs w:val="24"/>
              </w:rPr>
            </w:pPr>
          </w:p>
        </w:tc>
      </w:tr>
      <w:tr w:rsidR="00B30632" w:rsidRPr="00C5022D" w14:paraId="7F7B3128"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D0F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DBDD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Нейтронды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9074C"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9F9C3C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97D7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F30F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5915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5F094" w14:textId="77777777" w:rsidR="00B30632" w:rsidRPr="00C5022D" w:rsidRDefault="00B30632" w:rsidP="00B30632">
            <w:pPr>
              <w:rPr>
                <w:rFonts w:ascii="Times New Roman" w:eastAsia="Calibri" w:hAnsi="Times New Roman"/>
                <w:sz w:val="24"/>
                <w:szCs w:val="24"/>
              </w:rPr>
            </w:pPr>
          </w:p>
        </w:tc>
      </w:tr>
      <w:tr w:rsidR="00B30632" w:rsidRPr="00C5022D" w14:paraId="255ED27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9D21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E11F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Гамма каротаж спектрометрлік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247831"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623B78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3C98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7D919"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07ABC"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1524A" w14:textId="77777777" w:rsidR="00B30632" w:rsidRPr="00C5022D" w:rsidRDefault="00B30632" w:rsidP="00B30632">
            <w:pPr>
              <w:rPr>
                <w:rFonts w:ascii="Times New Roman" w:eastAsia="Calibri" w:hAnsi="Times New Roman"/>
                <w:sz w:val="24"/>
                <w:szCs w:val="24"/>
              </w:rPr>
            </w:pPr>
          </w:p>
        </w:tc>
      </w:tr>
      <w:tr w:rsidR="00B30632" w:rsidRPr="00C5022D" w14:paraId="745509E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D53E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DC7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Кавернометрия+профилеметрия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1B97E"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095DEB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D879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8854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DC1B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D14D5" w14:textId="77777777" w:rsidR="00B30632" w:rsidRPr="00C5022D" w:rsidRDefault="00B30632" w:rsidP="00B30632">
            <w:pPr>
              <w:rPr>
                <w:rFonts w:ascii="Times New Roman" w:eastAsia="Calibri" w:hAnsi="Times New Roman"/>
                <w:sz w:val="24"/>
                <w:szCs w:val="24"/>
              </w:rPr>
            </w:pPr>
          </w:p>
        </w:tc>
      </w:tr>
      <w:tr w:rsidR="00B30632" w:rsidRPr="00C5022D" w14:paraId="728FB86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AC9D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D7FE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Инклинометрия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01861"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0A4372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58F7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CB09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EDF0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EF166" w14:textId="77777777" w:rsidR="00B30632" w:rsidRPr="00C5022D" w:rsidRDefault="00B30632" w:rsidP="00B30632">
            <w:pPr>
              <w:rPr>
                <w:rFonts w:ascii="Times New Roman" w:eastAsia="Calibri" w:hAnsi="Times New Roman"/>
                <w:sz w:val="24"/>
                <w:szCs w:val="24"/>
              </w:rPr>
            </w:pPr>
          </w:p>
        </w:tc>
      </w:tr>
      <w:tr w:rsidR="00B30632" w:rsidRPr="00C5022D" w14:paraId="52B36BF0"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3672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7E03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Бүйірлік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14A31"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227F3B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DC35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BEE3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EBFB9"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DECD5" w14:textId="77777777" w:rsidR="00B30632" w:rsidRPr="00C5022D" w:rsidRDefault="00B30632" w:rsidP="00B30632">
            <w:pPr>
              <w:rPr>
                <w:rFonts w:ascii="Times New Roman" w:eastAsia="Calibri" w:hAnsi="Times New Roman"/>
                <w:sz w:val="24"/>
                <w:szCs w:val="24"/>
              </w:rPr>
            </w:pPr>
          </w:p>
        </w:tc>
      </w:tr>
      <w:tr w:rsidR="00B30632" w:rsidRPr="00C5022D" w14:paraId="3A553FE5"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0B7B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D5E0E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Индукциялық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1881C"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66F68A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D7C6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AFAD9"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638E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239EF" w14:textId="77777777" w:rsidR="00B30632" w:rsidRPr="00C5022D" w:rsidRDefault="00B30632" w:rsidP="00B30632">
            <w:pPr>
              <w:rPr>
                <w:rFonts w:ascii="Times New Roman" w:eastAsia="Calibri" w:hAnsi="Times New Roman"/>
                <w:sz w:val="24"/>
                <w:szCs w:val="24"/>
              </w:rPr>
            </w:pPr>
          </w:p>
        </w:tc>
      </w:tr>
      <w:tr w:rsidR="00B30632" w:rsidRPr="00C5022D" w14:paraId="27731144"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1054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B3C9B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Микро Бүйірлік каротаж/ микро фокустандырылған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E1407"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962F9E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9F6F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38E90"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0EC5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706F7" w14:textId="77777777" w:rsidR="00B30632" w:rsidRPr="00C5022D" w:rsidRDefault="00B30632" w:rsidP="00B30632">
            <w:pPr>
              <w:rPr>
                <w:rFonts w:ascii="Times New Roman" w:eastAsia="Calibri" w:hAnsi="Times New Roman"/>
                <w:sz w:val="24"/>
                <w:szCs w:val="24"/>
              </w:rPr>
            </w:pPr>
          </w:p>
        </w:tc>
      </w:tr>
      <w:tr w:rsidR="00B30632" w:rsidRPr="00C5022D" w14:paraId="74F387C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A27F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BBC1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Тығыздықты гамма-гамма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ABEC1"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0534BF3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8774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5820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A94E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EF82D" w14:textId="77777777" w:rsidR="00B30632" w:rsidRPr="00C5022D" w:rsidRDefault="00B30632" w:rsidP="00B30632">
            <w:pPr>
              <w:rPr>
                <w:rFonts w:ascii="Times New Roman" w:eastAsia="Calibri" w:hAnsi="Times New Roman"/>
                <w:sz w:val="24"/>
                <w:szCs w:val="24"/>
              </w:rPr>
            </w:pPr>
          </w:p>
        </w:tc>
      </w:tr>
      <w:tr w:rsidR="00B30632" w:rsidRPr="00C5022D" w14:paraId="2B1004C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98D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C5F9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Акустикалық каротаж (АКЦ-ФКД)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B2F1F"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ECB6BE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6C313"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6810D"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19EB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1FDBC" w14:textId="77777777" w:rsidR="00B30632" w:rsidRPr="00C5022D" w:rsidRDefault="00B30632" w:rsidP="00B30632">
            <w:pPr>
              <w:rPr>
                <w:rFonts w:ascii="Times New Roman" w:eastAsia="Calibri" w:hAnsi="Times New Roman"/>
                <w:sz w:val="24"/>
                <w:szCs w:val="24"/>
              </w:rPr>
            </w:pPr>
          </w:p>
        </w:tc>
      </w:tr>
      <w:tr w:rsidR="00B30632" w:rsidRPr="00C5022D" w14:paraId="5029519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49E0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EB0C3"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Сегментті Цементометрия (ультрадыбысты)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FC9E3"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B00C0E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59FD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2FB8F"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99D1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BD2F8" w14:textId="77777777" w:rsidR="00B30632" w:rsidRPr="00C5022D" w:rsidRDefault="00B30632" w:rsidP="00B30632">
            <w:pPr>
              <w:rPr>
                <w:rFonts w:ascii="Times New Roman" w:eastAsia="Calibri" w:hAnsi="Times New Roman"/>
                <w:sz w:val="24"/>
                <w:szCs w:val="24"/>
              </w:rPr>
            </w:pPr>
          </w:p>
        </w:tc>
      </w:tr>
      <w:tr w:rsidR="00B30632" w:rsidRPr="00C5022D" w14:paraId="15B34174"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C752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752C" w14:textId="77777777" w:rsidR="00B30632" w:rsidRPr="00C5022D" w:rsidRDefault="00B30632" w:rsidP="00B30632">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Сегментті Цементометрия және акустикалық цементомерия бойынша есеп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6D334" w14:textId="77777777" w:rsidR="00B30632" w:rsidRPr="00C5022D" w:rsidRDefault="00B30632" w:rsidP="00B30632">
            <w:pPr>
              <w:rPr>
                <w:rFonts w:ascii="Times New Roman" w:eastAsia="Calibri"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50E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96DA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19C2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06C6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B2B91" w14:textId="77777777" w:rsidR="00B30632" w:rsidRPr="00C5022D" w:rsidRDefault="00B30632" w:rsidP="00B30632">
            <w:pPr>
              <w:rPr>
                <w:rFonts w:ascii="Times New Roman" w:eastAsia="Calibri" w:hAnsi="Times New Roman"/>
                <w:sz w:val="24"/>
                <w:szCs w:val="24"/>
              </w:rPr>
            </w:pPr>
          </w:p>
        </w:tc>
      </w:tr>
      <w:tr w:rsidR="00B30632" w:rsidRPr="00C5022D" w14:paraId="78936C8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2C89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35632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Біріктірілген  петрофизикалық талдау  түсіндіру. Егжей-тегжейлі корреляция қоса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AA2E4"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4B7F418" w14:textId="77777777" w:rsidR="00B30632" w:rsidRPr="00C5022D" w:rsidRDefault="00B30632" w:rsidP="00B30632">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C32C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5ECD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CC6EE"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880D6" w14:textId="77777777" w:rsidR="00B30632" w:rsidRPr="00C5022D" w:rsidRDefault="00B30632" w:rsidP="00B30632">
            <w:pPr>
              <w:rPr>
                <w:rFonts w:ascii="Times New Roman" w:eastAsia="Calibri" w:hAnsi="Times New Roman"/>
                <w:sz w:val="24"/>
                <w:szCs w:val="24"/>
              </w:rPr>
            </w:pPr>
          </w:p>
        </w:tc>
      </w:tr>
      <w:tr w:rsidR="00B30632" w:rsidRPr="00C5022D" w14:paraId="39AC24B3" w14:textId="77777777" w:rsidTr="00B30632">
        <w:trPr>
          <w:trHeight w:val="104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8631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BF668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Дайындық және қорытынды жұмыстар</w:t>
            </w:r>
          </w:p>
          <w:p w14:paraId="2FCCB00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9700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Rig Up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BAFEE" w14:textId="77777777" w:rsidR="00B30632" w:rsidRPr="00C5022D" w:rsidRDefault="00B30632" w:rsidP="00B30632">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332D"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D068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090A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639C" w14:textId="77777777" w:rsidR="00B30632" w:rsidRPr="00C5022D" w:rsidRDefault="00B30632" w:rsidP="00B30632">
            <w:pPr>
              <w:rPr>
                <w:rFonts w:ascii="Times New Roman" w:eastAsia="Calibri" w:hAnsi="Times New Roman"/>
                <w:sz w:val="24"/>
                <w:szCs w:val="24"/>
              </w:rPr>
            </w:pPr>
          </w:p>
        </w:tc>
      </w:tr>
      <w:tr w:rsidR="00B30632" w:rsidRPr="00C5022D" w14:paraId="0EA7B459"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8B66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49686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Каротаж станциясын жалдау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7F87C"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44938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D4E4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0F3A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F284D"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9F062" w14:textId="77777777" w:rsidR="00B30632" w:rsidRPr="00C5022D" w:rsidRDefault="00B30632" w:rsidP="00B30632">
            <w:pPr>
              <w:rPr>
                <w:rFonts w:ascii="Times New Roman" w:eastAsia="Calibri" w:hAnsi="Times New Roman"/>
                <w:sz w:val="24"/>
                <w:szCs w:val="24"/>
              </w:rPr>
            </w:pPr>
          </w:p>
        </w:tc>
      </w:tr>
      <w:tr w:rsidR="00B30632" w:rsidRPr="00C5022D" w14:paraId="21F87FE5"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7E8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087307"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Персоналды жалдау (3 адамнан құралган жасақ)</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1D504" w14:textId="77777777" w:rsidR="00B30632" w:rsidRPr="00C5022D" w:rsidRDefault="00B30632" w:rsidP="00B30632">
            <w:pPr>
              <w:rPr>
                <w:rFonts w:ascii="Times New Roman" w:eastAsia="Calibri"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5F5D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5D90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4C9A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8BDCC"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60271" w14:textId="77777777" w:rsidR="00B30632" w:rsidRPr="00C5022D" w:rsidRDefault="00B30632" w:rsidP="00B30632">
            <w:pPr>
              <w:rPr>
                <w:rFonts w:ascii="Times New Roman" w:eastAsia="Calibri" w:hAnsi="Times New Roman"/>
                <w:sz w:val="24"/>
                <w:szCs w:val="24"/>
              </w:rPr>
            </w:pPr>
          </w:p>
        </w:tc>
      </w:tr>
    </w:tbl>
    <w:p w14:paraId="554F3BAC" w14:textId="77777777" w:rsidR="00B30632" w:rsidRPr="00C5022D" w:rsidRDefault="00B30632" w:rsidP="00B30632">
      <w:pPr>
        <w:rPr>
          <w:rFonts w:ascii="Times New Roman" w:hAnsi="Times New Roman"/>
          <w:sz w:val="24"/>
          <w:szCs w:val="24"/>
        </w:rPr>
      </w:pPr>
    </w:p>
    <w:p w14:paraId="5BB11A43" w14:textId="77777777" w:rsidR="00B30632" w:rsidRPr="00C5022D" w:rsidRDefault="00B30632" w:rsidP="00B30632">
      <w:pPr>
        <w:rPr>
          <w:rFonts w:ascii="Times New Roman" w:hAnsi="Times New Roman"/>
          <w:sz w:val="24"/>
          <w:szCs w:val="24"/>
        </w:rPr>
      </w:pPr>
    </w:p>
    <w:tbl>
      <w:tblPr>
        <w:tblW w:w="15451" w:type="dxa"/>
        <w:tblInd w:w="-459" w:type="dxa"/>
        <w:tblLayout w:type="fixed"/>
        <w:tblLook w:val="04A0" w:firstRow="1" w:lastRow="0" w:firstColumn="1" w:lastColumn="0" w:noHBand="0" w:noVBand="1"/>
      </w:tblPr>
      <w:tblGrid>
        <w:gridCol w:w="851"/>
        <w:gridCol w:w="2268"/>
        <w:gridCol w:w="1134"/>
        <w:gridCol w:w="1276"/>
        <w:gridCol w:w="2693"/>
        <w:gridCol w:w="2410"/>
        <w:gridCol w:w="2551"/>
        <w:gridCol w:w="2268"/>
      </w:tblGrid>
      <w:tr w:rsidR="00B30632" w:rsidRPr="00C5022D" w14:paraId="7E3F4013" w14:textId="77777777" w:rsidTr="00B30632">
        <w:trPr>
          <w:trHeight w:val="330"/>
        </w:trPr>
        <w:tc>
          <w:tcPr>
            <w:tcW w:w="15451"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44961F2" w14:textId="77777777" w:rsidR="00B30632" w:rsidRPr="00C5022D" w:rsidRDefault="00B30632" w:rsidP="00B30632">
            <w:pPr>
              <w:rPr>
                <w:rFonts w:ascii="Times New Roman" w:eastAsia="Calibri" w:hAnsi="Times New Roman"/>
                <w:b/>
                <w:sz w:val="24"/>
                <w:szCs w:val="24"/>
              </w:rPr>
            </w:pPr>
            <w:r w:rsidRPr="00C5022D">
              <w:rPr>
                <w:rFonts w:ascii="Times New Roman" w:eastAsia="Calibri" w:hAnsi="Times New Roman"/>
                <w:b/>
                <w:sz w:val="24"/>
                <w:szCs w:val="24"/>
                <w:lang w:val="ru-RU"/>
              </w:rPr>
              <w:t xml:space="preserve">2-кесте: </w:t>
            </w:r>
            <w:r w:rsidRPr="00C5022D">
              <w:rPr>
                <w:rFonts w:ascii="Times New Roman" w:hAnsi="Times New Roman"/>
                <w:b/>
                <w:sz w:val="24"/>
                <w:szCs w:val="24"/>
                <w:lang w:val="ru-RU"/>
              </w:rPr>
              <w:t xml:space="preserve">Тереңдіік интервалы 0-1200м (жұмыс барсында айқындатылады). </w:t>
            </w:r>
            <w:r w:rsidRPr="00C5022D">
              <w:rPr>
                <w:rFonts w:ascii="Times New Roman" w:hAnsi="Times New Roman"/>
                <w:b/>
                <w:sz w:val="24"/>
                <w:szCs w:val="24"/>
              </w:rPr>
              <w:t>Өлшеу интервалы 690-1200м (жұмыс барсында айқындатылады)</w:t>
            </w:r>
          </w:p>
        </w:tc>
      </w:tr>
      <w:tr w:rsidR="00B4559B" w:rsidRPr="00C5022D" w14:paraId="19723D84" w14:textId="77777777" w:rsidTr="00F855CA">
        <w:trPr>
          <w:trHeight w:val="555"/>
        </w:trPr>
        <w:tc>
          <w:tcPr>
            <w:tcW w:w="851" w:type="dxa"/>
            <w:vMerge w:val="restart"/>
            <w:tcBorders>
              <w:top w:val="single" w:sz="4" w:space="0" w:color="auto"/>
              <w:left w:val="single" w:sz="4" w:space="0" w:color="auto"/>
              <w:right w:val="single" w:sz="4" w:space="0" w:color="auto"/>
            </w:tcBorders>
            <w:shd w:val="clear" w:color="000000" w:fill="D8D8D8"/>
            <w:noWrap/>
            <w:vAlign w:val="bottom"/>
            <w:hideMark/>
          </w:tcPr>
          <w:p w14:paraId="5B8A1DD3"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Реттік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CA70A7B" w14:textId="77777777" w:rsidR="00B4559B" w:rsidRPr="00C5022D" w:rsidRDefault="00B4559B"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 12 1/4" ашық оқпанында каротаж әдісі</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F4A00EE"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Коды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51261AF" w14:textId="77777777" w:rsidR="00B4559B" w:rsidRPr="00C5022D" w:rsidRDefault="00B4559B" w:rsidP="00B4559B">
            <w:pPr>
              <w:ind w:left="0" w:firstLine="0"/>
              <w:rPr>
                <w:rFonts w:ascii="Times New Roman" w:eastAsia="Calibri" w:hAnsi="Times New Roman"/>
                <w:sz w:val="24"/>
                <w:szCs w:val="24"/>
              </w:rPr>
            </w:pPr>
            <w:r w:rsidRPr="00C5022D">
              <w:rPr>
                <w:rFonts w:ascii="Times New Roman" w:eastAsia="Calibri" w:hAnsi="Times New Roman"/>
                <w:sz w:val="24"/>
                <w:szCs w:val="24"/>
              </w:rPr>
              <w:t>Өлшем бірлігі</w:t>
            </w:r>
          </w:p>
        </w:tc>
        <w:tc>
          <w:tcPr>
            <w:tcW w:w="269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D3A4B64"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41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06B2CD8"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Тереңдігі</w:t>
            </w:r>
          </w:p>
        </w:tc>
        <w:tc>
          <w:tcPr>
            <w:tcW w:w="25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AA43B6D"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Өлшеу</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88A016"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Жалдау</w:t>
            </w:r>
          </w:p>
        </w:tc>
      </w:tr>
      <w:tr w:rsidR="00B4559B" w:rsidRPr="00C5022D" w14:paraId="38E40C97" w14:textId="77777777" w:rsidTr="00F855CA">
        <w:trPr>
          <w:trHeight w:val="330"/>
        </w:trPr>
        <w:tc>
          <w:tcPr>
            <w:tcW w:w="851" w:type="dxa"/>
            <w:vMerge/>
            <w:tcBorders>
              <w:left w:val="single" w:sz="4" w:space="0" w:color="auto"/>
              <w:bottom w:val="single" w:sz="4" w:space="0" w:color="auto"/>
              <w:right w:val="single" w:sz="4" w:space="0" w:color="auto"/>
            </w:tcBorders>
            <w:shd w:val="clear" w:color="000000" w:fill="D8D8D8"/>
            <w:noWrap/>
            <w:vAlign w:val="bottom"/>
            <w:hideMark/>
          </w:tcPr>
          <w:p w14:paraId="4EAEBC68" w14:textId="77777777" w:rsidR="00B4559B" w:rsidRPr="00C5022D" w:rsidRDefault="00B4559B" w:rsidP="00B30632">
            <w:pPr>
              <w:rPr>
                <w:rFonts w:ascii="Times New Roman" w:eastAsia="Calibri"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07EB840" w14:textId="77777777" w:rsidR="00B4559B" w:rsidRPr="00C5022D" w:rsidRDefault="00B4559B" w:rsidP="00B30632">
            <w:pPr>
              <w:rPr>
                <w:rFonts w:ascii="Times New Roman" w:eastAsia="Calibri"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6F3A41" w14:textId="77777777" w:rsidR="00B4559B" w:rsidRPr="00C5022D" w:rsidRDefault="00B4559B" w:rsidP="00B30632">
            <w:pPr>
              <w:rPr>
                <w:rFonts w:ascii="Times New Roman" w:eastAsia="Calibri"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1AA2A3" w14:textId="77777777" w:rsidR="00B4559B" w:rsidRPr="00C5022D" w:rsidRDefault="00B4559B" w:rsidP="00B30632">
            <w:pPr>
              <w:rPr>
                <w:rFonts w:ascii="Times New Roman" w:eastAsia="Calibri"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EDE0494"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266298E7"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41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F90A891"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5B9F8390"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5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18710B2"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059826ED"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91A16A8" w14:textId="77777777" w:rsidR="00B4559B" w:rsidRPr="00C5022D" w:rsidRDefault="00B4559B"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r>
      <w:tr w:rsidR="00B30632" w:rsidRPr="00C5022D" w14:paraId="4CE9B2B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3C35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A9DB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Акустикалық каротаж (кең жолақты)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0D0D7"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E88A8C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F26D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1020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6D7A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BDBBE" w14:textId="77777777" w:rsidR="00B30632" w:rsidRPr="00C5022D" w:rsidRDefault="00B30632" w:rsidP="00B30632">
            <w:pPr>
              <w:rPr>
                <w:rFonts w:ascii="Times New Roman" w:eastAsia="Calibri" w:hAnsi="Times New Roman"/>
                <w:sz w:val="24"/>
                <w:szCs w:val="24"/>
              </w:rPr>
            </w:pPr>
          </w:p>
        </w:tc>
      </w:tr>
      <w:tr w:rsidR="00B30632" w:rsidRPr="00C5022D" w14:paraId="5BE01D4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A9E4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17DF2B"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Бойлық толқынды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93D60"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4740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3F69B"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8456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BDAB0"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149FD" w14:textId="77777777" w:rsidR="00B30632" w:rsidRPr="00C5022D" w:rsidRDefault="00B30632" w:rsidP="00B30632">
            <w:pPr>
              <w:rPr>
                <w:rFonts w:ascii="Times New Roman" w:eastAsia="Calibri" w:hAnsi="Times New Roman"/>
                <w:sz w:val="24"/>
                <w:szCs w:val="24"/>
              </w:rPr>
            </w:pPr>
          </w:p>
        </w:tc>
      </w:tr>
      <w:tr w:rsidR="00B30632" w:rsidRPr="00C5022D" w14:paraId="681896B0"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08A6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5B830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Көлденең толқынды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EF1BF"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D016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CB905"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2C969"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59DC2"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1E26F" w14:textId="77777777" w:rsidR="00B30632" w:rsidRPr="00C5022D" w:rsidRDefault="00B30632" w:rsidP="00B30632">
            <w:pPr>
              <w:rPr>
                <w:rFonts w:ascii="Times New Roman" w:eastAsia="Calibri" w:hAnsi="Times New Roman"/>
                <w:sz w:val="24"/>
                <w:szCs w:val="24"/>
              </w:rPr>
            </w:pPr>
          </w:p>
        </w:tc>
      </w:tr>
      <w:tr w:rsidR="00B30632" w:rsidRPr="00C5022D" w14:paraId="752BE89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9BA0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425B1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Стоунли толқынын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D2BD6"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7B09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DA63B"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F138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C0F42"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23730" w14:textId="77777777" w:rsidR="00B30632" w:rsidRPr="00C5022D" w:rsidRDefault="00B30632" w:rsidP="00B30632">
            <w:pPr>
              <w:rPr>
                <w:rFonts w:ascii="Times New Roman" w:eastAsia="Calibri" w:hAnsi="Times New Roman"/>
                <w:sz w:val="24"/>
                <w:szCs w:val="24"/>
              </w:rPr>
            </w:pPr>
          </w:p>
        </w:tc>
      </w:tr>
      <w:tr w:rsidR="00B30632" w:rsidRPr="00C5022D" w14:paraId="76647271"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756A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15191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Кросс-дипольді толқынды талдау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F826E"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BAD5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50A43"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7A69F"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00C62"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7F7A6" w14:textId="77777777" w:rsidR="00B30632" w:rsidRPr="00C5022D" w:rsidRDefault="00B30632" w:rsidP="00B30632">
            <w:pPr>
              <w:rPr>
                <w:rFonts w:ascii="Times New Roman" w:eastAsia="Calibri" w:hAnsi="Times New Roman"/>
                <w:sz w:val="24"/>
                <w:szCs w:val="24"/>
              </w:rPr>
            </w:pPr>
          </w:p>
        </w:tc>
      </w:tr>
      <w:tr w:rsidR="00B30632" w:rsidRPr="00C5022D" w14:paraId="55EACFB7"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762C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E4F403"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Гамма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E5C3"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885F6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0CC1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311E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2D2E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2288E" w14:textId="77777777" w:rsidR="00B30632" w:rsidRPr="00C5022D" w:rsidRDefault="00B30632" w:rsidP="00B30632">
            <w:pPr>
              <w:rPr>
                <w:rFonts w:ascii="Times New Roman" w:eastAsia="Calibri" w:hAnsi="Times New Roman"/>
                <w:sz w:val="24"/>
                <w:szCs w:val="24"/>
              </w:rPr>
            </w:pPr>
          </w:p>
        </w:tc>
      </w:tr>
      <w:tr w:rsidR="00B30632" w:rsidRPr="00C5022D" w14:paraId="3E95E54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F75A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36C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Гамма каротаж спектрометрлік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0139E"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EDD504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D1F9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0AFA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F796D"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229AE" w14:textId="77777777" w:rsidR="00B30632" w:rsidRPr="00C5022D" w:rsidRDefault="00B30632" w:rsidP="00B30632">
            <w:pPr>
              <w:rPr>
                <w:rFonts w:ascii="Times New Roman" w:eastAsia="Calibri" w:hAnsi="Times New Roman"/>
                <w:sz w:val="24"/>
                <w:szCs w:val="24"/>
              </w:rPr>
            </w:pPr>
          </w:p>
        </w:tc>
      </w:tr>
      <w:tr w:rsidR="00B30632" w:rsidRPr="00C5022D" w14:paraId="26F4E335"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ACD2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5FFB"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Кавернометрия+профилеметрия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801F8"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03C2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021F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5033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904B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688A4" w14:textId="77777777" w:rsidR="00B30632" w:rsidRPr="00C5022D" w:rsidRDefault="00B30632" w:rsidP="00B30632">
            <w:pPr>
              <w:rPr>
                <w:rFonts w:ascii="Times New Roman" w:eastAsia="Calibri" w:hAnsi="Times New Roman"/>
                <w:sz w:val="24"/>
                <w:szCs w:val="24"/>
              </w:rPr>
            </w:pPr>
          </w:p>
        </w:tc>
      </w:tr>
      <w:tr w:rsidR="00B30632" w:rsidRPr="00C5022D" w14:paraId="557C8A4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D23C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138C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Инклинометрия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BA400"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E8F63F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A33D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3EC1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5FE1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24F64" w14:textId="77777777" w:rsidR="00B30632" w:rsidRPr="00C5022D" w:rsidRDefault="00B30632" w:rsidP="00B30632">
            <w:pPr>
              <w:rPr>
                <w:rFonts w:ascii="Times New Roman" w:eastAsia="Calibri" w:hAnsi="Times New Roman"/>
                <w:sz w:val="24"/>
                <w:szCs w:val="24"/>
              </w:rPr>
            </w:pPr>
          </w:p>
        </w:tc>
      </w:tr>
      <w:tr w:rsidR="00B30632" w:rsidRPr="00C5022D" w14:paraId="4F5BB1A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2265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63300"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Нейтронды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F347C"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C7D365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A7169"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D9FC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6D4C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DC783" w14:textId="77777777" w:rsidR="00B30632" w:rsidRPr="00C5022D" w:rsidRDefault="00B30632" w:rsidP="00B30632">
            <w:pPr>
              <w:rPr>
                <w:rFonts w:ascii="Times New Roman" w:eastAsia="Calibri" w:hAnsi="Times New Roman"/>
                <w:sz w:val="24"/>
                <w:szCs w:val="24"/>
              </w:rPr>
            </w:pPr>
          </w:p>
        </w:tc>
      </w:tr>
      <w:tr w:rsidR="00B30632" w:rsidRPr="00C5022D" w14:paraId="797198E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FF7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3FB8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Бүйірлік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54395"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FCE874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90BC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4DE4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02A9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F237F" w14:textId="77777777" w:rsidR="00B30632" w:rsidRPr="00C5022D" w:rsidRDefault="00B30632" w:rsidP="00B30632">
            <w:pPr>
              <w:rPr>
                <w:rFonts w:ascii="Times New Roman" w:eastAsia="Calibri" w:hAnsi="Times New Roman"/>
                <w:sz w:val="24"/>
                <w:szCs w:val="24"/>
              </w:rPr>
            </w:pPr>
          </w:p>
        </w:tc>
      </w:tr>
      <w:tr w:rsidR="00B30632" w:rsidRPr="00C5022D" w14:paraId="1374F79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3A0A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5D15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Индукциялық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D1827"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E845B5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039B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4300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335A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D97CA" w14:textId="77777777" w:rsidR="00B30632" w:rsidRPr="00C5022D" w:rsidRDefault="00B30632" w:rsidP="00B30632">
            <w:pPr>
              <w:rPr>
                <w:rFonts w:ascii="Times New Roman" w:eastAsia="Calibri" w:hAnsi="Times New Roman"/>
                <w:sz w:val="24"/>
                <w:szCs w:val="24"/>
              </w:rPr>
            </w:pPr>
          </w:p>
        </w:tc>
      </w:tr>
      <w:tr w:rsidR="00B30632" w:rsidRPr="00C5022D" w14:paraId="348139A7"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B92E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F9E7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Тығыздық гамма-гамма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EAF9F"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724145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C520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4826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BA6ED"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F8F16" w14:textId="77777777" w:rsidR="00B30632" w:rsidRPr="00C5022D" w:rsidRDefault="00B30632" w:rsidP="00B30632">
            <w:pPr>
              <w:rPr>
                <w:rFonts w:ascii="Times New Roman" w:eastAsia="Calibri" w:hAnsi="Times New Roman"/>
                <w:sz w:val="24"/>
                <w:szCs w:val="24"/>
              </w:rPr>
            </w:pPr>
          </w:p>
        </w:tc>
      </w:tr>
      <w:tr w:rsidR="00B30632" w:rsidRPr="00C5022D" w14:paraId="0839AAD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7C7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591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Акустикалық Цементомерия (АКЦ –ФКД)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FC277"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654136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9AE9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B8B9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78E5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CF2C1" w14:textId="77777777" w:rsidR="00B30632" w:rsidRPr="00C5022D" w:rsidRDefault="00B30632" w:rsidP="00B30632">
            <w:pPr>
              <w:rPr>
                <w:rFonts w:ascii="Times New Roman" w:eastAsia="Calibri" w:hAnsi="Times New Roman"/>
                <w:sz w:val="24"/>
                <w:szCs w:val="24"/>
              </w:rPr>
            </w:pPr>
          </w:p>
        </w:tc>
      </w:tr>
      <w:tr w:rsidR="00B30632" w:rsidRPr="00C5022D" w14:paraId="46DBDA1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7E1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EB6E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Сегментті Цементометрия (ультрадыбысты)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AFD94"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22FEEBD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9444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C6C9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DF9A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F42A1" w14:textId="77777777" w:rsidR="00B30632" w:rsidRPr="00C5022D" w:rsidRDefault="00B30632" w:rsidP="00B30632">
            <w:pPr>
              <w:rPr>
                <w:rFonts w:ascii="Times New Roman" w:eastAsia="Calibri" w:hAnsi="Times New Roman"/>
                <w:sz w:val="24"/>
                <w:szCs w:val="24"/>
              </w:rPr>
            </w:pPr>
          </w:p>
        </w:tc>
      </w:tr>
      <w:tr w:rsidR="00B30632" w:rsidRPr="00C5022D" w14:paraId="4B1203A8"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F97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0A11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Микробүйірлік Каротаж/микро фокустандырылған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0FA59"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0FFF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метр/день</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9C76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3BEA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6707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4CCD0" w14:textId="77777777" w:rsidR="00B30632" w:rsidRPr="00C5022D" w:rsidRDefault="00B30632" w:rsidP="00B30632">
            <w:pPr>
              <w:rPr>
                <w:rFonts w:ascii="Times New Roman" w:eastAsia="Calibri" w:hAnsi="Times New Roman"/>
                <w:sz w:val="24"/>
                <w:szCs w:val="24"/>
              </w:rPr>
            </w:pPr>
          </w:p>
        </w:tc>
      </w:tr>
      <w:tr w:rsidR="00B30632" w:rsidRPr="00C5022D" w14:paraId="6CEB036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117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9B28"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Сегментті Цементометрия және Акустикалық  цементомерия бойынша есеп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CFA1D" w14:textId="77777777" w:rsidR="00B30632" w:rsidRPr="00C5022D" w:rsidRDefault="00B30632" w:rsidP="00B30632">
            <w:pPr>
              <w:rPr>
                <w:rFonts w:ascii="Times New Roman" w:eastAsia="Calibri"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684074B"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8C38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0FE0F"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F6940"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5BA5B" w14:textId="77777777" w:rsidR="00B30632" w:rsidRPr="00C5022D" w:rsidRDefault="00B30632" w:rsidP="00B30632">
            <w:pPr>
              <w:rPr>
                <w:rFonts w:ascii="Times New Roman" w:eastAsia="Calibri" w:hAnsi="Times New Roman"/>
                <w:sz w:val="24"/>
                <w:szCs w:val="24"/>
              </w:rPr>
            </w:pPr>
          </w:p>
        </w:tc>
      </w:tr>
      <w:tr w:rsidR="00B30632" w:rsidRPr="00C5022D" w14:paraId="576A4392"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F930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7C44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Біріктірілген  петрофизикалық талдау  түсіндіру мен. Егжей-тегжейлі корреляция қоса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26F1"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71FB4E7"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BFB74"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A5C9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F09B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36FF2" w14:textId="77777777" w:rsidR="00B30632" w:rsidRPr="00C5022D" w:rsidRDefault="00B30632" w:rsidP="00B30632">
            <w:pPr>
              <w:rPr>
                <w:rFonts w:ascii="Times New Roman" w:eastAsia="Calibri" w:hAnsi="Times New Roman"/>
                <w:sz w:val="24"/>
                <w:szCs w:val="24"/>
              </w:rPr>
            </w:pPr>
          </w:p>
        </w:tc>
      </w:tr>
      <w:tr w:rsidR="00B30632" w:rsidRPr="00C5022D" w14:paraId="7B5A583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F1BC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9255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Дайындық және қорытынды жұмыстар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4D1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Rig Up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B7C3"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27B1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93DF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AAB9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63DB6" w14:textId="77777777" w:rsidR="00B30632" w:rsidRPr="00C5022D" w:rsidRDefault="00B30632" w:rsidP="00B30632">
            <w:pPr>
              <w:rPr>
                <w:rFonts w:ascii="Times New Roman" w:eastAsia="Calibri" w:hAnsi="Times New Roman"/>
                <w:sz w:val="24"/>
                <w:szCs w:val="24"/>
              </w:rPr>
            </w:pPr>
          </w:p>
        </w:tc>
      </w:tr>
      <w:tr w:rsidR="00B30632" w:rsidRPr="00C5022D" w14:paraId="25DF3D0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164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C181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Каротаж станциясын жалдау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4B97F"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E3CE4EC"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1CE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BDA3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3EB70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0AC50" w14:textId="77777777" w:rsidR="00B30632" w:rsidRPr="00C5022D" w:rsidRDefault="00B30632" w:rsidP="00B30632">
            <w:pPr>
              <w:rPr>
                <w:rFonts w:ascii="Times New Roman" w:eastAsia="Calibri" w:hAnsi="Times New Roman"/>
                <w:sz w:val="24"/>
                <w:szCs w:val="24"/>
              </w:rPr>
            </w:pPr>
          </w:p>
        </w:tc>
      </w:tr>
      <w:tr w:rsidR="00B30632" w:rsidRPr="00C5022D" w14:paraId="12A4A8E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4DF5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9672D"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Персоналды жалдау (3 адамнан құралган жасақ)</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7D6E7" w14:textId="77777777" w:rsidR="00B30632" w:rsidRPr="00C5022D" w:rsidRDefault="00B30632" w:rsidP="00B30632">
            <w:pPr>
              <w:rPr>
                <w:rFonts w:ascii="Times New Roman" w:eastAsia="Calibri"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C54EB"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29369"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E0D6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4A4E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6D0CA" w14:textId="77777777" w:rsidR="00B30632" w:rsidRPr="00C5022D" w:rsidRDefault="00B30632" w:rsidP="00B30632">
            <w:pPr>
              <w:rPr>
                <w:rFonts w:ascii="Times New Roman" w:eastAsia="Calibri" w:hAnsi="Times New Roman"/>
                <w:sz w:val="24"/>
                <w:szCs w:val="24"/>
              </w:rPr>
            </w:pPr>
          </w:p>
        </w:tc>
      </w:tr>
      <w:tr w:rsidR="00B30632" w:rsidRPr="00C5022D" w14:paraId="6FA5A392"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7A3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B76D0"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Қабаттың микросканері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9DEAE"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0A03D"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014A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467D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0668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AA840" w14:textId="77777777" w:rsidR="00B30632" w:rsidRPr="00C5022D" w:rsidRDefault="00B30632" w:rsidP="00B30632">
            <w:pPr>
              <w:rPr>
                <w:rFonts w:ascii="Times New Roman" w:eastAsia="Calibri" w:hAnsi="Times New Roman"/>
                <w:sz w:val="24"/>
                <w:szCs w:val="24"/>
              </w:rPr>
            </w:pPr>
          </w:p>
        </w:tc>
      </w:tr>
      <w:tr w:rsidR="00B30632" w:rsidRPr="00C5022D" w14:paraId="7DAE36B8"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10FD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9E2C2"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Аралыққа байлау үшін гамма каротаж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CE7AB" w14:textId="77777777" w:rsidR="00B30632" w:rsidRPr="00C5022D" w:rsidRDefault="00B30632" w:rsidP="00B30632">
            <w:pPr>
              <w:rPr>
                <w:rFonts w:ascii="Times New Roman" w:eastAsia="Calibri" w:hAnsi="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77FE"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8223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4803F"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8F7E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B6569" w14:textId="77777777" w:rsidR="00B30632" w:rsidRPr="00C5022D" w:rsidRDefault="00B30632" w:rsidP="00B30632">
            <w:pPr>
              <w:rPr>
                <w:rFonts w:ascii="Times New Roman" w:eastAsia="Calibri" w:hAnsi="Times New Roman"/>
                <w:sz w:val="24"/>
                <w:szCs w:val="24"/>
              </w:rPr>
            </w:pPr>
          </w:p>
        </w:tc>
      </w:tr>
      <w:tr w:rsidR="00B30632" w:rsidRPr="00C5022D" w14:paraId="5893AEB8" w14:textId="77777777" w:rsidTr="00B30632">
        <w:trPr>
          <w:trHeight w:val="9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3F4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6928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Ядролық-магнитті каротаж</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06264"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9B8141"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A55E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D8C9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6DC8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84F37" w14:textId="77777777" w:rsidR="00B30632" w:rsidRPr="00C5022D" w:rsidRDefault="00B30632" w:rsidP="00B30632">
            <w:pPr>
              <w:rPr>
                <w:rFonts w:ascii="Times New Roman" w:eastAsia="Calibri" w:hAnsi="Times New Roman"/>
                <w:sz w:val="24"/>
                <w:szCs w:val="24"/>
              </w:rPr>
            </w:pPr>
          </w:p>
        </w:tc>
      </w:tr>
      <w:tr w:rsidR="00B30632" w:rsidRPr="00C5022D" w14:paraId="3E4286F0" w14:textId="77777777" w:rsidTr="00B30632">
        <w:trPr>
          <w:trHeight w:val="6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2BC7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24B8C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Ерітіндіні шығарғыш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0C5AA"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BE6C6"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0EF8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0FCD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0507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BE450" w14:textId="77777777" w:rsidR="00B30632" w:rsidRPr="00C5022D" w:rsidRDefault="00B30632" w:rsidP="00B30632">
            <w:pPr>
              <w:rPr>
                <w:rFonts w:ascii="Times New Roman" w:eastAsia="Calibri" w:hAnsi="Times New Roman"/>
                <w:sz w:val="24"/>
                <w:szCs w:val="24"/>
              </w:rPr>
            </w:pPr>
          </w:p>
        </w:tc>
      </w:tr>
      <w:tr w:rsidR="00B30632" w:rsidRPr="00C5022D" w14:paraId="6232A24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6FA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ABBBB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Нақты уақыттағы флюидті талдағыш</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DA8C9"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0F52B"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A5DC6"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C1EA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1404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B48C0" w14:textId="77777777" w:rsidR="00B30632" w:rsidRPr="00C5022D" w:rsidRDefault="00B30632" w:rsidP="00B30632">
            <w:pPr>
              <w:rPr>
                <w:rFonts w:ascii="Times New Roman" w:eastAsia="Calibri" w:hAnsi="Times New Roman"/>
                <w:sz w:val="24"/>
                <w:szCs w:val="24"/>
              </w:rPr>
            </w:pPr>
          </w:p>
        </w:tc>
      </w:tr>
      <w:tr w:rsidR="00B30632" w:rsidRPr="00C5022D" w14:paraId="6994ACA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83DE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BCBFE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Шығару модулі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A1493"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40C37"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 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57864"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8691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3C217"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9AB12" w14:textId="77777777" w:rsidR="00B30632" w:rsidRPr="00C5022D" w:rsidRDefault="00B30632" w:rsidP="00B30632">
            <w:pPr>
              <w:rPr>
                <w:rFonts w:ascii="Times New Roman" w:eastAsia="Calibri" w:hAnsi="Times New Roman"/>
                <w:sz w:val="24"/>
                <w:szCs w:val="24"/>
              </w:rPr>
            </w:pPr>
          </w:p>
        </w:tc>
      </w:tr>
      <w:tr w:rsidR="00B30632" w:rsidRPr="00C5022D" w14:paraId="61FB2F1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057B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21C12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Сынаманы тартып шығару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CAFF2"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68D29"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15 мин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24B3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C575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A70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8A6FE" w14:textId="77777777" w:rsidR="00B30632" w:rsidRPr="00C5022D" w:rsidRDefault="00B30632" w:rsidP="00B30632">
            <w:pPr>
              <w:rPr>
                <w:rFonts w:ascii="Times New Roman" w:eastAsia="Calibri" w:hAnsi="Times New Roman"/>
                <w:sz w:val="24"/>
                <w:szCs w:val="24"/>
              </w:rPr>
            </w:pPr>
          </w:p>
        </w:tc>
      </w:tr>
      <w:tr w:rsidR="00B30632" w:rsidRPr="00C5022D" w14:paraId="178C1CE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91B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2.26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61C3"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 Нүктеде Қысымды өлшеу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D63EA"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EB50A"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 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420D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CBAA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D39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1E932" w14:textId="77777777" w:rsidR="00B30632" w:rsidRPr="00C5022D" w:rsidRDefault="00B30632" w:rsidP="00B30632">
            <w:pPr>
              <w:rPr>
                <w:rFonts w:ascii="Times New Roman" w:eastAsia="Calibri" w:hAnsi="Times New Roman"/>
                <w:sz w:val="24"/>
                <w:szCs w:val="24"/>
              </w:rPr>
            </w:pPr>
          </w:p>
        </w:tc>
      </w:tr>
      <w:tr w:rsidR="00B30632" w:rsidRPr="00C5022D" w14:paraId="37A0418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6A0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604F3"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 Миниқабатты сынау (моделдеу, жобалау, тартып шығару, ҚҚИ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8D4E4"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F6FB"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 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EF85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8FC1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BCED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A7827" w14:textId="77777777" w:rsidR="00B30632" w:rsidRPr="00C5022D" w:rsidRDefault="00B30632" w:rsidP="00B30632">
            <w:pPr>
              <w:rPr>
                <w:rFonts w:ascii="Times New Roman" w:eastAsia="Calibri" w:hAnsi="Times New Roman"/>
                <w:sz w:val="24"/>
                <w:szCs w:val="24"/>
              </w:rPr>
            </w:pPr>
          </w:p>
        </w:tc>
      </w:tr>
      <w:tr w:rsidR="00B30632" w:rsidRPr="00C5022D" w14:paraId="0793F29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F2F0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B64C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Сопақ табанды қолдану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6D6BA"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77B6"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5484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37AE0"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DD98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F47D7" w14:textId="77777777" w:rsidR="00B30632" w:rsidRPr="00C5022D" w:rsidRDefault="00B30632" w:rsidP="00B30632">
            <w:pPr>
              <w:rPr>
                <w:rFonts w:ascii="Times New Roman" w:eastAsia="Calibri" w:hAnsi="Times New Roman"/>
                <w:sz w:val="24"/>
                <w:szCs w:val="24"/>
              </w:rPr>
            </w:pPr>
          </w:p>
        </w:tc>
      </w:tr>
      <w:tr w:rsidR="00B30632" w:rsidRPr="00C5022D" w14:paraId="306B0284"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EBC3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2.29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3B4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Пакерлер арасындағы қосымша аралық (1 метр үшін)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A26ED"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2FEA"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ED80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1A0D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32E7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A8272" w14:textId="77777777" w:rsidR="00B30632" w:rsidRPr="00C5022D" w:rsidRDefault="00B30632" w:rsidP="00B30632">
            <w:pPr>
              <w:rPr>
                <w:rFonts w:ascii="Times New Roman" w:eastAsia="Calibri" w:hAnsi="Times New Roman"/>
                <w:sz w:val="24"/>
                <w:szCs w:val="24"/>
              </w:rPr>
            </w:pPr>
          </w:p>
        </w:tc>
      </w:tr>
      <w:tr w:rsidR="00B30632" w:rsidRPr="00C5022D" w14:paraId="37971FA1"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C572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B8146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Қосарлы пакерді үрлеу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4D90A"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731FE"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5C38D"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BCFB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D657E"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3B78D3" w14:textId="77777777" w:rsidR="00B30632" w:rsidRPr="00C5022D" w:rsidRDefault="00B30632" w:rsidP="00B30632">
            <w:pPr>
              <w:rPr>
                <w:rFonts w:ascii="Times New Roman" w:eastAsia="Calibri" w:hAnsi="Times New Roman"/>
                <w:sz w:val="24"/>
                <w:szCs w:val="24"/>
              </w:rPr>
            </w:pPr>
          </w:p>
        </w:tc>
      </w:tr>
      <w:tr w:rsidR="00B30632" w:rsidRPr="00C5022D" w14:paraId="720B49F9"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5295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2F13B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Қосарлы пакерді қалпына келтіру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44706"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5681B"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78CC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FA3C0"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9DC3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C6FB" w14:textId="77777777" w:rsidR="00B30632" w:rsidRPr="00C5022D" w:rsidRDefault="00B30632" w:rsidP="00B30632">
            <w:pPr>
              <w:rPr>
                <w:rFonts w:ascii="Times New Roman" w:eastAsia="Calibri" w:hAnsi="Times New Roman"/>
                <w:sz w:val="24"/>
                <w:szCs w:val="24"/>
              </w:rPr>
            </w:pPr>
          </w:p>
        </w:tc>
      </w:tr>
      <w:tr w:rsidR="00B30632" w:rsidRPr="00C5022D" w14:paraId="3BCEF7C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1B78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8AFA2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Қосарлы пакер модулі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AAB63"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DE848"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4DA89"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0A57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7BAA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FF035" w14:textId="77777777" w:rsidR="00B30632" w:rsidRPr="00C5022D" w:rsidRDefault="00B30632" w:rsidP="00B30632">
            <w:pPr>
              <w:rPr>
                <w:rFonts w:ascii="Times New Roman" w:eastAsia="Calibri" w:hAnsi="Times New Roman"/>
                <w:sz w:val="24"/>
                <w:szCs w:val="24"/>
              </w:rPr>
            </w:pPr>
          </w:p>
        </w:tc>
      </w:tr>
      <w:tr w:rsidR="00B30632" w:rsidRPr="00C5022D" w14:paraId="11860A7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51F1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86378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Резервуар қысымы қалпындағы сынамамен бөтелкені жалдау (1 бөтелке үшін)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1A26"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0F10E"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C8A5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406CC"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75C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36F6A" w14:textId="77777777" w:rsidR="00B30632" w:rsidRPr="00C5022D" w:rsidRDefault="00B30632" w:rsidP="00B30632">
            <w:pPr>
              <w:rPr>
                <w:rFonts w:ascii="Times New Roman" w:eastAsia="Calibri" w:hAnsi="Times New Roman"/>
                <w:sz w:val="24"/>
                <w:szCs w:val="24"/>
              </w:rPr>
            </w:pPr>
          </w:p>
        </w:tc>
      </w:tr>
      <w:tr w:rsidR="00B30632" w:rsidRPr="00C5022D" w14:paraId="3777A01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CC36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F16BD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Көп сынамалы модуль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3B328"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FBCF660"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4897B"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B0DE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0FEB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82A9C" w14:textId="77777777" w:rsidR="00B30632" w:rsidRPr="00C5022D" w:rsidRDefault="00B30632" w:rsidP="00B30632">
            <w:pPr>
              <w:rPr>
                <w:rFonts w:ascii="Times New Roman" w:eastAsia="Calibri" w:hAnsi="Times New Roman"/>
                <w:sz w:val="24"/>
                <w:szCs w:val="24"/>
              </w:rPr>
            </w:pPr>
          </w:p>
        </w:tc>
      </w:tr>
      <w:tr w:rsidR="00B30632" w:rsidRPr="00C5022D" w14:paraId="2875565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5E1F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408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Нүктеде Азотпен PVT сынама алу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7A643"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8E1FE54"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6B9E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5ACA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D5A2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99CE9" w14:textId="77777777" w:rsidR="00B30632" w:rsidRPr="00C5022D" w:rsidRDefault="00B30632" w:rsidP="00B30632">
            <w:pPr>
              <w:rPr>
                <w:rFonts w:ascii="Times New Roman" w:eastAsia="Calibri" w:hAnsi="Times New Roman"/>
                <w:sz w:val="24"/>
                <w:szCs w:val="24"/>
              </w:rPr>
            </w:pPr>
          </w:p>
        </w:tc>
      </w:tr>
      <w:tr w:rsidR="00B30632" w:rsidRPr="00C5022D" w14:paraId="15F0FF2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DE3D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9B0E6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Антивибрациялық модуль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3F741"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16C27"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EF174"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1CE7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9ED6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5DB0A" w14:textId="77777777" w:rsidR="00B30632" w:rsidRPr="00C5022D" w:rsidRDefault="00B30632" w:rsidP="00B30632">
            <w:pPr>
              <w:rPr>
                <w:rFonts w:ascii="Times New Roman" w:eastAsia="Calibri" w:hAnsi="Times New Roman"/>
                <w:sz w:val="24"/>
                <w:szCs w:val="24"/>
              </w:rPr>
            </w:pPr>
          </w:p>
        </w:tc>
      </w:tr>
      <w:tr w:rsidR="00B30632" w:rsidRPr="00C5022D" w14:paraId="2C2E041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A347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3ABDC0"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Сынаманы алу және қысым өлшеу маманы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E3B67"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9B149"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339A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87AEF"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121E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E7728" w14:textId="77777777" w:rsidR="00B30632" w:rsidRPr="00C5022D" w:rsidRDefault="00B30632" w:rsidP="00B30632">
            <w:pPr>
              <w:rPr>
                <w:rFonts w:ascii="Times New Roman" w:eastAsia="Calibri" w:hAnsi="Times New Roman"/>
                <w:sz w:val="24"/>
                <w:szCs w:val="24"/>
              </w:rPr>
            </w:pPr>
          </w:p>
        </w:tc>
      </w:tr>
      <w:tr w:rsidR="00B30632" w:rsidRPr="00C5022D" w14:paraId="59B46BB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F9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2.38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1383C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Қысымды талдау және сынаманы алу бойынша есеп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2EB2A"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498ED"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BA0E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7970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ABA3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6D0C9" w14:textId="77777777" w:rsidR="00B30632" w:rsidRPr="00C5022D" w:rsidRDefault="00B30632" w:rsidP="00B30632">
            <w:pPr>
              <w:rPr>
                <w:rFonts w:ascii="Times New Roman" w:eastAsia="Calibri" w:hAnsi="Times New Roman"/>
                <w:sz w:val="24"/>
                <w:szCs w:val="24"/>
              </w:rPr>
            </w:pPr>
          </w:p>
        </w:tc>
      </w:tr>
      <w:tr w:rsidR="00B30632" w:rsidRPr="00C5022D" w14:paraId="31FE1EA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503E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2.39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8623"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Миниқабатты сынауды түсіндіру есебі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DE905"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E14BC5"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48E1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B29A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9885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1476E" w14:textId="77777777" w:rsidR="00B30632" w:rsidRPr="00C5022D" w:rsidRDefault="00B30632" w:rsidP="00B30632">
            <w:pPr>
              <w:rPr>
                <w:rFonts w:ascii="Times New Roman" w:eastAsia="Calibri" w:hAnsi="Times New Roman"/>
                <w:sz w:val="24"/>
                <w:szCs w:val="24"/>
              </w:rPr>
            </w:pPr>
          </w:p>
        </w:tc>
      </w:tr>
      <w:tr w:rsidR="00B30632" w:rsidRPr="00C5022D" w14:paraId="70FC37A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3DD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4CE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Ядролық магнитті каротаж (ЯМК) деректерін талдау есебі(эхо спиндерді өңдеуді, қанығу анализі дәне 2-өлшемді карталар салу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F4ED9"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6CE09F04"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14189"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BD99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7783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C59C1" w14:textId="77777777" w:rsidR="00B30632" w:rsidRPr="00C5022D" w:rsidRDefault="00B30632" w:rsidP="00B30632">
            <w:pPr>
              <w:rPr>
                <w:rFonts w:ascii="Times New Roman" w:eastAsia="Calibri" w:hAnsi="Times New Roman"/>
                <w:sz w:val="24"/>
                <w:szCs w:val="24"/>
              </w:rPr>
            </w:pPr>
          </w:p>
        </w:tc>
      </w:tr>
      <w:tr w:rsidR="00B30632" w:rsidRPr="00C5022D" w14:paraId="2D9AF4D3"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FC2C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1046A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Қабаттың микроимиджер деректерін өңдеу және талдау (микросканері)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33FE6"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E671C1E" w14:textId="77777777" w:rsidR="00B30632" w:rsidRPr="00C5022D" w:rsidRDefault="00B30632" w:rsidP="00B4559B">
            <w:pPr>
              <w:ind w:left="62"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E8244"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83C9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9A7E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A249B" w14:textId="77777777" w:rsidR="00B30632" w:rsidRPr="00C5022D" w:rsidRDefault="00B30632" w:rsidP="00B30632">
            <w:pPr>
              <w:rPr>
                <w:rFonts w:ascii="Times New Roman" w:eastAsia="Calibri" w:hAnsi="Times New Roman"/>
                <w:sz w:val="24"/>
                <w:szCs w:val="24"/>
              </w:rPr>
            </w:pPr>
          </w:p>
        </w:tc>
      </w:tr>
      <w:tr w:rsidR="00B30632" w:rsidRPr="00C5022D" w14:paraId="78FBEC2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F041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2.42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3BC99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ИИИ мобильді бункер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21972" w14:textId="77777777" w:rsidR="00B30632" w:rsidRPr="00C5022D" w:rsidRDefault="00B30632" w:rsidP="00B30632">
            <w:pPr>
              <w:rPr>
                <w:rFonts w:ascii="Times New Roman" w:eastAsia="Calibri"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717F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F016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669E4"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951F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AD14A" w14:textId="77777777" w:rsidR="00B30632" w:rsidRPr="00C5022D" w:rsidRDefault="00B30632" w:rsidP="00B30632">
            <w:pPr>
              <w:rPr>
                <w:rFonts w:ascii="Times New Roman" w:eastAsia="Calibri" w:hAnsi="Times New Roman"/>
                <w:sz w:val="24"/>
                <w:szCs w:val="24"/>
              </w:rPr>
            </w:pPr>
          </w:p>
        </w:tc>
      </w:tr>
    </w:tbl>
    <w:p w14:paraId="73A09AEB" w14:textId="77777777" w:rsidR="00B30632" w:rsidRPr="00C5022D" w:rsidRDefault="00B30632" w:rsidP="00B30632">
      <w:pPr>
        <w:rPr>
          <w:rFonts w:ascii="Times New Roman" w:hAnsi="Times New Roman"/>
          <w:sz w:val="24"/>
          <w:szCs w:val="24"/>
        </w:rPr>
      </w:pPr>
    </w:p>
    <w:p w14:paraId="73640D19"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xml:space="preserve"> </w:t>
      </w:r>
    </w:p>
    <w:tbl>
      <w:tblPr>
        <w:tblW w:w="15605" w:type="dxa"/>
        <w:tblInd w:w="-459" w:type="dxa"/>
        <w:tblLayout w:type="fixed"/>
        <w:tblLook w:val="04A0" w:firstRow="1" w:lastRow="0" w:firstColumn="1" w:lastColumn="0" w:noHBand="0" w:noVBand="1"/>
      </w:tblPr>
      <w:tblGrid>
        <w:gridCol w:w="851"/>
        <w:gridCol w:w="2422"/>
        <w:gridCol w:w="1122"/>
        <w:gridCol w:w="1288"/>
        <w:gridCol w:w="2693"/>
        <w:gridCol w:w="2410"/>
        <w:gridCol w:w="2551"/>
        <w:gridCol w:w="2268"/>
      </w:tblGrid>
      <w:tr w:rsidR="00B30632" w:rsidRPr="00EA665D" w14:paraId="155569CA" w14:textId="77777777" w:rsidTr="00B30632">
        <w:trPr>
          <w:trHeight w:val="330"/>
        </w:trPr>
        <w:tc>
          <w:tcPr>
            <w:tcW w:w="15605" w:type="dxa"/>
            <w:gridSpan w:val="8"/>
            <w:tcBorders>
              <w:top w:val="single" w:sz="4" w:space="0" w:color="auto"/>
              <w:left w:val="single" w:sz="4" w:space="0" w:color="auto"/>
              <w:bottom w:val="single" w:sz="4" w:space="0" w:color="auto"/>
              <w:right w:val="single" w:sz="4" w:space="0" w:color="auto"/>
            </w:tcBorders>
            <w:shd w:val="clear" w:color="000000" w:fill="D8D8D8"/>
            <w:noWrap/>
            <w:vAlign w:val="bottom"/>
          </w:tcPr>
          <w:p w14:paraId="60576F4B" w14:textId="77777777" w:rsidR="00B30632" w:rsidRPr="00C5022D" w:rsidRDefault="00B30632" w:rsidP="00B30632">
            <w:pPr>
              <w:rPr>
                <w:rFonts w:ascii="Times New Roman" w:eastAsia="Calibri" w:hAnsi="Times New Roman"/>
                <w:b/>
                <w:sz w:val="24"/>
                <w:szCs w:val="24"/>
                <w:lang w:val="ru-RU"/>
              </w:rPr>
            </w:pPr>
            <w:r w:rsidRPr="00C5022D">
              <w:rPr>
                <w:rFonts w:ascii="Times New Roman" w:hAnsi="Times New Roman"/>
                <w:b/>
                <w:sz w:val="24"/>
                <w:szCs w:val="24"/>
                <w:lang w:val="ru-RU"/>
              </w:rPr>
              <w:t>3-кесте: Тереңдіік интервалы 0-2000м (жұмыс барсында айқындатылады). Өлшеу интервалы 1200-2000м (жұмыс барсында айқындатылады). ВСП тереңдігі және өлшеу интервалы 0-2000м (жұмыс барсында айқындатылады).</w:t>
            </w:r>
          </w:p>
        </w:tc>
      </w:tr>
      <w:tr w:rsidR="00B30632" w:rsidRPr="00C5022D" w14:paraId="3BF3B6F9"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8C8202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Ретті №</w:t>
            </w:r>
          </w:p>
        </w:tc>
        <w:tc>
          <w:tcPr>
            <w:tcW w:w="242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0876E9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8 1/2"  ашық оқпанда каротаж әдісі</w:t>
            </w:r>
          </w:p>
        </w:tc>
        <w:tc>
          <w:tcPr>
            <w:tcW w:w="112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6AA3D3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PB Коды</w:t>
            </w:r>
          </w:p>
        </w:tc>
        <w:tc>
          <w:tcPr>
            <w:tcW w:w="1288"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BFB672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Өлшем бірлігі</w:t>
            </w:r>
          </w:p>
        </w:tc>
        <w:tc>
          <w:tcPr>
            <w:tcW w:w="2693"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66B2533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41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22F0FF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Тереңдігі</w:t>
            </w:r>
          </w:p>
        </w:tc>
        <w:tc>
          <w:tcPr>
            <w:tcW w:w="25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28540C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Өлшеу</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D13641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Жалдау</w:t>
            </w:r>
          </w:p>
        </w:tc>
      </w:tr>
      <w:tr w:rsidR="00B30632" w:rsidRPr="00C5022D" w14:paraId="2769DE4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BF4886" w14:textId="77777777" w:rsidR="00B30632" w:rsidRPr="00C5022D" w:rsidRDefault="00B30632" w:rsidP="00B30632">
            <w:pPr>
              <w:rPr>
                <w:rFonts w:ascii="Times New Roman" w:eastAsia="Calibri" w:hAnsi="Times New Roman"/>
                <w:sz w:val="24"/>
                <w:szCs w:val="24"/>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14:paraId="384DFCE5" w14:textId="77777777" w:rsidR="00B30632" w:rsidRPr="00C5022D" w:rsidRDefault="00B30632" w:rsidP="00B30632">
            <w:pPr>
              <w:rPr>
                <w:rFonts w:ascii="Times New Roman" w:eastAsia="Calibri"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22EBAA38" w14:textId="77777777" w:rsidR="00B30632" w:rsidRPr="00C5022D" w:rsidRDefault="00B30632" w:rsidP="00B30632">
            <w:pPr>
              <w:rPr>
                <w:rFonts w:ascii="Times New Roman" w:eastAsia="Calibri" w:hAnsi="Times New Roman"/>
                <w:sz w:val="24"/>
                <w:szCs w:val="24"/>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14:paraId="45EDF5B1" w14:textId="77777777" w:rsidR="00B30632" w:rsidRPr="00C5022D" w:rsidRDefault="00B30632" w:rsidP="00B30632">
            <w:pPr>
              <w:rPr>
                <w:rFonts w:ascii="Times New Roman" w:eastAsia="Calibri"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4F76ED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Теңгемен бағасы</w:t>
            </w:r>
          </w:p>
        </w:tc>
        <w:tc>
          <w:tcPr>
            <w:tcW w:w="241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3647C1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30F9182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55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1F966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59DA0D9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26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D49273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p w14:paraId="1A72210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r>
      <w:tr w:rsidR="00B30632" w:rsidRPr="00C5022D" w14:paraId="701562C5"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811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14E4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Кросс-дипольдік акустикалық каротаж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3EEB9"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A2A9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1A92B"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3B24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A6D70"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524E5" w14:textId="77777777" w:rsidR="00B30632" w:rsidRPr="00C5022D" w:rsidRDefault="00B30632" w:rsidP="00B30632">
            <w:pPr>
              <w:rPr>
                <w:rFonts w:ascii="Times New Roman" w:eastAsia="Calibri" w:hAnsi="Times New Roman"/>
                <w:sz w:val="24"/>
                <w:szCs w:val="24"/>
              </w:rPr>
            </w:pPr>
          </w:p>
        </w:tc>
      </w:tr>
      <w:tr w:rsidR="00B30632" w:rsidRPr="00C5022D" w14:paraId="5FF3476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B09E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7401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Бойлық толқынды талдау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2076D"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3910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93E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BE14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E1FA9"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15914" w14:textId="77777777" w:rsidR="00B30632" w:rsidRPr="00C5022D" w:rsidRDefault="00B30632" w:rsidP="00B30632">
            <w:pPr>
              <w:rPr>
                <w:rFonts w:ascii="Times New Roman" w:eastAsia="Calibri" w:hAnsi="Times New Roman"/>
                <w:sz w:val="24"/>
                <w:szCs w:val="24"/>
              </w:rPr>
            </w:pPr>
          </w:p>
        </w:tc>
      </w:tr>
      <w:tr w:rsidR="00B30632" w:rsidRPr="00C5022D" w14:paraId="55D8D88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827C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A7E1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Көлденең толқынды талдау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51EA9"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62A7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7CE6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52D1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F9AA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BF312" w14:textId="77777777" w:rsidR="00B30632" w:rsidRPr="00C5022D" w:rsidRDefault="00B30632" w:rsidP="00B30632">
            <w:pPr>
              <w:rPr>
                <w:rFonts w:ascii="Times New Roman" w:eastAsia="Calibri" w:hAnsi="Times New Roman"/>
                <w:sz w:val="24"/>
                <w:szCs w:val="24"/>
              </w:rPr>
            </w:pPr>
          </w:p>
        </w:tc>
      </w:tr>
      <w:tr w:rsidR="00B30632" w:rsidRPr="00C5022D" w14:paraId="311E105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858F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3.1.3</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47AAB7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Стоунли толқынын талдау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1C2A3"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4B41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DBE2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3E7DC"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29DA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6C2F" w14:textId="77777777" w:rsidR="00B30632" w:rsidRPr="00C5022D" w:rsidRDefault="00B30632" w:rsidP="00B30632">
            <w:pPr>
              <w:rPr>
                <w:rFonts w:ascii="Times New Roman" w:eastAsia="Calibri" w:hAnsi="Times New Roman"/>
                <w:sz w:val="24"/>
                <w:szCs w:val="24"/>
              </w:rPr>
            </w:pPr>
          </w:p>
        </w:tc>
      </w:tr>
      <w:tr w:rsidR="00B30632" w:rsidRPr="00C5022D" w14:paraId="4C2DD1D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3F4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3.1.4</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1295BCC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Кросс-дипольді толқынды талдау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7735D"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1673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0835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A7CF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8CE9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A8644" w14:textId="77777777" w:rsidR="00B30632" w:rsidRPr="00C5022D" w:rsidRDefault="00B30632" w:rsidP="00B30632">
            <w:pPr>
              <w:rPr>
                <w:rFonts w:ascii="Times New Roman" w:eastAsia="Calibri" w:hAnsi="Times New Roman"/>
                <w:sz w:val="24"/>
                <w:szCs w:val="24"/>
              </w:rPr>
            </w:pPr>
          </w:p>
        </w:tc>
      </w:tr>
      <w:tr w:rsidR="00B30632" w:rsidRPr="00C5022D" w14:paraId="4D0F85C5"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9128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66A8BFE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Гамма каротаж</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7BCBD"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0901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50F95"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3B4AD"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719C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D0D6" w14:textId="77777777" w:rsidR="00B30632" w:rsidRPr="00C5022D" w:rsidRDefault="00B30632" w:rsidP="00B30632">
            <w:pPr>
              <w:rPr>
                <w:rFonts w:ascii="Times New Roman" w:eastAsia="Calibri" w:hAnsi="Times New Roman"/>
                <w:sz w:val="24"/>
                <w:szCs w:val="24"/>
              </w:rPr>
            </w:pPr>
          </w:p>
        </w:tc>
      </w:tr>
      <w:tr w:rsidR="00B30632" w:rsidRPr="00C5022D" w14:paraId="3F926591"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BC33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3.3</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D6F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Гамма каротаж спектрометрлік</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0A917"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7F43908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C553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E3EF4"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1E8E9"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11D6B" w14:textId="77777777" w:rsidR="00B30632" w:rsidRPr="00C5022D" w:rsidRDefault="00B30632" w:rsidP="00B30632">
            <w:pPr>
              <w:rPr>
                <w:rFonts w:ascii="Times New Roman" w:eastAsia="Calibri" w:hAnsi="Times New Roman"/>
                <w:sz w:val="24"/>
                <w:szCs w:val="24"/>
              </w:rPr>
            </w:pPr>
          </w:p>
        </w:tc>
      </w:tr>
      <w:tr w:rsidR="00B30632" w:rsidRPr="00C5022D" w14:paraId="5EF6809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F416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3.4</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C91B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Кавернометрия+профилеметрия</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FD59B"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5BF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F2FE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E9A7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7F137"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D90BC" w14:textId="77777777" w:rsidR="00B30632" w:rsidRPr="00C5022D" w:rsidRDefault="00B30632" w:rsidP="00B30632">
            <w:pPr>
              <w:rPr>
                <w:rFonts w:ascii="Times New Roman" w:eastAsia="Calibri" w:hAnsi="Times New Roman"/>
                <w:sz w:val="24"/>
                <w:szCs w:val="24"/>
              </w:rPr>
            </w:pPr>
          </w:p>
        </w:tc>
      </w:tr>
      <w:tr w:rsidR="00B30632" w:rsidRPr="00C5022D" w14:paraId="53DEF358"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1253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3.5</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D4D1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Инклинометрия</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3B908"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16CE58F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8260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848D0"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E451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CF139" w14:textId="77777777" w:rsidR="00B30632" w:rsidRPr="00C5022D" w:rsidRDefault="00B30632" w:rsidP="00B30632">
            <w:pPr>
              <w:rPr>
                <w:rFonts w:ascii="Times New Roman" w:eastAsia="Calibri" w:hAnsi="Times New Roman"/>
                <w:sz w:val="24"/>
                <w:szCs w:val="24"/>
              </w:rPr>
            </w:pPr>
          </w:p>
        </w:tc>
      </w:tr>
      <w:tr w:rsidR="00B30632" w:rsidRPr="00C5022D" w14:paraId="52758DE1"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A566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3.6</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27D2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Нейтронды каротаж</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8D834"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031B06D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2A95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862A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C7F0C"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2D0EC" w14:textId="77777777" w:rsidR="00B30632" w:rsidRPr="00C5022D" w:rsidRDefault="00B30632" w:rsidP="00B30632">
            <w:pPr>
              <w:rPr>
                <w:rFonts w:ascii="Times New Roman" w:eastAsia="Calibri" w:hAnsi="Times New Roman"/>
                <w:sz w:val="24"/>
                <w:szCs w:val="24"/>
              </w:rPr>
            </w:pPr>
          </w:p>
        </w:tc>
      </w:tr>
      <w:tr w:rsidR="00B30632" w:rsidRPr="00C5022D" w14:paraId="5EA37C6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0C7A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3.7.</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85D7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Бүйірлік каротаж</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735A3"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2851AC0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114C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6214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69F1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22573" w14:textId="77777777" w:rsidR="00B30632" w:rsidRPr="00C5022D" w:rsidRDefault="00B30632" w:rsidP="00B30632">
            <w:pPr>
              <w:rPr>
                <w:rFonts w:ascii="Times New Roman" w:eastAsia="Calibri" w:hAnsi="Times New Roman"/>
                <w:sz w:val="24"/>
                <w:szCs w:val="24"/>
              </w:rPr>
            </w:pPr>
          </w:p>
        </w:tc>
      </w:tr>
      <w:tr w:rsidR="00B30632" w:rsidRPr="00C5022D" w14:paraId="5C6A3F2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93EA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3.8</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5A3C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Индукциялық каротаж</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9B11D"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1C4C5D8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C120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B78A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11CD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BA949" w14:textId="77777777" w:rsidR="00B30632" w:rsidRPr="00C5022D" w:rsidRDefault="00B30632" w:rsidP="00B30632">
            <w:pPr>
              <w:rPr>
                <w:rFonts w:ascii="Times New Roman" w:eastAsia="Calibri" w:hAnsi="Times New Roman"/>
                <w:sz w:val="24"/>
                <w:szCs w:val="24"/>
              </w:rPr>
            </w:pPr>
          </w:p>
        </w:tc>
      </w:tr>
      <w:tr w:rsidR="00B30632" w:rsidRPr="00C5022D" w14:paraId="757FED2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32C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3.9</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EF0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Тығыздық гамма-гамма каротаж</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A232F"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7C247FA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2827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C8E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1DA9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BFE84" w14:textId="77777777" w:rsidR="00B30632" w:rsidRPr="00C5022D" w:rsidRDefault="00B30632" w:rsidP="00B30632">
            <w:pPr>
              <w:rPr>
                <w:rFonts w:ascii="Times New Roman" w:eastAsia="Calibri" w:hAnsi="Times New Roman"/>
                <w:sz w:val="24"/>
                <w:szCs w:val="24"/>
              </w:rPr>
            </w:pPr>
          </w:p>
        </w:tc>
      </w:tr>
      <w:tr w:rsidR="00B30632" w:rsidRPr="00C5022D" w14:paraId="3CE96CB0"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1F1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3.10</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5328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Акустикалық Цементомерия (АКЦ-ФКД)</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0A8E9"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24AC9EE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9D15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128B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39EBE"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A395" w14:textId="77777777" w:rsidR="00B30632" w:rsidRPr="00C5022D" w:rsidRDefault="00B30632" w:rsidP="00B30632">
            <w:pPr>
              <w:rPr>
                <w:rFonts w:ascii="Times New Roman" w:eastAsia="Calibri" w:hAnsi="Times New Roman"/>
                <w:sz w:val="24"/>
                <w:szCs w:val="24"/>
              </w:rPr>
            </w:pPr>
          </w:p>
        </w:tc>
      </w:tr>
      <w:tr w:rsidR="00B30632" w:rsidRPr="00C5022D" w14:paraId="361F26B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B627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3.11</w:t>
            </w:r>
          </w:p>
        </w:tc>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C865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Сегментті Цементометрия (ультрадыбысты</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3955"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48362C2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979F6"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8B45F"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90D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CF992" w14:textId="77777777" w:rsidR="00B30632" w:rsidRPr="00C5022D" w:rsidRDefault="00B30632" w:rsidP="00B30632">
            <w:pPr>
              <w:rPr>
                <w:rFonts w:ascii="Times New Roman" w:eastAsia="Calibri" w:hAnsi="Times New Roman"/>
                <w:sz w:val="24"/>
                <w:szCs w:val="24"/>
              </w:rPr>
            </w:pPr>
          </w:p>
        </w:tc>
      </w:tr>
      <w:tr w:rsidR="00B30632" w:rsidRPr="00C5022D" w14:paraId="2A3E615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DEC3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3.12</w:t>
            </w:r>
          </w:p>
        </w:tc>
        <w:tc>
          <w:tcPr>
            <w:tcW w:w="2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ACAD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Микробүйірлік Каротаж/микрофокустандырылған каротаж</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5BA42"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498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метр/день</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C617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3C62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5C1A7"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2E455" w14:textId="77777777" w:rsidR="00B30632" w:rsidRPr="00C5022D" w:rsidRDefault="00B30632" w:rsidP="00B30632">
            <w:pPr>
              <w:rPr>
                <w:rFonts w:ascii="Times New Roman" w:eastAsia="Calibri" w:hAnsi="Times New Roman"/>
                <w:sz w:val="24"/>
                <w:szCs w:val="24"/>
              </w:rPr>
            </w:pPr>
          </w:p>
        </w:tc>
      </w:tr>
      <w:tr w:rsidR="00B30632" w:rsidRPr="00C5022D" w14:paraId="4289BC68"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996A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3.13</w:t>
            </w:r>
          </w:p>
        </w:tc>
        <w:tc>
          <w:tcPr>
            <w:tcW w:w="2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7B02"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Сегментті Цементометрия және Акустикалық  цементомерия бойынша есеп</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9E7D9" w14:textId="77777777" w:rsidR="00B30632" w:rsidRPr="00C5022D" w:rsidRDefault="00B30632" w:rsidP="00B30632">
            <w:pPr>
              <w:rPr>
                <w:rFonts w:ascii="Times New Roman" w:eastAsia="Calibri" w:hAnsi="Times New Roman"/>
                <w:sz w:val="24"/>
                <w:szCs w:val="24"/>
                <w:lang w:val="ru-R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70B04DD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815E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D8AF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8570E"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09892" w14:textId="77777777" w:rsidR="00B30632" w:rsidRPr="00C5022D" w:rsidRDefault="00B30632" w:rsidP="00B30632">
            <w:pPr>
              <w:rPr>
                <w:rFonts w:ascii="Times New Roman" w:eastAsia="Calibri" w:hAnsi="Times New Roman"/>
                <w:sz w:val="24"/>
                <w:szCs w:val="24"/>
              </w:rPr>
            </w:pPr>
          </w:p>
        </w:tc>
      </w:tr>
      <w:tr w:rsidR="00B30632" w:rsidRPr="00C5022D" w14:paraId="6FE8D6E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DB16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3.14</w:t>
            </w:r>
          </w:p>
        </w:tc>
        <w:tc>
          <w:tcPr>
            <w:tcW w:w="2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A60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Біріктірілген  петрофизикалық талдау  түсіндіру мен. Егжей-тегжейлі корреляция қоса</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9FE95"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0588822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50A5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9DFE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075C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2C4E9" w14:textId="77777777" w:rsidR="00B30632" w:rsidRPr="00C5022D" w:rsidRDefault="00B30632" w:rsidP="00B30632">
            <w:pPr>
              <w:rPr>
                <w:rFonts w:ascii="Times New Roman" w:eastAsia="Calibri" w:hAnsi="Times New Roman"/>
                <w:sz w:val="24"/>
                <w:szCs w:val="24"/>
              </w:rPr>
            </w:pPr>
          </w:p>
        </w:tc>
      </w:tr>
      <w:tr w:rsidR="00B30632" w:rsidRPr="00C5022D" w14:paraId="0819C653"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9B8A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3.15</w:t>
            </w:r>
          </w:p>
        </w:tc>
        <w:tc>
          <w:tcPr>
            <w:tcW w:w="2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DE35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Дайындық және қорытынды жұмыстар</w:t>
            </w:r>
          </w:p>
          <w:p w14:paraId="60885AE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4FE6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Rig Up</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09A1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575E5"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8BBD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B057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C8DD4" w14:textId="77777777" w:rsidR="00B30632" w:rsidRPr="00C5022D" w:rsidRDefault="00B30632" w:rsidP="00B30632">
            <w:pPr>
              <w:rPr>
                <w:rFonts w:ascii="Times New Roman" w:eastAsia="Calibri" w:hAnsi="Times New Roman"/>
                <w:sz w:val="24"/>
                <w:szCs w:val="24"/>
              </w:rPr>
            </w:pPr>
          </w:p>
        </w:tc>
      </w:tr>
      <w:tr w:rsidR="00B30632" w:rsidRPr="00C5022D" w14:paraId="0FED4542"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A1C7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3.16</w:t>
            </w:r>
          </w:p>
        </w:tc>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3EC6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Каротаж станциясын жалдау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13B6E"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0521C92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E76A4"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A687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76770"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82056" w14:textId="77777777" w:rsidR="00B30632" w:rsidRPr="00C5022D" w:rsidRDefault="00B30632" w:rsidP="00B30632">
            <w:pPr>
              <w:rPr>
                <w:rFonts w:ascii="Times New Roman" w:eastAsia="Calibri" w:hAnsi="Times New Roman"/>
                <w:sz w:val="24"/>
                <w:szCs w:val="24"/>
              </w:rPr>
            </w:pPr>
          </w:p>
        </w:tc>
      </w:tr>
      <w:tr w:rsidR="00B30632" w:rsidRPr="00C5022D" w14:paraId="66B4C68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6A96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3.17</w:t>
            </w:r>
          </w:p>
        </w:tc>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9A21"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Персоналды жалдау (3 адамнан құралган жасақ)</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BD488" w14:textId="77777777" w:rsidR="00B30632" w:rsidRPr="00C5022D" w:rsidRDefault="00B30632" w:rsidP="00B30632">
            <w:pPr>
              <w:rPr>
                <w:rFonts w:ascii="Times New Roman" w:eastAsia="Calibri" w:hAnsi="Times New Roman"/>
                <w:sz w:val="24"/>
                <w:szCs w:val="24"/>
                <w:lang w:val="ru-R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38A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B30F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151F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21DFD"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541A8" w14:textId="77777777" w:rsidR="00B30632" w:rsidRPr="00C5022D" w:rsidRDefault="00B30632" w:rsidP="00B30632">
            <w:pPr>
              <w:rPr>
                <w:rFonts w:ascii="Times New Roman" w:eastAsia="Calibri" w:hAnsi="Times New Roman"/>
                <w:sz w:val="24"/>
                <w:szCs w:val="24"/>
              </w:rPr>
            </w:pPr>
          </w:p>
        </w:tc>
      </w:tr>
      <w:tr w:rsidR="00B30632" w:rsidRPr="00C5022D" w14:paraId="19888F9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57C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3.18</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F5D5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Қабаттың электрлі микросканері</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CB4D5"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549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метр/күн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4704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4805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CE2B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3A25C" w14:textId="77777777" w:rsidR="00B30632" w:rsidRPr="00C5022D" w:rsidRDefault="00B30632" w:rsidP="00B30632">
            <w:pPr>
              <w:rPr>
                <w:rFonts w:ascii="Times New Roman" w:eastAsia="Calibri" w:hAnsi="Times New Roman"/>
                <w:sz w:val="24"/>
                <w:szCs w:val="24"/>
              </w:rPr>
            </w:pPr>
          </w:p>
        </w:tc>
      </w:tr>
      <w:tr w:rsidR="00B30632" w:rsidRPr="00C5022D" w14:paraId="7D896805"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A855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3.19</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B4B0" w14:textId="77777777" w:rsidR="00B30632" w:rsidRPr="00C5022D" w:rsidRDefault="00B30632" w:rsidP="00B30632">
            <w:pPr>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Аралыққа байлау үшін гамма каротаж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5C797" w14:textId="77777777" w:rsidR="00B30632" w:rsidRPr="00C5022D" w:rsidRDefault="00B30632" w:rsidP="00B30632">
            <w:pPr>
              <w:rPr>
                <w:rFonts w:ascii="Times New Roman" w:eastAsia="Calibri" w:hAnsi="Times New Roman"/>
                <w:sz w:val="24"/>
                <w:szCs w:val="24"/>
                <w:lang w:val="ru-R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A4E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007F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F1A8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96790"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6D3D4" w14:textId="77777777" w:rsidR="00B30632" w:rsidRPr="00C5022D" w:rsidRDefault="00B30632" w:rsidP="00B30632">
            <w:pPr>
              <w:rPr>
                <w:rFonts w:ascii="Times New Roman" w:eastAsia="Calibri" w:hAnsi="Times New Roman"/>
                <w:sz w:val="24"/>
                <w:szCs w:val="24"/>
              </w:rPr>
            </w:pPr>
          </w:p>
        </w:tc>
      </w:tr>
      <w:tr w:rsidR="00B30632" w:rsidRPr="00C5022D" w14:paraId="07327523"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8794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3.20</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0B31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Ядролық-магнитті каротаж</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44D15"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DE78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8427D"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BBFC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A0832"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92F25" w14:textId="77777777" w:rsidR="00B30632" w:rsidRPr="00C5022D" w:rsidRDefault="00B30632" w:rsidP="00B30632">
            <w:pPr>
              <w:rPr>
                <w:rFonts w:ascii="Times New Roman" w:eastAsia="Calibri" w:hAnsi="Times New Roman"/>
                <w:sz w:val="24"/>
                <w:szCs w:val="24"/>
              </w:rPr>
            </w:pPr>
          </w:p>
        </w:tc>
      </w:tr>
      <w:tr w:rsidR="00B30632" w:rsidRPr="00C5022D" w14:paraId="303643DE" w14:textId="77777777" w:rsidTr="00B30632">
        <w:trPr>
          <w:trHeight w:val="6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4794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CC5F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Ерітіндіні шығарғыш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4AC7D"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23F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3359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BC0C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FE48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F7633" w14:textId="77777777" w:rsidR="00B30632" w:rsidRPr="00C5022D" w:rsidRDefault="00B30632" w:rsidP="00B30632">
            <w:pPr>
              <w:rPr>
                <w:rFonts w:ascii="Times New Roman" w:eastAsia="Calibri" w:hAnsi="Times New Roman"/>
                <w:sz w:val="24"/>
                <w:szCs w:val="24"/>
              </w:rPr>
            </w:pPr>
          </w:p>
        </w:tc>
      </w:tr>
      <w:tr w:rsidR="00B30632" w:rsidRPr="00C5022D" w14:paraId="61955F64"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65E1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5366F" w14:textId="77777777" w:rsidR="00B30632" w:rsidRPr="00C5022D" w:rsidRDefault="00B30632" w:rsidP="00B30632">
            <w:pPr>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Аралыққа байлау үшін гамма каротаж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60722" w14:textId="77777777" w:rsidR="00B30632" w:rsidRPr="00C5022D" w:rsidRDefault="00B30632" w:rsidP="00B30632">
            <w:pPr>
              <w:rPr>
                <w:rFonts w:ascii="Times New Roman" w:eastAsia="Calibri" w:hAnsi="Times New Roman"/>
                <w:sz w:val="24"/>
                <w:szCs w:val="24"/>
                <w:lang w:val="ru-R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C6FC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909A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2FAF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C12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50D8A" w14:textId="77777777" w:rsidR="00B30632" w:rsidRPr="00C5022D" w:rsidRDefault="00B30632" w:rsidP="00B30632">
            <w:pPr>
              <w:rPr>
                <w:rFonts w:ascii="Times New Roman" w:eastAsia="Calibri" w:hAnsi="Times New Roman"/>
                <w:sz w:val="24"/>
                <w:szCs w:val="24"/>
              </w:rPr>
            </w:pPr>
          </w:p>
        </w:tc>
      </w:tr>
      <w:tr w:rsidR="00B30632" w:rsidRPr="00C5022D" w14:paraId="5FF91512"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6DB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3.23</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34DB"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Нақты уақыттағы флюидті талдағыш</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2A4AE"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468F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CEAE9"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CB22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C57C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FD7DD" w14:textId="77777777" w:rsidR="00B30632" w:rsidRPr="00C5022D" w:rsidRDefault="00B30632" w:rsidP="00B30632">
            <w:pPr>
              <w:rPr>
                <w:rFonts w:ascii="Times New Roman" w:eastAsia="Calibri" w:hAnsi="Times New Roman"/>
                <w:sz w:val="24"/>
                <w:szCs w:val="24"/>
              </w:rPr>
            </w:pPr>
          </w:p>
        </w:tc>
      </w:tr>
      <w:tr w:rsidR="00B30632" w:rsidRPr="00C5022D" w14:paraId="57DF2FF7"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A40E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3.24</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B89F22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Шығару модулі</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C092"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78B4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75F1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7BA96"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E066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86533" w14:textId="77777777" w:rsidR="00B30632" w:rsidRPr="00C5022D" w:rsidRDefault="00B30632" w:rsidP="00B30632">
            <w:pPr>
              <w:rPr>
                <w:rFonts w:ascii="Times New Roman" w:eastAsia="Calibri" w:hAnsi="Times New Roman"/>
                <w:sz w:val="24"/>
                <w:szCs w:val="24"/>
              </w:rPr>
            </w:pPr>
          </w:p>
        </w:tc>
      </w:tr>
      <w:tr w:rsidR="00B30632" w:rsidRPr="00C5022D" w14:paraId="19D1347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FF9C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3.25</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E72C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Сынаманы тартып шығару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1A0E"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F876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15мин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9EE5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9E98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0E38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61CF2" w14:textId="77777777" w:rsidR="00B30632" w:rsidRPr="00C5022D" w:rsidRDefault="00B30632" w:rsidP="00B30632">
            <w:pPr>
              <w:rPr>
                <w:rFonts w:ascii="Times New Roman" w:eastAsia="Calibri" w:hAnsi="Times New Roman"/>
                <w:sz w:val="24"/>
                <w:szCs w:val="24"/>
              </w:rPr>
            </w:pPr>
          </w:p>
        </w:tc>
      </w:tr>
      <w:tr w:rsidR="00B30632" w:rsidRPr="00C5022D" w14:paraId="3A4E18E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6E78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3.26.</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C797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 Нуктеде Қысымды өлшеу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C7ACA"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3F7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2BF4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E03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9F31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F1038" w14:textId="77777777" w:rsidR="00B30632" w:rsidRPr="00C5022D" w:rsidRDefault="00B30632" w:rsidP="00B30632">
            <w:pPr>
              <w:rPr>
                <w:rFonts w:ascii="Times New Roman" w:eastAsia="Calibri" w:hAnsi="Times New Roman"/>
                <w:sz w:val="24"/>
                <w:szCs w:val="24"/>
              </w:rPr>
            </w:pPr>
          </w:p>
        </w:tc>
      </w:tr>
      <w:tr w:rsidR="00B30632" w:rsidRPr="00C5022D" w14:paraId="3CB3619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E004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3.27</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892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Миниқабатты сынау (моделдеу, жобалау, тартып шығару, ҚҚИ</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60784" w14:textId="77777777" w:rsidR="00B30632" w:rsidRPr="00C5022D" w:rsidRDefault="00B30632" w:rsidP="00B30632">
            <w:pPr>
              <w:rPr>
                <w:rFonts w:ascii="Times New Roman" w:eastAsia="Calibri" w:hAnsi="Times New Roman"/>
                <w:sz w:val="24"/>
                <w:szCs w:val="24"/>
                <w:lang w:val="kk-KZ"/>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B19D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lang w:val="kk-KZ"/>
              </w:rPr>
              <w:t> </w:t>
            </w: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AFA24"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AF0EC"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9704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4B513" w14:textId="77777777" w:rsidR="00B30632" w:rsidRPr="00C5022D" w:rsidRDefault="00B30632" w:rsidP="00B30632">
            <w:pPr>
              <w:rPr>
                <w:rFonts w:ascii="Times New Roman" w:eastAsia="Calibri" w:hAnsi="Times New Roman"/>
                <w:sz w:val="24"/>
                <w:szCs w:val="24"/>
              </w:rPr>
            </w:pPr>
          </w:p>
        </w:tc>
      </w:tr>
      <w:tr w:rsidR="00B30632" w:rsidRPr="00C5022D" w14:paraId="0E595D67"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470F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3.28</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998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Сопақ табанды қолдану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11D3D"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BA78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6648B"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C106D"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ED69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BA3D8" w14:textId="77777777" w:rsidR="00B30632" w:rsidRPr="00C5022D" w:rsidRDefault="00B30632" w:rsidP="00B30632">
            <w:pPr>
              <w:rPr>
                <w:rFonts w:ascii="Times New Roman" w:eastAsia="Calibri" w:hAnsi="Times New Roman"/>
                <w:sz w:val="24"/>
                <w:szCs w:val="24"/>
              </w:rPr>
            </w:pPr>
          </w:p>
        </w:tc>
      </w:tr>
      <w:tr w:rsidR="00B30632" w:rsidRPr="00C5022D" w14:paraId="06DE8469"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0FA4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3.29</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690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Пакерлер арасындағы қосымша аралық (1 метр үшін)</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03FAE"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7E60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F8E8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AB20C"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D3F6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6A32A" w14:textId="77777777" w:rsidR="00B30632" w:rsidRPr="00C5022D" w:rsidRDefault="00B30632" w:rsidP="00B30632">
            <w:pPr>
              <w:rPr>
                <w:rFonts w:ascii="Times New Roman" w:eastAsia="Calibri" w:hAnsi="Times New Roman"/>
                <w:sz w:val="24"/>
                <w:szCs w:val="24"/>
              </w:rPr>
            </w:pPr>
          </w:p>
        </w:tc>
      </w:tr>
      <w:tr w:rsidR="00B30632" w:rsidRPr="00C5022D" w14:paraId="1C7BC274"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A774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3.30</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BA8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Қосарлы пакерді үрлеу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A8712"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C7AD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1072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D6CB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F9B3D"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3644D" w14:textId="77777777" w:rsidR="00B30632" w:rsidRPr="00C5022D" w:rsidRDefault="00B30632" w:rsidP="00B30632">
            <w:pPr>
              <w:rPr>
                <w:rFonts w:ascii="Times New Roman" w:eastAsia="Calibri" w:hAnsi="Times New Roman"/>
                <w:sz w:val="24"/>
                <w:szCs w:val="24"/>
              </w:rPr>
            </w:pPr>
          </w:p>
        </w:tc>
      </w:tr>
      <w:tr w:rsidR="00B30632" w:rsidRPr="00C5022D" w14:paraId="6FCF4A81"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A5D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3.31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B2BA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Қосарлы пакерді қалпына келтіру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6CF75"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85E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AFD47"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3917D"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15CA0"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B3579" w14:textId="77777777" w:rsidR="00B30632" w:rsidRPr="00C5022D" w:rsidRDefault="00B30632" w:rsidP="00B30632">
            <w:pPr>
              <w:rPr>
                <w:rFonts w:ascii="Times New Roman" w:eastAsia="Calibri" w:hAnsi="Times New Roman"/>
                <w:sz w:val="24"/>
                <w:szCs w:val="24"/>
              </w:rPr>
            </w:pPr>
          </w:p>
        </w:tc>
      </w:tr>
      <w:tr w:rsidR="00B30632" w:rsidRPr="00C5022D" w14:paraId="5C6FBC5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A381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3.32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7971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Қосарлы пакер модулі</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D00A2"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438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19BD6"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43C02"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ED559"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B68C9" w14:textId="77777777" w:rsidR="00B30632" w:rsidRPr="00C5022D" w:rsidRDefault="00B30632" w:rsidP="00B30632">
            <w:pPr>
              <w:rPr>
                <w:rFonts w:ascii="Times New Roman" w:eastAsia="Calibri" w:hAnsi="Times New Roman"/>
                <w:sz w:val="24"/>
                <w:szCs w:val="24"/>
              </w:rPr>
            </w:pPr>
          </w:p>
        </w:tc>
      </w:tr>
      <w:tr w:rsidR="00B30632" w:rsidRPr="00C5022D" w14:paraId="658CA760"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A285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3.33</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B0C7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Резервуар қысымы қалпындағы сынамамен бөтелкені жалдау (1 бөтелке үшін)</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A102A"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FA6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5A89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0D0BD"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4CB7D"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F3261" w14:textId="77777777" w:rsidR="00B30632" w:rsidRPr="00C5022D" w:rsidRDefault="00B30632" w:rsidP="00B30632">
            <w:pPr>
              <w:rPr>
                <w:rFonts w:ascii="Times New Roman" w:eastAsia="Calibri" w:hAnsi="Times New Roman"/>
                <w:sz w:val="24"/>
                <w:szCs w:val="24"/>
              </w:rPr>
            </w:pPr>
          </w:p>
        </w:tc>
      </w:tr>
      <w:tr w:rsidR="00B30632" w:rsidRPr="00C5022D" w14:paraId="34BC7250"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DFC8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3.34</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DCE453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Көп сынамалы модуль</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19429"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DD28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2FCA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4856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F040E"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B710A" w14:textId="77777777" w:rsidR="00B30632" w:rsidRPr="00C5022D" w:rsidRDefault="00B30632" w:rsidP="00B30632">
            <w:pPr>
              <w:rPr>
                <w:rFonts w:ascii="Times New Roman" w:eastAsia="Calibri" w:hAnsi="Times New Roman"/>
                <w:sz w:val="24"/>
                <w:szCs w:val="24"/>
              </w:rPr>
            </w:pPr>
          </w:p>
        </w:tc>
      </w:tr>
      <w:tr w:rsidR="00B30632" w:rsidRPr="00C5022D" w14:paraId="1F8F68E0"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A2D3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3.35</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B19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Нүктеде Азотпен PVT сынама алу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E4400"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764392C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2FA3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6F278"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0A62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42294" w14:textId="77777777" w:rsidR="00B30632" w:rsidRPr="00C5022D" w:rsidRDefault="00B30632" w:rsidP="00B30632">
            <w:pPr>
              <w:rPr>
                <w:rFonts w:ascii="Times New Roman" w:eastAsia="Calibri" w:hAnsi="Times New Roman"/>
                <w:sz w:val="24"/>
                <w:szCs w:val="24"/>
              </w:rPr>
            </w:pPr>
          </w:p>
        </w:tc>
      </w:tr>
      <w:tr w:rsidR="00B30632" w:rsidRPr="00C5022D" w14:paraId="3BB8F7C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71C6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3.36</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ABDF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Қысымды талдау және сынаманы алу бойынша есеп</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69F4B"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9F60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07F6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54F5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289A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8184C" w14:textId="77777777" w:rsidR="00B30632" w:rsidRPr="00C5022D" w:rsidRDefault="00B30632" w:rsidP="00B30632">
            <w:pPr>
              <w:rPr>
                <w:rFonts w:ascii="Times New Roman" w:eastAsia="Calibri" w:hAnsi="Times New Roman"/>
                <w:sz w:val="24"/>
                <w:szCs w:val="24"/>
              </w:rPr>
            </w:pPr>
          </w:p>
        </w:tc>
      </w:tr>
      <w:tr w:rsidR="00B30632" w:rsidRPr="00C5022D" w14:paraId="791083CE" w14:textId="77777777" w:rsidTr="00B30632">
        <w:trPr>
          <w:trHeight w:val="63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62A7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3.37</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6FDC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Біріктірілген  петрофизикалық талдау  түсіндіру мен. Егжей-тегжейлі корреляция қоса</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29522"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4A700B0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3CA1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BF17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AAB9C"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6498D" w14:textId="77777777" w:rsidR="00B30632" w:rsidRPr="00C5022D" w:rsidRDefault="00B30632" w:rsidP="00B30632">
            <w:pPr>
              <w:rPr>
                <w:rFonts w:ascii="Times New Roman" w:eastAsia="Calibri" w:hAnsi="Times New Roman"/>
                <w:sz w:val="24"/>
                <w:szCs w:val="24"/>
              </w:rPr>
            </w:pPr>
          </w:p>
        </w:tc>
      </w:tr>
      <w:tr w:rsidR="00B30632" w:rsidRPr="00C5022D" w14:paraId="4C39727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D710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3.38</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97F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Қабаттың микроимиджер деректерін өңдеу және талдау (микросканері)</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3E60E"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6FBD5C5B"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D14E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6E57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DC50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C32E6" w14:textId="77777777" w:rsidR="00B30632" w:rsidRPr="00C5022D" w:rsidRDefault="00B30632" w:rsidP="00B30632">
            <w:pPr>
              <w:rPr>
                <w:rFonts w:ascii="Times New Roman" w:eastAsia="Calibri" w:hAnsi="Times New Roman"/>
                <w:sz w:val="24"/>
                <w:szCs w:val="24"/>
              </w:rPr>
            </w:pPr>
          </w:p>
        </w:tc>
      </w:tr>
      <w:tr w:rsidR="00B30632" w:rsidRPr="00C5022D" w14:paraId="37640CC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992C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3.39</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65AFC72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Ядролық магнитті каротаж (ЯМК) деректерін талдау есебі(эхо спиндерді өңдеуді, қанығу анализі дәне 2-өлшемді карталар салу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4472"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tcPr>
          <w:p w14:paraId="7E43923E" w14:textId="3C2E3ED4" w:rsidR="00B30632" w:rsidRPr="00C5022D" w:rsidRDefault="00B4559B"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E43A5"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5D2C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4F5B6"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33A66" w14:textId="77777777" w:rsidR="00B30632" w:rsidRPr="00C5022D" w:rsidRDefault="00B30632" w:rsidP="00B30632">
            <w:pPr>
              <w:rPr>
                <w:rFonts w:ascii="Times New Roman" w:eastAsia="Calibri" w:hAnsi="Times New Roman"/>
                <w:sz w:val="24"/>
                <w:szCs w:val="24"/>
              </w:rPr>
            </w:pPr>
          </w:p>
        </w:tc>
      </w:tr>
      <w:tr w:rsidR="00B30632" w:rsidRPr="00C5022D" w14:paraId="37B2CE26"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C2C0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3.40</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DA2B"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Миниқабатты сынауды түсіндіру есебі</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88F98"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hideMark/>
          </w:tcPr>
          <w:p w14:paraId="57698A3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9461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1AFF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8CD5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A029C" w14:textId="77777777" w:rsidR="00B30632" w:rsidRPr="00C5022D" w:rsidRDefault="00B30632" w:rsidP="00B30632">
            <w:pPr>
              <w:rPr>
                <w:rFonts w:ascii="Times New Roman" w:eastAsia="Calibri" w:hAnsi="Times New Roman"/>
                <w:sz w:val="24"/>
                <w:szCs w:val="24"/>
              </w:rPr>
            </w:pPr>
          </w:p>
        </w:tc>
      </w:tr>
      <w:tr w:rsidR="00B30632" w:rsidRPr="00C5022D" w14:paraId="0145F9D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B597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1FC476B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ИИИ мобильді бункер</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AF25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Radiation Container</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FE5B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B63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60A1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E9044"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15991" w14:textId="77777777" w:rsidR="00B30632" w:rsidRPr="00C5022D" w:rsidRDefault="00B30632" w:rsidP="00B30632">
            <w:pPr>
              <w:rPr>
                <w:rFonts w:ascii="Times New Roman" w:eastAsia="Calibri" w:hAnsi="Times New Roman"/>
                <w:sz w:val="24"/>
                <w:szCs w:val="24"/>
              </w:rPr>
            </w:pPr>
          </w:p>
        </w:tc>
      </w:tr>
      <w:tr w:rsidR="00B30632" w:rsidRPr="00C5022D" w14:paraId="0B98575B"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E28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3.42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894658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Каротаж станциясын жалдау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8ACCF"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tcPr>
          <w:p w14:paraId="47DA723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B985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039F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BA17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D9CE1" w14:textId="77777777" w:rsidR="00B30632" w:rsidRPr="00C5022D" w:rsidRDefault="00B30632" w:rsidP="00B30632">
            <w:pPr>
              <w:rPr>
                <w:rFonts w:ascii="Times New Roman" w:eastAsia="Calibri" w:hAnsi="Times New Roman"/>
                <w:sz w:val="24"/>
                <w:szCs w:val="24"/>
              </w:rPr>
            </w:pPr>
          </w:p>
        </w:tc>
      </w:tr>
      <w:tr w:rsidR="00B30632" w:rsidRPr="00C5022D" w14:paraId="45B3E7E3"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BFC0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3.43</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59E05456"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Персоналды жалдау (3 адамнан құралган жасақ)</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03F49" w14:textId="77777777" w:rsidR="00B30632" w:rsidRPr="00C5022D" w:rsidRDefault="00B30632" w:rsidP="00B30632">
            <w:pPr>
              <w:rPr>
                <w:rFonts w:ascii="Times New Roman" w:eastAsia="Calibri" w:hAnsi="Times New Roman"/>
                <w:sz w:val="24"/>
                <w:szCs w:val="24"/>
                <w:lang w:val="ru-R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8976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539F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E642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4B2FE"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372B2" w14:textId="77777777" w:rsidR="00B30632" w:rsidRPr="00C5022D" w:rsidRDefault="00B30632" w:rsidP="00B30632">
            <w:pPr>
              <w:rPr>
                <w:rFonts w:ascii="Times New Roman" w:eastAsia="Calibri" w:hAnsi="Times New Roman"/>
                <w:sz w:val="24"/>
                <w:szCs w:val="24"/>
              </w:rPr>
            </w:pPr>
          </w:p>
        </w:tc>
      </w:tr>
      <w:tr w:rsidR="00B30632" w:rsidRPr="00C5022D" w14:paraId="615580F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3C56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3.44</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54490DBB"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Сынамаларды алу маманын жалдау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0AECE"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ECF9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E4A3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1031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008D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A2CD" w14:textId="77777777" w:rsidR="00B30632" w:rsidRPr="00C5022D" w:rsidRDefault="00B30632" w:rsidP="00B30632">
            <w:pPr>
              <w:rPr>
                <w:rFonts w:ascii="Times New Roman" w:eastAsia="Calibri" w:hAnsi="Times New Roman"/>
                <w:sz w:val="24"/>
                <w:szCs w:val="24"/>
              </w:rPr>
            </w:pPr>
          </w:p>
        </w:tc>
      </w:tr>
      <w:tr w:rsidR="00B30632" w:rsidRPr="00C5022D" w14:paraId="498C2AF4" w14:textId="77777777" w:rsidTr="00B30632">
        <w:trPr>
          <w:trHeight w:val="6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2670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3.45</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1677D18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ВСП маманын жалдау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D5121"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E1DD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C1D3F"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AC6B0"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52EB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F22F0" w14:textId="77777777" w:rsidR="00B30632" w:rsidRPr="00C5022D" w:rsidRDefault="00B30632" w:rsidP="00B30632">
            <w:pPr>
              <w:rPr>
                <w:rFonts w:ascii="Times New Roman" w:eastAsia="Calibri" w:hAnsi="Times New Roman"/>
                <w:sz w:val="24"/>
                <w:szCs w:val="24"/>
              </w:rPr>
            </w:pPr>
          </w:p>
        </w:tc>
      </w:tr>
      <w:tr w:rsidR="00B30632" w:rsidRPr="00C5022D" w14:paraId="5ACCB2C4"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89D59" w14:textId="77777777" w:rsidR="00B30632" w:rsidRPr="00C5022D" w:rsidRDefault="00B30632" w:rsidP="00B30632">
            <w:pPr>
              <w:rPr>
                <w:rFonts w:ascii="Times New Roman" w:eastAsia="Calibri" w:hAnsi="Times New Roman"/>
                <w:sz w:val="24"/>
                <w:szCs w:val="24"/>
                <w:lang w:val="en-US"/>
              </w:rPr>
            </w:pPr>
            <w:r w:rsidRPr="00C5022D">
              <w:rPr>
                <w:rFonts w:ascii="Times New Roman" w:eastAsia="Calibri" w:hAnsi="Times New Roman"/>
                <w:sz w:val="24"/>
                <w:szCs w:val="24"/>
              </w:rPr>
              <w:t> 3.46.1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5F99167A"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Вертикаль сейсмикалық профильдеуді өңдеу (ВСП)-Жүктеу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03A8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ZOVSP processing</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2690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4AB95"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72BC7"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7310E"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1D608" w14:textId="77777777" w:rsidR="00B30632" w:rsidRPr="00C5022D" w:rsidRDefault="00B30632" w:rsidP="00B30632">
            <w:pPr>
              <w:rPr>
                <w:rFonts w:ascii="Times New Roman" w:eastAsia="Calibri" w:hAnsi="Times New Roman"/>
                <w:sz w:val="24"/>
                <w:szCs w:val="24"/>
              </w:rPr>
            </w:pPr>
          </w:p>
        </w:tc>
      </w:tr>
      <w:tr w:rsidR="00B30632" w:rsidRPr="00C5022D" w14:paraId="59AF26D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2FC71" w14:textId="77777777" w:rsidR="00B30632" w:rsidRPr="00C5022D" w:rsidRDefault="00B30632" w:rsidP="00B30632">
            <w:pPr>
              <w:rPr>
                <w:rFonts w:ascii="Times New Roman" w:eastAsia="Calibri" w:hAnsi="Times New Roman"/>
                <w:sz w:val="24"/>
                <w:szCs w:val="24"/>
                <w:lang w:val="en-US"/>
              </w:rPr>
            </w:pPr>
            <w:r w:rsidRPr="00C5022D">
              <w:rPr>
                <w:rFonts w:ascii="Times New Roman" w:eastAsia="Calibri" w:hAnsi="Times New Roman"/>
                <w:sz w:val="24"/>
                <w:szCs w:val="24"/>
              </w:rPr>
              <w:t> 3.46.2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79CB62D3"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Вертикаль сейсмикалық профильдеуді өңдеу (ВСП)-Дәліздік сомаға дейін өңдеу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B288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ZOVSP processing</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E577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деңгей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F938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B8D91"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2C041"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64984" w14:textId="77777777" w:rsidR="00B30632" w:rsidRPr="00C5022D" w:rsidRDefault="00B30632" w:rsidP="00B30632">
            <w:pPr>
              <w:rPr>
                <w:rFonts w:ascii="Times New Roman" w:eastAsia="Calibri" w:hAnsi="Times New Roman"/>
                <w:sz w:val="24"/>
                <w:szCs w:val="24"/>
              </w:rPr>
            </w:pPr>
          </w:p>
        </w:tc>
      </w:tr>
      <w:tr w:rsidR="00B30632" w:rsidRPr="00C5022D" w14:paraId="11819A47"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2EB4A" w14:textId="77777777" w:rsidR="00B30632" w:rsidRPr="00C5022D" w:rsidRDefault="00B30632" w:rsidP="00B30632">
            <w:pPr>
              <w:rPr>
                <w:rFonts w:ascii="Times New Roman" w:eastAsia="Calibri" w:hAnsi="Times New Roman"/>
                <w:sz w:val="24"/>
                <w:szCs w:val="24"/>
                <w:lang w:val="en-US"/>
              </w:rPr>
            </w:pPr>
            <w:r w:rsidRPr="00C5022D">
              <w:rPr>
                <w:rFonts w:ascii="Times New Roman" w:eastAsia="Calibri" w:hAnsi="Times New Roman"/>
                <w:sz w:val="24"/>
                <w:szCs w:val="24"/>
              </w:rPr>
              <w:t> 3.46.3</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66B94B2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Вертикаль сейсмикалық профильдеуді өңдеу (ВСП)-Р-толқындар геограммасына өңдеу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4E5C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ZOVSP processing</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F7EC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деңгей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035D8"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E823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6ADFA"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D57E4" w14:textId="77777777" w:rsidR="00B30632" w:rsidRPr="00C5022D" w:rsidRDefault="00B30632" w:rsidP="00B30632">
            <w:pPr>
              <w:rPr>
                <w:rFonts w:ascii="Times New Roman" w:eastAsia="Calibri" w:hAnsi="Times New Roman"/>
                <w:sz w:val="24"/>
                <w:szCs w:val="24"/>
              </w:rPr>
            </w:pPr>
          </w:p>
        </w:tc>
      </w:tr>
      <w:tr w:rsidR="00B30632" w:rsidRPr="00C5022D" w14:paraId="4AFE50F1"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83E1B" w14:textId="77777777" w:rsidR="00B30632" w:rsidRPr="00C5022D" w:rsidRDefault="00B30632" w:rsidP="00B30632">
            <w:pPr>
              <w:rPr>
                <w:rFonts w:ascii="Times New Roman" w:eastAsia="Calibri" w:hAnsi="Times New Roman"/>
                <w:sz w:val="24"/>
                <w:szCs w:val="24"/>
                <w:lang w:val="en-US"/>
              </w:rPr>
            </w:pPr>
            <w:r w:rsidRPr="00C5022D">
              <w:rPr>
                <w:rFonts w:ascii="Times New Roman" w:eastAsia="Calibri" w:hAnsi="Times New Roman"/>
                <w:sz w:val="24"/>
                <w:szCs w:val="24"/>
              </w:rPr>
              <w:t>3.46.4</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3B43610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Вертикаль сейсмикалық профильдеуді өңдеу (ВСП)-S-толқындар геограммасына өңдеу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D6358"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8E3BD" w14:textId="77777777" w:rsidR="00B30632" w:rsidRPr="00C5022D" w:rsidRDefault="00B30632" w:rsidP="00B30632">
            <w:pPr>
              <w:rPr>
                <w:rFonts w:ascii="Times New Roman" w:eastAsia="Calibri"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5890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784D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F68F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AD586" w14:textId="77777777" w:rsidR="00B30632" w:rsidRPr="00C5022D" w:rsidRDefault="00B30632" w:rsidP="00B30632">
            <w:pPr>
              <w:rPr>
                <w:rFonts w:ascii="Times New Roman" w:eastAsia="Calibri" w:hAnsi="Times New Roman"/>
                <w:sz w:val="24"/>
                <w:szCs w:val="24"/>
              </w:rPr>
            </w:pPr>
          </w:p>
        </w:tc>
      </w:tr>
      <w:tr w:rsidR="00B30632" w:rsidRPr="00C5022D" w14:paraId="18E53CAD"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41089" w14:textId="77777777" w:rsidR="00B30632" w:rsidRPr="00C5022D" w:rsidRDefault="00B30632" w:rsidP="00B30632">
            <w:pPr>
              <w:rPr>
                <w:rFonts w:ascii="Times New Roman" w:eastAsia="Calibri" w:hAnsi="Times New Roman"/>
                <w:sz w:val="24"/>
                <w:szCs w:val="24"/>
                <w:lang w:val="en-US"/>
              </w:rPr>
            </w:pPr>
            <w:r w:rsidRPr="00C5022D">
              <w:rPr>
                <w:rFonts w:ascii="Times New Roman" w:eastAsia="Calibri" w:hAnsi="Times New Roman"/>
                <w:sz w:val="24"/>
                <w:szCs w:val="24"/>
              </w:rPr>
              <w:t>3.46.5</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14AB093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Вертикаль сейсмикалық профильдеуді өңдеу (ВСП)-PS-толқындар геограммасына өңдеу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DA50E"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1B94A" w14:textId="77777777" w:rsidR="00B30632" w:rsidRPr="00C5022D" w:rsidRDefault="00B30632" w:rsidP="00B30632">
            <w:pPr>
              <w:rPr>
                <w:rFonts w:ascii="Times New Roman" w:eastAsia="Calibri"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E365C"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82AA3"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86012"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A5680" w14:textId="77777777" w:rsidR="00B30632" w:rsidRPr="00C5022D" w:rsidRDefault="00B30632" w:rsidP="00B30632">
            <w:pPr>
              <w:rPr>
                <w:rFonts w:ascii="Times New Roman" w:eastAsia="Calibri" w:hAnsi="Times New Roman"/>
                <w:sz w:val="24"/>
                <w:szCs w:val="24"/>
              </w:rPr>
            </w:pPr>
          </w:p>
        </w:tc>
      </w:tr>
      <w:tr w:rsidR="00B30632" w:rsidRPr="00C5022D" w14:paraId="0F5C9C1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579F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3.47</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4334A64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ВСП деректерін талдау және өңдеу қорытынды есеп</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C292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ZOVSP processing</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3361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0409E"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BC2E4"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0885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B071C" w14:textId="77777777" w:rsidR="00B30632" w:rsidRPr="00C5022D" w:rsidRDefault="00B30632" w:rsidP="00B30632">
            <w:pPr>
              <w:rPr>
                <w:rFonts w:ascii="Times New Roman" w:eastAsia="Calibri" w:hAnsi="Times New Roman"/>
                <w:sz w:val="24"/>
                <w:szCs w:val="24"/>
              </w:rPr>
            </w:pPr>
          </w:p>
        </w:tc>
      </w:tr>
      <w:tr w:rsidR="00B30632" w:rsidRPr="00C5022D" w14:paraId="13D8C97F"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96F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3.48.1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45F575CB"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50 станцияға дейін 4 сенсорлық аспаппен вертикаль сейсмикалық профильдеу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4D485" w14:textId="77777777" w:rsidR="00B30632" w:rsidRPr="00C5022D" w:rsidRDefault="00B30632" w:rsidP="00B30632">
            <w:pPr>
              <w:rPr>
                <w:rFonts w:ascii="Times New Roman" w:eastAsia="Calibri" w:hAnsi="Times New Roman"/>
                <w:sz w:val="24"/>
                <w:szCs w:val="24"/>
                <w:lang w:val="ru-R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9E21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 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42650"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E923E"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D43CB"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E928B" w14:textId="77777777" w:rsidR="00B30632" w:rsidRPr="00C5022D" w:rsidRDefault="00B30632" w:rsidP="00B30632">
            <w:pPr>
              <w:rPr>
                <w:rFonts w:ascii="Times New Roman" w:eastAsia="Calibri" w:hAnsi="Times New Roman"/>
                <w:sz w:val="24"/>
                <w:szCs w:val="24"/>
              </w:rPr>
            </w:pPr>
          </w:p>
        </w:tc>
      </w:tr>
      <w:tr w:rsidR="00B30632" w:rsidRPr="00C5022D" w14:paraId="759E7E95"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CF4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3.48.1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463B7F5C"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50-100 100+ станцияға дейін 4 сенсорлық аспаппен вертикаль сейсмикалық профильдеу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1C3DC" w14:textId="77777777" w:rsidR="00B30632" w:rsidRPr="00C5022D" w:rsidRDefault="00B30632" w:rsidP="00B30632">
            <w:pPr>
              <w:rPr>
                <w:rFonts w:ascii="Times New Roman" w:eastAsia="Calibri" w:hAnsi="Times New Roman"/>
                <w:sz w:val="24"/>
                <w:szCs w:val="24"/>
                <w:lang w:val="ru-RU"/>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3CE2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 метр/күн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87221"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F2C2A"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E085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3F86F" w14:textId="77777777" w:rsidR="00B30632" w:rsidRPr="00C5022D" w:rsidRDefault="00B30632" w:rsidP="00B30632">
            <w:pPr>
              <w:rPr>
                <w:rFonts w:ascii="Times New Roman" w:eastAsia="Calibri" w:hAnsi="Times New Roman"/>
                <w:sz w:val="24"/>
                <w:szCs w:val="24"/>
              </w:rPr>
            </w:pPr>
          </w:p>
        </w:tc>
      </w:tr>
      <w:tr w:rsidR="00B30632" w:rsidRPr="00C5022D" w14:paraId="5AACEE1C"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B062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3.48.2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10D8C37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Ресивер/түсіру үшін 4 сенсорлық аспаппен вертикаль сейсмикалық профильдеу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075C3" w14:textId="77777777" w:rsidR="00B30632" w:rsidRPr="00C5022D" w:rsidRDefault="00B30632" w:rsidP="00B30632">
            <w:pPr>
              <w:rPr>
                <w:rFonts w:ascii="Times New Roman" w:eastAsia="Calibri" w:hAnsi="Times New Roman"/>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2B47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деңгей</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3533D"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D229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546CF"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A5D5F" w14:textId="77777777" w:rsidR="00B30632" w:rsidRPr="00C5022D" w:rsidRDefault="00B30632" w:rsidP="00B30632">
            <w:pPr>
              <w:rPr>
                <w:rFonts w:ascii="Times New Roman" w:eastAsia="Calibri" w:hAnsi="Times New Roman"/>
                <w:sz w:val="24"/>
                <w:szCs w:val="24"/>
              </w:rPr>
            </w:pPr>
          </w:p>
        </w:tc>
      </w:tr>
      <w:tr w:rsidR="00B30632" w:rsidRPr="00C5022D" w14:paraId="14919E70"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97E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3.49 </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6ACAD8F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Ауа пушкасын жұмылдыру және жалдау күніне жұмысы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A04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Air Gun Single</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998F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D2FC5"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E575B"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A2025"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FD600" w14:textId="77777777" w:rsidR="00B30632" w:rsidRPr="00C5022D" w:rsidRDefault="00B30632" w:rsidP="00B30632">
            <w:pPr>
              <w:rPr>
                <w:rFonts w:ascii="Times New Roman" w:eastAsia="Calibri" w:hAnsi="Times New Roman"/>
                <w:sz w:val="24"/>
                <w:szCs w:val="24"/>
              </w:rPr>
            </w:pPr>
          </w:p>
        </w:tc>
      </w:tr>
      <w:tr w:rsidR="00B30632" w:rsidRPr="00C5022D" w14:paraId="48DDC2A9"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D96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3.50</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5DDBE60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Таяз жердегі жұмыс үшін ауа пушкасына арналған желілік кластерді жұмылдыру және жалдау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5BCA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Linear cluster</w:t>
            </w:r>
          </w:p>
        </w:tc>
        <w:tc>
          <w:tcPr>
            <w:tcW w:w="1288" w:type="dxa"/>
            <w:tcBorders>
              <w:top w:val="single" w:sz="4" w:space="0" w:color="auto"/>
              <w:left w:val="single" w:sz="4" w:space="0" w:color="auto"/>
              <w:bottom w:val="single" w:sz="4" w:space="0" w:color="auto"/>
              <w:right w:val="single" w:sz="4" w:space="0" w:color="auto"/>
            </w:tcBorders>
            <w:shd w:val="clear" w:color="auto" w:fill="auto"/>
            <w:noWrap/>
          </w:tcPr>
          <w:p w14:paraId="54F2CEB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Тұрақты мөлшерлеме./күн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06AD2"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E99D5"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06C48"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6BFEC" w14:textId="77777777" w:rsidR="00B30632" w:rsidRPr="00C5022D" w:rsidRDefault="00B30632" w:rsidP="00B30632">
            <w:pPr>
              <w:rPr>
                <w:rFonts w:ascii="Times New Roman" w:eastAsia="Calibri" w:hAnsi="Times New Roman"/>
                <w:sz w:val="24"/>
                <w:szCs w:val="24"/>
              </w:rPr>
            </w:pPr>
          </w:p>
        </w:tc>
      </w:tr>
      <w:tr w:rsidR="00B30632" w:rsidRPr="00C5022D" w14:paraId="14037FCE"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1A5E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3.51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4EC5BCC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Компрессорды жұмылдыру және жалдау</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8B4F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Compressor</w:t>
            </w:r>
          </w:p>
        </w:tc>
        <w:tc>
          <w:tcPr>
            <w:tcW w:w="1288" w:type="dxa"/>
            <w:tcBorders>
              <w:top w:val="single" w:sz="4" w:space="0" w:color="auto"/>
              <w:left w:val="single" w:sz="4" w:space="0" w:color="auto"/>
              <w:bottom w:val="single" w:sz="4" w:space="0" w:color="auto"/>
              <w:right w:val="single" w:sz="4" w:space="0" w:color="auto"/>
            </w:tcBorders>
            <w:shd w:val="clear" w:color="auto" w:fill="auto"/>
            <w:noWrap/>
          </w:tcPr>
          <w:p w14:paraId="0472BC20"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7D60A"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B233D"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39A53"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440B7" w14:textId="77777777" w:rsidR="00B30632" w:rsidRPr="00C5022D" w:rsidRDefault="00B30632" w:rsidP="00B30632">
            <w:pPr>
              <w:rPr>
                <w:rFonts w:ascii="Times New Roman" w:eastAsia="Calibri" w:hAnsi="Times New Roman"/>
                <w:sz w:val="24"/>
                <w:szCs w:val="24"/>
              </w:rPr>
            </w:pPr>
          </w:p>
        </w:tc>
      </w:tr>
      <w:tr w:rsidR="00B30632" w:rsidRPr="00C5022D" w14:paraId="7533094A" w14:textId="77777777" w:rsidTr="00B30632">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B4B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3.52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7E0390C4"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Дайындық және қорытынды жұмыстар </w:t>
            </w:r>
          </w:p>
          <w:p w14:paraId="69D5A98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Вертикаль сейсмикалық профильдеу </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6C49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1A9E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0E2B5" w14:textId="77777777" w:rsidR="00B30632" w:rsidRPr="00C5022D" w:rsidRDefault="00B30632" w:rsidP="00B30632">
            <w:pPr>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60C19" w14:textId="77777777" w:rsidR="00B30632" w:rsidRPr="00C5022D" w:rsidRDefault="00B30632" w:rsidP="00B30632">
            <w:pPr>
              <w:rPr>
                <w:rFonts w:ascii="Times New Roman" w:eastAsia="Calibri"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B0CD2" w14:textId="77777777" w:rsidR="00B30632" w:rsidRPr="00C5022D" w:rsidRDefault="00B30632" w:rsidP="00B30632">
            <w:pPr>
              <w:rPr>
                <w:rFonts w:ascii="Times New Roman" w:eastAsia="Calibri"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7CA26" w14:textId="77777777" w:rsidR="00B30632" w:rsidRPr="00C5022D" w:rsidRDefault="00B30632" w:rsidP="00B30632">
            <w:pPr>
              <w:rPr>
                <w:rFonts w:ascii="Times New Roman" w:eastAsia="Calibri" w:hAnsi="Times New Roman"/>
                <w:sz w:val="24"/>
                <w:szCs w:val="24"/>
              </w:rPr>
            </w:pPr>
          </w:p>
        </w:tc>
      </w:tr>
    </w:tbl>
    <w:p w14:paraId="41F854E4" w14:textId="77777777" w:rsidR="00B30632" w:rsidRPr="00C5022D" w:rsidRDefault="00B30632" w:rsidP="00B30632">
      <w:pPr>
        <w:rPr>
          <w:rFonts w:ascii="Times New Roman" w:hAnsi="Times New Roman"/>
          <w:sz w:val="24"/>
          <w:szCs w:val="24"/>
        </w:rPr>
      </w:pPr>
    </w:p>
    <w:p w14:paraId="6EDD9627" w14:textId="77777777" w:rsidR="00B30632" w:rsidRPr="00C5022D" w:rsidRDefault="00B30632" w:rsidP="00B30632">
      <w:pPr>
        <w:rPr>
          <w:rFonts w:ascii="Times New Roman" w:hAnsi="Times New Roman"/>
          <w:sz w:val="24"/>
          <w:szCs w:val="24"/>
        </w:rPr>
      </w:pPr>
    </w:p>
    <w:p w14:paraId="45D64284" w14:textId="77777777" w:rsidR="00B30632" w:rsidRPr="00C5022D" w:rsidRDefault="00B30632" w:rsidP="00B30632">
      <w:pPr>
        <w:rPr>
          <w:rFonts w:ascii="Times New Roman" w:hAnsi="Times New Roman"/>
          <w:sz w:val="24"/>
          <w:szCs w:val="24"/>
        </w:rPr>
      </w:pPr>
    </w:p>
    <w:p w14:paraId="47C28E9B" w14:textId="77777777" w:rsidR="00B30632" w:rsidRPr="00C5022D" w:rsidRDefault="00B30632" w:rsidP="00B30632">
      <w:pPr>
        <w:rPr>
          <w:rFonts w:ascii="Times New Roman" w:hAnsi="Times New Roman"/>
          <w:b/>
          <w:sz w:val="24"/>
          <w:szCs w:val="24"/>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134"/>
        <w:gridCol w:w="1446"/>
        <w:gridCol w:w="2523"/>
        <w:gridCol w:w="2409"/>
        <w:gridCol w:w="2552"/>
        <w:gridCol w:w="2268"/>
      </w:tblGrid>
      <w:tr w:rsidR="00B30632" w:rsidRPr="00C5022D" w14:paraId="3DB1F181" w14:textId="77777777" w:rsidTr="00B30632">
        <w:trPr>
          <w:trHeight w:val="330"/>
        </w:trPr>
        <w:tc>
          <w:tcPr>
            <w:tcW w:w="15593" w:type="dxa"/>
            <w:gridSpan w:val="8"/>
            <w:shd w:val="clear" w:color="000000" w:fill="D8D8D8"/>
            <w:noWrap/>
            <w:vAlign w:val="bottom"/>
          </w:tcPr>
          <w:p w14:paraId="0DE5A32F" w14:textId="77777777" w:rsidR="00B30632" w:rsidRPr="00C5022D" w:rsidRDefault="00B30632" w:rsidP="00B30632">
            <w:pPr>
              <w:rPr>
                <w:rFonts w:ascii="Times New Roman" w:eastAsia="Calibri" w:hAnsi="Times New Roman"/>
                <w:b/>
                <w:sz w:val="24"/>
                <w:szCs w:val="24"/>
                <w:lang w:val="kk-KZ"/>
              </w:rPr>
            </w:pPr>
            <w:r w:rsidRPr="00C5022D">
              <w:rPr>
                <w:rFonts w:ascii="Times New Roman" w:hAnsi="Times New Roman"/>
                <w:b/>
                <w:sz w:val="24"/>
                <w:szCs w:val="24"/>
              </w:rPr>
              <w:t>4- кесте: Тереңдіік интервалы 0-1530м; 0-1420м; 0-910м; 0-870м; 0-760м (жұмыс барсында айқындатылады). Өлшеу интервалы №2 қосымшаға ТЕ сәйкес (жұмыс барсында айқындатылады).</w:t>
            </w:r>
          </w:p>
        </w:tc>
      </w:tr>
      <w:tr w:rsidR="00B30632" w:rsidRPr="00C5022D" w14:paraId="7E559101" w14:textId="77777777" w:rsidTr="00B4559B">
        <w:trPr>
          <w:trHeight w:val="330"/>
        </w:trPr>
        <w:tc>
          <w:tcPr>
            <w:tcW w:w="851" w:type="dxa"/>
            <w:shd w:val="clear" w:color="000000" w:fill="D8D8D8"/>
            <w:noWrap/>
            <w:vAlign w:val="bottom"/>
            <w:hideMark/>
          </w:tcPr>
          <w:p w14:paraId="6E8ABAE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Реттік №</w:t>
            </w:r>
          </w:p>
        </w:tc>
        <w:tc>
          <w:tcPr>
            <w:tcW w:w="2410" w:type="dxa"/>
            <w:vMerge w:val="restart"/>
            <w:shd w:val="clear" w:color="000000" w:fill="D8D8D8"/>
            <w:noWrap/>
            <w:vAlign w:val="center"/>
            <w:hideMark/>
          </w:tcPr>
          <w:p w14:paraId="5B301B7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Пайдалану каротажы </w:t>
            </w:r>
          </w:p>
        </w:tc>
        <w:tc>
          <w:tcPr>
            <w:tcW w:w="1134" w:type="dxa"/>
            <w:vMerge w:val="restart"/>
            <w:shd w:val="clear" w:color="000000" w:fill="D8D8D8"/>
            <w:noWrap/>
            <w:vAlign w:val="center"/>
            <w:hideMark/>
          </w:tcPr>
          <w:p w14:paraId="5F9B447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Коды</w:t>
            </w:r>
          </w:p>
        </w:tc>
        <w:tc>
          <w:tcPr>
            <w:tcW w:w="1446" w:type="dxa"/>
            <w:vMerge w:val="restart"/>
            <w:shd w:val="clear" w:color="000000" w:fill="D8D8D8"/>
            <w:vAlign w:val="center"/>
            <w:hideMark/>
          </w:tcPr>
          <w:p w14:paraId="629EF3C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Өлшем бірлігі</w:t>
            </w:r>
          </w:p>
        </w:tc>
        <w:tc>
          <w:tcPr>
            <w:tcW w:w="2523" w:type="dxa"/>
            <w:shd w:val="clear" w:color="000000" w:fill="D8D8D8"/>
            <w:vAlign w:val="center"/>
          </w:tcPr>
          <w:p w14:paraId="06FA217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409" w:type="dxa"/>
            <w:shd w:val="clear" w:color="000000" w:fill="D8D8D8"/>
            <w:vAlign w:val="bottom"/>
          </w:tcPr>
          <w:p w14:paraId="44E35AE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Тереңдігі</w:t>
            </w:r>
          </w:p>
        </w:tc>
        <w:tc>
          <w:tcPr>
            <w:tcW w:w="2552" w:type="dxa"/>
            <w:shd w:val="clear" w:color="000000" w:fill="D8D8D8"/>
            <w:vAlign w:val="bottom"/>
          </w:tcPr>
          <w:p w14:paraId="6122327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Өлшеу</w:t>
            </w:r>
          </w:p>
        </w:tc>
        <w:tc>
          <w:tcPr>
            <w:tcW w:w="2268" w:type="dxa"/>
            <w:shd w:val="clear" w:color="000000" w:fill="D8D8D8"/>
            <w:vAlign w:val="bottom"/>
          </w:tcPr>
          <w:p w14:paraId="77F7F3E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Жалдау</w:t>
            </w:r>
          </w:p>
        </w:tc>
      </w:tr>
      <w:tr w:rsidR="00B30632" w:rsidRPr="00C5022D" w14:paraId="13387A21" w14:textId="77777777" w:rsidTr="00B4559B">
        <w:trPr>
          <w:trHeight w:val="330"/>
        </w:trPr>
        <w:tc>
          <w:tcPr>
            <w:tcW w:w="851" w:type="dxa"/>
            <w:shd w:val="clear" w:color="000000" w:fill="D8D8D8"/>
            <w:noWrap/>
            <w:vAlign w:val="bottom"/>
            <w:hideMark/>
          </w:tcPr>
          <w:p w14:paraId="33A8BF56" w14:textId="77777777" w:rsidR="00B30632" w:rsidRPr="00C5022D" w:rsidRDefault="00B30632" w:rsidP="00B30632">
            <w:pPr>
              <w:rPr>
                <w:rFonts w:ascii="Times New Roman" w:eastAsia="Calibri" w:hAnsi="Times New Roman"/>
                <w:sz w:val="24"/>
                <w:szCs w:val="24"/>
              </w:rPr>
            </w:pPr>
          </w:p>
        </w:tc>
        <w:tc>
          <w:tcPr>
            <w:tcW w:w="2410" w:type="dxa"/>
            <w:vMerge/>
            <w:vAlign w:val="center"/>
            <w:hideMark/>
          </w:tcPr>
          <w:p w14:paraId="6BC11657" w14:textId="77777777" w:rsidR="00B30632" w:rsidRPr="00C5022D" w:rsidRDefault="00B30632" w:rsidP="00B30632">
            <w:pPr>
              <w:rPr>
                <w:rFonts w:ascii="Times New Roman" w:eastAsia="Calibri" w:hAnsi="Times New Roman"/>
                <w:sz w:val="24"/>
                <w:szCs w:val="24"/>
              </w:rPr>
            </w:pPr>
          </w:p>
        </w:tc>
        <w:tc>
          <w:tcPr>
            <w:tcW w:w="1134" w:type="dxa"/>
            <w:vMerge/>
            <w:vAlign w:val="center"/>
            <w:hideMark/>
          </w:tcPr>
          <w:p w14:paraId="6982E81C" w14:textId="77777777" w:rsidR="00B30632" w:rsidRPr="00C5022D" w:rsidRDefault="00B30632" w:rsidP="00B30632">
            <w:pPr>
              <w:rPr>
                <w:rFonts w:ascii="Times New Roman" w:eastAsia="Calibri" w:hAnsi="Times New Roman"/>
                <w:sz w:val="24"/>
                <w:szCs w:val="24"/>
              </w:rPr>
            </w:pPr>
          </w:p>
        </w:tc>
        <w:tc>
          <w:tcPr>
            <w:tcW w:w="1446" w:type="dxa"/>
            <w:vMerge/>
            <w:vAlign w:val="center"/>
            <w:hideMark/>
          </w:tcPr>
          <w:p w14:paraId="5E0F7893" w14:textId="77777777" w:rsidR="00B30632" w:rsidRPr="00C5022D" w:rsidRDefault="00B30632" w:rsidP="00B30632">
            <w:pPr>
              <w:rPr>
                <w:rFonts w:ascii="Times New Roman" w:eastAsia="Calibri" w:hAnsi="Times New Roman"/>
                <w:sz w:val="24"/>
                <w:szCs w:val="24"/>
              </w:rPr>
            </w:pPr>
          </w:p>
        </w:tc>
        <w:tc>
          <w:tcPr>
            <w:tcW w:w="2523" w:type="dxa"/>
            <w:shd w:val="clear" w:color="000000" w:fill="D8D8D8"/>
            <w:noWrap/>
            <w:vAlign w:val="bottom"/>
            <w:hideMark/>
          </w:tcPr>
          <w:p w14:paraId="129189A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Теңгемен бағасы</w:t>
            </w:r>
          </w:p>
        </w:tc>
        <w:tc>
          <w:tcPr>
            <w:tcW w:w="2409" w:type="dxa"/>
            <w:shd w:val="clear" w:color="000000" w:fill="D8D8D8"/>
            <w:noWrap/>
            <w:vAlign w:val="bottom"/>
            <w:hideMark/>
          </w:tcPr>
          <w:p w14:paraId="745A94D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552" w:type="dxa"/>
            <w:shd w:val="clear" w:color="000000" w:fill="D8D8D8"/>
            <w:noWrap/>
            <w:vAlign w:val="bottom"/>
            <w:hideMark/>
          </w:tcPr>
          <w:p w14:paraId="520E1A9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268" w:type="dxa"/>
            <w:shd w:val="clear" w:color="000000" w:fill="D8D8D8"/>
            <w:noWrap/>
            <w:vAlign w:val="bottom"/>
            <w:hideMark/>
          </w:tcPr>
          <w:p w14:paraId="021FA63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r>
      <w:tr w:rsidR="00B30632" w:rsidRPr="00C5022D" w14:paraId="0131509A" w14:textId="77777777" w:rsidTr="00B4559B">
        <w:trPr>
          <w:trHeight w:val="330"/>
        </w:trPr>
        <w:tc>
          <w:tcPr>
            <w:tcW w:w="851" w:type="dxa"/>
            <w:shd w:val="clear" w:color="auto" w:fill="auto"/>
            <w:noWrap/>
            <w:vAlign w:val="bottom"/>
            <w:hideMark/>
          </w:tcPr>
          <w:p w14:paraId="78B1F7E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4.1.1</w:t>
            </w:r>
          </w:p>
        </w:tc>
        <w:tc>
          <w:tcPr>
            <w:tcW w:w="2410" w:type="dxa"/>
            <w:shd w:val="clear" w:color="auto" w:fill="auto"/>
            <w:vAlign w:val="center"/>
            <w:hideMark/>
          </w:tcPr>
          <w:p w14:paraId="5E80B821"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Аралыққа байлау үшін гамма каротаж  </w:t>
            </w:r>
          </w:p>
        </w:tc>
        <w:tc>
          <w:tcPr>
            <w:tcW w:w="1134" w:type="dxa"/>
            <w:shd w:val="clear" w:color="auto" w:fill="auto"/>
            <w:noWrap/>
            <w:vAlign w:val="bottom"/>
          </w:tcPr>
          <w:p w14:paraId="0B24A807" w14:textId="71A169BA" w:rsidR="00B30632" w:rsidRPr="00B37D93" w:rsidRDefault="00B30632" w:rsidP="00B30632">
            <w:pPr>
              <w:rPr>
                <w:rFonts w:ascii="Times New Roman" w:eastAsia="Calibri" w:hAnsi="Times New Roman"/>
                <w:sz w:val="24"/>
                <w:szCs w:val="24"/>
                <w:lang w:val="ru-RU"/>
              </w:rPr>
            </w:pPr>
          </w:p>
        </w:tc>
        <w:tc>
          <w:tcPr>
            <w:tcW w:w="1446" w:type="dxa"/>
            <w:shd w:val="clear" w:color="auto" w:fill="auto"/>
            <w:noWrap/>
            <w:hideMark/>
          </w:tcPr>
          <w:p w14:paraId="184EC67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211FDC35"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5E4F9A18"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ED77771"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1B0DF309" w14:textId="77777777" w:rsidR="00B30632" w:rsidRPr="00C5022D" w:rsidRDefault="00B30632" w:rsidP="00B30632">
            <w:pPr>
              <w:rPr>
                <w:rFonts w:ascii="Times New Roman" w:eastAsia="Calibri" w:hAnsi="Times New Roman"/>
                <w:sz w:val="24"/>
                <w:szCs w:val="24"/>
              </w:rPr>
            </w:pPr>
          </w:p>
        </w:tc>
      </w:tr>
      <w:tr w:rsidR="00B30632" w:rsidRPr="00C5022D" w14:paraId="29B9EC9B" w14:textId="77777777" w:rsidTr="00B4559B">
        <w:trPr>
          <w:trHeight w:val="330"/>
        </w:trPr>
        <w:tc>
          <w:tcPr>
            <w:tcW w:w="851" w:type="dxa"/>
            <w:shd w:val="clear" w:color="auto" w:fill="auto"/>
            <w:noWrap/>
            <w:vAlign w:val="bottom"/>
            <w:hideMark/>
          </w:tcPr>
          <w:p w14:paraId="5BEDDD7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4.1.2</w:t>
            </w:r>
          </w:p>
        </w:tc>
        <w:tc>
          <w:tcPr>
            <w:tcW w:w="2410" w:type="dxa"/>
            <w:shd w:val="clear" w:color="auto" w:fill="auto"/>
            <w:vAlign w:val="center"/>
            <w:hideMark/>
          </w:tcPr>
          <w:p w14:paraId="4F56F16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ЛМ</w:t>
            </w:r>
          </w:p>
        </w:tc>
        <w:tc>
          <w:tcPr>
            <w:tcW w:w="1134" w:type="dxa"/>
            <w:shd w:val="clear" w:color="auto" w:fill="auto"/>
            <w:noWrap/>
            <w:vAlign w:val="bottom"/>
          </w:tcPr>
          <w:p w14:paraId="5578F947" w14:textId="5861F4BD" w:rsidR="00B30632" w:rsidRPr="00C5022D" w:rsidRDefault="00B30632" w:rsidP="00B30632">
            <w:pPr>
              <w:rPr>
                <w:rFonts w:ascii="Times New Roman" w:eastAsia="Calibri" w:hAnsi="Times New Roman"/>
                <w:sz w:val="24"/>
                <w:szCs w:val="24"/>
              </w:rPr>
            </w:pPr>
          </w:p>
        </w:tc>
        <w:tc>
          <w:tcPr>
            <w:tcW w:w="1446" w:type="dxa"/>
            <w:shd w:val="clear" w:color="auto" w:fill="auto"/>
            <w:noWrap/>
            <w:hideMark/>
          </w:tcPr>
          <w:p w14:paraId="1CFFFD5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23A71008"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5B1ECE6F"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47E255C2"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5100E0B9" w14:textId="77777777" w:rsidR="00B30632" w:rsidRPr="00C5022D" w:rsidRDefault="00B30632" w:rsidP="00B30632">
            <w:pPr>
              <w:rPr>
                <w:rFonts w:ascii="Times New Roman" w:eastAsia="Calibri" w:hAnsi="Times New Roman"/>
                <w:sz w:val="24"/>
                <w:szCs w:val="24"/>
              </w:rPr>
            </w:pPr>
          </w:p>
        </w:tc>
      </w:tr>
      <w:tr w:rsidR="00B30632" w:rsidRPr="00C5022D" w14:paraId="3F2CDA8A" w14:textId="77777777" w:rsidTr="00B4559B">
        <w:trPr>
          <w:trHeight w:val="330"/>
        </w:trPr>
        <w:tc>
          <w:tcPr>
            <w:tcW w:w="851" w:type="dxa"/>
            <w:shd w:val="clear" w:color="auto" w:fill="auto"/>
            <w:noWrap/>
            <w:vAlign w:val="bottom"/>
            <w:hideMark/>
          </w:tcPr>
          <w:p w14:paraId="5CB6B02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4.1.3</w:t>
            </w:r>
          </w:p>
        </w:tc>
        <w:tc>
          <w:tcPr>
            <w:tcW w:w="2410" w:type="dxa"/>
            <w:shd w:val="clear" w:color="auto" w:fill="auto"/>
            <w:vAlign w:val="center"/>
            <w:hideMark/>
          </w:tcPr>
          <w:p w14:paraId="6790AAB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Манометр</w:t>
            </w:r>
          </w:p>
        </w:tc>
        <w:tc>
          <w:tcPr>
            <w:tcW w:w="1134" w:type="dxa"/>
            <w:shd w:val="clear" w:color="auto" w:fill="auto"/>
            <w:noWrap/>
            <w:vAlign w:val="bottom"/>
          </w:tcPr>
          <w:p w14:paraId="33F16966" w14:textId="40F6CD5A" w:rsidR="00B30632" w:rsidRPr="00C5022D" w:rsidRDefault="00B30632" w:rsidP="00B30632">
            <w:pPr>
              <w:rPr>
                <w:rFonts w:ascii="Times New Roman" w:eastAsia="Calibri" w:hAnsi="Times New Roman"/>
                <w:sz w:val="24"/>
                <w:szCs w:val="24"/>
              </w:rPr>
            </w:pPr>
          </w:p>
        </w:tc>
        <w:tc>
          <w:tcPr>
            <w:tcW w:w="1446" w:type="dxa"/>
            <w:shd w:val="clear" w:color="auto" w:fill="auto"/>
            <w:noWrap/>
            <w:hideMark/>
          </w:tcPr>
          <w:p w14:paraId="4F6535C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78CC4D28"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50B8F722"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62EDBA14"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55086C3A" w14:textId="77777777" w:rsidR="00B30632" w:rsidRPr="00C5022D" w:rsidRDefault="00B30632" w:rsidP="00B30632">
            <w:pPr>
              <w:rPr>
                <w:rFonts w:ascii="Times New Roman" w:eastAsia="Calibri" w:hAnsi="Times New Roman"/>
                <w:sz w:val="24"/>
                <w:szCs w:val="24"/>
              </w:rPr>
            </w:pPr>
          </w:p>
        </w:tc>
      </w:tr>
      <w:tr w:rsidR="00B30632" w:rsidRPr="00C5022D" w14:paraId="6BCC1113" w14:textId="77777777" w:rsidTr="00B4559B">
        <w:trPr>
          <w:trHeight w:val="330"/>
        </w:trPr>
        <w:tc>
          <w:tcPr>
            <w:tcW w:w="851" w:type="dxa"/>
            <w:shd w:val="clear" w:color="auto" w:fill="auto"/>
            <w:noWrap/>
            <w:vAlign w:val="bottom"/>
            <w:hideMark/>
          </w:tcPr>
          <w:p w14:paraId="36C8C86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4.1.4</w:t>
            </w:r>
          </w:p>
        </w:tc>
        <w:tc>
          <w:tcPr>
            <w:tcW w:w="2410" w:type="dxa"/>
            <w:shd w:val="clear" w:color="auto" w:fill="auto"/>
            <w:vAlign w:val="center"/>
            <w:hideMark/>
          </w:tcPr>
          <w:p w14:paraId="4FBE1E2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Плотномер</w:t>
            </w:r>
          </w:p>
        </w:tc>
        <w:tc>
          <w:tcPr>
            <w:tcW w:w="1134" w:type="dxa"/>
            <w:shd w:val="clear" w:color="auto" w:fill="auto"/>
            <w:noWrap/>
            <w:vAlign w:val="bottom"/>
          </w:tcPr>
          <w:p w14:paraId="4B983B46" w14:textId="5730D59A" w:rsidR="00B30632" w:rsidRPr="00C5022D" w:rsidRDefault="00B30632" w:rsidP="00B30632">
            <w:pPr>
              <w:rPr>
                <w:rFonts w:ascii="Times New Roman" w:eastAsia="Calibri" w:hAnsi="Times New Roman"/>
                <w:sz w:val="24"/>
                <w:szCs w:val="24"/>
              </w:rPr>
            </w:pPr>
          </w:p>
        </w:tc>
        <w:tc>
          <w:tcPr>
            <w:tcW w:w="1446" w:type="dxa"/>
            <w:shd w:val="clear" w:color="auto" w:fill="auto"/>
            <w:noWrap/>
            <w:hideMark/>
          </w:tcPr>
          <w:p w14:paraId="2A26DC9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2FE9B033"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33196D78"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71895F5F"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3E1CA3FE" w14:textId="77777777" w:rsidR="00B30632" w:rsidRPr="00C5022D" w:rsidRDefault="00B30632" w:rsidP="00B30632">
            <w:pPr>
              <w:rPr>
                <w:rFonts w:ascii="Times New Roman" w:eastAsia="Calibri" w:hAnsi="Times New Roman"/>
                <w:sz w:val="24"/>
                <w:szCs w:val="24"/>
              </w:rPr>
            </w:pPr>
          </w:p>
        </w:tc>
      </w:tr>
      <w:tr w:rsidR="00B30632" w:rsidRPr="00C5022D" w14:paraId="2FFF13DC" w14:textId="77777777" w:rsidTr="00B4559B">
        <w:trPr>
          <w:trHeight w:val="330"/>
        </w:trPr>
        <w:tc>
          <w:tcPr>
            <w:tcW w:w="851" w:type="dxa"/>
            <w:shd w:val="clear" w:color="auto" w:fill="auto"/>
            <w:noWrap/>
            <w:vAlign w:val="bottom"/>
            <w:hideMark/>
          </w:tcPr>
          <w:p w14:paraId="0EB802E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4.1.5</w:t>
            </w:r>
          </w:p>
        </w:tc>
        <w:tc>
          <w:tcPr>
            <w:tcW w:w="2410" w:type="dxa"/>
            <w:shd w:val="clear" w:color="auto" w:fill="auto"/>
            <w:vAlign w:val="center"/>
            <w:hideMark/>
          </w:tcPr>
          <w:p w14:paraId="4453710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Термометр</w:t>
            </w:r>
          </w:p>
        </w:tc>
        <w:tc>
          <w:tcPr>
            <w:tcW w:w="1134" w:type="dxa"/>
            <w:shd w:val="clear" w:color="auto" w:fill="auto"/>
            <w:noWrap/>
            <w:vAlign w:val="bottom"/>
          </w:tcPr>
          <w:p w14:paraId="50247DC6" w14:textId="077F61F8" w:rsidR="00B30632" w:rsidRPr="00C5022D" w:rsidRDefault="00B30632" w:rsidP="00B30632">
            <w:pPr>
              <w:rPr>
                <w:rFonts w:ascii="Times New Roman" w:eastAsia="Calibri" w:hAnsi="Times New Roman"/>
                <w:sz w:val="24"/>
                <w:szCs w:val="24"/>
              </w:rPr>
            </w:pPr>
          </w:p>
        </w:tc>
        <w:tc>
          <w:tcPr>
            <w:tcW w:w="1446" w:type="dxa"/>
            <w:shd w:val="clear" w:color="auto" w:fill="auto"/>
            <w:noWrap/>
            <w:hideMark/>
          </w:tcPr>
          <w:p w14:paraId="22F9F96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6AE1FADF"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7A623305"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44C4A51"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1DCBD6E0" w14:textId="77777777" w:rsidR="00B30632" w:rsidRPr="00C5022D" w:rsidRDefault="00B30632" w:rsidP="00B30632">
            <w:pPr>
              <w:rPr>
                <w:rFonts w:ascii="Times New Roman" w:eastAsia="Calibri" w:hAnsi="Times New Roman"/>
                <w:sz w:val="24"/>
                <w:szCs w:val="24"/>
              </w:rPr>
            </w:pPr>
          </w:p>
        </w:tc>
      </w:tr>
      <w:tr w:rsidR="00B30632" w:rsidRPr="00C5022D" w14:paraId="2D908FC0" w14:textId="77777777" w:rsidTr="00B4559B">
        <w:trPr>
          <w:trHeight w:val="330"/>
        </w:trPr>
        <w:tc>
          <w:tcPr>
            <w:tcW w:w="851" w:type="dxa"/>
            <w:shd w:val="clear" w:color="auto" w:fill="auto"/>
            <w:noWrap/>
            <w:vAlign w:val="bottom"/>
            <w:hideMark/>
          </w:tcPr>
          <w:p w14:paraId="67A9B98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4.1.6</w:t>
            </w:r>
          </w:p>
        </w:tc>
        <w:tc>
          <w:tcPr>
            <w:tcW w:w="2410" w:type="dxa"/>
            <w:shd w:val="clear" w:color="auto" w:fill="auto"/>
            <w:vAlign w:val="center"/>
            <w:hideMark/>
          </w:tcPr>
          <w:p w14:paraId="753EA13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Каверномер</w:t>
            </w:r>
          </w:p>
        </w:tc>
        <w:tc>
          <w:tcPr>
            <w:tcW w:w="1134" w:type="dxa"/>
            <w:shd w:val="clear" w:color="auto" w:fill="auto"/>
            <w:noWrap/>
            <w:vAlign w:val="bottom"/>
          </w:tcPr>
          <w:p w14:paraId="7EBBB7E2" w14:textId="3CDE2596" w:rsidR="00B30632" w:rsidRPr="00C5022D" w:rsidRDefault="00B30632" w:rsidP="00B30632">
            <w:pPr>
              <w:rPr>
                <w:rFonts w:ascii="Times New Roman" w:eastAsia="Calibri" w:hAnsi="Times New Roman"/>
                <w:sz w:val="24"/>
                <w:szCs w:val="24"/>
              </w:rPr>
            </w:pPr>
          </w:p>
        </w:tc>
        <w:tc>
          <w:tcPr>
            <w:tcW w:w="1446" w:type="dxa"/>
            <w:shd w:val="clear" w:color="auto" w:fill="auto"/>
            <w:noWrap/>
            <w:hideMark/>
          </w:tcPr>
          <w:p w14:paraId="028A518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0F65E489"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52FD1C5C"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5335D5EE"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535CE380" w14:textId="77777777" w:rsidR="00B30632" w:rsidRPr="00C5022D" w:rsidRDefault="00B30632" w:rsidP="00B30632">
            <w:pPr>
              <w:rPr>
                <w:rFonts w:ascii="Times New Roman" w:eastAsia="Calibri" w:hAnsi="Times New Roman"/>
                <w:sz w:val="24"/>
                <w:szCs w:val="24"/>
              </w:rPr>
            </w:pPr>
          </w:p>
        </w:tc>
      </w:tr>
      <w:tr w:rsidR="00B30632" w:rsidRPr="00C5022D" w14:paraId="4C8EC502" w14:textId="77777777" w:rsidTr="00B4559B">
        <w:trPr>
          <w:trHeight w:val="330"/>
        </w:trPr>
        <w:tc>
          <w:tcPr>
            <w:tcW w:w="851" w:type="dxa"/>
            <w:shd w:val="clear" w:color="auto" w:fill="auto"/>
            <w:noWrap/>
            <w:vAlign w:val="bottom"/>
            <w:hideMark/>
          </w:tcPr>
          <w:p w14:paraId="1DE781F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4.1.7</w:t>
            </w:r>
          </w:p>
        </w:tc>
        <w:tc>
          <w:tcPr>
            <w:tcW w:w="2410" w:type="dxa"/>
            <w:shd w:val="clear" w:color="auto" w:fill="auto"/>
            <w:vAlign w:val="center"/>
          </w:tcPr>
          <w:p w14:paraId="5571593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Акселерометр</w:t>
            </w:r>
          </w:p>
        </w:tc>
        <w:tc>
          <w:tcPr>
            <w:tcW w:w="1134" w:type="dxa"/>
            <w:shd w:val="clear" w:color="auto" w:fill="auto"/>
            <w:noWrap/>
            <w:vAlign w:val="bottom"/>
          </w:tcPr>
          <w:p w14:paraId="78794CB4" w14:textId="3154B1B4" w:rsidR="00B30632" w:rsidRPr="00C5022D" w:rsidRDefault="00B30632" w:rsidP="00B30632">
            <w:pPr>
              <w:rPr>
                <w:rFonts w:ascii="Times New Roman" w:eastAsia="Calibri" w:hAnsi="Times New Roman"/>
                <w:sz w:val="24"/>
                <w:szCs w:val="24"/>
              </w:rPr>
            </w:pPr>
          </w:p>
        </w:tc>
        <w:tc>
          <w:tcPr>
            <w:tcW w:w="1446" w:type="dxa"/>
            <w:shd w:val="clear" w:color="auto" w:fill="auto"/>
            <w:noWrap/>
          </w:tcPr>
          <w:p w14:paraId="6080838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3D42F935"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4D5F494F"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5B8C3A7B"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2DAC7845" w14:textId="77777777" w:rsidR="00B30632" w:rsidRPr="00C5022D" w:rsidRDefault="00B30632" w:rsidP="00B30632">
            <w:pPr>
              <w:rPr>
                <w:rFonts w:ascii="Times New Roman" w:eastAsia="Calibri" w:hAnsi="Times New Roman"/>
                <w:sz w:val="24"/>
                <w:szCs w:val="24"/>
              </w:rPr>
            </w:pPr>
          </w:p>
        </w:tc>
      </w:tr>
      <w:tr w:rsidR="00B30632" w:rsidRPr="00C5022D" w14:paraId="0672A53D" w14:textId="77777777" w:rsidTr="00B4559B">
        <w:trPr>
          <w:trHeight w:val="330"/>
        </w:trPr>
        <w:tc>
          <w:tcPr>
            <w:tcW w:w="851" w:type="dxa"/>
            <w:shd w:val="clear" w:color="auto" w:fill="auto"/>
            <w:noWrap/>
            <w:vAlign w:val="bottom"/>
            <w:hideMark/>
          </w:tcPr>
          <w:p w14:paraId="1C28C4A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4.1.8</w:t>
            </w:r>
          </w:p>
        </w:tc>
        <w:tc>
          <w:tcPr>
            <w:tcW w:w="2410" w:type="dxa"/>
            <w:shd w:val="clear" w:color="auto" w:fill="auto"/>
            <w:vAlign w:val="center"/>
          </w:tcPr>
          <w:p w14:paraId="630E10B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Шығыс өлшегіш</w:t>
            </w:r>
          </w:p>
        </w:tc>
        <w:tc>
          <w:tcPr>
            <w:tcW w:w="1134" w:type="dxa"/>
            <w:shd w:val="clear" w:color="auto" w:fill="auto"/>
            <w:noWrap/>
            <w:vAlign w:val="bottom"/>
          </w:tcPr>
          <w:p w14:paraId="2DA41D97" w14:textId="19320170" w:rsidR="00B30632" w:rsidRPr="00C5022D" w:rsidRDefault="00B30632" w:rsidP="00B30632">
            <w:pPr>
              <w:rPr>
                <w:rFonts w:ascii="Times New Roman" w:eastAsia="Calibri" w:hAnsi="Times New Roman"/>
                <w:sz w:val="24"/>
                <w:szCs w:val="24"/>
              </w:rPr>
            </w:pPr>
          </w:p>
        </w:tc>
        <w:tc>
          <w:tcPr>
            <w:tcW w:w="1446" w:type="dxa"/>
            <w:shd w:val="clear" w:color="auto" w:fill="auto"/>
            <w:noWrap/>
          </w:tcPr>
          <w:p w14:paraId="0C0FECE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5A00BCA6"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69521EDE"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0E772070"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0B2430D9" w14:textId="77777777" w:rsidR="00B30632" w:rsidRPr="00C5022D" w:rsidRDefault="00B30632" w:rsidP="00B30632">
            <w:pPr>
              <w:rPr>
                <w:rFonts w:ascii="Times New Roman" w:eastAsia="Calibri" w:hAnsi="Times New Roman"/>
                <w:sz w:val="24"/>
                <w:szCs w:val="24"/>
              </w:rPr>
            </w:pPr>
          </w:p>
        </w:tc>
      </w:tr>
      <w:tr w:rsidR="00B30632" w:rsidRPr="00C5022D" w14:paraId="343C3A96" w14:textId="77777777" w:rsidTr="00B4559B">
        <w:trPr>
          <w:trHeight w:val="330"/>
        </w:trPr>
        <w:tc>
          <w:tcPr>
            <w:tcW w:w="851" w:type="dxa"/>
            <w:shd w:val="clear" w:color="auto" w:fill="auto"/>
            <w:noWrap/>
            <w:vAlign w:val="bottom"/>
            <w:hideMark/>
          </w:tcPr>
          <w:p w14:paraId="7739D5A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4.1.9</w:t>
            </w:r>
          </w:p>
        </w:tc>
        <w:tc>
          <w:tcPr>
            <w:tcW w:w="2410" w:type="dxa"/>
            <w:shd w:val="clear" w:color="auto" w:fill="auto"/>
            <w:vAlign w:val="center"/>
          </w:tcPr>
          <w:p w14:paraId="00C71063"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Электр бергіштері бар ылғал өлшегіш  </w:t>
            </w:r>
          </w:p>
        </w:tc>
        <w:tc>
          <w:tcPr>
            <w:tcW w:w="1134" w:type="dxa"/>
            <w:shd w:val="clear" w:color="auto" w:fill="auto"/>
            <w:noWrap/>
            <w:vAlign w:val="bottom"/>
          </w:tcPr>
          <w:p w14:paraId="6FCC64D4" w14:textId="2E6DDE42" w:rsidR="00B30632" w:rsidRPr="00C5022D" w:rsidRDefault="00B30632" w:rsidP="00B30632">
            <w:pPr>
              <w:rPr>
                <w:rFonts w:ascii="Times New Roman" w:eastAsia="Calibri" w:hAnsi="Times New Roman"/>
                <w:sz w:val="24"/>
                <w:szCs w:val="24"/>
              </w:rPr>
            </w:pPr>
          </w:p>
        </w:tc>
        <w:tc>
          <w:tcPr>
            <w:tcW w:w="1446" w:type="dxa"/>
            <w:shd w:val="clear" w:color="auto" w:fill="auto"/>
            <w:noWrap/>
          </w:tcPr>
          <w:p w14:paraId="0F45021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метр/күн</w:t>
            </w:r>
          </w:p>
        </w:tc>
        <w:tc>
          <w:tcPr>
            <w:tcW w:w="2523" w:type="dxa"/>
            <w:shd w:val="clear" w:color="auto" w:fill="auto"/>
            <w:noWrap/>
            <w:vAlign w:val="bottom"/>
          </w:tcPr>
          <w:p w14:paraId="656D1E84"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26388DB7"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62A15E33"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63A7B79F" w14:textId="77777777" w:rsidR="00B30632" w:rsidRPr="00C5022D" w:rsidRDefault="00B30632" w:rsidP="00B30632">
            <w:pPr>
              <w:rPr>
                <w:rFonts w:ascii="Times New Roman" w:eastAsia="Calibri" w:hAnsi="Times New Roman"/>
                <w:sz w:val="24"/>
                <w:szCs w:val="24"/>
              </w:rPr>
            </w:pPr>
          </w:p>
        </w:tc>
      </w:tr>
      <w:tr w:rsidR="00B30632" w:rsidRPr="00C5022D" w14:paraId="46696706" w14:textId="77777777" w:rsidTr="00B4559B">
        <w:trPr>
          <w:trHeight w:val="330"/>
        </w:trPr>
        <w:tc>
          <w:tcPr>
            <w:tcW w:w="851" w:type="dxa"/>
            <w:shd w:val="clear" w:color="auto" w:fill="auto"/>
            <w:noWrap/>
            <w:vAlign w:val="bottom"/>
            <w:hideMark/>
          </w:tcPr>
          <w:p w14:paraId="05A04E9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4.1.10</w:t>
            </w:r>
          </w:p>
        </w:tc>
        <w:tc>
          <w:tcPr>
            <w:tcW w:w="2410" w:type="dxa"/>
            <w:shd w:val="clear" w:color="auto" w:fill="auto"/>
            <w:vAlign w:val="center"/>
          </w:tcPr>
          <w:p w14:paraId="71F3658B"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Пайдалану каротажы бойынша түсіндіру  егжей-тегжейлі корреляция</w:t>
            </w:r>
          </w:p>
        </w:tc>
        <w:tc>
          <w:tcPr>
            <w:tcW w:w="1134" w:type="dxa"/>
            <w:shd w:val="clear" w:color="auto" w:fill="auto"/>
            <w:noWrap/>
            <w:vAlign w:val="bottom"/>
          </w:tcPr>
          <w:p w14:paraId="218B8746" w14:textId="77777777" w:rsidR="00B30632" w:rsidRPr="00C5022D" w:rsidRDefault="00B30632" w:rsidP="00B30632">
            <w:pPr>
              <w:rPr>
                <w:rFonts w:ascii="Times New Roman" w:eastAsia="Calibri" w:hAnsi="Times New Roman"/>
                <w:sz w:val="24"/>
                <w:szCs w:val="24"/>
              </w:rPr>
            </w:pPr>
          </w:p>
        </w:tc>
        <w:tc>
          <w:tcPr>
            <w:tcW w:w="1446" w:type="dxa"/>
            <w:shd w:val="clear" w:color="auto" w:fill="auto"/>
            <w:noWrap/>
            <w:vAlign w:val="bottom"/>
          </w:tcPr>
          <w:p w14:paraId="00D152F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523" w:type="dxa"/>
            <w:shd w:val="clear" w:color="auto" w:fill="auto"/>
            <w:noWrap/>
            <w:vAlign w:val="bottom"/>
          </w:tcPr>
          <w:p w14:paraId="79695D1E"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5A26445B"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09193133"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268138B6" w14:textId="77777777" w:rsidR="00B30632" w:rsidRPr="00C5022D" w:rsidRDefault="00B30632" w:rsidP="00B30632">
            <w:pPr>
              <w:rPr>
                <w:rFonts w:ascii="Times New Roman" w:eastAsia="Calibri" w:hAnsi="Times New Roman"/>
                <w:sz w:val="24"/>
                <w:szCs w:val="24"/>
              </w:rPr>
            </w:pPr>
          </w:p>
        </w:tc>
      </w:tr>
      <w:tr w:rsidR="00B30632" w:rsidRPr="00C5022D" w14:paraId="43E07010" w14:textId="77777777" w:rsidTr="00B4559B">
        <w:trPr>
          <w:trHeight w:val="330"/>
        </w:trPr>
        <w:tc>
          <w:tcPr>
            <w:tcW w:w="851" w:type="dxa"/>
            <w:shd w:val="clear" w:color="auto" w:fill="auto"/>
            <w:noWrap/>
            <w:vAlign w:val="bottom"/>
            <w:hideMark/>
          </w:tcPr>
          <w:p w14:paraId="54A220E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4.1.11</w:t>
            </w:r>
          </w:p>
        </w:tc>
        <w:tc>
          <w:tcPr>
            <w:tcW w:w="2410" w:type="dxa"/>
            <w:shd w:val="clear" w:color="auto" w:fill="auto"/>
            <w:vAlign w:val="center"/>
          </w:tcPr>
          <w:p w14:paraId="6AD521F2"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10K –да сағалық атқылауға қарсы жабдықтың жұмысы</w:t>
            </w:r>
          </w:p>
        </w:tc>
        <w:tc>
          <w:tcPr>
            <w:tcW w:w="1134" w:type="dxa"/>
            <w:shd w:val="clear" w:color="auto" w:fill="auto"/>
            <w:noWrap/>
            <w:vAlign w:val="bottom"/>
          </w:tcPr>
          <w:p w14:paraId="0D842D90" w14:textId="77777777" w:rsidR="00B30632" w:rsidRPr="00C5022D" w:rsidRDefault="00B30632" w:rsidP="00B30632">
            <w:pPr>
              <w:rPr>
                <w:rFonts w:ascii="Times New Roman" w:eastAsia="Calibri" w:hAnsi="Times New Roman"/>
                <w:sz w:val="24"/>
                <w:szCs w:val="24"/>
              </w:rPr>
            </w:pPr>
          </w:p>
        </w:tc>
        <w:tc>
          <w:tcPr>
            <w:tcW w:w="1446" w:type="dxa"/>
            <w:shd w:val="clear" w:color="auto" w:fill="auto"/>
            <w:noWrap/>
            <w:vAlign w:val="bottom"/>
          </w:tcPr>
          <w:p w14:paraId="22D4AF7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 түсіру./күн</w:t>
            </w:r>
          </w:p>
        </w:tc>
        <w:tc>
          <w:tcPr>
            <w:tcW w:w="2523" w:type="dxa"/>
            <w:shd w:val="clear" w:color="auto" w:fill="auto"/>
            <w:noWrap/>
            <w:vAlign w:val="bottom"/>
          </w:tcPr>
          <w:p w14:paraId="545C9DB5"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001B000D"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6DD974A"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1E01BDF0" w14:textId="77777777" w:rsidR="00B30632" w:rsidRPr="00C5022D" w:rsidRDefault="00B30632" w:rsidP="00B30632">
            <w:pPr>
              <w:rPr>
                <w:rFonts w:ascii="Times New Roman" w:eastAsia="Calibri" w:hAnsi="Times New Roman"/>
                <w:sz w:val="24"/>
                <w:szCs w:val="24"/>
              </w:rPr>
            </w:pPr>
          </w:p>
        </w:tc>
      </w:tr>
      <w:tr w:rsidR="00B30632" w:rsidRPr="00C5022D" w14:paraId="4C89D6DD" w14:textId="77777777" w:rsidTr="00B4559B">
        <w:trPr>
          <w:trHeight w:val="330"/>
        </w:trPr>
        <w:tc>
          <w:tcPr>
            <w:tcW w:w="851" w:type="dxa"/>
            <w:shd w:val="clear" w:color="auto" w:fill="auto"/>
            <w:noWrap/>
            <w:vAlign w:val="bottom"/>
            <w:hideMark/>
          </w:tcPr>
          <w:p w14:paraId="1437E16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4.1.12</w:t>
            </w:r>
          </w:p>
        </w:tc>
        <w:tc>
          <w:tcPr>
            <w:tcW w:w="2410" w:type="dxa"/>
            <w:shd w:val="clear" w:color="auto" w:fill="auto"/>
            <w:vAlign w:val="center"/>
          </w:tcPr>
          <w:p w14:paraId="3ECF83EA"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Пайдалану каротажы кезіндегі жұмысқа арналған персонал  </w:t>
            </w:r>
          </w:p>
        </w:tc>
        <w:tc>
          <w:tcPr>
            <w:tcW w:w="1134" w:type="dxa"/>
            <w:shd w:val="clear" w:color="auto" w:fill="auto"/>
            <w:noWrap/>
            <w:vAlign w:val="bottom"/>
          </w:tcPr>
          <w:p w14:paraId="3A046AC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WL crew</w:t>
            </w:r>
          </w:p>
        </w:tc>
        <w:tc>
          <w:tcPr>
            <w:tcW w:w="1446" w:type="dxa"/>
            <w:shd w:val="clear" w:color="auto" w:fill="auto"/>
            <w:noWrap/>
            <w:vAlign w:val="bottom"/>
          </w:tcPr>
          <w:p w14:paraId="5680DB5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523" w:type="dxa"/>
            <w:shd w:val="clear" w:color="auto" w:fill="auto"/>
            <w:noWrap/>
            <w:vAlign w:val="bottom"/>
          </w:tcPr>
          <w:p w14:paraId="286B4EEE"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37BFCE63"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545D8235"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225907B8" w14:textId="77777777" w:rsidR="00B30632" w:rsidRPr="00C5022D" w:rsidRDefault="00B30632" w:rsidP="00B30632">
            <w:pPr>
              <w:rPr>
                <w:rFonts w:ascii="Times New Roman" w:eastAsia="Calibri" w:hAnsi="Times New Roman"/>
                <w:sz w:val="24"/>
                <w:szCs w:val="24"/>
              </w:rPr>
            </w:pPr>
          </w:p>
        </w:tc>
      </w:tr>
      <w:tr w:rsidR="00B30632" w:rsidRPr="00C5022D" w14:paraId="6B87BEC9" w14:textId="77777777" w:rsidTr="00B4559B">
        <w:trPr>
          <w:trHeight w:val="330"/>
        </w:trPr>
        <w:tc>
          <w:tcPr>
            <w:tcW w:w="851" w:type="dxa"/>
            <w:shd w:val="clear" w:color="auto" w:fill="auto"/>
            <w:noWrap/>
            <w:vAlign w:val="bottom"/>
            <w:hideMark/>
          </w:tcPr>
          <w:p w14:paraId="5F04BEE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4.1.13</w:t>
            </w:r>
          </w:p>
        </w:tc>
        <w:tc>
          <w:tcPr>
            <w:tcW w:w="2410" w:type="dxa"/>
            <w:shd w:val="clear" w:color="auto" w:fill="auto"/>
            <w:vAlign w:val="center"/>
          </w:tcPr>
          <w:p w14:paraId="541C0C2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Дайындық және қорытынды жұмыстар </w:t>
            </w:r>
          </w:p>
        </w:tc>
        <w:tc>
          <w:tcPr>
            <w:tcW w:w="1134" w:type="dxa"/>
            <w:shd w:val="clear" w:color="auto" w:fill="auto"/>
            <w:noWrap/>
            <w:vAlign w:val="bottom"/>
          </w:tcPr>
          <w:p w14:paraId="530B913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Rig Up</w:t>
            </w:r>
          </w:p>
        </w:tc>
        <w:tc>
          <w:tcPr>
            <w:tcW w:w="1446" w:type="dxa"/>
            <w:shd w:val="clear" w:color="auto" w:fill="auto"/>
            <w:noWrap/>
            <w:vAlign w:val="bottom"/>
          </w:tcPr>
          <w:p w14:paraId="7DCE71F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523" w:type="dxa"/>
            <w:shd w:val="clear" w:color="auto" w:fill="auto"/>
            <w:noWrap/>
            <w:vAlign w:val="bottom"/>
          </w:tcPr>
          <w:p w14:paraId="73F64CFE"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4AF4A4AF"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65EA385"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17B3E5E8" w14:textId="77777777" w:rsidR="00B30632" w:rsidRPr="00C5022D" w:rsidRDefault="00B30632" w:rsidP="00B30632">
            <w:pPr>
              <w:rPr>
                <w:rFonts w:ascii="Times New Roman" w:eastAsia="Calibri" w:hAnsi="Times New Roman"/>
                <w:sz w:val="24"/>
                <w:szCs w:val="24"/>
              </w:rPr>
            </w:pPr>
          </w:p>
        </w:tc>
      </w:tr>
      <w:tr w:rsidR="00B30632" w:rsidRPr="00C5022D" w14:paraId="6DD1BF2C" w14:textId="77777777" w:rsidTr="00B4559B">
        <w:trPr>
          <w:trHeight w:val="330"/>
        </w:trPr>
        <w:tc>
          <w:tcPr>
            <w:tcW w:w="851" w:type="dxa"/>
            <w:shd w:val="clear" w:color="auto" w:fill="auto"/>
            <w:noWrap/>
            <w:vAlign w:val="bottom"/>
            <w:hideMark/>
          </w:tcPr>
          <w:p w14:paraId="51AF062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4.2</w:t>
            </w:r>
          </w:p>
        </w:tc>
        <w:tc>
          <w:tcPr>
            <w:tcW w:w="2410" w:type="dxa"/>
            <w:shd w:val="clear" w:color="auto" w:fill="auto"/>
            <w:vAlign w:val="center"/>
          </w:tcPr>
          <w:p w14:paraId="428AE30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Каротаж станциясын жалдау</w:t>
            </w:r>
          </w:p>
        </w:tc>
        <w:tc>
          <w:tcPr>
            <w:tcW w:w="1134" w:type="dxa"/>
            <w:shd w:val="clear" w:color="auto" w:fill="auto"/>
            <w:noWrap/>
            <w:vAlign w:val="bottom"/>
          </w:tcPr>
          <w:p w14:paraId="65353300" w14:textId="77777777" w:rsidR="00B30632" w:rsidRPr="00C5022D" w:rsidRDefault="00B30632" w:rsidP="00B30632">
            <w:pPr>
              <w:rPr>
                <w:rFonts w:ascii="Times New Roman" w:eastAsia="Calibri" w:hAnsi="Times New Roman"/>
                <w:sz w:val="24"/>
                <w:szCs w:val="24"/>
              </w:rPr>
            </w:pPr>
          </w:p>
        </w:tc>
        <w:tc>
          <w:tcPr>
            <w:tcW w:w="1446" w:type="dxa"/>
            <w:shd w:val="clear" w:color="auto" w:fill="auto"/>
            <w:noWrap/>
            <w:vAlign w:val="bottom"/>
          </w:tcPr>
          <w:p w14:paraId="44F2799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523" w:type="dxa"/>
            <w:shd w:val="clear" w:color="auto" w:fill="auto"/>
            <w:noWrap/>
            <w:vAlign w:val="bottom"/>
          </w:tcPr>
          <w:p w14:paraId="252E7F1A"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03CED09B"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30257AB7"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28E17EFF" w14:textId="77777777" w:rsidR="00B30632" w:rsidRPr="00C5022D" w:rsidRDefault="00B30632" w:rsidP="00B30632">
            <w:pPr>
              <w:rPr>
                <w:rFonts w:ascii="Times New Roman" w:eastAsia="Calibri" w:hAnsi="Times New Roman"/>
                <w:sz w:val="24"/>
                <w:szCs w:val="24"/>
              </w:rPr>
            </w:pPr>
          </w:p>
        </w:tc>
      </w:tr>
    </w:tbl>
    <w:p w14:paraId="229FE037" w14:textId="77777777" w:rsidR="00B30632" w:rsidRPr="00C5022D" w:rsidRDefault="00B30632" w:rsidP="00B30632">
      <w:pPr>
        <w:rPr>
          <w:rFonts w:ascii="Times New Roman" w:hAnsi="Times New Roman"/>
          <w:sz w:val="24"/>
          <w:szCs w:val="24"/>
        </w:rPr>
      </w:pPr>
    </w:p>
    <w:p w14:paraId="6A6960BD" w14:textId="77777777" w:rsidR="00B30632" w:rsidRPr="00C5022D" w:rsidRDefault="00B30632" w:rsidP="00B30632">
      <w:pPr>
        <w:rPr>
          <w:rFonts w:ascii="Times New Roman" w:hAnsi="Times New Roman"/>
          <w:sz w:val="24"/>
          <w:szCs w:val="24"/>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134"/>
        <w:gridCol w:w="1275"/>
        <w:gridCol w:w="2694"/>
        <w:gridCol w:w="2409"/>
        <w:gridCol w:w="2552"/>
        <w:gridCol w:w="2268"/>
      </w:tblGrid>
      <w:tr w:rsidR="00B30632" w:rsidRPr="00C5022D" w14:paraId="1310446F" w14:textId="77777777" w:rsidTr="00B30632">
        <w:trPr>
          <w:trHeight w:val="330"/>
        </w:trPr>
        <w:tc>
          <w:tcPr>
            <w:tcW w:w="15593" w:type="dxa"/>
            <w:gridSpan w:val="8"/>
            <w:shd w:val="clear" w:color="000000" w:fill="D8D8D8"/>
            <w:noWrap/>
            <w:vAlign w:val="bottom"/>
          </w:tcPr>
          <w:p w14:paraId="67B12CCB" w14:textId="77777777" w:rsidR="00B30632" w:rsidRPr="00C5022D" w:rsidRDefault="00B30632" w:rsidP="00B30632">
            <w:pPr>
              <w:rPr>
                <w:rFonts w:ascii="Times New Roman" w:eastAsia="Calibri" w:hAnsi="Times New Roman"/>
                <w:b/>
                <w:sz w:val="24"/>
                <w:szCs w:val="24"/>
                <w:lang w:val="kk-KZ"/>
              </w:rPr>
            </w:pPr>
            <w:r w:rsidRPr="00C5022D">
              <w:rPr>
                <w:rFonts w:ascii="Times New Roman" w:hAnsi="Times New Roman"/>
                <w:b/>
                <w:sz w:val="24"/>
                <w:szCs w:val="24"/>
              </w:rPr>
              <w:t>5- кесте: Тереңдіік интервалы 0-1530м; 0-1420м; 0-910м; 0-870м; 0-760м (жұмыс барсында айқындатылады). Перфорациялау интервалы №2 қосымшаға ТЕ сәйкес (жұмыс барсында айқындатылады).</w:t>
            </w:r>
          </w:p>
        </w:tc>
      </w:tr>
      <w:tr w:rsidR="00B30632" w:rsidRPr="00C5022D" w14:paraId="751AFC54" w14:textId="77777777" w:rsidTr="00B30632">
        <w:trPr>
          <w:trHeight w:val="330"/>
        </w:trPr>
        <w:tc>
          <w:tcPr>
            <w:tcW w:w="851" w:type="dxa"/>
            <w:shd w:val="clear" w:color="000000" w:fill="D8D8D8"/>
            <w:noWrap/>
            <w:vAlign w:val="bottom"/>
            <w:hideMark/>
          </w:tcPr>
          <w:p w14:paraId="721E243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Реттік</w:t>
            </w:r>
          </w:p>
          <w:p w14:paraId="0961817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w:t>
            </w:r>
          </w:p>
        </w:tc>
        <w:tc>
          <w:tcPr>
            <w:tcW w:w="2410" w:type="dxa"/>
            <w:vMerge w:val="restart"/>
            <w:shd w:val="clear" w:color="000000" w:fill="D8D8D8"/>
            <w:noWrap/>
            <w:vAlign w:val="center"/>
            <w:hideMark/>
          </w:tcPr>
          <w:p w14:paraId="7CB19B4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Әдіс </w:t>
            </w:r>
          </w:p>
        </w:tc>
        <w:tc>
          <w:tcPr>
            <w:tcW w:w="1134" w:type="dxa"/>
            <w:vMerge w:val="restart"/>
            <w:shd w:val="clear" w:color="000000" w:fill="D8D8D8"/>
            <w:noWrap/>
            <w:vAlign w:val="center"/>
            <w:hideMark/>
          </w:tcPr>
          <w:p w14:paraId="44A00C0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Коды</w:t>
            </w:r>
          </w:p>
        </w:tc>
        <w:tc>
          <w:tcPr>
            <w:tcW w:w="1275" w:type="dxa"/>
            <w:vMerge w:val="restart"/>
            <w:shd w:val="clear" w:color="000000" w:fill="D8D8D8"/>
            <w:vAlign w:val="center"/>
            <w:hideMark/>
          </w:tcPr>
          <w:p w14:paraId="4AFB2D5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Өлшем бірлігі</w:t>
            </w:r>
          </w:p>
        </w:tc>
        <w:tc>
          <w:tcPr>
            <w:tcW w:w="2694" w:type="dxa"/>
            <w:shd w:val="clear" w:color="000000" w:fill="D8D8D8"/>
            <w:vAlign w:val="center"/>
          </w:tcPr>
          <w:p w14:paraId="2107E5B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409" w:type="dxa"/>
            <w:shd w:val="clear" w:color="000000" w:fill="D8D8D8"/>
            <w:vAlign w:val="bottom"/>
          </w:tcPr>
          <w:p w14:paraId="47042EF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Тереңдігі</w:t>
            </w:r>
          </w:p>
        </w:tc>
        <w:tc>
          <w:tcPr>
            <w:tcW w:w="2552" w:type="dxa"/>
            <w:shd w:val="clear" w:color="000000" w:fill="D8D8D8"/>
            <w:vAlign w:val="bottom"/>
          </w:tcPr>
          <w:p w14:paraId="0689936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Өлшеу</w:t>
            </w:r>
          </w:p>
        </w:tc>
        <w:tc>
          <w:tcPr>
            <w:tcW w:w="2268" w:type="dxa"/>
            <w:shd w:val="clear" w:color="000000" w:fill="D8D8D8"/>
            <w:vAlign w:val="bottom"/>
          </w:tcPr>
          <w:p w14:paraId="66E833E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Жалдау</w:t>
            </w:r>
          </w:p>
        </w:tc>
      </w:tr>
      <w:tr w:rsidR="00B30632" w:rsidRPr="00C5022D" w14:paraId="60ACC2A2" w14:textId="77777777" w:rsidTr="00B30632">
        <w:trPr>
          <w:trHeight w:val="330"/>
        </w:trPr>
        <w:tc>
          <w:tcPr>
            <w:tcW w:w="851" w:type="dxa"/>
            <w:shd w:val="clear" w:color="000000" w:fill="D8D8D8"/>
            <w:noWrap/>
            <w:vAlign w:val="bottom"/>
            <w:hideMark/>
          </w:tcPr>
          <w:p w14:paraId="274F0832" w14:textId="77777777" w:rsidR="00B30632" w:rsidRPr="00C5022D" w:rsidRDefault="00B30632" w:rsidP="00B30632">
            <w:pPr>
              <w:rPr>
                <w:rFonts w:ascii="Times New Roman" w:eastAsia="Calibri" w:hAnsi="Times New Roman"/>
                <w:sz w:val="24"/>
                <w:szCs w:val="24"/>
              </w:rPr>
            </w:pPr>
          </w:p>
        </w:tc>
        <w:tc>
          <w:tcPr>
            <w:tcW w:w="2410" w:type="dxa"/>
            <w:vMerge/>
            <w:vAlign w:val="center"/>
            <w:hideMark/>
          </w:tcPr>
          <w:p w14:paraId="1DFA2C60" w14:textId="77777777" w:rsidR="00B30632" w:rsidRPr="00C5022D" w:rsidRDefault="00B30632" w:rsidP="00B30632">
            <w:pPr>
              <w:rPr>
                <w:rFonts w:ascii="Times New Roman" w:eastAsia="Calibri" w:hAnsi="Times New Roman"/>
                <w:sz w:val="24"/>
                <w:szCs w:val="24"/>
              </w:rPr>
            </w:pPr>
          </w:p>
        </w:tc>
        <w:tc>
          <w:tcPr>
            <w:tcW w:w="1134" w:type="dxa"/>
            <w:vMerge/>
            <w:vAlign w:val="center"/>
            <w:hideMark/>
          </w:tcPr>
          <w:p w14:paraId="218519EC" w14:textId="77777777" w:rsidR="00B30632" w:rsidRPr="00C5022D" w:rsidRDefault="00B30632" w:rsidP="00B30632">
            <w:pPr>
              <w:rPr>
                <w:rFonts w:ascii="Times New Roman" w:eastAsia="Calibri" w:hAnsi="Times New Roman"/>
                <w:sz w:val="24"/>
                <w:szCs w:val="24"/>
              </w:rPr>
            </w:pPr>
          </w:p>
        </w:tc>
        <w:tc>
          <w:tcPr>
            <w:tcW w:w="1275" w:type="dxa"/>
            <w:vMerge/>
            <w:vAlign w:val="center"/>
            <w:hideMark/>
          </w:tcPr>
          <w:p w14:paraId="0A402B4F" w14:textId="77777777" w:rsidR="00B30632" w:rsidRPr="00C5022D" w:rsidRDefault="00B30632" w:rsidP="00B30632">
            <w:pPr>
              <w:rPr>
                <w:rFonts w:ascii="Times New Roman" w:eastAsia="Calibri" w:hAnsi="Times New Roman"/>
                <w:sz w:val="24"/>
                <w:szCs w:val="24"/>
              </w:rPr>
            </w:pPr>
          </w:p>
        </w:tc>
        <w:tc>
          <w:tcPr>
            <w:tcW w:w="2694" w:type="dxa"/>
            <w:shd w:val="clear" w:color="000000" w:fill="D8D8D8"/>
            <w:noWrap/>
            <w:vAlign w:val="bottom"/>
            <w:hideMark/>
          </w:tcPr>
          <w:p w14:paraId="5ACA2E7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Теңгемен бағасы</w:t>
            </w:r>
          </w:p>
        </w:tc>
        <w:tc>
          <w:tcPr>
            <w:tcW w:w="2409" w:type="dxa"/>
            <w:shd w:val="clear" w:color="000000" w:fill="D8D8D8"/>
            <w:noWrap/>
            <w:vAlign w:val="bottom"/>
            <w:hideMark/>
          </w:tcPr>
          <w:p w14:paraId="19668BD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552" w:type="dxa"/>
            <w:shd w:val="clear" w:color="000000" w:fill="D8D8D8"/>
            <w:noWrap/>
            <w:vAlign w:val="bottom"/>
            <w:hideMark/>
          </w:tcPr>
          <w:p w14:paraId="0E0F787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268" w:type="dxa"/>
            <w:shd w:val="clear" w:color="000000" w:fill="D8D8D8"/>
            <w:noWrap/>
            <w:vAlign w:val="bottom"/>
            <w:hideMark/>
          </w:tcPr>
          <w:p w14:paraId="028C6FE1"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r>
      <w:tr w:rsidR="00B30632" w:rsidRPr="00C5022D" w14:paraId="4F7F1CB7" w14:textId="77777777" w:rsidTr="00B30632">
        <w:trPr>
          <w:trHeight w:val="330"/>
        </w:trPr>
        <w:tc>
          <w:tcPr>
            <w:tcW w:w="851" w:type="dxa"/>
            <w:shd w:val="clear" w:color="auto" w:fill="auto"/>
            <w:noWrap/>
            <w:vAlign w:val="bottom"/>
            <w:hideMark/>
          </w:tcPr>
          <w:p w14:paraId="5EB3AE0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5.1</w:t>
            </w:r>
          </w:p>
        </w:tc>
        <w:tc>
          <w:tcPr>
            <w:tcW w:w="2410" w:type="dxa"/>
            <w:shd w:val="clear" w:color="auto" w:fill="auto"/>
            <w:vAlign w:val="center"/>
            <w:hideMark/>
          </w:tcPr>
          <w:p w14:paraId="2E27FF9C"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Аралыққа байлау үшін гамма каротаж  </w:t>
            </w:r>
          </w:p>
        </w:tc>
        <w:tc>
          <w:tcPr>
            <w:tcW w:w="1134" w:type="dxa"/>
            <w:shd w:val="clear" w:color="auto" w:fill="auto"/>
            <w:noWrap/>
            <w:vAlign w:val="bottom"/>
          </w:tcPr>
          <w:p w14:paraId="4F85DEEF" w14:textId="77777777" w:rsidR="00B30632" w:rsidRPr="00C5022D" w:rsidRDefault="00B30632" w:rsidP="00B30632">
            <w:pPr>
              <w:rPr>
                <w:rFonts w:ascii="Times New Roman" w:eastAsia="Calibri" w:hAnsi="Times New Roman"/>
                <w:sz w:val="24"/>
                <w:szCs w:val="24"/>
                <w:lang w:val="ru-RU"/>
              </w:rPr>
            </w:pPr>
          </w:p>
        </w:tc>
        <w:tc>
          <w:tcPr>
            <w:tcW w:w="1275" w:type="dxa"/>
            <w:shd w:val="clear" w:color="auto" w:fill="auto"/>
            <w:noWrap/>
            <w:vAlign w:val="bottom"/>
            <w:hideMark/>
          </w:tcPr>
          <w:p w14:paraId="5DC659C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4" w:type="dxa"/>
            <w:shd w:val="clear" w:color="auto" w:fill="auto"/>
            <w:noWrap/>
            <w:vAlign w:val="bottom"/>
          </w:tcPr>
          <w:p w14:paraId="1D700BA8"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6E7BDB02"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08DD7A9"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7C9732A7" w14:textId="77777777" w:rsidR="00B30632" w:rsidRPr="00C5022D" w:rsidRDefault="00B30632" w:rsidP="00B30632">
            <w:pPr>
              <w:rPr>
                <w:rFonts w:ascii="Times New Roman" w:eastAsia="Calibri" w:hAnsi="Times New Roman"/>
                <w:sz w:val="24"/>
                <w:szCs w:val="24"/>
              </w:rPr>
            </w:pPr>
          </w:p>
        </w:tc>
      </w:tr>
      <w:tr w:rsidR="00B30632" w:rsidRPr="00C5022D" w14:paraId="6ED68945" w14:textId="77777777" w:rsidTr="00B30632">
        <w:trPr>
          <w:trHeight w:val="330"/>
        </w:trPr>
        <w:tc>
          <w:tcPr>
            <w:tcW w:w="851" w:type="dxa"/>
            <w:shd w:val="clear" w:color="auto" w:fill="auto"/>
            <w:noWrap/>
            <w:vAlign w:val="bottom"/>
            <w:hideMark/>
          </w:tcPr>
          <w:p w14:paraId="5A7D6F9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5.2</w:t>
            </w:r>
          </w:p>
        </w:tc>
        <w:tc>
          <w:tcPr>
            <w:tcW w:w="2410" w:type="dxa"/>
            <w:shd w:val="clear" w:color="auto" w:fill="auto"/>
            <w:vAlign w:val="center"/>
            <w:hideMark/>
          </w:tcPr>
          <w:p w14:paraId="19300A1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Жалғастырғыш локаторы</w:t>
            </w:r>
          </w:p>
        </w:tc>
        <w:tc>
          <w:tcPr>
            <w:tcW w:w="1134" w:type="dxa"/>
            <w:shd w:val="clear" w:color="auto" w:fill="auto"/>
            <w:noWrap/>
            <w:vAlign w:val="bottom"/>
          </w:tcPr>
          <w:p w14:paraId="6300F531"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vAlign w:val="bottom"/>
            <w:hideMark/>
          </w:tcPr>
          <w:p w14:paraId="36CB3FE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4" w:type="dxa"/>
            <w:shd w:val="clear" w:color="auto" w:fill="auto"/>
            <w:noWrap/>
            <w:vAlign w:val="bottom"/>
          </w:tcPr>
          <w:p w14:paraId="2E5F585C"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1ACD9A4A"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5CA4CCB1"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394D8AE7" w14:textId="77777777" w:rsidR="00B30632" w:rsidRPr="00C5022D" w:rsidRDefault="00B30632" w:rsidP="00B30632">
            <w:pPr>
              <w:rPr>
                <w:rFonts w:ascii="Times New Roman" w:eastAsia="Calibri" w:hAnsi="Times New Roman"/>
                <w:sz w:val="24"/>
                <w:szCs w:val="24"/>
              </w:rPr>
            </w:pPr>
          </w:p>
        </w:tc>
      </w:tr>
      <w:tr w:rsidR="00B30632" w:rsidRPr="00C5022D" w14:paraId="1C4439A9" w14:textId="77777777" w:rsidTr="00B30632">
        <w:trPr>
          <w:trHeight w:val="330"/>
        </w:trPr>
        <w:tc>
          <w:tcPr>
            <w:tcW w:w="851" w:type="dxa"/>
            <w:shd w:val="clear" w:color="auto" w:fill="auto"/>
            <w:noWrap/>
            <w:vAlign w:val="bottom"/>
            <w:hideMark/>
          </w:tcPr>
          <w:p w14:paraId="375D159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5.3</w:t>
            </w:r>
          </w:p>
        </w:tc>
        <w:tc>
          <w:tcPr>
            <w:tcW w:w="2410" w:type="dxa"/>
            <w:shd w:val="clear" w:color="auto" w:fill="auto"/>
            <w:vAlign w:val="center"/>
            <w:hideMark/>
          </w:tcPr>
          <w:p w14:paraId="0912806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Түсіру үшін жалғастырғыш локаторы</w:t>
            </w:r>
          </w:p>
        </w:tc>
        <w:tc>
          <w:tcPr>
            <w:tcW w:w="1134" w:type="dxa"/>
            <w:shd w:val="clear" w:color="auto" w:fill="auto"/>
            <w:noWrap/>
            <w:vAlign w:val="bottom"/>
          </w:tcPr>
          <w:p w14:paraId="25D49F86"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vAlign w:val="bottom"/>
            <w:hideMark/>
          </w:tcPr>
          <w:p w14:paraId="68F8A2A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4" w:type="dxa"/>
            <w:shd w:val="clear" w:color="auto" w:fill="auto"/>
            <w:noWrap/>
            <w:vAlign w:val="bottom"/>
          </w:tcPr>
          <w:p w14:paraId="2585E699"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1CEC38F3"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D51930D"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2D832C38" w14:textId="77777777" w:rsidR="00B30632" w:rsidRPr="00C5022D" w:rsidRDefault="00B30632" w:rsidP="00B30632">
            <w:pPr>
              <w:rPr>
                <w:rFonts w:ascii="Times New Roman" w:eastAsia="Calibri" w:hAnsi="Times New Roman"/>
                <w:sz w:val="24"/>
                <w:szCs w:val="24"/>
              </w:rPr>
            </w:pPr>
          </w:p>
        </w:tc>
      </w:tr>
      <w:tr w:rsidR="00B30632" w:rsidRPr="00C5022D" w14:paraId="69EF3C55" w14:textId="77777777" w:rsidTr="00B30632">
        <w:trPr>
          <w:trHeight w:val="330"/>
        </w:trPr>
        <w:tc>
          <w:tcPr>
            <w:tcW w:w="851" w:type="dxa"/>
            <w:shd w:val="clear" w:color="auto" w:fill="auto"/>
            <w:noWrap/>
            <w:vAlign w:val="bottom"/>
            <w:hideMark/>
          </w:tcPr>
          <w:p w14:paraId="0064CFA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5.4</w:t>
            </w:r>
          </w:p>
        </w:tc>
        <w:tc>
          <w:tcPr>
            <w:tcW w:w="2410" w:type="dxa"/>
            <w:shd w:val="clear" w:color="auto" w:fill="auto"/>
            <w:noWrap/>
            <w:vAlign w:val="bottom"/>
            <w:hideMark/>
          </w:tcPr>
          <w:p w14:paraId="367F098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Зарядталған перфораторлар</w:t>
            </w:r>
          </w:p>
        </w:tc>
        <w:tc>
          <w:tcPr>
            <w:tcW w:w="1134" w:type="dxa"/>
            <w:shd w:val="clear" w:color="auto" w:fill="auto"/>
            <w:noWrap/>
            <w:vAlign w:val="bottom"/>
          </w:tcPr>
          <w:p w14:paraId="429DE51A"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vAlign w:val="bottom"/>
            <w:hideMark/>
          </w:tcPr>
          <w:p w14:paraId="3E6AE2D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мөлшерлеме/метр</w:t>
            </w:r>
          </w:p>
        </w:tc>
        <w:tc>
          <w:tcPr>
            <w:tcW w:w="2694" w:type="dxa"/>
            <w:shd w:val="clear" w:color="auto" w:fill="auto"/>
            <w:noWrap/>
            <w:vAlign w:val="bottom"/>
          </w:tcPr>
          <w:p w14:paraId="258E6958"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636C10C2"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43CBE0BB"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7F79423E" w14:textId="77777777" w:rsidR="00B30632" w:rsidRPr="00C5022D" w:rsidRDefault="00B30632" w:rsidP="00B30632">
            <w:pPr>
              <w:rPr>
                <w:rFonts w:ascii="Times New Roman" w:eastAsia="Calibri" w:hAnsi="Times New Roman"/>
                <w:sz w:val="24"/>
                <w:szCs w:val="24"/>
              </w:rPr>
            </w:pPr>
          </w:p>
        </w:tc>
      </w:tr>
      <w:tr w:rsidR="00B30632" w:rsidRPr="00C5022D" w14:paraId="26FF97D5" w14:textId="77777777" w:rsidTr="00B30632">
        <w:trPr>
          <w:trHeight w:val="330"/>
        </w:trPr>
        <w:tc>
          <w:tcPr>
            <w:tcW w:w="851" w:type="dxa"/>
            <w:shd w:val="clear" w:color="auto" w:fill="auto"/>
            <w:noWrap/>
            <w:vAlign w:val="bottom"/>
            <w:hideMark/>
          </w:tcPr>
          <w:p w14:paraId="19EA73C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5.5</w:t>
            </w:r>
          </w:p>
        </w:tc>
        <w:tc>
          <w:tcPr>
            <w:tcW w:w="2410" w:type="dxa"/>
            <w:shd w:val="clear" w:color="auto" w:fill="auto"/>
            <w:vAlign w:val="center"/>
            <w:hideMark/>
          </w:tcPr>
          <w:p w14:paraId="5269610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680 атм  сағалық атқылауға қарсы жабдықтың жұмысы</w:t>
            </w:r>
          </w:p>
        </w:tc>
        <w:tc>
          <w:tcPr>
            <w:tcW w:w="1134" w:type="dxa"/>
            <w:shd w:val="clear" w:color="auto" w:fill="auto"/>
            <w:noWrap/>
            <w:vAlign w:val="bottom"/>
            <w:hideMark/>
          </w:tcPr>
          <w:p w14:paraId="2FBC366A"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vAlign w:val="bottom"/>
            <w:hideMark/>
          </w:tcPr>
          <w:p w14:paraId="6280576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 /күн</w:t>
            </w:r>
          </w:p>
        </w:tc>
        <w:tc>
          <w:tcPr>
            <w:tcW w:w="2694" w:type="dxa"/>
            <w:shd w:val="clear" w:color="auto" w:fill="auto"/>
            <w:noWrap/>
            <w:vAlign w:val="bottom"/>
          </w:tcPr>
          <w:p w14:paraId="70A6BF0C"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47FC1004"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BFF4F95"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7C9CD0B5" w14:textId="77777777" w:rsidR="00B30632" w:rsidRPr="00C5022D" w:rsidRDefault="00B30632" w:rsidP="00B30632">
            <w:pPr>
              <w:rPr>
                <w:rFonts w:ascii="Times New Roman" w:eastAsia="Calibri" w:hAnsi="Times New Roman"/>
                <w:sz w:val="24"/>
                <w:szCs w:val="24"/>
              </w:rPr>
            </w:pPr>
          </w:p>
        </w:tc>
      </w:tr>
      <w:tr w:rsidR="00B30632" w:rsidRPr="00C5022D" w14:paraId="20A18870" w14:textId="77777777" w:rsidTr="00B30632">
        <w:trPr>
          <w:trHeight w:val="330"/>
        </w:trPr>
        <w:tc>
          <w:tcPr>
            <w:tcW w:w="851" w:type="dxa"/>
            <w:shd w:val="clear" w:color="auto" w:fill="auto"/>
            <w:noWrap/>
            <w:vAlign w:val="bottom"/>
            <w:hideMark/>
          </w:tcPr>
          <w:p w14:paraId="3670856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5.6</w:t>
            </w:r>
          </w:p>
        </w:tc>
        <w:tc>
          <w:tcPr>
            <w:tcW w:w="2410" w:type="dxa"/>
            <w:shd w:val="clear" w:color="auto" w:fill="auto"/>
            <w:vAlign w:val="center"/>
          </w:tcPr>
          <w:p w14:paraId="15BA445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Цементті көпір (стакан)</w:t>
            </w:r>
          </w:p>
        </w:tc>
        <w:tc>
          <w:tcPr>
            <w:tcW w:w="1134" w:type="dxa"/>
            <w:shd w:val="clear" w:color="auto" w:fill="auto"/>
            <w:noWrap/>
            <w:vAlign w:val="bottom"/>
          </w:tcPr>
          <w:p w14:paraId="25DB9BFD"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vAlign w:val="bottom"/>
          </w:tcPr>
          <w:p w14:paraId="74FBF41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мөлшерлеме/метр</w:t>
            </w:r>
          </w:p>
        </w:tc>
        <w:tc>
          <w:tcPr>
            <w:tcW w:w="2694" w:type="dxa"/>
            <w:shd w:val="clear" w:color="auto" w:fill="auto"/>
            <w:noWrap/>
            <w:vAlign w:val="bottom"/>
          </w:tcPr>
          <w:p w14:paraId="00D07652"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5857D86B"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3D16564B"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1CF93CE3" w14:textId="77777777" w:rsidR="00B30632" w:rsidRPr="00C5022D" w:rsidRDefault="00B30632" w:rsidP="00B30632">
            <w:pPr>
              <w:rPr>
                <w:rFonts w:ascii="Times New Roman" w:eastAsia="Calibri" w:hAnsi="Times New Roman"/>
                <w:sz w:val="24"/>
                <w:szCs w:val="24"/>
              </w:rPr>
            </w:pPr>
          </w:p>
        </w:tc>
      </w:tr>
      <w:tr w:rsidR="00B30632" w:rsidRPr="00C5022D" w14:paraId="0B9359D1" w14:textId="77777777" w:rsidTr="00B30632">
        <w:trPr>
          <w:trHeight w:val="330"/>
        </w:trPr>
        <w:tc>
          <w:tcPr>
            <w:tcW w:w="851" w:type="dxa"/>
            <w:shd w:val="clear" w:color="auto" w:fill="auto"/>
            <w:noWrap/>
            <w:vAlign w:val="bottom"/>
            <w:hideMark/>
          </w:tcPr>
          <w:p w14:paraId="6FFBFE7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5.7</w:t>
            </w:r>
          </w:p>
        </w:tc>
        <w:tc>
          <w:tcPr>
            <w:tcW w:w="2410" w:type="dxa"/>
            <w:shd w:val="clear" w:color="auto" w:fill="auto"/>
            <w:vAlign w:val="center"/>
          </w:tcPr>
          <w:p w14:paraId="315DE38A"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Дайындық және қорытынды жұмыстар</w:t>
            </w:r>
          </w:p>
        </w:tc>
        <w:tc>
          <w:tcPr>
            <w:tcW w:w="1134" w:type="dxa"/>
            <w:shd w:val="clear" w:color="auto" w:fill="auto"/>
            <w:noWrap/>
            <w:vAlign w:val="bottom"/>
          </w:tcPr>
          <w:p w14:paraId="79EEE38B"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Rig Up</w:t>
            </w:r>
          </w:p>
        </w:tc>
        <w:tc>
          <w:tcPr>
            <w:tcW w:w="1275" w:type="dxa"/>
            <w:shd w:val="clear" w:color="auto" w:fill="auto"/>
            <w:noWrap/>
            <w:vAlign w:val="bottom"/>
          </w:tcPr>
          <w:p w14:paraId="5C9C5776"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694" w:type="dxa"/>
            <w:shd w:val="clear" w:color="auto" w:fill="auto"/>
            <w:noWrap/>
            <w:vAlign w:val="bottom"/>
          </w:tcPr>
          <w:p w14:paraId="74D42F64"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0B2B1441"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0EB4BE15"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46ECF582" w14:textId="77777777" w:rsidR="00B30632" w:rsidRPr="00C5022D" w:rsidRDefault="00B30632" w:rsidP="00B30632">
            <w:pPr>
              <w:rPr>
                <w:rFonts w:ascii="Times New Roman" w:eastAsia="Calibri" w:hAnsi="Times New Roman"/>
                <w:sz w:val="24"/>
                <w:szCs w:val="24"/>
              </w:rPr>
            </w:pPr>
          </w:p>
        </w:tc>
      </w:tr>
      <w:tr w:rsidR="00B30632" w:rsidRPr="00C5022D" w14:paraId="599262BF" w14:textId="77777777" w:rsidTr="00B30632">
        <w:trPr>
          <w:trHeight w:val="330"/>
        </w:trPr>
        <w:tc>
          <w:tcPr>
            <w:tcW w:w="851" w:type="dxa"/>
            <w:shd w:val="clear" w:color="auto" w:fill="auto"/>
            <w:noWrap/>
            <w:vAlign w:val="bottom"/>
            <w:hideMark/>
          </w:tcPr>
          <w:p w14:paraId="2EE9556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5.8</w:t>
            </w:r>
          </w:p>
        </w:tc>
        <w:tc>
          <w:tcPr>
            <w:tcW w:w="2410" w:type="dxa"/>
            <w:shd w:val="clear" w:color="auto" w:fill="auto"/>
            <w:vAlign w:val="center"/>
          </w:tcPr>
          <w:p w14:paraId="487D5BC1"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Каротаж станциясын жалдау</w:t>
            </w:r>
          </w:p>
        </w:tc>
        <w:tc>
          <w:tcPr>
            <w:tcW w:w="1134" w:type="dxa"/>
            <w:shd w:val="clear" w:color="auto" w:fill="auto"/>
            <w:noWrap/>
            <w:vAlign w:val="bottom"/>
          </w:tcPr>
          <w:p w14:paraId="0C35DC13"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vAlign w:val="bottom"/>
            <w:hideMark/>
          </w:tcPr>
          <w:p w14:paraId="09487A0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4" w:type="dxa"/>
            <w:shd w:val="clear" w:color="auto" w:fill="auto"/>
            <w:noWrap/>
            <w:vAlign w:val="bottom"/>
          </w:tcPr>
          <w:p w14:paraId="3C7E3011"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5006C7A1"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2F2541F5"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43601F02" w14:textId="77777777" w:rsidR="00B30632" w:rsidRPr="00C5022D" w:rsidRDefault="00B30632" w:rsidP="00B30632">
            <w:pPr>
              <w:rPr>
                <w:rFonts w:ascii="Times New Roman" w:eastAsia="Calibri" w:hAnsi="Times New Roman"/>
                <w:sz w:val="24"/>
                <w:szCs w:val="24"/>
              </w:rPr>
            </w:pPr>
          </w:p>
        </w:tc>
      </w:tr>
      <w:tr w:rsidR="00B30632" w:rsidRPr="00C5022D" w14:paraId="19234938" w14:textId="77777777" w:rsidTr="00B30632">
        <w:trPr>
          <w:trHeight w:val="330"/>
        </w:trPr>
        <w:tc>
          <w:tcPr>
            <w:tcW w:w="851" w:type="dxa"/>
            <w:shd w:val="clear" w:color="auto" w:fill="auto"/>
            <w:noWrap/>
            <w:vAlign w:val="bottom"/>
          </w:tcPr>
          <w:p w14:paraId="5FE31D1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5.9</w:t>
            </w:r>
          </w:p>
        </w:tc>
        <w:tc>
          <w:tcPr>
            <w:tcW w:w="2410" w:type="dxa"/>
            <w:shd w:val="clear" w:color="auto" w:fill="auto"/>
            <w:vAlign w:val="bottom"/>
          </w:tcPr>
          <w:p w14:paraId="26E0D8AC"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Персоналды жалдау (3 адамнан құралган жасақ)</w:t>
            </w:r>
          </w:p>
        </w:tc>
        <w:tc>
          <w:tcPr>
            <w:tcW w:w="1134" w:type="dxa"/>
            <w:shd w:val="clear" w:color="auto" w:fill="auto"/>
            <w:noWrap/>
            <w:vAlign w:val="bottom"/>
          </w:tcPr>
          <w:p w14:paraId="1AE510FC" w14:textId="77777777" w:rsidR="00B30632" w:rsidRPr="00C5022D" w:rsidRDefault="00B30632" w:rsidP="00B30632">
            <w:pPr>
              <w:rPr>
                <w:rFonts w:ascii="Times New Roman" w:eastAsia="Calibri" w:hAnsi="Times New Roman"/>
                <w:sz w:val="24"/>
                <w:szCs w:val="24"/>
                <w:lang w:val="ru-RU"/>
              </w:rPr>
            </w:pPr>
          </w:p>
        </w:tc>
        <w:tc>
          <w:tcPr>
            <w:tcW w:w="1275" w:type="dxa"/>
            <w:shd w:val="clear" w:color="auto" w:fill="auto"/>
            <w:noWrap/>
            <w:vAlign w:val="bottom"/>
          </w:tcPr>
          <w:p w14:paraId="60C9467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4" w:type="dxa"/>
            <w:shd w:val="clear" w:color="auto" w:fill="auto"/>
            <w:noWrap/>
            <w:vAlign w:val="bottom"/>
          </w:tcPr>
          <w:p w14:paraId="24A263C2" w14:textId="77777777" w:rsidR="00B30632" w:rsidRPr="00C5022D" w:rsidRDefault="00B30632" w:rsidP="00B30632">
            <w:pPr>
              <w:rPr>
                <w:rFonts w:ascii="Times New Roman" w:eastAsia="Calibri" w:hAnsi="Times New Roman"/>
                <w:sz w:val="24"/>
                <w:szCs w:val="24"/>
              </w:rPr>
            </w:pPr>
          </w:p>
        </w:tc>
        <w:tc>
          <w:tcPr>
            <w:tcW w:w="2409" w:type="dxa"/>
            <w:shd w:val="clear" w:color="auto" w:fill="auto"/>
            <w:noWrap/>
            <w:vAlign w:val="bottom"/>
          </w:tcPr>
          <w:p w14:paraId="04D9D95B" w14:textId="77777777" w:rsidR="00B30632" w:rsidRPr="00C5022D" w:rsidRDefault="00B30632" w:rsidP="00B30632">
            <w:pPr>
              <w:rPr>
                <w:rFonts w:ascii="Times New Roman" w:eastAsia="Calibri" w:hAnsi="Times New Roman"/>
                <w:sz w:val="24"/>
                <w:szCs w:val="24"/>
              </w:rPr>
            </w:pPr>
          </w:p>
        </w:tc>
        <w:tc>
          <w:tcPr>
            <w:tcW w:w="2552" w:type="dxa"/>
            <w:shd w:val="clear" w:color="auto" w:fill="auto"/>
            <w:noWrap/>
            <w:vAlign w:val="bottom"/>
          </w:tcPr>
          <w:p w14:paraId="34741D4D" w14:textId="77777777" w:rsidR="00B30632" w:rsidRPr="00C5022D" w:rsidRDefault="00B30632" w:rsidP="00B30632">
            <w:pPr>
              <w:rPr>
                <w:rFonts w:ascii="Times New Roman" w:eastAsia="Calibri" w:hAnsi="Times New Roman"/>
                <w:sz w:val="24"/>
                <w:szCs w:val="24"/>
              </w:rPr>
            </w:pPr>
          </w:p>
        </w:tc>
        <w:tc>
          <w:tcPr>
            <w:tcW w:w="2268" w:type="dxa"/>
            <w:shd w:val="clear" w:color="auto" w:fill="auto"/>
            <w:noWrap/>
            <w:vAlign w:val="bottom"/>
          </w:tcPr>
          <w:p w14:paraId="6594D103" w14:textId="77777777" w:rsidR="00B30632" w:rsidRPr="00C5022D" w:rsidRDefault="00B30632" w:rsidP="00B30632">
            <w:pPr>
              <w:rPr>
                <w:rFonts w:ascii="Times New Roman" w:eastAsia="Calibri" w:hAnsi="Times New Roman"/>
                <w:sz w:val="24"/>
                <w:szCs w:val="24"/>
              </w:rPr>
            </w:pPr>
          </w:p>
        </w:tc>
      </w:tr>
    </w:tbl>
    <w:p w14:paraId="79BC96BF" w14:textId="77777777" w:rsidR="00B30632" w:rsidRPr="00C5022D" w:rsidRDefault="00B30632" w:rsidP="00B30632">
      <w:pPr>
        <w:rPr>
          <w:rFonts w:ascii="Times New Roman" w:hAnsi="Times New Roman"/>
          <w:sz w:val="24"/>
          <w:szCs w:val="24"/>
        </w:rPr>
      </w:pPr>
    </w:p>
    <w:tbl>
      <w:tblPr>
        <w:tblW w:w="19893"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8"/>
        <w:gridCol w:w="427"/>
        <w:gridCol w:w="2286"/>
        <w:gridCol w:w="1134"/>
        <w:gridCol w:w="1275"/>
        <w:gridCol w:w="2694"/>
        <w:gridCol w:w="193"/>
        <w:gridCol w:w="411"/>
        <w:gridCol w:w="1805"/>
        <w:gridCol w:w="90"/>
        <w:gridCol w:w="529"/>
        <w:gridCol w:w="1360"/>
        <w:gridCol w:w="573"/>
        <w:gridCol w:w="53"/>
        <w:gridCol w:w="1124"/>
        <w:gridCol w:w="382"/>
        <w:gridCol w:w="236"/>
        <w:gridCol w:w="98"/>
        <w:gridCol w:w="138"/>
        <w:gridCol w:w="237"/>
        <w:gridCol w:w="236"/>
        <w:gridCol w:w="219"/>
        <w:gridCol w:w="17"/>
        <w:gridCol w:w="236"/>
        <w:gridCol w:w="236"/>
        <w:gridCol w:w="14"/>
        <w:gridCol w:w="226"/>
        <w:gridCol w:w="28"/>
        <w:gridCol w:w="38"/>
        <w:gridCol w:w="219"/>
        <w:gridCol w:w="47"/>
        <w:gridCol w:w="189"/>
        <w:gridCol w:w="74"/>
        <w:gridCol w:w="267"/>
        <w:gridCol w:w="270"/>
        <w:gridCol w:w="248"/>
        <w:gridCol w:w="792"/>
        <w:gridCol w:w="236"/>
        <w:gridCol w:w="236"/>
        <w:gridCol w:w="236"/>
        <w:gridCol w:w="236"/>
      </w:tblGrid>
      <w:tr w:rsidR="00B30632" w:rsidRPr="00C5022D" w14:paraId="611936B0" w14:textId="77777777" w:rsidTr="00B30632">
        <w:trPr>
          <w:gridAfter w:val="21"/>
          <w:wAfter w:w="4300" w:type="dxa"/>
          <w:trHeight w:val="330"/>
        </w:trPr>
        <w:tc>
          <w:tcPr>
            <w:tcW w:w="15593" w:type="dxa"/>
            <w:gridSpan w:val="20"/>
            <w:shd w:val="clear" w:color="000000" w:fill="D8D8D8"/>
            <w:noWrap/>
            <w:tcMar>
              <w:top w:w="19" w:type="dxa"/>
              <w:left w:w="19" w:type="dxa"/>
              <w:bottom w:w="0" w:type="dxa"/>
              <w:right w:w="19" w:type="dxa"/>
            </w:tcMar>
            <w:vAlign w:val="bottom"/>
          </w:tcPr>
          <w:p w14:paraId="52F0206F" w14:textId="77777777" w:rsidR="00B30632" w:rsidRPr="00C5022D" w:rsidRDefault="00B30632" w:rsidP="00B30632">
            <w:pPr>
              <w:rPr>
                <w:rFonts w:ascii="Times New Roman" w:eastAsia="Calibri" w:hAnsi="Times New Roman"/>
                <w:b/>
                <w:sz w:val="24"/>
                <w:szCs w:val="24"/>
                <w:lang w:val="en-US"/>
              </w:rPr>
            </w:pPr>
            <w:r w:rsidRPr="00C5022D">
              <w:rPr>
                <w:rFonts w:ascii="Times New Roman" w:hAnsi="Times New Roman"/>
                <w:b/>
                <w:sz w:val="24"/>
                <w:szCs w:val="24"/>
                <w:lang w:val="en-US"/>
              </w:rPr>
              <w:t>6</w:t>
            </w:r>
            <w:r w:rsidRPr="00C5022D">
              <w:rPr>
                <w:rFonts w:ascii="Times New Roman" w:hAnsi="Times New Roman"/>
                <w:b/>
                <w:sz w:val="24"/>
                <w:szCs w:val="24"/>
              </w:rPr>
              <w:t>- кесте:  Геофизикалық қызметтердің басқа түрлері</w:t>
            </w:r>
          </w:p>
        </w:tc>
      </w:tr>
      <w:tr w:rsidR="00B30632" w:rsidRPr="00C5022D" w14:paraId="6FC64A8B" w14:textId="77777777" w:rsidTr="00B30632">
        <w:trPr>
          <w:gridAfter w:val="21"/>
          <w:wAfter w:w="4300" w:type="dxa"/>
          <w:trHeight w:val="330"/>
        </w:trPr>
        <w:tc>
          <w:tcPr>
            <w:tcW w:w="975" w:type="dxa"/>
            <w:gridSpan w:val="2"/>
            <w:shd w:val="clear" w:color="000000" w:fill="D8D8D8"/>
            <w:noWrap/>
            <w:tcMar>
              <w:top w:w="19" w:type="dxa"/>
              <w:left w:w="19" w:type="dxa"/>
              <w:bottom w:w="0" w:type="dxa"/>
              <w:right w:w="19" w:type="dxa"/>
            </w:tcMar>
            <w:vAlign w:val="bottom"/>
            <w:hideMark/>
          </w:tcPr>
          <w:p w14:paraId="1F53DB2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Реттік</w:t>
            </w:r>
          </w:p>
          <w:p w14:paraId="6F0B192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w:t>
            </w:r>
          </w:p>
        </w:tc>
        <w:tc>
          <w:tcPr>
            <w:tcW w:w="2286" w:type="dxa"/>
            <w:vMerge w:val="restart"/>
            <w:shd w:val="clear" w:color="000000" w:fill="D8D8D8"/>
            <w:noWrap/>
            <w:tcMar>
              <w:top w:w="19" w:type="dxa"/>
              <w:left w:w="19" w:type="dxa"/>
              <w:bottom w:w="0" w:type="dxa"/>
              <w:right w:w="19" w:type="dxa"/>
            </w:tcMar>
            <w:vAlign w:val="center"/>
            <w:hideMark/>
          </w:tcPr>
          <w:p w14:paraId="17D0803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Әдіс </w:t>
            </w:r>
          </w:p>
        </w:tc>
        <w:tc>
          <w:tcPr>
            <w:tcW w:w="1134" w:type="dxa"/>
            <w:vMerge w:val="restart"/>
            <w:shd w:val="clear" w:color="000000" w:fill="D8D8D8"/>
            <w:noWrap/>
            <w:tcMar>
              <w:top w:w="19" w:type="dxa"/>
              <w:left w:w="19" w:type="dxa"/>
              <w:bottom w:w="0" w:type="dxa"/>
              <w:right w:w="19" w:type="dxa"/>
            </w:tcMar>
            <w:vAlign w:val="center"/>
            <w:hideMark/>
          </w:tcPr>
          <w:p w14:paraId="34D303C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Коды</w:t>
            </w:r>
          </w:p>
        </w:tc>
        <w:tc>
          <w:tcPr>
            <w:tcW w:w="1275" w:type="dxa"/>
            <w:vMerge w:val="restart"/>
            <w:shd w:val="clear" w:color="000000" w:fill="D8D8D8"/>
            <w:tcMar>
              <w:top w:w="19" w:type="dxa"/>
              <w:left w:w="19" w:type="dxa"/>
              <w:bottom w:w="0" w:type="dxa"/>
              <w:right w:w="19" w:type="dxa"/>
            </w:tcMar>
            <w:vAlign w:val="center"/>
            <w:hideMark/>
          </w:tcPr>
          <w:p w14:paraId="1E44248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Өлшем бірлігі</w:t>
            </w:r>
          </w:p>
        </w:tc>
        <w:tc>
          <w:tcPr>
            <w:tcW w:w="2694" w:type="dxa"/>
            <w:shd w:val="clear" w:color="000000" w:fill="D8D8D8"/>
            <w:vAlign w:val="center"/>
          </w:tcPr>
          <w:p w14:paraId="373972C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Тұрақты мөлшерлеме</w:t>
            </w:r>
          </w:p>
        </w:tc>
        <w:tc>
          <w:tcPr>
            <w:tcW w:w="2409" w:type="dxa"/>
            <w:gridSpan w:val="3"/>
            <w:shd w:val="clear" w:color="000000" w:fill="D8D8D8"/>
            <w:vAlign w:val="bottom"/>
          </w:tcPr>
          <w:p w14:paraId="31F63209"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Тереңдігі</w:t>
            </w:r>
          </w:p>
        </w:tc>
        <w:tc>
          <w:tcPr>
            <w:tcW w:w="2552" w:type="dxa"/>
            <w:gridSpan w:val="4"/>
            <w:shd w:val="clear" w:color="000000" w:fill="D8D8D8"/>
            <w:vAlign w:val="bottom"/>
          </w:tcPr>
          <w:p w14:paraId="4CEA5E0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Өлшеу</w:t>
            </w:r>
          </w:p>
        </w:tc>
        <w:tc>
          <w:tcPr>
            <w:tcW w:w="2268" w:type="dxa"/>
            <w:gridSpan w:val="7"/>
            <w:shd w:val="clear" w:color="000000" w:fill="D8D8D8"/>
            <w:vAlign w:val="bottom"/>
          </w:tcPr>
          <w:p w14:paraId="56254B4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Жалдау</w:t>
            </w:r>
          </w:p>
        </w:tc>
      </w:tr>
      <w:tr w:rsidR="00B30632" w:rsidRPr="00C5022D" w14:paraId="22F02372" w14:textId="77777777" w:rsidTr="00B30632">
        <w:trPr>
          <w:gridAfter w:val="21"/>
          <w:wAfter w:w="4300" w:type="dxa"/>
          <w:trHeight w:val="330"/>
        </w:trPr>
        <w:tc>
          <w:tcPr>
            <w:tcW w:w="975" w:type="dxa"/>
            <w:gridSpan w:val="2"/>
            <w:shd w:val="clear" w:color="000000" w:fill="D8D8D8"/>
            <w:noWrap/>
            <w:tcMar>
              <w:top w:w="19" w:type="dxa"/>
              <w:left w:w="19" w:type="dxa"/>
              <w:bottom w:w="0" w:type="dxa"/>
              <w:right w:w="19" w:type="dxa"/>
            </w:tcMar>
            <w:vAlign w:val="bottom"/>
            <w:hideMark/>
          </w:tcPr>
          <w:p w14:paraId="2526AF95" w14:textId="77777777" w:rsidR="00B30632" w:rsidRPr="00C5022D" w:rsidRDefault="00B30632" w:rsidP="00B30632">
            <w:pPr>
              <w:rPr>
                <w:rFonts w:ascii="Times New Roman" w:eastAsia="Calibri" w:hAnsi="Times New Roman"/>
                <w:sz w:val="24"/>
                <w:szCs w:val="24"/>
              </w:rPr>
            </w:pPr>
          </w:p>
        </w:tc>
        <w:tc>
          <w:tcPr>
            <w:tcW w:w="2286" w:type="dxa"/>
            <w:vMerge/>
            <w:vAlign w:val="center"/>
            <w:hideMark/>
          </w:tcPr>
          <w:p w14:paraId="582AAEFC" w14:textId="77777777" w:rsidR="00B30632" w:rsidRPr="00C5022D" w:rsidRDefault="00B30632" w:rsidP="00B30632">
            <w:pPr>
              <w:rPr>
                <w:rFonts w:ascii="Times New Roman" w:eastAsia="Calibri" w:hAnsi="Times New Roman"/>
                <w:sz w:val="24"/>
                <w:szCs w:val="24"/>
              </w:rPr>
            </w:pPr>
          </w:p>
        </w:tc>
        <w:tc>
          <w:tcPr>
            <w:tcW w:w="1134" w:type="dxa"/>
            <w:vMerge/>
            <w:vAlign w:val="center"/>
            <w:hideMark/>
          </w:tcPr>
          <w:p w14:paraId="7887DACD" w14:textId="77777777" w:rsidR="00B30632" w:rsidRPr="00C5022D" w:rsidRDefault="00B30632" w:rsidP="00B30632">
            <w:pPr>
              <w:rPr>
                <w:rFonts w:ascii="Times New Roman" w:eastAsia="Calibri" w:hAnsi="Times New Roman"/>
                <w:sz w:val="24"/>
                <w:szCs w:val="24"/>
              </w:rPr>
            </w:pPr>
          </w:p>
        </w:tc>
        <w:tc>
          <w:tcPr>
            <w:tcW w:w="1275" w:type="dxa"/>
            <w:vMerge/>
            <w:vAlign w:val="center"/>
            <w:hideMark/>
          </w:tcPr>
          <w:p w14:paraId="0EE1E1D6" w14:textId="77777777" w:rsidR="00B30632" w:rsidRPr="00C5022D" w:rsidRDefault="00B30632" w:rsidP="00B30632">
            <w:pPr>
              <w:rPr>
                <w:rFonts w:ascii="Times New Roman" w:eastAsia="Calibri" w:hAnsi="Times New Roman"/>
                <w:sz w:val="24"/>
                <w:szCs w:val="24"/>
              </w:rPr>
            </w:pPr>
          </w:p>
        </w:tc>
        <w:tc>
          <w:tcPr>
            <w:tcW w:w="2694" w:type="dxa"/>
            <w:shd w:val="clear" w:color="000000" w:fill="D8D8D8"/>
            <w:noWrap/>
            <w:tcMar>
              <w:top w:w="19" w:type="dxa"/>
              <w:left w:w="19" w:type="dxa"/>
              <w:bottom w:w="0" w:type="dxa"/>
              <w:right w:w="19" w:type="dxa"/>
            </w:tcMar>
            <w:vAlign w:val="bottom"/>
            <w:hideMark/>
          </w:tcPr>
          <w:p w14:paraId="0AA18FD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xml:space="preserve"> Теңгемен бағасы</w:t>
            </w:r>
          </w:p>
        </w:tc>
        <w:tc>
          <w:tcPr>
            <w:tcW w:w="2409" w:type="dxa"/>
            <w:gridSpan w:val="3"/>
            <w:shd w:val="clear" w:color="000000" w:fill="D8D8D8"/>
            <w:noWrap/>
            <w:tcMar>
              <w:top w:w="19" w:type="dxa"/>
              <w:left w:w="19" w:type="dxa"/>
              <w:bottom w:w="0" w:type="dxa"/>
              <w:right w:w="19" w:type="dxa"/>
            </w:tcMar>
            <w:vAlign w:val="bottom"/>
            <w:hideMark/>
          </w:tcPr>
          <w:p w14:paraId="7318987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552" w:type="dxa"/>
            <w:gridSpan w:val="4"/>
            <w:shd w:val="clear" w:color="000000" w:fill="D8D8D8"/>
            <w:noWrap/>
            <w:tcMar>
              <w:top w:w="19" w:type="dxa"/>
              <w:left w:w="19" w:type="dxa"/>
              <w:bottom w:w="0" w:type="dxa"/>
              <w:right w:w="19" w:type="dxa"/>
            </w:tcMar>
            <w:vAlign w:val="bottom"/>
            <w:hideMark/>
          </w:tcPr>
          <w:p w14:paraId="119E6AF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c>
          <w:tcPr>
            <w:tcW w:w="2268" w:type="dxa"/>
            <w:gridSpan w:val="7"/>
            <w:shd w:val="clear" w:color="000000" w:fill="D8D8D8"/>
            <w:noWrap/>
            <w:tcMar>
              <w:top w:w="19" w:type="dxa"/>
              <w:left w:w="19" w:type="dxa"/>
              <w:bottom w:w="0" w:type="dxa"/>
              <w:right w:w="19" w:type="dxa"/>
            </w:tcMar>
            <w:vAlign w:val="bottom"/>
            <w:hideMark/>
          </w:tcPr>
          <w:p w14:paraId="05798BA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Теңгемен бағасы</w:t>
            </w:r>
          </w:p>
        </w:tc>
      </w:tr>
      <w:tr w:rsidR="00B30632" w:rsidRPr="00C5022D" w14:paraId="5600D65A"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718C9DB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w:t>
            </w:r>
          </w:p>
        </w:tc>
        <w:tc>
          <w:tcPr>
            <w:tcW w:w="2286" w:type="dxa"/>
            <w:shd w:val="clear" w:color="auto" w:fill="auto"/>
            <w:tcMar>
              <w:top w:w="19" w:type="dxa"/>
              <w:left w:w="19" w:type="dxa"/>
              <w:bottom w:w="0" w:type="dxa"/>
              <w:right w:w="19" w:type="dxa"/>
            </w:tcMar>
            <w:vAlign w:val="center"/>
            <w:hideMark/>
          </w:tcPr>
          <w:p w14:paraId="3A8B2C07"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 xml:space="preserve">Аралыққа байлау үшін гамма каротаж  </w:t>
            </w:r>
          </w:p>
        </w:tc>
        <w:tc>
          <w:tcPr>
            <w:tcW w:w="1134" w:type="dxa"/>
            <w:shd w:val="clear" w:color="auto" w:fill="auto"/>
            <w:noWrap/>
            <w:tcMar>
              <w:top w:w="19" w:type="dxa"/>
              <w:left w:w="19" w:type="dxa"/>
              <w:bottom w:w="0" w:type="dxa"/>
              <w:right w:w="19" w:type="dxa"/>
            </w:tcMar>
            <w:vAlign w:val="bottom"/>
          </w:tcPr>
          <w:p w14:paraId="0824EB61" w14:textId="77777777" w:rsidR="00B30632" w:rsidRPr="00C5022D" w:rsidRDefault="00B30632" w:rsidP="00B30632">
            <w:pPr>
              <w:rPr>
                <w:rFonts w:ascii="Times New Roman" w:eastAsia="Calibri" w:hAnsi="Times New Roman"/>
                <w:sz w:val="24"/>
                <w:szCs w:val="24"/>
                <w:lang w:val="ru-RU"/>
              </w:rPr>
            </w:pPr>
          </w:p>
        </w:tc>
        <w:tc>
          <w:tcPr>
            <w:tcW w:w="1275" w:type="dxa"/>
            <w:shd w:val="clear" w:color="auto" w:fill="auto"/>
            <w:noWrap/>
            <w:tcMar>
              <w:top w:w="19" w:type="dxa"/>
              <w:left w:w="19" w:type="dxa"/>
              <w:bottom w:w="0" w:type="dxa"/>
              <w:right w:w="19" w:type="dxa"/>
            </w:tcMar>
            <w:vAlign w:val="bottom"/>
            <w:hideMark/>
          </w:tcPr>
          <w:p w14:paraId="0B668BC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4" w:type="dxa"/>
            <w:shd w:val="clear" w:color="auto" w:fill="auto"/>
            <w:noWrap/>
            <w:tcMar>
              <w:top w:w="19" w:type="dxa"/>
              <w:left w:w="19" w:type="dxa"/>
              <w:bottom w:w="0" w:type="dxa"/>
              <w:right w:w="19" w:type="dxa"/>
            </w:tcMar>
            <w:vAlign w:val="bottom"/>
          </w:tcPr>
          <w:p w14:paraId="780C48B2"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0A4DCFDA"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662B82FC"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2E4CDE81" w14:textId="77777777" w:rsidR="00B30632" w:rsidRPr="00C5022D" w:rsidRDefault="00B30632" w:rsidP="00B30632">
            <w:pPr>
              <w:rPr>
                <w:rFonts w:ascii="Times New Roman" w:eastAsia="Calibri" w:hAnsi="Times New Roman"/>
                <w:sz w:val="24"/>
                <w:szCs w:val="24"/>
              </w:rPr>
            </w:pPr>
          </w:p>
        </w:tc>
      </w:tr>
      <w:tr w:rsidR="00B30632" w:rsidRPr="00C5022D" w14:paraId="7985632D"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792C0C3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6.2</w:t>
            </w:r>
          </w:p>
        </w:tc>
        <w:tc>
          <w:tcPr>
            <w:tcW w:w="2286" w:type="dxa"/>
            <w:shd w:val="clear" w:color="auto" w:fill="auto"/>
            <w:tcMar>
              <w:top w:w="19" w:type="dxa"/>
              <w:left w:w="19" w:type="dxa"/>
              <w:bottom w:w="0" w:type="dxa"/>
              <w:right w:w="19" w:type="dxa"/>
            </w:tcMar>
            <w:vAlign w:val="center"/>
            <w:hideMark/>
          </w:tcPr>
          <w:p w14:paraId="29DD8BCC"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Жалғастырғыш локаторы</w:t>
            </w:r>
          </w:p>
        </w:tc>
        <w:tc>
          <w:tcPr>
            <w:tcW w:w="1134" w:type="dxa"/>
            <w:shd w:val="clear" w:color="auto" w:fill="auto"/>
            <w:noWrap/>
            <w:tcMar>
              <w:top w:w="19" w:type="dxa"/>
              <w:left w:w="19" w:type="dxa"/>
              <w:bottom w:w="0" w:type="dxa"/>
              <w:right w:w="19" w:type="dxa"/>
            </w:tcMar>
            <w:vAlign w:val="bottom"/>
          </w:tcPr>
          <w:p w14:paraId="3348E7A7"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hideMark/>
          </w:tcPr>
          <w:p w14:paraId="0EEBC3A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4" w:type="dxa"/>
            <w:shd w:val="clear" w:color="auto" w:fill="auto"/>
            <w:noWrap/>
            <w:tcMar>
              <w:top w:w="19" w:type="dxa"/>
              <w:left w:w="19" w:type="dxa"/>
              <w:bottom w:w="0" w:type="dxa"/>
              <w:right w:w="19" w:type="dxa"/>
            </w:tcMar>
            <w:vAlign w:val="bottom"/>
          </w:tcPr>
          <w:p w14:paraId="05BD397B"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4752E16D"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519EDFD9"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56FE6C16" w14:textId="77777777" w:rsidR="00B30632" w:rsidRPr="00C5022D" w:rsidRDefault="00B30632" w:rsidP="00B30632">
            <w:pPr>
              <w:rPr>
                <w:rFonts w:ascii="Times New Roman" w:eastAsia="Calibri" w:hAnsi="Times New Roman"/>
                <w:sz w:val="24"/>
                <w:szCs w:val="24"/>
              </w:rPr>
            </w:pPr>
          </w:p>
        </w:tc>
      </w:tr>
      <w:tr w:rsidR="00B30632" w:rsidRPr="00C5022D" w14:paraId="2AF75C21"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0D3AB7B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6.3</w:t>
            </w:r>
          </w:p>
        </w:tc>
        <w:tc>
          <w:tcPr>
            <w:tcW w:w="2286" w:type="dxa"/>
            <w:shd w:val="clear" w:color="auto" w:fill="auto"/>
            <w:tcMar>
              <w:top w:w="19" w:type="dxa"/>
              <w:left w:w="19" w:type="dxa"/>
              <w:bottom w:w="0" w:type="dxa"/>
              <w:right w:w="19" w:type="dxa"/>
            </w:tcMar>
            <w:vAlign w:val="center"/>
            <w:hideMark/>
          </w:tcPr>
          <w:p w14:paraId="20A7102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Түсіру үшін жалғастырғыш локаторы</w:t>
            </w:r>
          </w:p>
        </w:tc>
        <w:tc>
          <w:tcPr>
            <w:tcW w:w="1134" w:type="dxa"/>
            <w:shd w:val="clear" w:color="auto" w:fill="auto"/>
            <w:noWrap/>
            <w:tcMar>
              <w:top w:w="19" w:type="dxa"/>
              <w:left w:w="19" w:type="dxa"/>
              <w:bottom w:w="0" w:type="dxa"/>
              <w:right w:w="19" w:type="dxa"/>
            </w:tcMar>
            <w:vAlign w:val="bottom"/>
          </w:tcPr>
          <w:p w14:paraId="44233069"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hideMark/>
          </w:tcPr>
          <w:p w14:paraId="1505053D"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4" w:type="dxa"/>
            <w:shd w:val="clear" w:color="auto" w:fill="auto"/>
            <w:noWrap/>
            <w:tcMar>
              <w:top w:w="19" w:type="dxa"/>
              <w:left w:w="19" w:type="dxa"/>
              <w:bottom w:w="0" w:type="dxa"/>
              <w:right w:w="19" w:type="dxa"/>
            </w:tcMar>
            <w:vAlign w:val="bottom"/>
          </w:tcPr>
          <w:p w14:paraId="7CA6A782"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07528D4"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49AC1792"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6A110B9C" w14:textId="77777777" w:rsidR="00B30632" w:rsidRPr="00C5022D" w:rsidRDefault="00B30632" w:rsidP="00B30632">
            <w:pPr>
              <w:rPr>
                <w:rFonts w:ascii="Times New Roman" w:eastAsia="Calibri" w:hAnsi="Times New Roman"/>
                <w:sz w:val="24"/>
                <w:szCs w:val="24"/>
              </w:rPr>
            </w:pPr>
          </w:p>
        </w:tc>
      </w:tr>
      <w:tr w:rsidR="00B30632" w:rsidRPr="00C5022D" w14:paraId="6A9BF56F"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6E962C8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6.4</w:t>
            </w:r>
          </w:p>
        </w:tc>
        <w:tc>
          <w:tcPr>
            <w:tcW w:w="2286" w:type="dxa"/>
            <w:shd w:val="clear" w:color="auto" w:fill="auto"/>
            <w:tcMar>
              <w:top w:w="19" w:type="dxa"/>
              <w:left w:w="19" w:type="dxa"/>
              <w:bottom w:w="0" w:type="dxa"/>
              <w:right w:w="19" w:type="dxa"/>
            </w:tcMar>
            <w:vAlign w:val="center"/>
            <w:hideMark/>
          </w:tcPr>
          <w:p w14:paraId="1236853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Нуктеде Қармау нүктесін анықтау </w:t>
            </w:r>
          </w:p>
        </w:tc>
        <w:tc>
          <w:tcPr>
            <w:tcW w:w="1134" w:type="dxa"/>
            <w:shd w:val="clear" w:color="auto" w:fill="auto"/>
            <w:noWrap/>
            <w:tcMar>
              <w:top w:w="19" w:type="dxa"/>
              <w:left w:w="19" w:type="dxa"/>
              <w:bottom w:w="0" w:type="dxa"/>
              <w:right w:w="19" w:type="dxa"/>
            </w:tcMar>
            <w:vAlign w:val="bottom"/>
          </w:tcPr>
          <w:p w14:paraId="50A170E9"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hideMark/>
          </w:tcPr>
          <w:p w14:paraId="5C7583FE"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мөлшерлеме/метр</w:t>
            </w:r>
          </w:p>
        </w:tc>
        <w:tc>
          <w:tcPr>
            <w:tcW w:w="2694" w:type="dxa"/>
            <w:shd w:val="clear" w:color="auto" w:fill="auto"/>
            <w:noWrap/>
            <w:tcMar>
              <w:top w:w="19" w:type="dxa"/>
              <w:left w:w="19" w:type="dxa"/>
              <w:bottom w:w="0" w:type="dxa"/>
              <w:right w:w="19" w:type="dxa"/>
            </w:tcMar>
            <w:vAlign w:val="bottom"/>
          </w:tcPr>
          <w:p w14:paraId="23558FF3"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4802D9A"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64623BFE"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27A47151" w14:textId="77777777" w:rsidR="00B30632" w:rsidRPr="00C5022D" w:rsidRDefault="00B30632" w:rsidP="00B30632">
            <w:pPr>
              <w:rPr>
                <w:rFonts w:ascii="Times New Roman" w:eastAsia="Calibri" w:hAnsi="Times New Roman"/>
                <w:sz w:val="24"/>
                <w:szCs w:val="24"/>
              </w:rPr>
            </w:pPr>
          </w:p>
        </w:tc>
      </w:tr>
      <w:tr w:rsidR="00B30632" w:rsidRPr="00C5022D" w14:paraId="7D1EAEC6"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7C23885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6.5</w:t>
            </w:r>
          </w:p>
        </w:tc>
        <w:tc>
          <w:tcPr>
            <w:tcW w:w="2286" w:type="dxa"/>
            <w:shd w:val="clear" w:color="auto" w:fill="auto"/>
            <w:tcMar>
              <w:top w:w="19" w:type="dxa"/>
              <w:left w:w="19" w:type="dxa"/>
              <w:bottom w:w="0" w:type="dxa"/>
              <w:right w:w="19" w:type="dxa"/>
            </w:tcMar>
            <w:vAlign w:val="center"/>
            <w:hideMark/>
          </w:tcPr>
          <w:p w14:paraId="7A31D2A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Қармау нүктесін анықтау</w:t>
            </w:r>
          </w:p>
        </w:tc>
        <w:tc>
          <w:tcPr>
            <w:tcW w:w="1134" w:type="dxa"/>
            <w:shd w:val="clear" w:color="auto" w:fill="auto"/>
            <w:noWrap/>
            <w:tcMar>
              <w:top w:w="19" w:type="dxa"/>
              <w:left w:w="19" w:type="dxa"/>
              <w:bottom w:w="0" w:type="dxa"/>
              <w:right w:w="19" w:type="dxa"/>
            </w:tcMar>
            <w:vAlign w:val="bottom"/>
          </w:tcPr>
          <w:p w14:paraId="646B76A2"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hideMark/>
          </w:tcPr>
          <w:p w14:paraId="09B30B9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метр</w:t>
            </w:r>
          </w:p>
        </w:tc>
        <w:tc>
          <w:tcPr>
            <w:tcW w:w="2694" w:type="dxa"/>
            <w:shd w:val="clear" w:color="auto" w:fill="auto"/>
            <w:noWrap/>
            <w:tcMar>
              <w:top w:w="19" w:type="dxa"/>
              <w:left w:w="19" w:type="dxa"/>
              <w:bottom w:w="0" w:type="dxa"/>
              <w:right w:w="19" w:type="dxa"/>
            </w:tcMar>
            <w:vAlign w:val="bottom"/>
          </w:tcPr>
          <w:p w14:paraId="34D007BB"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BC5580B"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4CCF5FEF"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4AA027AB" w14:textId="77777777" w:rsidR="00B30632" w:rsidRPr="00C5022D" w:rsidRDefault="00B30632" w:rsidP="00B30632">
            <w:pPr>
              <w:rPr>
                <w:rFonts w:ascii="Times New Roman" w:eastAsia="Calibri" w:hAnsi="Times New Roman"/>
                <w:sz w:val="24"/>
                <w:szCs w:val="24"/>
              </w:rPr>
            </w:pPr>
          </w:p>
        </w:tc>
      </w:tr>
      <w:tr w:rsidR="00B30632" w:rsidRPr="00C5022D" w14:paraId="24848647"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1D23D21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6.6</w:t>
            </w:r>
          </w:p>
        </w:tc>
        <w:tc>
          <w:tcPr>
            <w:tcW w:w="2286" w:type="dxa"/>
            <w:shd w:val="clear" w:color="auto" w:fill="auto"/>
            <w:tcMar>
              <w:top w:w="19" w:type="dxa"/>
              <w:left w:w="19" w:type="dxa"/>
              <w:bottom w:w="0" w:type="dxa"/>
              <w:right w:w="19" w:type="dxa"/>
            </w:tcMar>
            <w:vAlign w:val="center"/>
            <w:hideMark/>
          </w:tcPr>
          <w:p w14:paraId="023FDFC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Бұрғылау құбырларын кесуге арналған құбыр кескіш</w:t>
            </w:r>
          </w:p>
        </w:tc>
        <w:tc>
          <w:tcPr>
            <w:tcW w:w="1134" w:type="dxa"/>
            <w:shd w:val="clear" w:color="auto" w:fill="auto"/>
            <w:noWrap/>
            <w:tcMar>
              <w:top w:w="19" w:type="dxa"/>
              <w:left w:w="19" w:type="dxa"/>
              <w:bottom w:w="0" w:type="dxa"/>
              <w:right w:w="19" w:type="dxa"/>
            </w:tcMar>
            <w:vAlign w:val="bottom"/>
          </w:tcPr>
          <w:p w14:paraId="67788ED6"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hideMark/>
          </w:tcPr>
          <w:p w14:paraId="170C94C5"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мөлшерлеме/метр</w:t>
            </w:r>
          </w:p>
        </w:tc>
        <w:tc>
          <w:tcPr>
            <w:tcW w:w="2694" w:type="dxa"/>
            <w:shd w:val="clear" w:color="auto" w:fill="auto"/>
            <w:noWrap/>
            <w:tcMar>
              <w:top w:w="19" w:type="dxa"/>
              <w:left w:w="19" w:type="dxa"/>
              <w:bottom w:w="0" w:type="dxa"/>
              <w:right w:w="19" w:type="dxa"/>
            </w:tcMar>
            <w:vAlign w:val="bottom"/>
          </w:tcPr>
          <w:p w14:paraId="58B3F8B2"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0B58A82C"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63385BDA"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0428990F" w14:textId="77777777" w:rsidR="00B30632" w:rsidRPr="00C5022D" w:rsidRDefault="00B30632" w:rsidP="00B30632">
            <w:pPr>
              <w:rPr>
                <w:rFonts w:ascii="Times New Roman" w:eastAsia="Calibri" w:hAnsi="Times New Roman"/>
                <w:sz w:val="24"/>
                <w:szCs w:val="24"/>
              </w:rPr>
            </w:pPr>
          </w:p>
        </w:tc>
      </w:tr>
      <w:tr w:rsidR="00B30632" w:rsidRPr="00C5022D" w14:paraId="4402361F"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0B20239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6.7</w:t>
            </w:r>
          </w:p>
        </w:tc>
        <w:tc>
          <w:tcPr>
            <w:tcW w:w="2286" w:type="dxa"/>
            <w:shd w:val="clear" w:color="auto" w:fill="auto"/>
            <w:tcMar>
              <w:top w:w="19" w:type="dxa"/>
              <w:left w:w="19" w:type="dxa"/>
              <w:bottom w:w="0" w:type="dxa"/>
              <w:right w:w="19" w:type="dxa"/>
            </w:tcMar>
            <w:vAlign w:val="center"/>
          </w:tcPr>
          <w:p w14:paraId="6B03255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680 атм сағалық атқылауға қарсы жабдықтың жұмысы</w:t>
            </w:r>
          </w:p>
        </w:tc>
        <w:tc>
          <w:tcPr>
            <w:tcW w:w="1134" w:type="dxa"/>
            <w:shd w:val="clear" w:color="auto" w:fill="auto"/>
            <w:noWrap/>
            <w:tcMar>
              <w:top w:w="19" w:type="dxa"/>
              <w:left w:w="19" w:type="dxa"/>
              <w:bottom w:w="0" w:type="dxa"/>
              <w:right w:w="19" w:type="dxa"/>
            </w:tcMar>
            <w:vAlign w:val="bottom"/>
          </w:tcPr>
          <w:p w14:paraId="72BD26C4"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tcPr>
          <w:p w14:paraId="5D85203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мөлшерлеме/метр</w:t>
            </w:r>
          </w:p>
        </w:tc>
        <w:tc>
          <w:tcPr>
            <w:tcW w:w="2694" w:type="dxa"/>
            <w:shd w:val="clear" w:color="auto" w:fill="auto"/>
            <w:noWrap/>
            <w:tcMar>
              <w:top w:w="19" w:type="dxa"/>
              <w:left w:w="19" w:type="dxa"/>
              <w:bottom w:w="0" w:type="dxa"/>
              <w:right w:w="19" w:type="dxa"/>
            </w:tcMar>
            <w:vAlign w:val="bottom"/>
          </w:tcPr>
          <w:p w14:paraId="5731D74A"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E1D0EA5"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2BC7A4D6"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250B77DE" w14:textId="77777777" w:rsidR="00B30632" w:rsidRPr="00C5022D" w:rsidRDefault="00B30632" w:rsidP="00B30632">
            <w:pPr>
              <w:rPr>
                <w:rFonts w:ascii="Times New Roman" w:eastAsia="Calibri" w:hAnsi="Times New Roman"/>
                <w:sz w:val="24"/>
                <w:szCs w:val="24"/>
              </w:rPr>
            </w:pPr>
          </w:p>
        </w:tc>
      </w:tr>
      <w:tr w:rsidR="00B30632" w:rsidRPr="00C5022D" w14:paraId="76443E50"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23E31F20"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6.8</w:t>
            </w:r>
          </w:p>
        </w:tc>
        <w:tc>
          <w:tcPr>
            <w:tcW w:w="2286" w:type="dxa"/>
            <w:shd w:val="clear" w:color="auto" w:fill="auto"/>
            <w:tcMar>
              <w:top w:w="19" w:type="dxa"/>
              <w:left w:w="19" w:type="dxa"/>
              <w:bottom w:w="0" w:type="dxa"/>
              <w:right w:w="19" w:type="dxa"/>
            </w:tcMar>
            <w:vAlign w:val="center"/>
          </w:tcPr>
          <w:p w14:paraId="5B2DDCA0"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Персоналды жалдау (3 адамнан құралган жасақ)</w:t>
            </w:r>
          </w:p>
        </w:tc>
        <w:tc>
          <w:tcPr>
            <w:tcW w:w="1134" w:type="dxa"/>
            <w:shd w:val="clear" w:color="auto" w:fill="auto"/>
            <w:noWrap/>
            <w:tcMar>
              <w:top w:w="19" w:type="dxa"/>
              <w:left w:w="19" w:type="dxa"/>
              <w:bottom w:w="0" w:type="dxa"/>
              <w:right w:w="19" w:type="dxa"/>
            </w:tcMar>
            <w:vAlign w:val="bottom"/>
          </w:tcPr>
          <w:p w14:paraId="0975C357" w14:textId="77777777" w:rsidR="00B30632" w:rsidRPr="00C5022D" w:rsidRDefault="00B30632" w:rsidP="00B30632">
            <w:pPr>
              <w:rPr>
                <w:rFonts w:ascii="Times New Roman" w:eastAsia="Calibri" w:hAnsi="Times New Roman"/>
                <w:sz w:val="24"/>
                <w:szCs w:val="24"/>
                <w:lang w:val="ru-RU"/>
              </w:rPr>
            </w:pPr>
            <w:r w:rsidRPr="00C5022D">
              <w:rPr>
                <w:rFonts w:ascii="Times New Roman" w:eastAsia="Calibri" w:hAnsi="Times New Roman"/>
                <w:sz w:val="24"/>
                <w:szCs w:val="24"/>
              </w:rPr>
              <w:t> </w:t>
            </w:r>
          </w:p>
        </w:tc>
        <w:tc>
          <w:tcPr>
            <w:tcW w:w="1275" w:type="dxa"/>
            <w:shd w:val="clear" w:color="auto" w:fill="auto"/>
            <w:noWrap/>
            <w:tcMar>
              <w:top w:w="19" w:type="dxa"/>
              <w:left w:w="19" w:type="dxa"/>
              <w:bottom w:w="0" w:type="dxa"/>
              <w:right w:w="19" w:type="dxa"/>
            </w:tcMar>
            <w:vAlign w:val="bottom"/>
          </w:tcPr>
          <w:p w14:paraId="05D3929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4" w:type="dxa"/>
            <w:shd w:val="clear" w:color="auto" w:fill="auto"/>
            <w:noWrap/>
            <w:tcMar>
              <w:top w:w="19" w:type="dxa"/>
              <w:left w:w="19" w:type="dxa"/>
              <w:bottom w:w="0" w:type="dxa"/>
              <w:right w:w="19" w:type="dxa"/>
            </w:tcMar>
            <w:vAlign w:val="bottom"/>
          </w:tcPr>
          <w:p w14:paraId="20AB3DE4"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64720C8C"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065843F5"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0333D377" w14:textId="77777777" w:rsidR="00B30632" w:rsidRPr="00C5022D" w:rsidRDefault="00B30632" w:rsidP="00B30632">
            <w:pPr>
              <w:rPr>
                <w:rFonts w:ascii="Times New Roman" w:eastAsia="Calibri" w:hAnsi="Times New Roman"/>
                <w:sz w:val="24"/>
                <w:szCs w:val="24"/>
              </w:rPr>
            </w:pPr>
          </w:p>
        </w:tc>
      </w:tr>
      <w:tr w:rsidR="00B30632" w:rsidRPr="00C5022D" w14:paraId="5F7D383A"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33178B3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6.9</w:t>
            </w:r>
          </w:p>
        </w:tc>
        <w:tc>
          <w:tcPr>
            <w:tcW w:w="2286" w:type="dxa"/>
            <w:shd w:val="clear" w:color="auto" w:fill="auto"/>
            <w:tcMar>
              <w:top w:w="19" w:type="dxa"/>
              <w:left w:w="19" w:type="dxa"/>
              <w:bottom w:w="0" w:type="dxa"/>
              <w:right w:w="19" w:type="dxa"/>
            </w:tcMar>
            <w:vAlign w:val="center"/>
          </w:tcPr>
          <w:p w14:paraId="294462AC"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Ұңғымада гидродинамикалық сынақтар жүргізілгенде қабат сұйықтығының сынамаларын кабельде (сымда) іріктеу </w:t>
            </w:r>
          </w:p>
        </w:tc>
        <w:tc>
          <w:tcPr>
            <w:tcW w:w="1134" w:type="dxa"/>
            <w:shd w:val="clear" w:color="auto" w:fill="auto"/>
            <w:noWrap/>
            <w:tcMar>
              <w:top w:w="19" w:type="dxa"/>
              <w:left w:w="19" w:type="dxa"/>
              <w:bottom w:w="0" w:type="dxa"/>
              <w:right w:w="19" w:type="dxa"/>
            </w:tcMar>
            <w:vAlign w:val="bottom"/>
          </w:tcPr>
          <w:p w14:paraId="3F8A21F9"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tcPr>
          <w:p w14:paraId="31461DDB" w14:textId="77777777" w:rsidR="00B30632" w:rsidRPr="00C5022D" w:rsidRDefault="00B30632" w:rsidP="00B30632">
            <w:pPr>
              <w:rPr>
                <w:rFonts w:ascii="Times New Roman" w:eastAsia="Calibri" w:hAnsi="Times New Roman"/>
                <w:sz w:val="24"/>
                <w:szCs w:val="24"/>
              </w:rPr>
            </w:pPr>
          </w:p>
        </w:tc>
        <w:tc>
          <w:tcPr>
            <w:tcW w:w="2694" w:type="dxa"/>
            <w:shd w:val="clear" w:color="auto" w:fill="auto"/>
            <w:noWrap/>
            <w:tcMar>
              <w:top w:w="19" w:type="dxa"/>
              <w:left w:w="19" w:type="dxa"/>
              <w:bottom w:w="0" w:type="dxa"/>
              <w:right w:w="19" w:type="dxa"/>
            </w:tcMar>
            <w:vAlign w:val="bottom"/>
          </w:tcPr>
          <w:p w14:paraId="69F43093"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57F86552"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6F53E689"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00BFF741" w14:textId="77777777" w:rsidR="00B30632" w:rsidRPr="00C5022D" w:rsidRDefault="00B30632" w:rsidP="00B30632">
            <w:pPr>
              <w:rPr>
                <w:rFonts w:ascii="Times New Roman" w:eastAsia="Calibri" w:hAnsi="Times New Roman"/>
                <w:sz w:val="24"/>
                <w:szCs w:val="24"/>
              </w:rPr>
            </w:pPr>
          </w:p>
        </w:tc>
      </w:tr>
      <w:tr w:rsidR="00B30632" w:rsidRPr="00C5022D" w14:paraId="3BB9312E"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hideMark/>
          </w:tcPr>
          <w:p w14:paraId="61E2EB1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6.10</w:t>
            </w:r>
          </w:p>
        </w:tc>
        <w:tc>
          <w:tcPr>
            <w:tcW w:w="2286" w:type="dxa"/>
            <w:shd w:val="clear" w:color="auto" w:fill="auto"/>
            <w:tcMar>
              <w:top w:w="19" w:type="dxa"/>
              <w:left w:w="19" w:type="dxa"/>
              <w:bottom w:w="0" w:type="dxa"/>
              <w:right w:w="19" w:type="dxa"/>
            </w:tcMar>
            <w:vAlign w:val="center"/>
            <w:hideMark/>
          </w:tcPr>
          <w:p w14:paraId="596133A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ПНКТ аралық перфорацияға байлауға арналған гамма каротаж</w:t>
            </w:r>
          </w:p>
        </w:tc>
        <w:tc>
          <w:tcPr>
            <w:tcW w:w="1134" w:type="dxa"/>
            <w:shd w:val="clear" w:color="auto" w:fill="auto"/>
            <w:tcMar>
              <w:top w:w="19" w:type="dxa"/>
              <w:left w:w="19" w:type="dxa"/>
              <w:bottom w:w="0" w:type="dxa"/>
              <w:right w:w="19" w:type="dxa"/>
            </w:tcMar>
            <w:vAlign w:val="bottom"/>
            <w:hideMark/>
          </w:tcPr>
          <w:p w14:paraId="01089D1D"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hideMark/>
          </w:tcPr>
          <w:p w14:paraId="4280218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 Метр/ күн</w:t>
            </w:r>
          </w:p>
        </w:tc>
        <w:tc>
          <w:tcPr>
            <w:tcW w:w="2694" w:type="dxa"/>
            <w:shd w:val="clear" w:color="auto" w:fill="auto"/>
            <w:noWrap/>
            <w:tcMar>
              <w:top w:w="19" w:type="dxa"/>
              <w:left w:w="19" w:type="dxa"/>
              <w:bottom w:w="0" w:type="dxa"/>
              <w:right w:w="19" w:type="dxa"/>
            </w:tcMar>
            <w:vAlign w:val="bottom"/>
          </w:tcPr>
          <w:p w14:paraId="4892F02A"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4814626F"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51111ABC"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183B730B" w14:textId="77777777" w:rsidR="00B30632" w:rsidRPr="00C5022D" w:rsidRDefault="00B30632" w:rsidP="00B30632">
            <w:pPr>
              <w:rPr>
                <w:rFonts w:ascii="Times New Roman" w:eastAsia="Calibri" w:hAnsi="Times New Roman"/>
                <w:sz w:val="24"/>
                <w:szCs w:val="24"/>
              </w:rPr>
            </w:pPr>
          </w:p>
        </w:tc>
      </w:tr>
      <w:tr w:rsidR="00B30632" w:rsidRPr="00C5022D" w14:paraId="1A06882B"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tcPr>
          <w:p w14:paraId="4AA096CA"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6.11</w:t>
            </w:r>
          </w:p>
        </w:tc>
        <w:tc>
          <w:tcPr>
            <w:tcW w:w="2286" w:type="dxa"/>
            <w:shd w:val="clear" w:color="auto" w:fill="auto"/>
            <w:tcMar>
              <w:top w:w="19" w:type="dxa"/>
              <w:left w:w="19" w:type="dxa"/>
              <w:bottom w:w="0" w:type="dxa"/>
              <w:right w:w="19" w:type="dxa"/>
            </w:tcMar>
            <w:vAlign w:val="center"/>
          </w:tcPr>
          <w:p w14:paraId="0DC59E80"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9 5/8”бағанасы үшін радиоактивті маркерді ұсыну</w:t>
            </w:r>
          </w:p>
        </w:tc>
        <w:tc>
          <w:tcPr>
            <w:tcW w:w="1134" w:type="dxa"/>
            <w:shd w:val="clear" w:color="auto" w:fill="auto"/>
            <w:noWrap/>
            <w:tcMar>
              <w:top w:w="19" w:type="dxa"/>
              <w:left w:w="19" w:type="dxa"/>
              <w:bottom w:w="0" w:type="dxa"/>
              <w:right w:w="19" w:type="dxa"/>
            </w:tcMar>
            <w:vAlign w:val="bottom"/>
          </w:tcPr>
          <w:p w14:paraId="715E432D"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tcPr>
          <w:p w14:paraId="48441BC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қызмет</w:t>
            </w:r>
          </w:p>
        </w:tc>
        <w:tc>
          <w:tcPr>
            <w:tcW w:w="2694" w:type="dxa"/>
            <w:shd w:val="clear" w:color="auto" w:fill="auto"/>
            <w:noWrap/>
            <w:tcMar>
              <w:top w:w="19" w:type="dxa"/>
              <w:left w:w="19" w:type="dxa"/>
              <w:bottom w:w="0" w:type="dxa"/>
              <w:right w:w="19" w:type="dxa"/>
            </w:tcMar>
            <w:vAlign w:val="bottom"/>
          </w:tcPr>
          <w:p w14:paraId="77EA294F"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6D3FA63F"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3DD9A41E"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6179D5A8" w14:textId="77777777" w:rsidR="00B30632" w:rsidRPr="00C5022D" w:rsidRDefault="00B30632" w:rsidP="00B30632">
            <w:pPr>
              <w:rPr>
                <w:rFonts w:ascii="Times New Roman" w:eastAsia="Calibri" w:hAnsi="Times New Roman"/>
                <w:sz w:val="24"/>
                <w:szCs w:val="24"/>
              </w:rPr>
            </w:pPr>
          </w:p>
        </w:tc>
      </w:tr>
      <w:tr w:rsidR="00B30632" w:rsidRPr="00C5022D" w14:paraId="5460C280"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tcPr>
          <w:p w14:paraId="07A28FF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6.12</w:t>
            </w:r>
          </w:p>
        </w:tc>
        <w:tc>
          <w:tcPr>
            <w:tcW w:w="2286" w:type="dxa"/>
            <w:shd w:val="clear" w:color="auto" w:fill="auto"/>
            <w:tcMar>
              <w:top w:w="19" w:type="dxa"/>
              <w:left w:w="19" w:type="dxa"/>
              <w:bottom w:w="0" w:type="dxa"/>
              <w:right w:w="19" w:type="dxa"/>
            </w:tcMar>
            <w:vAlign w:val="center"/>
            <w:hideMark/>
          </w:tcPr>
          <w:p w14:paraId="027904D8" w14:textId="77777777" w:rsidR="00B30632" w:rsidRPr="00C5022D" w:rsidRDefault="00B30632" w:rsidP="00B4559B">
            <w:pPr>
              <w:ind w:left="0" w:firstLine="0"/>
              <w:rPr>
                <w:rFonts w:ascii="Times New Roman" w:eastAsia="Calibri" w:hAnsi="Times New Roman"/>
                <w:sz w:val="24"/>
                <w:szCs w:val="24"/>
                <w:lang w:val="ru-RU"/>
              </w:rPr>
            </w:pPr>
            <w:r w:rsidRPr="00C5022D">
              <w:rPr>
                <w:rFonts w:ascii="Times New Roman" w:eastAsia="Calibri" w:hAnsi="Times New Roman"/>
                <w:sz w:val="24"/>
                <w:szCs w:val="24"/>
                <w:lang w:val="ru-RU"/>
              </w:rPr>
              <w:t>7”бағанасы үшін радиоактивті маркер ұсыну</w:t>
            </w:r>
          </w:p>
        </w:tc>
        <w:tc>
          <w:tcPr>
            <w:tcW w:w="1134" w:type="dxa"/>
            <w:shd w:val="clear" w:color="auto" w:fill="auto"/>
            <w:noWrap/>
            <w:tcMar>
              <w:top w:w="19" w:type="dxa"/>
              <w:left w:w="19" w:type="dxa"/>
              <w:bottom w:w="0" w:type="dxa"/>
              <w:right w:w="19" w:type="dxa"/>
            </w:tcMar>
            <w:vAlign w:val="bottom"/>
            <w:hideMark/>
          </w:tcPr>
          <w:p w14:paraId="77BB8258" w14:textId="77777777" w:rsidR="00B30632" w:rsidRPr="00C5022D" w:rsidRDefault="00B30632" w:rsidP="00B30632">
            <w:pPr>
              <w:rPr>
                <w:rFonts w:ascii="Times New Roman" w:eastAsia="Calibri" w:hAnsi="Times New Roman"/>
                <w:sz w:val="24"/>
                <w:szCs w:val="24"/>
                <w:lang w:val="ru-RU"/>
              </w:rPr>
            </w:pPr>
          </w:p>
          <w:p w14:paraId="6F846CCB" w14:textId="77777777" w:rsidR="00B30632" w:rsidRPr="00C5022D" w:rsidRDefault="00B30632" w:rsidP="00B30632">
            <w:pPr>
              <w:rPr>
                <w:rFonts w:ascii="Times New Roman" w:eastAsia="Calibri" w:hAnsi="Times New Roman"/>
                <w:sz w:val="24"/>
                <w:szCs w:val="24"/>
                <w:lang w:val="ru-RU"/>
              </w:rPr>
            </w:pPr>
          </w:p>
        </w:tc>
        <w:tc>
          <w:tcPr>
            <w:tcW w:w="1275" w:type="dxa"/>
            <w:shd w:val="clear" w:color="auto" w:fill="auto"/>
            <w:noWrap/>
            <w:tcMar>
              <w:top w:w="19" w:type="dxa"/>
              <w:left w:w="19" w:type="dxa"/>
              <w:bottom w:w="0" w:type="dxa"/>
              <w:right w:w="19" w:type="dxa"/>
            </w:tcMar>
            <w:vAlign w:val="bottom"/>
            <w:hideMark/>
          </w:tcPr>
          <w:p w14:paraId="464E9E35"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қызмет</w:t>
            </w:r>
          </w:p>
        </w:tc>
        <w:tc>
          <w:tcPr>
            <w:tcW w:w="2694" w:type="dxa"/>
            <w:shd w:val="clear" w:color="auto" w:fill="auto"/>
            <w:noWrap/>
            <w:tcMar>
              <w:top w:w="19" w:type="dxa"/>
              <w:left w:w="19" w:type="dxa"/>
              <w:bottom w:w="0" w:type="dxa"/>
              <w:right w:w="19" w:type="dxa"/>
            </w:tcMar>
            <w:vAlign w:val="bottom"/>
          </w:tcPr>
          <w:p w14:paraId="511837D6"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922EBC1"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3BBB0AE1"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119D2352" w14:textId="77777777" w:rsidR="00B30632" w:rsidRPr="00C5022D" w:rsidRDefault="00B30632" w:rsidP="00B30632">
            <w:pPr>
              <w:rPr>
                <w:rFonts w:ascii="Times New Roman" w:eastAsia="Calibri" w:hAnsi="Times New Roman"/>
                <w:sz w:val="24"/>
                <w:szCs w:val="24"/>
              </w:rPr>
            </w:pPr>
          </w:p>
        </w:tc>
      </w:tr>
      <w:tr w:rsidR="00B30632" w:rsidRPr="00C5022D" w14:paraId="7F6C7C34"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tcPr>
          <w:p w14:paraId="1F128DC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6.13</w:t>
            </w:r>
          </w:p>
        </w:tc>
        <w:tc>
          <w:tcPr>
            <w:tcW w:w="2286" w:type="dxa"/>
            <w:shd w:val="clear" w:color="auto" w:fill="auto"/>
            <w:tcMar>
              <w:top w:w="19" w:type="dxa"/>
              <w:left w:w="19" w:type="dxa"/>
              <w:bottom w:w="0" w:type="dxa"/>
              <w:right w:w="19" w:type="dxa"/>
            </w:tcMar>
            <w:vAlign w:val="center"/>
          </w:tcPr>
          <w:p w14:paraId="25D6E17E" w14:textId="024310E9" w:rsidR="00B30632" w:rsidRPr="00244F25" w:rsidRDefault="00B30632" w:rsidP="00B4559B">
            <w:pPr>
              <w:ind w:left="0" w:firstLine="0"/>
              <w:rPr>
                <w:rFonts w:ascii="Times New Roman" w:eastAsia="Calibri" w:hAnsi="Times New Roman"/>
                <w:sz w:val="24"/>
                <w:szCs w:val="24"/>
                <w:lang w:val="kk-KZ"/>
              </w:rPr>
            </w:pPr>
            <w:r w:rsidRPr="00C5022D">
              <w:rPr>
                <w:rFonts w:ascii="Times New Roman" w:eastAsia="Calibri" w:hAnsi="Times New Roman"/>
                <w:sz w:val="24"/>
                <w:szCs w:val="24"/>
              </w:rPr>
              <w:t>7”бағанасында жоятын көпірлерді орнатуға арналған жарылғыш</w:t>
            </w:r>
            <w:r w:rsidR="00E54C3C">
              <w:rPr>
                <w:rFonts w:ascii="Times New Roman" w:eastAsia="Calibri" w:hAnsi="Times New Roman"/>
                <w:sz w:val="24"/>
                <w:szCs w:val="24"/>
                <w:lang w:val="kk-KZ"/>
              </w:rPr>
              <w:t xml:space="preserve"> (механикалық</w:t>
            </w:r>
            <w:r w:rsidR="00E54C3C" w:rsidRPr="00244F25">
              <w:rPr>
                <w:rFonts w:ascii="Times New Roman" w:eastAsia="Calibri" w:hAnsi="Times New Roman"/>
                <w:sz w:val="24"/>
                <w:szCs w:val="24"/>
              </w:rPr>
              <w:t>)</w:t>
            </w:r>
            <w:r w:rsidRPr="00C5022D">
              <w:rPr>
                <w:rFonts w:ascii="Times New Roman" w:eastAsia="Calibri" w:hAnsi="Times New Roman"/>
                <w:sz w:val="24"/>
                <w:szCs w:val="24"/>
              </w:rPr>
              <w:t xml:space="preserve"> пакерлер</w:t>
            </w:r>
            <w:r w:rsidR="00E54C3C">
              <w:rPr>
                <w:rFonts w:ascii="Times New Roman" w:eastAsia="Calibri" w:hAnsi="Times New Roman"/>
                <w:sz w:val="24"/>
                <w:szCs w:val="24"/>
                <w:lang w:val="kk-KZ"/>
              </w:rPr>
              <w:t xml:space="preserve"> ұсыну</w:t>
            </w:r>
          </w:p>
        </w:tc>
        <w:tc>
          <w:tcPr>
            <w:tcW w:w="1134" w:type="dxa"/>
            <w:shd w:val="clear" w:color="auto" w:fill="auto"/>
            <w:noWrap/>
            <w:tcMar>
              <w:top w:w="19" w:type="dxa"/>
              <w:left w:w="19" w:type="dxa"/>
              <w:bottom w:w="0" w:type="dxa"/>
              <w:right w:w="19" w:type="dxa"/>
            </w:tcMar>
            <w:vAlign w:val="bottom"/>
          </w:tcPr>
          <w:p w14:paraId="3F956774"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tcPr>
          <w:p w14:paraId="61AEAE5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қызмет</w:t>
            </w:r>
          </w:p>
        </w:tc>
        <w:tc>
          <w:tcPr>
            <w:tcW w:w="2694" w:type="dxa"/>
            <w:shd w:val="clear" w:color="auto" w:fill="auto"/>
            <w:noWrap/>
            <w:tcMar>
              <w:top w:w="19" w:type="dxa"/>
              <w:left w:w="19" w:type="dxa"/>
              <w:bottom w:w="0" w:type="dxa"/>
              <w:right w:w="19" w:type="dxa"/>
            </w:tcMar>
            <w:vAlign w:val="bottom"/>
          </w:tcPr>
          <w:p w14:paraId="0562702F"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C76803C"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59224A5F"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138C10C8" w14:textId="77777777" w:rsidR="00B30632" w:rsidRPr="00C5022D" w:rsidRDefault="00B30632" w:rsidP="00B30632">
            <w:pPr>
              <w:rPr>
                <w:rFonts w:ascii="Times New Roman" w:eastAsia="Calibri" w:hAnsi="Times New Roman"/>
                <w:sz w:val="24"/>
                <w:szCs w:val="24"/>
              </w:rPr>
            </w:pPr>
          </w:p>
        </w:tc>
      </w:tr>
      <w:tr w:rsidR="00B30632" w:rsidRPr="00C5022D" w14:paraId="48030991"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tcPr>
          <w:p w14:paraId="7FE5D5E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6.14</w:t>
            </w:r>
          </w:p>
        </w:tc>
        <w:tc>
          <w:tcPr>
            <w:tcW w:w="2286" w:type="dxa"/>
            <w:shd w:val="clear" w:color="auto" w:fill="auto"/>
            <w:tcMar>
              <w:top w:w="19" w:type="dxa"/>
              <w:left w:w="19" w:type="dxa"/>
              <w:bottom w:w="0" w:type="dxa"/>
              <w:right w:w="19" w:type="dxa"/>
            </w:tcMar>
            <w:vAlign w:val="center"/>
          </w:tcPr>
          <w:p w14:paraId="2F4B8789" w14:textId="239A68F8" w:rsidR="00B30632" w:rsidRPr="00C5022D" w:rsidRDefault="00E54C3C"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9 5/8” бағанасында жоятын көпірлерді орнатуға арналған жарылғыш </w:t>
            </w:r>
            <w:r>
              <w:rPr>
                <w:rFonts w:ascii="Times New Roman" w:eastAsia="Calibri" w:hAnsi="Times New Roman"/>
                <w:sz w:val="24"/>
                <w:szCs w:val="24"/>
                <w:lang w:val="kk-KZ"/>
              </w:rPr>
              <w:t xml:space="preserve">(механикалық) </w:t>
            </w:r>
            <w:r w:rsidRPr="00C5022D">
              <w:rPr>
                <w:rFonts w:ascii="Times New Roman" w:eastAsia="Calibri" w:hAnsi="Times New Roman"/>
                <w:sz w:val="24"/>
                <w:szCs w:val="24"/>
              </w:rPr>
              <w:t>пакерлер</w:t>
            </w:r>
            <w:r>
              <w:rPr>
                <w:rFonts w:ascii="Times New Roman" w:eastAsia="Calibri" w:hAnsi="Times New Roman"/>
                <w:sz w:val="24"/>
                <w:szCs w:val="24"/>
                <w:lang w:val="kk-KZ"/>
              </w:rPr>
              <w:t xml:space="preserve"> ұсыну</w:t>
            </w:r>
          </w:p>
        </w:tc>
        <w:tc>
          <w:tcPr>
            <w:tcW w:w="1134" w:type="dxa"/>
            <w:shd w:val="clear" w:color="auto" w:fill="auto"/>
            <w:noWrap/>
            <w:tcMar>
              <w:top w:w="19" w:type="dxa"/>
              <w:left w:w="19" w:type="dxa"/>
              <w:bottom w:w="0" w:type="dxa"/>
              <w:right w:w="19" w:type="dxa"/>
            </w:tcMar>
            <w:vAlign w:val="bottom"/>
          </w:tcPr>
          <w:p w14:paraId="7F9B6869"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tcPr>
          <w:p w14:paraId="0801759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қызмет</w:t>
            </w:r>
          </w:p>
        </w:tc>
        <w:tc>
          <w:tcPr>
            <w:tcW w:w="2694" w:type="dxa"/>
            <w:shd w:val="clear" w:color="auto" w:fill="auto"/>
            <w:noWrap/>
            <w:tcMar>
              <w:top w:w="19" w:type="dxa"/>
              <w:left w:w="19" w:type="dxa"/>
              <w:bottom w:w="0" w:type="dxa"/>
              <w:right w:w="19" w:type="dxa"/>
            </w:tcMar>
            <w:vAlign w:val="bottom"/>
          </w:tcPr>
          <w:p w14:paraId="3B08D5A2"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5CF86F08"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41C8752D"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42440F12" w14:textId="77777777" w:rsidR="00B30632" w:rsidRPr="00C5022D" w:rsidRDefault="00B30632" w:rsidP="00B30632">
            <w:pPr>
              <w:rPr>
                <w:rFonts w:ascii="Times New Roman" w:eastAsia="Calibri" w:hAnsi="Times New Roman"/>
                <w:sz w:val="24"/>
                <w:szCs w:val="24"/>
              </w:rPr>
            </w:pPr>
          </w:p>
        </w:tc>
      </w:tr>
      <w:tr w:rsidR="00B30632" w:rsidRPr="00C5022D" w14:paraId="46E64D55"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tcPr>
          <w:p w14:paraId="3792EC53"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6.15</w:t>
            </w:r>
          </w:p>
        </w:tc>
        <w:tc>
          <w:tcPr>
            <w:tcW w:w="2286" w:type="dxa"/>
            <w:shd w:val="clear" w:color="auto" w:fill="auto"/>
            <w:tcMar>
              <w:top w:w="19" w:type="dxa"/>
              <w:left w:w="19" w:type="dxa"/>
              <w:bottom w:w="0" w:type="dxa"/>
              <w:right w:w="19" w:type="dxa"/>
            </w:tcMar>
            <w:vAlign w:val="center"/>
          </w:tcPr>
          <w:p w14:paraId="1A80EE2B" w14:textId="75B9AD95" w:rsidR="00B30632" w:rsidRPr="00C5022D" w:rsidRDefault="00E54C3C" w:rsidP="00B4559B">
            <w:pPr>
              <w:ind w:left="0" w:firstLine="0"/>
              <w:rPr>
                <w:rFonts w:ascii="Times New Roman" w:eastAsia="Calibri" w:hAnsi="Times New Roman"/>
                <w:sz w:val="24"/>
                <w:szCs w:val="24"/>
              </w:rPr>
            </w:pPr>
            <w:r w:rsidRPr="00C5022D">
              <w:rPr>
                <w:rFonts w:ascii="Times New Roman" w:eastAsia="Calibri" w:hAnsi="Times New Roman"/>
                <w:sz w:val="24"/>
                <w:szCs w:val="24"/>
              </w:rPr>
              <w:t xml:space="preserve">13 3/8” бағанасында жоятын көпірлерді орнатуға арналған жарылғыш </w:t>
            </w:r>
            <w:r>
              <w:rPr>
                <w:rFonts w:ascii="Times New Roman" w:eastAsia="Calibri" w:hAnsi="Times New Roman"/>
                <w:sz w:val="24"/>
                <w:szCs w:val="24"/>
                <w:lang w:val="kk-KZ"/>
              </w:rPr>
              <w:t xml:space="preserve">(механикалық) </w:t>
            </w:r>
            <w:r w:rsidRPr="00C5022D">
              <w:rPr>
                <w:rFonts w:ascii="Times New Roman" w:eastAsia="Calibri" w:hAnsi="Times New Roman"/>
                <w:sz w:val="24"/>
                <w:szCs w:val="24"/>
              </w:rPr>
              <w:t>пакерлер</w:t>
            </w:r>
            <w:r>
              <w:rPr>
                <w:rFonts w:ascii="Times New Roman" w:eastAsia="Calibri" w:hAnsi="Times New Roman"/>
                <w:sz w:val="24"/>
                <w:szCs w:val="24"/>
                <w:lang w:val="kk-KZ"/>
              </w:rPr>
              <w:t xml:space="preserve"> ұсыну</w:t>
            </w:r>
          </w:p>
        </w:tc>
        <w:tc>
          <w:tcPr>
            <w:tcW w:w="1134" w:type="dxa"/>
            <w:shd w:val="clear" w:color="auto" w:fill="auto"/>
            <w:noWrap/>
            <w:tcMar>
              <w:top w:w="19" w:type="dxa"/>
              <w:left w:w="19" w:type="dxa"/>
              <w:bottom w:w="0" w:type="dxa"/>
              <w:right w:w="19" w:type="dxa"/>
            </w:tcMar>
            <w:vAlign w:val="bottom"/>
          </w:tcPr>
          <w:p w14:paraId="5F3D9C12"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tcPr>
          <w:p w14:paraId="59993E1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қызмет</w:t>
            </w:r>
          </w:p>
        </w:tc>
        <w:tc>
          <w:tcPr>
            <w:tcW w:w="2694" w:type="dxa"/>
            <w:shd w:val="clear" w:color="auto" w:fill="auto"/>
            <w:noWrap/>
            <w:tcMar>
              <w:top w:w="19" w:type="dxa"/>
              <w:left w:w="19" w:type="dxa"/>
              <w:bottom w:w="0" w:type="dxa"/>
              <w:right w:w="19" w:type="dxa"/>
            </w:tcMar>
            <w:vAlign w:val="bottom"/>
          </w:tcPr>
          <w:p w14:paraId="66EF2914"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0007DDBB"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48D1ECE8"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387A4CEF" w14:textId="77777777" w:rsidR="00B30632" w:rsidRPr="00C5022D" w:rsidRDefault="00B30632" w:rsidP="00B30632">
            <w:pPr>
              <w:rPr>
                <w:rFonts w:ascii="Times New Roman" w:eastAsia="Calibri" w:hAnsi="Times New Roman"/>
                <w:sz w:val="24"/>
                <w:szCs w:val="24"/>
              </w:rPr>
            </w:pPr>
          </w:p>
        </w:tc>
      </w:tr>
      <w:tr w:rsidR="00B30632" w:rsidRPr="00C5022D" w14:paraId="288C3698"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hideMark/>
          </w:tcPr>
          <w:p w14:paraId="0C318DEC" w14:textId="6F4535DF" w:rsidR="00B30632" w:rsidRPr="00244F25" w:rsidRDefault="00B30632" w:rsidP="00E54C3C">
            <w:pPr>
              <w:rPr>
                <w:rFonts w:ascii="Times New Roman" w:eastAsia="Calibri" w:hAnsi="Times New Roman"/>
                <w:sz w:val="24"/>
                <w:szCs w:val="24"/>
                <w:lang w:val="ru-RU"/>
              </w:rPr>
            </w:pPr>
            <w:r w:rsidRPr="00C5022D">
              <w:rPr>
                <w:rFonts w:ascii="Times New Roman" w:eastAsia="Calibri" w:hAnsi="Times New Roman"/>
                <w:sz w:val="24"/>
                <w:szCs w:val="24"/>
              </w:rPr>
              <w:t>6.1</w:t>
            </w:r>
            <w:r w:rsidR="00E54C3C">
              <w:rPr>
                <w:rFonts w:ascii="Times New Roman" w:eastAsia="Calibri" w:hAnsi="Times New Roman"/>
                <w:sz w:val="24"/>
                <w:szCs w:val="24"/>
                <w:lang w:val="ru-RU"/>
              </w:rPr>
              <w:t>6</w:t>
            </w:r>
          </w:p>
        </w:tc>
        <w:tc>
          <w:tcPr>
            <w:tcW w:w="2286" w:type="dxa"/>
            <w:shd w:val="clear" w:color="auto" w:fill="auto"/>
            <w:tcMar>
              <w:top w:w="19" w:type="dxa"/>
              <w:left w:w="19" w:type="dxa"/>
              <w:bottom w:w="0" w:type="dxa"/>
              <w:right w:w="19" w:type="dxa"/>
            </w:tcMar>
            <w:vAlign w:val="center"/>
            <w:hideMark/>
          </w:tcPr>
          <w:p w14:paraId="641E5A9E" w14:textId="77777777" w:rsidR="00B30632" w:rsidRPr="00244F25" w:rsidRDefault="00B30632" w:rsidP="00B4559B">
            <w:pPr>
              <w:ind w:left="0" w:firstLine="0"/>
              <w:rPr>
                <w:rFonts w:ascii="Times New Roman" w:eastAsia="Calibri" w:hAnsi="Times New Roman"/>
                <w:sz w:val="24"/>
                <w:szCs w:val="24"/>
                <w:lang w:val="ru-RU"/>
              </w:rPr>
            </w:pPr>
            <w:r w:rsidRPr="00244F25">
              <w:rPr>
                <w:rFonts w:ascii="Times New Roman" w:eastAsia="Calibri" w:hAnsi="Times New Roman"/>
                <w:sz w:val="24"/>
                <w:szCs w:val="24"/>
                <w:lang w:val="ru-RU"/>
              </w:rPr>
              <w:t>Құйылымды сұңғылау/шақыруға арналған 680 атм сағалық атқылауға қарсы жабдықтың жұмысы</w:t>
            </w:r>
          </w:p>
          <w:p w14:paraId="7B874EF7" w14:textId="77777777" w:rsidR="00B30632" w:rsidRPr="00244F25" w:rsidRDefault="00B30632" w:rsidP="00B30632">
            <w:pPr>
              <w:rPr>
                <w:rFonts w:ascii="Times New Roman" w:eastAsia="Calibri" w:hAnsi="Times New Roman"/>
                <w:sz w:val="24"/>
                <w:szCs w:val="24"/>
                <w:lang w:val="ru-RU"/>
              </w:rPr>
            </w:pPr>
          </w:p>
        </w:tc>
        <w:tc>
          <w:tcPr>
            <w:tcW w:w="1134" w:type="dxa"/>
            <w:shd w:val="clear" w:color="auto" w:fill="auto"/>
            <w:noWrap/>
            <w:tcMar>
              <w:top w:w="19" w:type="dxa"/>
              <w:left w:w="19" w:type="dxa"/>
              <w:bottom w:w="0" w:type="dxa"/>
              <w:right w:w="19" w:type="dxa"/>
            </w:tcMar>
            <w:vAlign w:val="bottom"/>
          </w:tcPr>
          <w:p w14:paraId="10ED4555" w14:textId="77777777" w:rsidR="00B30632" w:rsidRPr="00244F25" w:rsidRDefault="00B30632" w:rsidP="00B30632">
            <w:pPr>
              <w:rPr>
                <w:rFonts w:ascii="Times New Roman" w:eastAsia="Calibri" w:hAnsi="Times New Roman"/>
                <w:sz w:val="24"/>
                <w:szCs w:val="24"/>
                <w:lang w:val="ru-RU"/>
              </w:rPr>
            </w:pPr>
          </w:p>
        </w:tc>
        <w:tc>
          <w:tcPr>
            <w:tcW w:w="1275" w:type="dxa"/>
            <w:shd w:val="clear" w:color="auto" w:fill="auto"/>
            <w:noWrap/>
            <w:tcMar>
              <w:top w:w="19" w:type="dxa"/>
              <w:left w:w="19" w:type="dxa"/>
              <w:bottom w:w="0" w:type="dxa"/>
              <w:right w:w="19" w:type="dxa"/>
            </w:tcMar>
            <w:vAlign w:val="bottom"/>
          </w:tcPr>
          <w:p w14:paraId="79897B0F"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Тұрақты мөлшерлеме/метр</w:t>
            </w:r>
          </w:p>
        </w:tc>
        <w:tc>
          <w:tcPr>
            <w:tcW w:w="2694" w:type="dxa"/>
            <w:shd w:val="clear" w:color="auto" w:fill="auto"/>
            <w:noWrap/>
            <w:tcMar>
              <w:top w:w="19" w:type="dxa"/>
              <w:left w:w="19" w:type="dxa"/>
              <w:bottom w:w="0" w:type="dxa"/>
              <w:right w:w="19" w:type="dxa"/>
            </w:tcMar>
          </w:tcPr>
          <w:p w14:paraId="2A42DC98"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62158DA8"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6FE84915"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3D48AFC7" w14:textId="77777777" w:rsidR="00B30632" w:rsidRPr="00C5022D" w:rsidRDefault="00B30632" w:rsidP="00B30632">
            <w:pPr>
              <w:rPr>
                <w:rFonts w:ascii="Times New Roman" w:eastAsia="Calibri" w:hAnsi="Times New Roman"/>
                <w:sz w:val="24"/>
                <w:szCs w:val="24"/>
              </w:rPr>
            </w:pPr>
          </w:p>
        </w:tc>
      </w:tr>
      <w:tr w:rsidR="00B30632" w:rsidRPr="00C5022D" w14:paraId="6A2A4A14"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hideMark/>
          </w:tcPr>
          <w:p w14:paraId="26171BC5" w14:textId="4D3098E2" w:rsidR="00B30632" w:rsidRPr="00244F25" w:rsidRDefault="00B30632" w:rsidP="00E54C3C">
            <w:pPr>
              <w:rPr>
                <w:rFonts w:ascii="Times New Roman" w:eastAsia="Calibri" w:hAnsi="Times New Roman"/>
                <w:sz w:val="24"/>
                <w:szCs w:val="24"/>
                <w:lang w:val="ru-RU"/>
              </w:rPr>
            </w:pPr>
            <w:r w:rsidRPr="00C5022D">
              <w:rPr>
                <w:rFonts w:ascii="Times New Roman" w:eastAsia="Calibri" w:hAnsi="Times New Roman"/>
                <w:sz w:val="24"/>
                <w:szCs w:val="24"/>
              </w:rPr>
              <w:t>6.1</w:t>
            </w:r>
            <w:r w:rsidR="00E54C3C">
              <w:rPr>
                <w:rFonts w:ascii="Times New Roman" w:eastAsia="Calibri" w:hAnsi="Times New Roman"/>
                <w:sz w:val="24"/>
                <w:szCs w:val="24"/>
                <w:lang w:val="ru-RU"/>
              </w:rPr>
              <w:t>7</w:t>
            </w:r>
          </w:p>
        </w:tc>
        <w:tc>
          <w:tcPr>
            <w:tcW w:w="2286" w:type="dxa"/>
            <w:shd w:val="clear" w:color="auto" w:fill="auto"/>
            <w:tcMar>
              <w:top w:w="19" w:type="dxa"/>
              <w:left w:w="19" w:type="dxa"/>
              <w:bottom w:w="0" w:type="dxa"/>
              <w:right w:w="19" w:type="dxa"/>
            </w:tcMar>
            <w:vAlign w:val="center"/>
          </w:tcPr>
          <w:p w14:paraId="5F911108" w14:textId="77777777" w:rsidR="00B30632" w:rsidRPr="00244F25" w:rsidRDefault="00B30632" w:rsidP="00B4559B">
            <w:pPr>
              <w:ind w:left="0" w:firstLine="0"/>
              <w:rPr>
                <w:rFonts w:ascii="Times New Roman" w:eastAsia="Calibri" w:hAnsi="Times New Roman"/>
                <w:sz w:val="24"/>
                <w:szCs w:val="24"/>
                <w:lang w:val="ru-RU"/>
              </w:rPr>
            </w:pPr>
            <w:r w:rsidRPr="00244F25">
              <w:rPr>
                <w:rFonts w:ascii="Times New Roman" w:eastAsia="Calibri" w:hAnsi="Times New Roman"/>
                <w:sz w:val="24"/>
                <w:szCs w:val="24"/>
                <w:lang w:val="ru-RU"/>
              </w:rPr>
              <w:t>Сынама алғыштарды Тапсырысшы базасынан Зерттеу зертханасына тасымалдау</w:t>
            </w:r>
          </w:p>
        </w:tc>
        <w:tc>
          <w:tcPr>
            <w:tcW w:w="1134" w:type="dxa"/>
            <w:shd w:val="clear" w:color="auto" w:fill="auto"/>
            <w:noWrap/>
            <w:tcMar>
              <w:top w:w="19" w:type="dxa"/>
              <w:left w:w="19" w:type="dxa"/>
              <w:bottom w:w="0" w:type="dxa"/>
              <w:right w:w="19" w:type="dxa"/>
            </w:tcMar>
            <w:vAlign w:val="bottom"/>
          </w:tcPr>
          <w:p w14:paraId="5B475026" w14:textId="77777777" w:rsidR="00B30632" w:rsidRPr="00244F25" w:rsidRDefault="00B30632" w:rsidP="00B30632">
            <w:pPr>
              <w:rPr>
                <w:rFonts w:ascii="Times New Roman" w:eastAsia="Calibri" w:hAnsi="Times New Roman"/>
                <w:sz w:val="24"/>
                <w:szCs w:val="24"/>
                <w:lang w:val="ru-RU"/>
              </w:rPr>
            </w:pPr>
          </w:p>
        </w:tc>
        <w:tc>
          <w:tcPr>
            <w:tcW w:w="1275" w:type="dxa"/>
            <w:shd w:val="clear" w:color="auto" w:fill="auto"/>
            <w:noWrap/>
            <w:tcMar>
              <w:top w:w="19" w:type="dxa"/>
              <w:left w:w="19" w:type="dxa"/>
              <w:bottom w:w="0" w:type="dxa"/>
              <w:right w:w="19" w:type="dxa"/>
            </w:tcMar>
            <w:vAlign w:val="bottom"/>
          </w:tcPr>
          <w:p w14:paraId="59DA9F64"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қызмет</w:t>
            </w:r>
          </w:p>
        </w:tc>
        <w:tc>
          <w:tcPr>
            <w:tcW w:w="2694" w:type="dxa"/>
            <w:shd w:val="clear" w:color="auto" w:fill="auto"/>
            <w:noWrap/>
            <w:tcMar>
              <w:top w:w="19" w:type="dxa"/>
              <w:left w:w="19" w:type="dxa"/>
              <w:bottom w:w="0" w:type="dxa"/>
              <w:right w:w="19" w:type="dxa"/>
            </w:tcMar>
            <w:vAlign w:val="bottom"/>
          </w:tcPr>
          <w:p w14:paraId="33219426"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A3D40F6"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0AF1D7F7"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7AF6D3DA" w14:textId="77777777" w:rsidR="00B30632" w:rsidRPr="00C5022D" w:rsidRDefault="00B30632" w:rsidP="00B30632">
            <w:pPr>
              <w:rPr>
                <w:rFonts w:ascii="Times New Roman" w:eastAsia="Calibri" w:hAnsi="Times New Roman"/>
                <w:sz w:val="24"/>
                <w:szCs w:val="24"/>
              </w:rPr>
            </w:pPr>
          </w:p>
        </w:tc>
      </w:tr>
      <w:tr w:rsidR="00B30632" w:rsidRPr="00C5022D" w14:paraId="1C72F805"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hideMark/>
          </w:tcPr>
          <w:p w14:paraId="7368D314" w14:textId="5C65ED18" w:rsidR="00B30632" w:rsidRPr="00244F25" w:rsidRDefault="00B30632" w:rsidP="00E54C3C">
            <w:pPr>
              <w:rPr>
                <w:rFonts w:ascii="Times New Roman" w:eastAsia="Calibri" w:hAnsi="Times New Roman"/>
                <w:sz w:val="24"/>
                <w:szCs w:val="24"/>
                <w:lang w:val="ru-RU"/>
              </w:rPr>
            </w:pPr>
            <w:r w:rsidRPr="00C5022D">
              <w:rPr>
                <w:rFonts w:ascii="Times New Roman" w:eastAsia="Calibri" w:hAnsi="Times New Roman"/>
                <w:sz w:val="24"/>
                <w:szCs w:val="24"/>
              </w:rPr>
              <w:t>6.1</w:t>
            </w:r>
            <w:r w:rsidR="00E54C3C">
              <w:rPr>
                <w:rFonts w:ascii="Times New Roman" w:eastAsia="Calibri" w:hAnsi="Times New Roman"/>
                <w:sz w:val="24"/>
                <w:szCs w:val="24"/>
                <w:lang w:val="ru-RU"/>
              </w:rPr>
              <w:t>8</w:t>
            </w:r>
          </w:p>
        </w:tc>
        <w:tc>
          <w:tcPr>
            <w:tcW w:w="2286" w:type="dxa"/>
            <w:shd w:val="clear" w:color="auto" w:fill="auto"/>
            <w:tcMar>
              <w:top w:w="19" w:type="dxa"/>
              <w:left w:w="19" w:type="dxa"/>
              <w:bottom w:w="0" w:type="dxa"/>
              <w:right w:w="19" w:type="dxa"/>
            </w:tcMar>
            <w:vAlign w:val="center"/>
          </w:tcPr>
          <w:p w14:paraId="1776A31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Радиоактивті маркерді ұсыну</w:t>
            </w:r>
          </w:p>
        </w:tc>
        <w:tc>
          <w:tcPr>
            <w:tcW w:w="1134" w:type="dxa"/>
            <w:shd w:val="clear" w:color="auto" w:fill="auto"/>
            <w:noWrap/>
            <w:tcMar>
              <w:top w:w="19" w:type="dxa"/>
              <w:left w:w="19" w:type="dxa"/>
              <w:bottom w:w="0" w:type="dxa"/>
              <w:right w:w="19" w:type="dxa"/>
            </w:tcMar>
            <w:vAlign w:val="bottom"/>
          </w:tcPr>
          <w:p w14:paraId="3D5BC13C"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tcPr>
          <w:p w14:paraId="0410FBC2"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қызмет</w:t>
            </w:r>
          </w:p>
        </w:tc>
        <w:tc>
          <w:tcPr>
            <w:tcW w:w="2694" w:type="dxa"/>
            <w:shd w:val="clear" w:color="auto" w:fill="auto"/>
            <w:noWrap/>
            <w:tcMar>
              <w:top w:w="19" w:type="dxa"/>
              <w:left w:w="19" w:type="dxa"/>
              <w:bottom w:w="0" w:type="dxa"/>
              <w:right w:w="19" w:type="dxa"/>
            </w:tcMar>
            <w:vAlign w:val="bottom"/>
          </w:tcPr>
          <w:p w14:paraId="1A96F69A"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2C7F4378"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294C1E0C"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682988D3" w14:textId="77777777" w:rsidR="00B30632" w:rsidRPr="00C5022D" w:rsidRDefault="00B30632" w:rsidP="00B30632">
            <w:pPr>
              <w:rPr>
                <w:rFonts w:ascii="Times New Roman" w:eastAsia="Calibri" w:hAnsi="Times New Roman"/>
                <w:sz w:val="24"/>
                <w:szCs w:val="24"/>
              </w:rPr>
            </w:pPr>
          </w:p>
        </w:tc>
      </w:tr>
      <w:tr w:rsidR="00B30632" w:rsidRPr="00C5022D" w14:paraId="7CAE8583"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hideMark/>
          </w:tcPr>
          <w:p w14:paraId="01A1AAD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6.19</w:t>
            </w:r>
          </w:p>
        </w:tc>
        <w:tc>
          <w:tcPr>
            <w:tcW w:w="2286" w:type="dxa"/>
            <w:shd w:val="clear" w:color="auto" w:fill="auto"/>
            <w:tcMar>
              <w:top w:w="19" w:type="dxa"/>
              <w:left w:w="19" w:type="dxa"/>
              <w:bottom w:w="0" w:type="dxa"/>
              <w:right w:w="19" w:type="dxa"/>
            </w:tcMar>
            <w:vAlign w:val="bottom"/>
          </w:tcPr>
          <w:p w14:paraId="3223B779"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Пакер-тығынды ұсыну</w:t>
            </w:r>
          </w:p>
        </w:tc>
        <w:tc>
          <w:tcPr>
            <w:tcW w:w="1134" w:type="dxa"/>
            <w:shd w:val="clear" w:color="auto" w:fill="auto"/>
            <w:noWrap/>
            <w:tcMar>
              <w:top w:w="19" w:type="dxa"/>
              <w:left w:w="19" w:type="dxa"/>
              <w:bottom w:w="0" w:type="dxa"/>
              <w:right w:w="19" w:type="dxa"/>
            </w:tcMar>
            <w:vAlign w:val="bottom"/>
          </w:tcPr>
          <w:p w14:paraId="1F426DBC"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tcPr>
          <w:p w14:paraId="52787CEE"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дана</w:t>
            </w:r>
          </w:p>
        </w:tc>
        <w:tc>
          <w:tcPr>
            <w:tcW w:w="2694" w:type="dxa"/>
            <w:shd w:val="clear" w:color="auto" w:fill="auto"/>
            <w:noWrap/>
            <w:tcMar>
              <w:top w:w="19" w:type="dxa"/>
              <w:left w:w="19" w:type="dxa"/>
              <w:bottom w:w="0" w:type="dxa"/>
              <w:right w:w="19" w:type="dxa"/>
            </w:tcMar>
            <w:vAlign w:val="bottom"/>
          </w:tcPr>
          <w:p w14:paraId="735D9E6C"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6993833A"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5B1E3AC9"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31C20E62" w14:textId="77777777" w:rsidR="00B30632" w:rsidRPr="00C5022D" w:rsidRDefault="00B30632" w:rsidP="00B30632">
            <w:pPr>
              <w:rPr>
                <w:rFonts w:ascii="Times New Roman" w:eastAsia="Calibri" w:hAnsi="Times New Roman"/>
                <w:sz w:val="24"/>
                <w:szCs w:val="24"/>
              </w:rPr>
            </w:pPr>
          </w:p>
        </w:tc>
      </w:tr>
      <w:tr w:rsidR="00B30632" w:rsidRPr="00C5022D" w14:paraId="688311EE" w14:textId="77777777" w:rsidTr="00B30632">
        <w:trPr>
          <w:gridAfter w:val="21"/>
          <w:wAfter w:w="4300" w:type="dxa"/>
          <w:trHeight w:val="645"/>
        </w:trPr>
        <w:tc>
          <w:tcPr>
            <w:tcW w:w="975" w:type="dxa"/>
            <w:gridSpan w:val="2"/>
            <w:shd w:val="clear" w:color="auto" w:fill="auto"/>
            <w:noWrap/>
            <w:tcMar>
              <w:top w:w="19" w:type="dxa"/>
              <w:left w:w="19" w:type="dxa"/>
              <w:bottom w:w="0" w:type="dxa"/>
              <w:right w:w="19" w:type="dxa"/>
            </w:tcMar>
            <w:vAlign w:val="bottom"/>
            <w:hideMark/>
          </w:tcPr>
          <w:p w14:paraId="4E44F078"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6.20</w:t>
            </w:r>
          </w:p>
        </w:tc>
        <w:tc>
          <w:tcPr>
            <w:tcW w:w="2286" w:type="dxa"/>
            <w:shd w:val="clear" w:color="auto" w:fill="auto"/>
            <w:tcMar>
              <w:top w:w="19" w:type="dxa"/>
              <w:left w:w="19" w:type="dxa"/>
              <w:bottom w:w="0" w:type="dxa"/>
              <w:right w:w="19" w:type="dxa"/>
            </w:tcMar>
            <w:vAlign w:val="center"/>
          </w:tcPr>
          <w:p w14:paraId="45CA0B6D"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Дайындық және қорытынды жұмыстар</w:t>
            </w:r>
          </w:p>
        </w:tc>
        <w:tc>
          <w:tcPr>
            <w:tcW w:w="1134" w:type="dxa"/>
            <w:shd w:val="clear" w:color="auto" w:fill="auto"/>
            <w:noWrap/>
            <w:tcMar>
              <w:top w:w="19" w:type="dxa"/>
              <w:left w:w="19" w:type="dxa"/>
              <w:bottom w:w="0" w:type="dxa"/>
              <w:right w:w="19" w:type="dxa"/>
            </w:tcMar>
            <w:vAlign w:val="bottom"/>
          </w:tcPr>
          <w:p w14:paraId="73253AA6"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Rig Up</w:t>
            </w:r>
          </w:p>
        </w:tc>
        <w:tc>
          <w:tcPr>
            <w:tcW w:w="1275" w:type="dxa"/>
            <w:shd w:val="clear" w:color="auto" w:fill="auto"/>
            <w:noWrap/>
            <w:tcMar>
              <w:top w:w="19" w:type="dxa"/>
              <w:left w:w="19" w:type="dxa"/>
              <w:bottom w:w="0" w:type="dxa"/>
              <w:right w:w="19" w:type="dxa"/>
            </w:tcMar>
            <w:vAlign w:val="bottom"/>
          </w:tcPr>
          <w:p w14:paraId="7647DB47"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Жұмыстың түрі</w:t>
            </w:r>
          </w:p>
        </w:tc>
        <w:tc>
          <w:tcPr>
            <w:tcW w:w="2694" w:type="dxa"/>
            <w:shd w:val="clear" w:color="auto" w:fill="auto"/>
            <w:noWrap/>
            <w:tcMar>
              <w:top w:w="19" w:type="dxa"/>
              <w:left w:w="19" w:type="dxa"/>
              <w:bottom w:w="0" w:type="dxa"/>
              <w:right w:w="19" w:type="dxa"/>
            </w:tcMar>
            <w:vAlign w:val="bottom"/>
          </w:tcPr>
          <w:p w14:paraId="3DB41F11"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421894C9"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4410B30B"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4FB18689" w14:textId="77777777" w:rsidR="00B30632" w:rsidRPr="00C5022D" w:rsidRDefault="00B30632" w:rsidP="00B30632">
            <w:pPr>
              <w:rPr>
                <w:rFonts w:ascii="Times New Roman" w:eastAsia="Calibri" w:hAnsi="Times New Roman"/>
                <w:sz w:val="24"/>
                <w:szCs w:val="24"/>
              </w:rPr>
            </w:pPr>
          </w:p>
        </w:tc>
      </w:tr>
      <w:tr w:rsidR="00B30632" w:rsidRPr="00C5022D" w14:paraId="7BB35695" w14:textId="77777777" w:rsidTr="00B30632">
        <w:trPr>
          <w:gridAfter w:val="21"/>
          <w:wAfter w:w="4300" w:type="dxa"/>
          <w:trHeight w:val="330"/>
        </w:trPr>
        <w:tc>
          <w:tcPr>
            <w:tcW w:w="975" w:type="dxa"/>
            <w:gridSpan w:val="2"/>
            <w:shd w:val="clear" w:color="auto" w:fill="auto"/>
            <w:noWrap/>
            <w:tcMar>
              <w:top w:w="19" w:type="dxa"/>
              <w:left w:w="19" w:type="dxa"/>
              <w:bottom w:w="0" w:type="dxa"/>
              <w:right w:w="19" w:type="dxa"/>
            </w:tcMar>
            <w:vAlign w:val="bottom"/>
            <w:hideMark/>
          </w:tcPr>
          <w:p w14:paraId="0753C157"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6.21</w:t>
            </w:r>
          </w:p>
        </w:tc>
        <w:tc>
          <w:tcPr>
            <w:tcW w:w="2286" w:type="dxa"/>
            <w:shd w:val="clear" w:color="auto" w:fill="auto"/>
            <w:noWrap/>
            <w:tcMar>
              <w:top w:w="19" w:type="dxa"/>
              <w:left w:w="19" w:type="dxa"/>
              <w:bottom w:w="0" w:type="dxa"/>
              <w:right w:w="19" w:type="dxa"/>
            </w:tcMar>
            <w:vAlign w:val="bottom"/>
          </w:tcPr>
          <w:p w14:paraId="332CCCF8" w14:textId="77777777" w:rsidR="00B30632" w:rsidRPr="00C5022D" w:rsidRDefault="00B30632" w:rsidP="00B4559B">
            <w:pPr>
              <w:ind w:left="0" w:firstLine="0"/>
              <w:rPr>
                <w:rFonts w:ascii="Times New Roman" w:eastAsia="Calibri" w:hAnsi="Times New Roman"/>
                <w:sz w:val="24"/>
                <w:szCs w:val="24"/>
              </w:rPr>
            </w:pPr>
            <w:r w:rsidRPr="00C5022D">
              <w:rPr>
                <w:rFonts w:ascii="Times New Roman" w:eastAsia="Calibri" w:hAnsi="Times New Roman"/>
                <w:sz w:val="24"/>
                <w:szCs w:val="24"/>
              </w:rPr>
              <w:t>Каротаж станциясын жалдау</w:t>
            </w:r>
          </w:p>
        </w:tc>
        <w:tc>
          <w:tcPr>
            <w:tcW w:w="1134" w:type="dxa"/>
            <w:shd w:val="clear" w:color="auto" w:fill="auto"/>
            <w:noWrap/>
            <w:tcMar>
              <w:top w:w="19" w:type="dxa"/>
              <w:left w:w="19" w:type="dxa"/>
              <w:bottom w:w="0" w:type="dxa"/>
              <w:right w:w="19" w:type="dxa"/>
            </w:tcMar>
            <w:vAlign w:val="bottom"/>
          </w:tcPr>
          <w:p w14:paraId="58C01FEE" w14:textId="77777777" w:rsidR="00B30632" w:rsidRPr="00C5022D" w:rsidRDefault="00B30632" w:rsidP="00B30632">
            <w:pPr>
              <w:rPr>
                <w:rFonts w:ascii="Times New Roman" w:eastAsia="Calibri" w:hAnsi="Times New Roman"/>
                <w:sz w:val="24"/>
                <w:szCs w:val="24"/>
              </w:rPr>
            </w:pPr>
          </w:p>
        </w:tc>
        <w:tc>
          <w:tcPr>
            <w:tcW w:w="1275" w:type="dxa"/>
            <w:shd w:val="clear" w:color="auto" w:fill="auto"/>
            <w:noWrap/>
            <w:tcMar>
              <w:top w:w="19" w:type="dxa"/>
              <w:left w:w="19" w:type="dxa"/>
              <w:bottom w:w="0" w:type="dxa"/>
              <w:right w:w="19" w:type="dxa"/>
            </w:tcMar>
            <w:vAlign w:val="bottom"/>
          </w:tcPr>
          <w:p w14:paraId="5D95E57F" w14:textId="77777777" w:rsidR="00B30632" w:rsidRPr="00C5022D" w:rsidRDefault="00B30632" w:rsidP="00B30632">
            <w:pPr>
              <w:rPr>
                <w:rFonts w:ascii="Times New Roman" w:eastAsia="Calibri" w:hAnsi="Times New Roman"/>
                <w:sz w:val="24"/>
                <w:szCs w:val="24"/>
              </w:rPr>
            </w:pPr>
            <w:r w:rsidRPr="00C5022D">
              <w:rPr>
                <w:rFonts w:ascii="Times New Roman" w:eastAsia="Calibri" w:hAnsi="Times New Roman"/>
                <w:sz w:val="24"/>
                <w:szCs w:val="24"/>
              </w:rPr>
              <w:t>күн</w:t>
            </w:r>
          </w:p>
        </w:tc>
        <w:tc>
          <w:tcPr>
            <w:tcW w:w="2694" w:type="dxa"/>
            <w:shd w:val="clear" w:color="auto" w:fill="auto"/>
            <w:noWrap/>
            <w:tcMar>
              <w:top w:w="19" w:type="dxa"/>
              <w:left w:w="19" w:type="dxa"/>
              <w:bottom w:w="0" w:type="dxa"/>
              <w:right w:w="19" w:type="dxa"/>
            </w:tcMar>
            <w:vAlign w:val="bottom"/>
          </w:tcPr>
          <w:p w14:paraId="5A921286" w14:textId="77777777" w:rsidR="00B30632" w:rsidRPr="00C5022D" w:rsidRDefault="00B30632" w:rsidP="00B30632">
            <w:pPr>
              <w:rPr>
                <w:rFonts w:ascii="Times New Roman" w:eastAsia="Calibri" w:hAnsi="Times New Roman"/>
                <w:sz w:val="24"/>
                <w:szCs w:val="24"/>
              </w:rPr>
            </w:pPr>
          </w:p>
        </w:tc>
        <w:tc>
          <w:tcPr>
            <w:tcW w:w="2409" w:type="dxa"/>
            <w:gridSpan w:val="3"/>
            <w:shd w:val="clear" w:color="auto" w:fill="auto"/>
            <w:noWrap/>
            <w:tcMar>
              <w:top w:w="19" w:type="dxa"/>
              <w:left w:w="19" w:type="dxa"/>
              <w:bottom w:w="0" w:type="dxa"/>
              <w:right w:w="19" w:type="dxa"/>
            </w:tcMar>
            <w:vAlign w:val="bottom"/>
          </w:tcPr>
          <w:p w14:paraId="30DD9345" w14:textId="77777777" w:rsidR="00B30632" w:rsidRPr="00C5022D" w:rsidRDefault="00B30632" w:rsidP="00B30632">
            <w:pPr>
              <w:rPr>
                <w:rFonts w:ascii="Times New Roman" w:eastAsia="Calibri" w:hAnsi="Times New Roman"/>
                <w:sz w:val="24"/>
                <w:szCs w:val="24"/>
              </w:rPr>
            </w:pPr>
          </w:p>
        </w:tc>
        <w:tc>
          <w:tcPr>
            <w:tcW w:w="2552" w:type="dxa"/>
            <w:gridSpan w:val="4"/>
            <w:shd w:val="clear" w:color="auto" w:fill="auto"/>
            <w:noWrap/>
            <w:tcMar>
              <w:top w:w="19" w:type="dxa"/>
              <w:left w:w="19" w:type="dxa"/>
              <w:bottom w:w="0" w:type="dxa"/>
              <w:right w:w="19" w:type="dxa"/>
            </w:tcMar>
            <w:vAlign w:val="bottom"/>
          </w:tcPr>
          <w:p w14:paraId="3F6789D2" w14:textId="77777777" w:rsidR="00B30632" w:rsidRPr="00C5022D" w:rsidRDefault="00B30632" w:rsidP="00B30632">
            <w:pPr>
              <w:rPr>
                <w:rFonts w:ascii="Times New Roman" w:eastAsia="Calibri" w:hAnsi="Times New Roman"/>
                <w:sz w:val="24"/>
                <w:szCs w:val="24"/>
              </w:rPr>
            </w:pPr>
          </w:p>
        </w:tc>
        <w:tc>
          <w:tcPr>
            <w:tcW w:w="2268" w:type="dxa"/>
            <w:gridSpan w:val="7"/>
            <w:shd w:val="clear" w:color="auto" w:fill="auto"/>
            <w:noWrap/>
            <w:tcMar>
              <w:top w:w="19" w:type="dxa"/>
              <w:left w:w="19" w:type="dxa"/>
              <w:bottom w:w="0" w:type="dxa"/>
              <w:right w:w="19" w:type="dxa"/>
            </w:tcMar>
            <w:vAlign w:val="bottom"/>
          </w:tcPr>
          <w:p w14:paraId="021F0945" w14:textId="77777777" w:rsidR="00B30632" w:rsidRPr="00C5022D" w:rsidRDefault="00B30632" w:rsidP="00B30632">
            <w:pPr>
              <w:rPr>
                <w:rFonts w:ascii="Times New Roman" w:eastAsia="Calibri" w:hAnsi="Times New Roman"/>
                <w:sz w:val="24"/>
                <w:szCs w:val="24"/>
              </w:rPr>
            </w:pPr>
          </w:p>
        </w:tc>
      </w:tr>
      <w:tr w:rsidR="00B30632" w:rsidRPr="00EA665D" w14:paraId="09FC03E9"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548" w:type="dxa"/>
          <w:trHeight w:val="315"/>
        </w:trPr>
        <w:tc>
          <w:tcPr>
            <w:tcW w:w="8420" w:type="dxa"/>
            <w:gridSpan w:val="7"/>
            <w:tcBorders>
              <w:top w:val="nil"/>
              <w:left w:val="nil"/>
              <w:bottom w:val="nil"/>
              <w:right w:val="nil"/>
            </w:tcBorders>
            <w:shd w:val="clear" w:color="auto" w:fill="auto"/>
            <w:noWrap/>
            <w:vAlign w:val="bottom"/>
          </w:tcPr>
          <w:tbl>
            <w:tblPr>
              <w:tblStyle w:val="aff1"/>
              <w:tblW w:w="8194" w:type="dxa"/>
              <w:tblInd w:w="851" w:type="dxa"/>
              <w:tblLayout w:type="fixed"/>
              <w:tblLook w:val="04A0" w:firstRow="1" w:lastRow="0" w:firstColumn="1" w:lastColumn="0" w:noHBand="0" w:noVBand="1"/>
            </w:tblPr>
            <w:tblGrid>
              <w:gridCol w:w="4097"/>
              <w:gridCol w:w="4097"/>
            </w:tblGrid>
            <w:tr w:rsidR="00F175D5" w:rsidRPr="00F175D5" w14:paraId="1A0E9936" w14:textId="77777777" w:rsidTr="00F175D5">
              <w:trPr>
                <w:trHeight w:val="562"/>
              </w:trPr>
              <w:tc>
                <w:tcPr>
                  <w:tcW w:w="4097" w:type="dxa"/>
                </w:tcPr>
                <w:p w14:paraId="55A83A44" w14:textId="4BB408B4" w:rsidR="00F175D5" w:rsidRPr="00F175D5" w:rsidRDefault="00F175D5" w:rsidP="00B30632">
                  <w:pPr>
                    <w:ind w:left="0" w:firstLine="0"/>
                    <w:rPr>
                      <w:rFonts w:ascii="Times New Roman" w:hAnsi="Times New Roman"/>
                      <w:b/>
                      <w:sz w:val="24"/>
                      <w:szCs w:val="24"/>
                      <w:lang w:val="kk-KZ"/>
                    </w:rPr>
                  </w:pPr>
                  <w:r w:rsidRPr="00F175D5">
                    <w:rPr>
                      <w:rFonts w:ascii="Times New Roman" w:hAnsi="Times New Roman"/>
                      <w:b/>
                      <w:sz w:val="24"/>
                      <w:szCs w:val="24"/>
                      <w:lang w:val="kk-KZ"/>
                    </w:rPr>
                    <w:t xml:space="preserve">Атауы </w:t>
                  </w:r>
                </w:p>
              </w:tc>
              <w:tc>
                <w:tcPr>
                  <w:tcW w:w="4097" w:type="dxa"/>
                </w:tcPr>
                <w:p w14:paraId="31D02B01" w14:textId="6D97BD87" w:rsidR="00F175D5" w:rsidRPr="00F175D5" w:rsidRDefault="00F175D5" w:rsidP="00F175D5">
                  <w:pPr>
                    <w:ind w:left="0" w:firstLine="0"/>
                    <w:rPr>
                      <w:rFonts w:ascii="Times New Roman" w:hAnsi="Times New Roman"/>
                      <w:b/>
                      <w:sz w:val="24"/>
                      <w:szCs w:val="24"/>
                      <w:lang w:val="kk-KZ"/>
                    </w:rPr>
                  </w:pPr>
                  <w:r w:rsidRPr="00F175D5">
                    <w:rPr>
                      <w:rFonts w:ascii="Times New Roman" w:hAnsi="Times New Roman"/>
                      <w:b/>
                      <w:sz w:val="24"/>
                      <w:szCs w:val="24"/>
                      <w:lang w:val="kk-KZ"/>
                    </w:rPr>
                    <w:t xml:space="preserve">Теңгемен бағасы </w:t>
                  </w:r>
                </w:p>
              </w:tc>
            </w:tr>
            <w:tr w:rsidR="00F175D5" w:rsidRPr="00EA665D" w14:paraId="1F0995C1" w14:textId="77777777" w:rsidTr="00F175D5">
              <w:tc>
                <w:tcPr>
                  <w:tcW w:w="4097" w:type="dxa"/>
                </w:tcPr>
                <w:p w14:paraId="20B75552" w14:textId="46553014" w:rsidR="00F175D5" w:rsidRPr="00F175D5" w:rsidRDefault="00F175D5" w:rsidP="00B30632">
                  <w:pPr>
                    <w:ind w:left="0" w:firstLine="0"/>
                    <w:rPr>
                      <w:rFonts w:ascii="Times New Roman" w:hAnsi="Times New Roman"/>
                      <w:sz w:val="24"/>
                      <w:szCs w:val="24"/>
                      <w:lang w:val="kk-KZ"/>
                    </w:rPr>
                  </w:pPr>
                  <w:r>
                    <w:rPr>
                      <w:rFonts w:ascii="Times New Roman" w:hAnsi="Times New Roman"/>
                      <w:sz w:val="24"/>
                      <w:szCs w:val="24"/>
                      <w:lang w:val="kk-KZ"/>
                    </w:rPr>
                    <w:t>Каротаж станциясы мен негізгі жабдықтарды жұмылдыру</w:t>
                  </w:r>
                </w:p>
              </w:tc>
              <w:tc>
                <w:tcPr>
                  <w:tcW w:w="4097" w:type="dxa"/>
                </w:tcPr>
                <w:p w14:paraId="3450E90E" w14:textId="77777777" w:rsidR="00F175D5" w:rsidRPr="00F175D5" w:rsidRDefault="00F175D5" w:rsidP="00B30632">
                  <w:pPr>
                    <w:ind w:left="0" w:firstLine="0"/>
                    <w:rPr>
                      <w:rFonts w:ascii="Times New Roman" w:hAnsi="Times New Roman"/>
                      <w:sz w:val="24"/>
                      <w:szCs w:val="24"/>
                      <w:lang w:val="kk-KZ"/>
                    </w:rPr>
                  </w:pPr>
                </w:p>
              </w:tc>
            </w:tr>
            <w:tr w:rsidR="00F175D5" w:rsidRPr="00EA665D" w14:paraId="64C04559" w14:textId="77777777" w:rsidTr="00F175D5">
              <w:tc>
                <w:tcPr>
                  <w:tcW w:w="4097" w:type="dxa"/>
                </w:tcPr>
                <w:p w14:paraId="4DC2D485" w14:textId="24561968" w:rsidR="00F175D5" w:rsidRPr="00F175D5" w:rsidRDefault="00F175D5" w:rsidP="00B30632">
                  <w:pPr>
                    <w:ind w:left="0" w:firstLine="0"/>
                    <w:rPr>
                      <w:rFonts w:ascii="Times New Roman" w:hAnsi="Times New Roman"/>
                      <w:sz w:val="24"/>
                      <w:szCs w:val="24"/>
                      <w:lang w:val="ru-RU"/>
                    </w:rPr>
                  </w:pPr>
                  <w:r>
                    <w:rPr>
                      <w:rFonts w:ascii="Times New Roman" w:hAnsi="Times New Roman"/>
                      <w:sz w:val="24"/>
                      <w:szCs w:val="24"/>
                      <w:lang w:val="ru-RU"/>
                    </w:rPr>
                    <w:t xml:space="preserve">Каротаж станциясы мен негізгі жабдықтарды кері жұмылдыру </w:t>
                  </w:r>
                </w:p>
              </w:tc>
              <w:tc>
                <w:tcPr>
                  <w:tcW w:w="4097" w:type="dxa"/>
                </w:tcPr>
                <w:p w14:paraId="465FD020" w14:textId="77777777" w:rsidR="00F175D5" w:rsidRPr="00F175D5" w:rsidRDefault="00F175D5" w:rsidP="00B30632">
                  <w:pPr>
                    <w:ind w:left="0" w:firstLine="0"/>
                    <w:rPr>
                      <w:rFonts w:ascii="Times New Roman" w:hAnsi="Times New Roman"/>
                      <w:sz w:val="24"/>
                      <w:szCs w:val="24"/>
                      <w:lang w:val="ru-RU"/>
                    </w:rPr>
                  </w:pPr>
                </w:p>
              </w:tc>
            </w:tr>
            <w:tr w:rsidR="00F175D5" w:rsidRPr="00EA665D" w14:paraId="0CB161C0" w14:textId="77777777" w:rsidTr="00F175D5">
              <w:tc>
                <w:tcPr>
                  <w:tcW w:w="4097" w:type="dxa"/>
                </w:tcPr>
                <w:p w14:paraId="4A521BF9" w14:textId="16D6D044" w:rsidR="00F175D5" w:rsidRDefault="00F175D5" w:rsidP="00F175D5">
                  <w:pPr>
                    <w:ind w:left="0" w:firstLine="0"/>
                    <w:rPr>
                      <w:rFonts w:ascii="Times New Roman" w:hAnsi="Times New Roman"/>
                      <w:sz w:val="24"/>
                      <w:szCs w:val="24"/>
                      <w:lang w:val="ru-RU"/>
                    </w:rPr>
                  </w:pPr>
                  <w:r>
                    <w:rPr>
                      <w:rFonts w:ascii="Times New Roman" w:hAnsi="Times New Roman"/>
                      <w:sz w:val="24"/>
                      <w:szCs w:val="24"/>
                      <w:lang w:val="ru-RU"/>
                    </w:rPr>
                    <w:t xml:space="preserve">Геофизикалық зерттеулер нәтижелері бойынша корытынды есеп </w:t>
                  </w:r>
                </w:p>
              </w:tc>
              <w:tc>
                <w:tcPr>
                  <w:tcW w:w="4097" w:type="dxa"/>
                </w:tcPr>
                <w:p w14:paraId="4B07FE3E" w14:textId="77777777" w:rsidR="00F175D5" w:rsidRPr="00F175D5" w:rsidRDefault="00F175D5" w:rsidP="00B30632">
                  <w:pPr>
                    <w:ind w:left="0" w:firstLine="0"/>
                    <w:rPr>
                      <w:rFonts w:ascii="Times New Roman" w:hAnsi="Times New Roman"/>
                      <w:sz w:val="24"/>
                      <w:szCs w:val="24"/>
                      <w:lang w:val="ru-RU"/>
                    </w:rPr>
                  </w:pPr>
                </w:p>
              </w:tc>
            </w:tr>
          </w:tbl>
          <w:p w14:paraId="2A0D8D04" w14:textId="77777777" w:rsidR="00B30632" w:rsidRPr="00F175D5" w:rsidRDefault="00B30632" w:rsidP="00B30632">
            <w:pPr>
              <w:rPr>
                <w:rFonts w:ascii="Times New Roman" w:hAnsi="Times New Roman"/>
                <w:sz w:val="24"/>
                <w:szCs w:val="24"/>
                <w:lang w:val="ru-RU"/>
              </w:rPr>
            </w:pPr>
          </w:p>
        </w:tc>
        <w:tc>
          <w:tcPr>
            <w:tcW w:w="2424" w:type="dxa"/>
            <w:gridSpan w:val="3"/>
            <w:tcBorders>
              <w:top w:val="nil"/>
              <w:left w:val="nil"/>
              <w:bottom w:val="nil"/>
              <w:right w:val="nil"/>
            </w:tcBorders>
            <w:shd w:val="clear" w:color="auto" w:fill="auto"/>
            <w:noWrap/>
            <w:vAlign w:val="bottom"/>
          </w:tcPr>
          <w:p w14:paraId="64E798CF" w14:textId="77777777" w:rsidR="00B30632" w:rsidRPr="00F175D5" w:rsidRDefault="00B30632" w:rsidP="00B30632">
            <w:pPr>
              <w:rPr>
                <w:rFonts w:ascii="Times New Roman" w:hAnsi="Times New Roman"/>
                <w:sz w:val="24"/>
                <w:szCs w:val="24"/>
                <w:lang w:val="ru-RU"/>
              </w:rPr>
            </w:pPr>
          </w:p>
        </w:tc>
        <w:tc>
          <w:tcPr>
            <w:tcW w:w="1986" w:type="dxa"/>
            <w:gridSpan w:val="3"/>
            <w:tcBorders>
              <w:top w:val="nil"/>
              <w:left w:val="nil"/>
              <w:bottom w:val="nil"/>
              <w:right w:val="nil"/>
            </w:tcBorders>
            <w:shd w:val="clear" w:color="auto" w:fill="auto"/>
            <w:noWrap/>
            <w:vAlign w:val="bottom"/>
          </w:tcPr>
          <w:p w14:paraId="23DE2C8B" w14:textId="77777777" w:rsidR="00B30632" w:rsidRPr="00F175D5" w:rsidRDefault="00B30632" w:rsidP="00B30632">
            <w:pPr>
              <w:rPr>
                <w:rFonts w:ascii="Times New Roman" w:hAnsi="Times New Roman"/>
                <w:sz w:val="24"/>
                <w:szCs w:val="24"/>
                <w:lang w:val="ru-RU"/>
              </w:rPr>
            </w:pPr>
          </w:p>
        </w:tc>
        <w:tc>
          <w:tcPr>
            <w:tcW w:w="1840" w:type="dxa"/>
            <w:gridSpan w:val="4"/>
            <w:tcBorders>
              <w:top w:val="nil"/>
              <w:left w:val="nil"/>
              <w:bottom w:val="nil"/>
              <w:right w:val="nil"/>
            </w:tcBorders>
            <w:shd w:val="clear" w:color="auto" w:fill="auto"/>
            <w:noWrap/>
            <w:vAlign w:val="bottom"/>
          </w:tcPr>
          <w:p w14:paraId="1D5FA731" w14:textId="77777777" w:rsidR="00B30632" w:rsidRPr="00F175D5" w:rsidRDefault="00B30632" w:rsidP="00B30632">
            <w:pPr>
              <w:rPr>
                <w:rFonts w:ascii="Times New Roman" w:hAnsi="Times New Roman"/>
                <w:sz w:val="24"/>
                <w:szCs w:val="24"/>
                <w:lang w:val="ru-RU"/>
              </w:rPr>
            </w:pPr>
          </w:p>
        </w:tc>
        <w:tc>
          <w:tcPr>
            <w:tcW w:w="1625" w:type="dxa"/>
            <w:gridSpan w:val="11"/>
            <w:tcBorders>
              <w:top w:val="nil"/>
              <w:left w:val="nil"/>
              <w:bottom w:val="nil"/>
              <w:right w:val="nil"/>
            </w:tcBorders>
            <w:shd w:val="clear" w:color="auto" w:fill="auto"/>
            <w:noWrap/>
            <w:vAlign w:val="bottom"/>
          </w:tcPr>
          <w:p w14:paraId="799DBC58" w14:textId="77777777" w:rsidR="00B30632" w:rsidRPr="00F175D5" w:rsidRDefault="00B30632" w:rsidP="00B30632">
            <w:pPr>
              <w:rPr>
                <w:rFonts w:ascii="Times New Roman" w:hAnsi="Times New Roman"/>
                <w:sz w:val="24"/>
                <w:szCs w:val="24"/>
                <w:lang w:val="ru-RU"/>
              </w:rPr>
            </w:pPr>
          </w:p>
        </w:tc>
        <w:tc>
          <w:tcPr>
            <w:tcW w:w="266" w:type="dxa"/>
            <w:gridSpan w:val="2"/>
            <w:tcBorders>
              <w:top w:val="nil"/>
              <w:left w:val="nil"/>
              <w:bottom w:val="nil"/>
              <w:right w:val="nil"/>
            </w:tcBorders>
            <w:shd w:val="clear" w:color="auto" w:fill="auto"/>
            <w:noWrap/>
            <w:vAlign w:val="bottom"/>
          </w:tcPr>
          <w:p w14:paraId="334F68FE" w14:textId="77777777" w:rsidR="00B30632" w:rsidRPr="00F175D5" w:rsidRDefault="00B30632" w:rsidP="00B30632">
            <w:pPr>
              <w:rPr>
                <w:rFonts w:ascii="Times New Roman" w:hAnsi="Times New Roman"/>
                <w:sz w:val="24"/>
                <w:szCs w:val="24"/>
                <w:lang w:val="ru-RU"/>
              </w:rPr>
            </w:pPr>
          </w:p>
        </w:tc>
        <w:tc>
          <w:tcPr>
            <w:tcW w:w="263" w:type="dxa"/>
            <w:gridSpan w:val="2"/>
            <w:tcBorders>
              <w:top w:val="nil"/>
              <w:left w:val="nil"/>
              <w:bottom w:val="nil"/>
              <w:right w:val="nil"/>
            </w:tcBorders>
            <w:shd w:val="clear" w:color="auto" w:fill="auto"/>
            <w:noWrap/>
            <w:vAlign w:val="bottom"/>
          </w:tcPr>
          <w:p w14:paraId="087B96D8" w14:textId="77777777" w:rsidR="00B30632" w:rsidRPr="00F175D5" w:rsidRDefault="00B30632" w:rsidP="00B30632">
            <w:pPr>
              <w:rPr>
                <w:rFonts w:ascii="Times New Roman" w:hAnsi="Times New Roman"/>
                <w:sz w:val="24"/>
                <w:szCs w:val="24"/>
                <w:lang w:val="ru-RU"/>
              </w:rPr>
            </w:pPr>
          </w:p>
        </w:tc>
        <w:tc>
          <w:tcPr>
            <w:tcW w:w="267" w:type="dxa"/>
            <w:tcBorders>
              <w:top w:val="nil"/>
              <w:left w:val="nil"/>
              <w:bottom w:val="nil"/>
              <w:right w:val="nil"/>
            </w:tcBorders>
            <w:shd w:val="clear" w:color="auto" w:fill="auto"/>
            <w:noWrap/>
            <w:vAlign w:val="bottom"/>
          </w:tcPr>
          <w:p w14:paraId="08568349" w14:textId="77777777" w:rsidR="00B30632" w:rsidRPr="00F175D5" w:rsidRDefault="00B30632" w:rsidP="00B30632">
            <w:pPr>
              <w:rPr>
                <w:rFonts w:ascii="Times New Roman" w:hAnsi="Times New Roman"/>
                <w:sz w:val="24"/>
                <w:szCs w:val="24"/>
                <w:lang w:val="ru-RU"/>
              </w:rPr>
            </w:pPr>
          </w:p>
        </w:tc>
        <w:tc>
          <w:tcPr>
            <w:tcW w:w="270" w:type="dxa"/>
            <w:tcBorders>
              <w:top w:val="nil"/>
              <w:left w:val="nil"/>
              <w:bottom w:val="nil"/>
              <w:right w:val="nil"/>
            </w:tcBorders>
            <w:shd w:val="clear" w:color="auto" w:fill="auto"/>
            <w:noWrap/>
            <w:vAlign w:val="bottom"/>
          </w:tcPr>
          <w:p w14:paraId="79F73E70" w14:textId="77777777" w:rsidR="00B30632" w:rsidRPr="00F175D5" w:rsidRDefault="00B30632" w:rsidP="00B30632">
            <w:pPr>
              <w:rPr>
                <w:rFonts w:ascii="Times New Roman" w:hAnsi="Times New Roman"/>
                <w:sz w:val="24"/>
                <w:szCs w:val="24"/>
                <w:lang w:val="ru-RU"/>
              </w:rPr>
            </w:pPr>
          </w:p>
        </w:tc>
        <w:tc>
          <w:tcPr>
            <w:tcW w:w="248" w:type="dxa"/>
            <w:tcBorders>
              <w:top w:val="nil"/>
              <w:left w:val="nil"/>
              <w:bottom w:val="nil"/>
              <w:right w:val="nil"/>
            </w:tcBorders>
            <w:shd w:val="clear" w:color="auto" w:fill="auto"/>
            <w:noWrap/>
            <w:vAlign w:val="bottom"/>
          </w:tcPr>
          <w:p w14:paraId="1D23545D" w14:textId="77777777" w:rsidR="00B30632" w:rsidRPr="00F175D5" w:rsidRDefault="00B30632" w:rsidP="00B30632">
            <w:pPr>
              <w:rPr>
                <w:rFonts w:ascii="Times New Roman" w:hAnsi="Times New Roman"/>
                <w:sz w:val="24"/>
                <w:szCs w:val="24"/>
                <w:lang w:val="ru-RU"/>
              </w:rPr>
            </w:pPr>
          </w:p>
        </w:tc>
        <w:tc>
          <w:tcPr>
            <w:tcW w:w="1736" w:type="dxa"/>
            <w:gridSpan w:val="5"/>
            <w:tcBorders>
              <w:top w:val="nil"/>
              <w:left w:val="nil"/>
              <w:bottom w:val="nil"/>
              <w:right w:val="nil"/>
            </w:tcBorders>
            <w:shd w:val="clear" w:color="auto" w:fill="auto"/>
            <w:noWrap/>
            <w:vAlign w:val="bottom"/>
          </w:tcPr>
          <w:p w14:paraId="6F68290E" w14:textId="77777777" w:rsidR="00B30632" w:rsidRPr="00F175D5" w:rsidRDefault="00B30632" w:rsidP="00B30632">
            <w:pPr>
              <w:rPr>
                <w:rFonts w:ascii="Times New Roman" w:hAnsi="Times New Roman"/>
                <w:sz w:val="24"/>
                <w:szCs w:val="24"/>
                <w:lang w:val="ru-RU"/>
              </w:rPr>
            </w:pPr>
          </w:p>
        </w:tc>
      </w:tr>
      <w:tr w:rsidR="00B30632" w:rsidRPr="00EA665D" w14:paraId="0116D059"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4"/>
          <w:wBefore w:w="548" w:type="dxa"/>
          <w:wAfter w:w="944" w:type="dxa"/>
          <w:trHeight w:val="315"/>
        </w:trPr>
        <w:tc>
          <w:tcPr>
            <w:tcW w:w="8009" w:type="dxa"/>
            <w:gridSpan w:val="6"/>
            <w:tcBorders>
              <w:top w:val="nil"/>
              <w:left w:val="nil"/>
              <w:bottom w:val="nil"/>
              <w:right w:val="nil"/>
            </w:tcBorders>
            <w:shd w:val="clear" w:color="auto" w:fill="auto"/>
            <w:noWrap/>
            <w:vAlign w:val="bottom"/>
            <w:hideMark/>
          </w:tcPr>
          <w:p w14:paraId="242EC502" w14:textId="77777777" w:rsidR="00B30632" w:rsidRPr="003969E8" w:rsidRDefault="00B30632" w:rsidP="00B30632">
            <w:pPr>
              <w:rPr>
                <w:rFonts w:ascii="Times New Roman" w:hAnsi="Times New Roman"/>
                <w:b/>
                <w:sz w:val="24"/>
                <w:szCs w:val="24"/>
                <w:lang w:val="ru-RU"/>
              </w:rPr>
            </w:pPr>
            <w:r w:rsidRPr="00B37D93">
              <w:rPr>
                <w:rFonts w:ascii="Times New Roman" w:hAnsi="Times New Roman"/>
                <w:b/>
                <w:sz w:val="24"/>
                <w:szCs w:val="24"/>
                <w:lang w:val="ru-RU"/>
              </w:rPr>
              <w:t>Каротаж</w:t>
            </w:r>
            <w:r w:rsidRPr="003969E8">
              <w:rPr>
                <w:rFonts w:ascii="Times New Roman" w:hAnsi="Times New Roman"/>
                <w:b/>
                <w:sz w:val="24"/>
                <w:szCs w:val="24"/>
                <w:lang w:val="ru-RU"/>
              </w:rPr>
              <w:t xml:space="preserve"> </w:t>
            </w:r>
            <w:r w:rsidRPr="00B37D93">
              <w:rPr>
                <w:rFonts w:ascii="Times New Roman" w:hAnsi="Times New Roman"/>
                <w:b/>
                <w:sz w:val="24"/>
                <w:szCs w:val="24"/>
                <w:lang w:val="ru-RU"/>
              </w:rPr>
              <w:t>жұмыстары</w:t>
            </w:r>
            <w:r w:rsidRPr="003969E8">
              <w:rPr>
                <w:rFonts w:ascii="Times New Roman" w:hAnsi="Times New Roman"/>
                <w:b/>
                <w:sz w:val="24"/>
                <w:szCs w:val="24"/>
                <w:lang w:val="ru-RU"/>
              </w:rPr>
              <w:t xml:space="preserve"> </w:t>
            </w:r>
            <w:r w:rsidRPr="00B37D93">
              <w:rPr>
                <w:rFonts w:ascii="Times New Roman" w:hAnsi="Times New Roman"/>
                <w:b/>
                <w:sz w:val="24"/>
                <w:szCs w:val="24"/>
                <w:lang w:val="ru-RU"/>
              </w:rPr>
              <w:t>бойынша</w:t>
            </w:r>
            <w:r w:rsidRPr="003969E8">
              <w:rPr>
                <w:rFonts w:ascii="Times New Roman" w:hAnsi="Times New Roman"/>
                <w:b/>
                <w:sz w:val="24"/>
                <w:szCs w:val="24"/>
                <w:lang w:val="ru-RU"/>
              </w:rPr>
              <w:t xml:space="preserve"> </w:t>
            </w:r>
            <w:r w:rsidRPr="00B37D93">
              <w:rPr>
                <w:rFonts w:ascii="Times New Roman" w:hAnsi="Times New Roman"/>
                <w:b/>
                <w:sz w:val="24"/>
                <w:szCs w:val="24"/>
                <w:lang w:val="ru-RU"/>
              </w:rPr>
              <w:t>баға</w:t>
            </w:r>
            <w:r w:rsidRPr="003969E8">
              <w:rPr>
                <w:rFonts w:ascii="Times New Roman" w:hAnsi="Times New Roman"/>
                <w:b/>
                <w:sz w:val="24"/>
                <w:szCs w:val="24"/>
                <w:lang w:val="ru-RU"/>
              </w:rPr>
              <w:t xml:space="preserve"> </w:t>
            </w:r>
            <w:r w:rsidRPr="00B37D93">
              <w:rPr>
                <w:rFonts w:ascii="Times New Roman" w:hAnsi="Times New Roman"/>
                <w:b/>
                <w:sz w:val="24"/>
                <w:szCs w:val="24"/>
                <w:lang w:val="ru-RU"/>
              </w:rPr>
              <w:t>кестелеріне</w:t>
            </w:r>
            <w:r w:rsidRPr="003969E8">
              <w:rPr>
                <w:rFonts w:ascii="Times New Roman" w:hAnsi="Times New Roman"/>
                <w:b/>
                <w:sz w:val="24"/>
                <w:szCs w:val="24"/>
                <w:lang w:val="ru-RU"/>
              </w:rPr>
              <w:t xml:space="preserve"> </w:t>
            </w:r>
            <w:r w:rsidRPr="00B37D93">
              <w:rPr>
                <w:rFonts w:ascii="Times New Roman" w:hAnsi="Times New Roman"/>
                <w:b/>
                <w:sz w:val="24"/>
                <w:szCs w:val="24"/>
                <w:lang w:val="ru-RU"/>
              </w:rPr>
              <w:t>ескерпелер</w:t>
            </w:r>
            <w:r w:rsidRPr="003969E8">
              <w:rPr>
                <w:rFonts w:ascii="Times New Roman" w:hAnsi="Times New Roman"/>
                <w:b/>
                <w:sz w:val="24"/>
                <w:szCs w:val="24"/>
                <w:lang w:val="ru-RU"/>
              </w:rPr>
              <w:t xml:space="preserve">: </w:t>
            </w:r>
          </w:p>
        </w:tc>
        <w:tc>
          <w:tcPr>
            <w:tcW w:w="2306" w:type="dxa"/>
            <w:gridSpan w:val="3"/>
            <w:tcBorders>
              <w:top w:val="nil"/>
              <w:left w:val="nil"/>
              <w:bottom w:val="nil"/>
              <w:right w:val="nil"/>
            </w:tcBorders>
            <w:shd w:val="clear" w:color="auto" w:fill="auto"/>
            <w:noWrap/>
            <w:vAlign w:val="bottom"/>
            <w:hideMark/>
          </w:tcPr>
          <w:p w14:paraId="31489C85" w14:textId="77777777" w:rsidR="00B30632" w:rsidRPr="003969E8" w:rsidRDefault="00B30632" w:rsidP="00B30632">
            <w:pPr>
              <w:rPr>
                <w:rFonts w:ascii="Times New Roman" w:hAnsi="Times New Roman"/>
                <w:sz w:val="24"/>
                <w:szCs w:val="24"/>
                <w:lang w:val="ru-RU"/>
              </w:rPr>
            </w:pPr>
          </w:p>
        </w:tc>
        <w:tc>
          <w:tcPr>
            <w:tcW w:w="1889" w:type="dxa"/>
            <w:gridSpan w:val="2"/>
            <w:tcBorders>
              <w:top w:val="nil"/>
              <w:left w:val="nil"/>
              <w:bottom w:val="nil"/>
              <w:right w:val="nil"/>
            </w:tcBorders>
            <w:shd w:val="clear" w:color="auto" w:fill="auto"/>
            <w:noWrap/>
            <w:vAlign w:val="bottom"/>
            <w:hideMark/>
          </w:tcPr>
          <w:p w14:paraId="49A95609" w14:textId="77777777" w:rsidR="00B30632" w:rsidRPr="003969E8" w:rsidRDefault="00B30632" w:rsidP="00B30632">
            <w:pPr>
              <w:rPr>
                <w:rFonts w:ascii="Times New Roman" w:hAnsi="Times New Roman"/>
                <w:sz w:val="24"/>
                <w:szCs w:val="24"/>
                <w:lang w:val="ru-RU"/>
              </w:rPr>
            </w:pPr>
          </w:p>
        </w:tc>
        <w:tc>
          <w:tcPr>
            <w:tcW w:w="1750" w:type="dxa"/>
            <w:gridSpan w:val="3"/>
            <w:tcBorders>
              <w:top w:val="nil"/>
              <w:left w:val="nil"/>
              <w:bottom w:val="nil"/>
              <w:right w:val="nil"/>
            </w:tcBorders>
            <w:shd w:val="clear" w:color="auto" w:fill="auto"/>
            <w:noWrap/>
            <w:vAlign w:val="bottom"/>
            <w:hideMark/>
          </w:tcPr>
          <w:p w14:paraId="00566832" w14:textId="77777777" w:rsidR="00B30632" w:rsidRPr="003969E8" w:rsidRDefault="00B30632" w:rsidP="00B30632">
            <w:pPr>
              <w:rPr>
                <w:rFonts w:ascii="Times New Roman" w:hAnsi="Times New Roman"/>
                <w:sz w:val="24"/>
                <w:szCs w:val="24"/>
                <w:lang w:val="ru-RU"/>
              </w:rPr>
            </w:pPr>
          </w:p>
        </w:tc>
        <w:tc>
          <w:tcPr>
            <w:tcW w:w="1546" w:type="dxa"/>
            <w:gridSpan w:val="7"/>
            <w:tcBorders>
              <w:top w:val="nil"/>
              <w:left w:val="nil"/>
              <w:bottom w:val="nil"/>
              <w:right w:val="nil"/>
            </w:tcBorders>
            <w:shd w:val="clear" w:color="auto" w:fill="auto"/>
            <w:noWrap/>
            <w:vAlign w:val="bottom"/>
            <w:hideMark/>
          </w:tcPr>
          <w:p w14:paraId="0DE8003D" w14:textId="77777777" w:rsidR="00B30632" w:rsidRPr="003969E8" w:rsidRDefault="00B30632" w:rsidP="00B30632">
            <w:pPr>
              <w:rPr>
                <w:rFonts w:ascii="Times New Roman" w:hAnsi="Times New Roman"/>
                <w:sz w:val="24"/>
                <w:szCs w:val="24"/>
                <w:lang w:val="ru-RU"/>
              </w:rPr>
            </w:pPr>
          </w:p>
        </w:tc>
        <w:tc>
          <w:tcPr>
            <w:tcW w:w="253" w:type="dxa"/>
            <w:gridSpan w:val="2"/>
            <w:tcBorders>
              <w:top w:val="nil"/>
              <w:left w:val="nil"/>
              <w:bottom w:val="nil"/>
              <w:right w:val="nil"/>
            </w:tcBorders>
            <w:shd w:val="clear" w:color="auto" w:fill="auto"/>
            <w:noWrap/>
            <w:vAlign w:val="bottom"/>
            <w:hideMark/>
          </w:tcPr>
          <w:p w14:paraId="185DCEE0" w14:textId="77777777" w:rsidR="00B30632" w:rsidRPr="003969E8" w:rsidRDefault="00B30632" w:rsidP="00B30632">
            <w:pPr>
              <w:rPr>
                <w:rFonts w:ascii="Times New Roman" w:hAnsi="Times New Roman"/>
                <w:sz w:val="24"/>
                <w:szCs w:val="24"/>
                <w:lang w:val="ru-RU"/>
              </w:rPr>
            </w:pPr>
          </w:p>
        </w:tc>
        <w:tc>
          <w:tcPr>
            <w:tcW w:w="250" w:type="dxa"/>
            <w:gridSpan w:val="2"/>
            <w:tcBorders>
              <w:top w:val="nil"/>
              <w:left w:val="nil"/>
              <w:bottom w:val="nil"/>
              <w:right w:val="nil"/>
            </w:tcBorders>
            <w:shd w:val="clear" w:color="auto" w:fill="auto"/>
            <w:noWrap/>
            <w:vAlign w:val="bottom"/>
            <w:hideMark/>
          </w:tcPr>
          <w:p w14:paraId="61D61762" w14:textId="77777777" w:rsidR="00B30632" w:rsidRPr="003969E8" w:rsidRDefault="00B30632" w:rsidP="00B30632">
            <w:pPr>
              <w:rPr>
                <w:rFonts w:ascii="Times New Roman" w:hAnsi="Times New Roman"/>
                <w:sz w:val="24"/>
                <w:szCs w:val="24"/>
                <w:lang w:val="ru-RU"/>
              </w:rPr>
            </w:pPr>
          </w:p>
        </w:tc>
        <w:tc>
          <w:tcPr>
            <w:tcW w:w="254" w:type="dxa"/>
            <w:gridSpan w:val="2"/>
            <w:tcBorders>
              <w:top w:val="nil"/>
              <w:left w:val="nil"/>
              <w:bottom w:val="nil"/>
              <w:right w:val="nil"/>
            </w:tcBorders>
            <w:shd w:val="clear" w:color="auto" w:fill="auto"/>
            <w:noWrap/>
            <w:vAlign w:val="bottom"/>
            <w:hideMark/>
          </w:tcPr>
          <w:p w14:paraId="6D4BFCD9" w14:textId="77777777" w:rsidR="00B30632" w:rsidRPr="003969E8" w:rsidRDefault="00B30632" w:rsidP="00B30632">
            <w:pPr>
              <w:rPr>
                <w:rFonts w:ascii="Times New Roman" w:hAnsi="Times New Roman"/>
                <w:sz w:val="24"/>
                <w:szCs w:val="24"/>
                <w:lang w:val="ru-RU"/>
              </w:rPr>
            </w:pPr>
          </w:p>
        </w:tc>
        <w:tc>
          <w:tcPr>
            <w:tcW w:w="257" w:type="dxa"/>
            <w:gridSpan w:val="2"/>
            <w:tcBorders>
              <w:top w:val="nil"/>
              <w:left w:val="nil"/>
              <w:bottom w:val="nil"/>
              <w:right w:val="nil"/>
            </w:tcBorders>
            <w:shd w:val="clear" w:color="auto" w:fill="auto"/>
            <w:noWrap/>
            <w:vAlign w:val="bottom"/>
            <w:hideMark/>
          </w:tcPr>
          <w:p w14:paraId="172FF29E" w14:textId="77777777" w:rsidR="00B30632" w:rsidRPr="003969E8" w:rsidRDefault="00B30632" w:rsidP="00B30632">
            <w:pPr>
              <w:rPr>
                <w:rFonts w:ascii="Times New Roman" w:hAnsi="Times New Roman"/>
                <w:sz w:val="24"/>
                <w:szCs w:val="24"/>
                <w:lang w:val="ru-RU"/>
              </w:rPr>
            </w:pPr>
          </w:p>
        </w:tc>
        <w:tc>
          <w:tcPr>
            <w:tcW w:w="236" w:type="dxa"/>
            <w:gridSpan w:val="2"/>
            <w:tcBorders>
              <w:top w:val="nil"/>
              <w:left w:val="nil"/>
              <w:bottom w:val="nil"/>
              <w:right w:val="nil"/>
            </w:tcBorders>
            <w:shd w:val="clear" w:color="auto" w:fill="auto"/>
            <w:noWrap/>
            <w:vAlign w:val="bottom"/>
            <w:hideMark/>
          </w:tcPr>
          <w:p w14:paraId="257B4C86" w14:textId="77777777" w:rsidR="00B30632" w:rsidRPr="003969E8" w:rsidRDefault="00B30632" w:rsidP="00B30632">
            <w:pPr>
              <w:rPr>
                <w:rFonts w:ascii="Times New Roman" w:hAnsi="Times New Roman"/>
                <w:sz w:val="24"/>
                <w:szCs w:val="24"/>
                <w:lang w:val="ru-RU"/>
              </w:rPr>
            </w:pPr>
          </w:p>
        </w:tc>
        <w:tc>
          <w:tcPr>
            <w:tcW w:w="1651" w:type="dxa"/>
            <w:gridSpan w:val="5"/>
            <w:tcBorders>
              <w:top w:val="nil"/>
              <w:left w:val="nil"/>
              <w:bottom w:val="nil"/>
              <w:right w:val="nil"/>
            </w:tcBorders>
            <w:shd w:val="clear" w:color="auto" w:fill="auto"/>
            <w:noWrap/>
            <w:vAlign w:val="bottom"/>
            <w:hideMark/>
          </w:tcPr>
          <w:p w14:paraId="06338235" w14:textId="77777777" w:rsidR="00B30632" w:rsidRPr="003969E8" w:rsidRDefault="00B30632" w:rsidP="00B30632">
            <w:pPr>
              <w:rPr>
                <w:rFonts w:ascii="Times New Roman" w:hAnsi="Times New Roman"/>
                <w:sz w:val="24"/>
                <w:szCs w:val="24"/>
                <w:lang w:val="ru-RU"/>
              </w:rPr>
            </w:pPr>
          </w:p>
        </w:tc>
      </w:tr>
      <w:tr w:rsidR="00B30632" w:rsidRPr="00EA665D" w14:paraId="6CF775E7"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4"/>
          <w:wBefore w:w="548" w:type="dxa"/>
          <w:wAfter w:w="3116" w:type="dxa"/>
          <w:trHeight w:val="315"/>
        </w:trPr>
        <w:tc>
          <w:tcPr>
            <w:tcW w:w="14336" w:type="dxa"/>
            <w:gridSpan w:val="15"/>
            <w:tcBorders>
              <w:top w:val="nil"/>
              <w:left w:val="nil"/>
              <w:bottom w:val="nil"/>
              <w:right w:val="nil"/>
            </w:tcBorders>
            <w:shd w:val="clear" w:color="auto" w:fill="auto"/>
            <w:noWrap/>
            <w:vAlign w:val="bottom"/>
            <w:hideMark/>
          </w:tcPr>
          <w:p w14:paraId="6343966F" w14:textId="77777777" w:rsidR="00B30632" w:rsidRPr="003969E8" w:rsidRDefault="00B30632" w:rsidP="00B30632">
            <w:pPr>
              <w:rPr>
                <w:rFonts w:ascii="Times New Roman" w:hAnsi="Times New Roman"/>
                <w:sz w:val="24"/>
                <w:szCs w:val="24"/>
                <w:lang w:val="ru-RU"/>
              </w:rPr>
            </w:pPr>
            <w:r w:rsidRPr="003969E8">
              <w:rPr>
                <w:rFonts w:ascii="Times New Roman" w:hAnsi="Times New Roman"/>
                <w:sz w:val="24"/>
                <w:szCs w:val="24"/>
                <w:lang w:val="ru-RU"/>
              </w:rPr>
              <w:t>1.</w:t>
            </w:r>
            <w:r w:rsidRPr="00C5022D">
              <w:rPr>
                <w:rFonts w:ascii="Times New Roman" w:hAnsi="Times New Roman"/>
                <w:sz w:val="24"/>
                <w:szCs w:val="24"/>
              </w:rPr>
              <w:t>      </w:t>
            </w:r>
            <w:r w:rsidRPr="00B37D93">
              <w:rPr>
                <w:rFonts w:ascii="Times New Roman" w:hAnsi="Times New Roman"/>
                <w:sz w:val="24"/>
                <w:szCs w:val="24"/>
                <w:lang w:val="ru-RU"/>
              </w:rPr>
              <w:t>Барлық</w:t>
            </w:r>
            <w:r w:rsidRPr="003969E8">
              <w:rPr>
                <w:rFonts w:ascii="Times New Roman" w:hAnsi="Times New Roman"/>
                <w:sz w:val="24"/>
                <w:szCs w:val="24"/>
                <w:lang w:val="ru-RU"/>
              </w:rPr>
              <w:t xml:space="preserve"> </w:t>
            </w:r>
            <w:r w:rsidRPr="00B37D93">
              <w:rPr>
                <w:rFonts w:ascii="Times New Roman" w:hAnsi="Times New Roman"/>
                <w:sz w:val="24"/>
                <w:szCs w:val="24"/>
                <w:lang w:val="ru-RU"/>
              </w:rPr>
              <w:t>бағалар</w:t>
            </w:r>
            <w:r w:rsidRPr="003969E8">
              <w:rPr>
                <w:rFonts w:ascii="Times New Roman" w:hAnsi="Times New Roman"/>
                <w:sz w:val="24"/>
                <w:szCs w:val="24"/>
                <w:lang w:val="ru-RU"/>
              </w:rPr>
              <w:t xml:space="preserve"> </w:t>
            </w:r>
            <w:r w:rsidRPr="00B37D93">
              <w:rPr>
                <w:rFonts w:ascii="Times New Roman" w:hAnsi="Times New Roman"/>
                <w:sz w:val="24"/>
                <w:szCs w:val="24"/>
                <w:lang w:val="ru-RU"/>
              </w:rPr>
              <w:t>Теңгемен</w:t>
            </w:r>
            <w:r w:rsidRPr="003969E8">
              <w:rPr>
                <w:rFonts w:ascii="Times New Roman" w:hAnsi="Times New Roman"/>
                <w:sz w:val="24"/>
                <w:szCs w:val="24"/>
                <w:lang w:val="ru-RU"/>
              </w:rPr>
              <w:t xml:space="preserve"> </w:t>
            </w:r>
            <w:r w:rsidRPr="00B37D93">
              <w:rPr>
                <w:rFonts w:ascii="Times New Roman" w:hAnsi="Times New Roman"/>
                <w:sz w:val="24"/>
                <w:szCs w:val="24"/>
                <w:lang w:val="ru-RU"/>
              </w:rPr>
              <w:t>көрсетілген</w:t>
            </w:r>
            <w:r w:rsidRPr="003969E8">
              <w:rPr>
                <w:rFonts w:ascii="Times New Roman" w:hAnsi="Times New Roman"/>
                <w:sz w:val="24"/>
                <w:szCs w:val="24"/>
                <w:lang w:val="ru-RU"/>
              </w:rPr>
              <w:t xml:space="preserve">, </w:t>
            </w:r>
            <w:r w:rsidRPr="00B37D93">
              <w:rPr>
                <w:rFonts w:ascii="Times New Roman" w:hAnsi="Times New Roman"/>
                <w:sz w:val="24"/>
                <w:szCs w:val="24"/>
                <w:lang w:val="ru-RU"/>
              </w:rPr>
              <w:t>және</w:t>
            </w:r>
            <w:r w:rsidRPr="003969E8">
              <w:rPr>
                <w:rFonts w:ascii="Times New Roman" w:hAnsi="Times New Roman"/>
                <w:sz w:val="24"/>
                <w:szCs w:val="24"/>
                <w:lang w:val="ru-RU"/>
              </w:rPr>
              <w:t xml:space="preserve"> </w:t>
            </w:r>
            <w:r w:rsidRPr="00B37D93">
              <w:rPr>
                <w:rFonts w:ascii="Times New Roman" w:hAnsi="Times New Roman"/>
                <w:sz w:val="24"/>
                <w:szCs w:val="24"/>
                <w:lang w:val="ru-RU"/>
              </w:rPr>
              <w:t>ҚҚС</w:t>
            </w:r>
            <w:r w:rsidRPr="003969E8">
              <w:rPr>
                <w:rFonts w:ascii="Times New Roman" w:hAnsi="Times New Roman"/>
                <w:sz w:val="24"/>
                <w:szCs w:val="24"/>
                <w:lang w:val="ru-RU"/>
              </w:rPr>
              <w:t xml:space="preserve"> </w:t>
            </w:r>
            <w:r w:rsidRPr="00B37D93">
              <w:rPr>
                <w:rFonts w:ascii="Times New Roman" w:hAnsi="Times New Roman"/>
                <w:sz w:val="24"/>
                <w:szCs w:val="24"/>
                <w:lang w:val="ru-RU"/>
              </w:rPr>
              <w:t>қамтымайды</w:t>
            </w:r>
            <w:r w:rsidRPr="003969E8">
              <w:rPr>
                <w:rFonts w:ascii="Times New Roman" w:hAnsi="Times New Roman"/>
                <w:sz w:val="24"/>
                <w:szCs w:val="24"/>
                <w:lang w:val="ru-RU"/>
              </w:rPr>
              <w:t xml:space="preserve">. </w:t>
            </w:r>
          </w:p>
        </w:tc>
        <w:tc>
          <w:tcPr>
            <w:tcW w:w="236" w:type="dxa"/>
            <w:tcBorders>
              <w:top w:val="nil"/>
              <w:left w:val="nil"/>
              <w:bottom w:val="nil"/>
              <w:right w:val="nil"/>
            </w:tcBorders>
            <w:shd w:val="clear" w:color="auto" w:fill="auto"/>
            <w:noWrap/>
            <w:vAlign w:val="bottom"/>
            <w:hideMark/>
          </w:tcPr>
          <w:p w14:paraId="32EF11B1" w14:textId="77777777" w:rsidR="00B30632" w:rsidRPr="003969E8" w:rsidRDefault="00B30632" w:rsidP="00B30632">
            <w:pPr>
              <w:rPr>
                <w:rFonts w:ascii="Times New Roman" w:hAnsi="Times New Roman"/>
                <w:sz w:val="24"/>
                <w:szCs w:val="24"/>
                <w:lang w:val="ru-RU"/>
              </w:rPr>
            </w:pPr>
          </w:p>
        </w:tc>
        <w:tc>
          <w:tcPr>
            <w:tcW w:w="236" w:type="dxa"/>
            <w:gridSpan w:val="2"/>
            <w:tcBorders>
              <w:top w:val="nil"/>
              <w:left w:val="nil"/>
              <w:bottom w:val="nil"/>
              <w:right w:val="nil"/>
            </w:tcBorders>
            <w:shd w:val="clear" w:color="auto" w:fill="auto"/>
            <w:noWrap/>
            <w:vAlign w:val="bottom"/>
            <w:hideMark/>
          </w:tcPr>
          <w:p w14:paraId="188691CA" w14:textId="77777777" w:rsidR="00B30632" w:rsidRPr="003969E8" w:rsidRDefault="00B30632" w:rsidP="00B30632">
            <w:pPr>
              <w:rPr>
                <w:rFonts w:ascii="Times New Roman" w:hAnsi="Times New Roman"/>
                <w:sz w:val="24"/>
                <w:szCs w:val="24"/>
                <w:lang w:val="ru-RU"/>
              </w:rPr>
            </w:pPr>
          </w:p>
        </w:tc>
        <w:tc>
          <w:tcPr>
            <w:tcW w:w="237" w:type="dxa"/>
            <w:tcBorders>
              <w:top w:val="nil"/>
              <w:left w:val="nil"/>
              <w:bottom w:val="nil"/>
              <w:right w:val="nil"/>
            </w:tcBorders>
            <w:shd w:val="clear" w:color="auto" w:fill="auto"/>
            <w:noWrap/>
            <w:vAlign w:val="bottom"/>
            <w:hideMark/>
          </w:tcPr>
          <w:p w14:paraId="7D93A7BA" w14:textId="77777777" w:rsidR="00B30632" w:rsidRPr="003969E8" w:rsidRDefault="00B30632" w:rsidP="00B30632">
            <w:pPr>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2496975D" w14:textId="77777777" w:rsidR="00B30632" w:rsidRPr="003969E8" w:rsidRDefault="00B30632" w:rsidP="00B30632">
            <w:pPr>
              <w:rPr>
                <w:rFonts w:ascii="Times New Roman" w:hAnsi="Times New Roman"/>
                <w:sz w:val="24"/>
                <w:szCs w:val="24"/>
                <w:lang w:val="ru-RU"/>
              </w:rPr>
            </w:pPr>
          </w:p>
        </w:tc>
        <w:tc>
          <w:tcPr>
            <w:tcW w:w="236" w:type="dxa"/>
            <w:gridSpan w:val="2"/>
            <w:tcBorders>
              <w:top w:val="nil"/>
              <w:left w:val="nil"/>
              <w:bottom w:val="nil"/>
              <w:right w:val="nil"/>
            </w:tcBorders>
            <w:shd w:val="clear" w:color="auto" w:fill="auto"/>
            <w:noWrap/>
            <w:vAlign w:val="bottom"/>
            <w:hideMark/>
          </w:tcPr>
          <w:p w14:paraId="403989F3" w14:textId="77777777" w:rsidR="00B30632" w:rsidRPr="003969E8" w:rsidRDefault="00B30632" w:rsidP="00B30632">
            <w:pPr>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7A6E0DD5" w14:textId="77777777" w:rsidR="00B30632" w:rsidRPr="003969E8" w:rsidRDefault="00B30632" w:rsidP="00B30632">
            <w:pPr>
              <w:rPr>
                <w:rFonts w:ascii="Times New Roman" w:hAnsi="Times New Roman"/>
                <w:sz w:val="24"/>
                <w:szCs w:val="24"/>
                <w:lang w:val="ru-RU"/>
              </w:rPr>
            </w:pPr>
          </w:p>
        </w:tc>
        <w:tc>
          <w:tcPr>
            <w:tcW w:w="236" w:type="dxa"/>
            <w:tcBorders>
              <w:top w:val="nil"/>
              <w:left w:val="nil"/>
              <w:bottom w:val="nil"/>
              <w:right w:val="nil"/>
            </w:tcBorders>
            <w:shd w:val="clear" w:color="auto" w:fill="auto"/>
            <w:noWrap/>
            <w:vAlign w:val="bottom"/>
            <w:hideMark/>
          </w:tcPr>
          <w:p w14:paraId="6B15AD6C" w14:textId="77777777" w:rsidR="00B30632" w:rsidRPr="003969E8" w:rsidRDefault="00B30632" w:rsidP="00B30632">
            <w:pPr>
              <w:rPr>
                <w:rFonts w:ascii="Times New Roman" w:hAnsi="Times New Roman"/>
                <w:sz w:val="24"/>
                <w:szCs w:val="24"/>
                <w:lang w:val="ru-RU"/>
              </w:rPr>
            </w:pPr>
          </w:p>
        </w:tc>
        <w:tc>
          <w:tcPr>
            <w:tcW w:w="240" w:type="dxa"/>
            <w:gridSpan w:val="2"/>
            <w:tcBorders>
              <w:top w:val="nil"/>
              <w:left w:val="nil"/>
              <w:bottom w:val="nil"/>
              <w:right w:val="nil"/>
            </w:tcBorders>
            <w:shd w:val="clear" w:color="auto" w:fill="auto"/>
            <w:noWrap/>
            <w:vAlign w:val="bottom"/>
            <w:hideMark/>
          </w:tcPr>
          <w:p w14:paraId="39AAEA9E" w14:textId="77777777" w:rsidR="00B30632" w:rsidRPr="003969E8" w:rsidRDefault="00B30632" w:rsidP="00B30632">
            <w:pPr>
              <w:rPr>
                <w:rFonts w:ascii="Times New Roman" w:hAnsi="Times New Roman"/>
                <w:sz w:val="24"/>
                <w:szCs w:val="24"/>
                <w:lang w:val="ru-RU"/>
              </w:rPr>
            </w:pPr>
          </w:p>
        </w:tc>
      </w:tr>
      <w:tr w:rsidR="00B30632" w:rsidRPr="00EA665D" w14:paraId="5094B32B"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4"/>
          <w:wBefore w:w="548" w:type="dxa"/>
          <w:wAfter w:w="3116" w:type="dxa"/>
          <w:trHeight w:val="630"/>
        </w:trPr>
        <w:tc>
          <w:tcPr>
            <w:tcW w:w="15281" w:type="dxa"/>
            <w:gridSpan w:val="20"/>
            <w:tcBorders>
              <w:top w:val="nil"/>
              <w:left w:val="nil"/>
              <w:bottom w:val="nil"/>
              <w:right w:val="nil"/>
            </w:tcBorders>
            <w:shd w:val="clear" w:color="auto" w:fill="auto"/>
            <w:vAlign w:val="bottom"/>
            <w:hideMark/>
          </w:tcPr>
          <w:p w14:paraId="6C731C32" w14:textId="77777777" w:rsidR="00B30632" w:rsidRPr="00582AFF" w:rsidRDefault="00B30632" w:rsidP="00B30632">
            <w:pPr>
              <w:rPr>
                <w:rFonts w:ascii="Times New Roman" w:hAnsi="Times New Roman"/>
                <w:sz w:val="24"/>
                <w:szCs w:val="24"/>
                <w:lang w:val="ru-RU"/>
              </w:rPr>
            </w:pPr>
            <w:r w:rsidRPr="00582AFF">
              <w:rPr>
                <w:rFonts w:ascii="Times New Roman" w:hAnsi="Times New Roman"/>
                <w:sz w:val="24"/>
                <w:szCs w:val="24"/>
                <w:lang w:val="ru-RU"/>
              </w:rPr>
              <w:t>2.</w:t>
            </w:r>
            <w:r w:rsidRPr="00C5022D">
              <w:rPr>
                <w:rFonts w:ascii="Times New Roman" w:hAnsi="Times New Roman"/>
                <w:sz w:val="24"/>
                <w:szCs w:val="24"/>
              </w:rPr>
              <w:t>     </w:t>
            </w:r>
            <w:r w:rsidRPr="00582AFF">
              <w:rPr>
                <w:rFonts w:ascii="Times New Roman" w:hAnsi="Times New Roman"/>
                <w:sz w:val="24"/>
                <w:szCs w:val="24"/>
                <w:lang w:val="ru-RU"/>
              </w:rPr>
              <w:t xml:space="preserve"> </w:t>
            </w:r>
            <w:r w:rsidRPr="00B37D93">
              <w:rPr>
                <w:rFonts w:ascii="Times New Roman" w:hAnsi="Times New Roman"/>
                <w:sz w:val="24"/>
                <w:szCs w:val="24"/>
                <w:lang w:val="ru-RU"/>
              </w:rPr>
              <w:t>Жабдықты</w:t>
            </w:r>
            <w:r w:rsidRPr="00582AFF">
              <w:rPr>
                <w:rFonts w:ascii="Times New Roman" w:hAnsi="Times New Roman"/>
                <w:sz w:val="24"/>
                <w:szCs w:val="24"/>
                <w:lang w:val="ru-RU"/>
              </w:rPr>
              <w:t xml:space="preserve"> </w:t>
            </w:r>
            <w:r w:rsidRPr="00B37D93">
              <w:rPr>
                <w:rFonts w:ascii="Times New Roman" w:hAnsi="Times New Roman"/>
                <w:sz w:val="24"/>
                <w:szCs w:val="24"/>
                <w:lang w:val="ru-RU"/>
              </w:rPr>
              <w:t>және</w:t>
            </w:r>
            <w:r w:rsidRPr="00582AFF">
              <w:rPr>
                <w:rFonts w:ascii="Times New Roman" w:hAnsi="Times New Roman"/>
                <w:sz w:val="24"/>
                <w:szCs w:val="24"/>
                <w:lang w:val="ru-RU"/>
              </w:rPr>
              <w:t xml:space="preserve"> </w:t>
            </w:r>
            <w:r w:rsidRPr="00B37D93">
              <w:rPr>
                <w:rFonts w:ascii="Times New Roman" w:hAnsi="Times New Roman"/>
                <w:sz w:val="24"/>
                <w:szCs w:val="24"/>
                <w:lang w:val="ru-RU"/>
              </w:rPr>
              <w:t>каротаж</w:t>
            </w:r>
            <w:r w:rsidRPr="00582AFF">
              <w:rPr>
                <w:rFonts w:ascii="Times New Roman" w:hAnsi="Times New Roman"/>
                <w:sz w:val="24"/>
                <w:szCs w:val="24"/>
                <w:lang w:val="ru-RU"/>
              </w:rPr>
              <w:t xml:space="preserve"> </w:t>
            </w:r>
            <w:r w:rsidRPr="00B37D93">
              <w:rPr>
                <w:rFonts w:ascii="Times New Roman" w:hAnsi="Times New Roman"/>
                <w:sz w:val="24"/>
                <w:szCs w:val="24"/>
                <w:lang w:val="ru-RU"/>
              </w:rPr>
              <w:t>станциясын</w:t>
            </w:r>
            <w:r w:rsidRPr="00582AFF">
              <w:rPr>
                <w:rFonts w:ascii="Times New Roman" w:hAnsi="Times New Roman"/>
                <w:sz w:val="24"/>
                <w:szCs w:val="24"/>
                <w:lang w:val="ru-RU"/>
              </w:rPr>
              <w:t xml:space="preserve"> </w:t>
            </w:r>
            <w:r w:rsidRPr="00B37D93">
              <w:rPr>
                <w:rFonts w:ascii="Times New Roman" w:hAnsi="Times New Roman"/>
                <w:sz w:val="24"/>
                <w:szCs w:val="24"/>
                <w:lang w:val="ru-RU"/>
              </w:rPr>
              <w:t>жалдау</w:t>
            </w:r>
            <w:r w:rsidRPr="00582AFF">
              <w:rPr>
                <w:rFonts w:ascii="Times New Roman" w:hAnsi="Times New Roman"/>
                <w:sz w:val="24"/>
                <w:szCs w:val="24"/>
                <w:lang w:val="ru-RU"/>
              </w:rPr>
              <w:t xml:space="preserve"> </w:t>
            </w:r>
            <w:r w:rsidRPr="00B37D93">
              <w:rPr>
                <w:rFonts w:ascii="Times New Roman" w:hAnsi="Times New Roman"/>
                <w:sz w:val="24"/>
                <w:szCs w:val="24"/>
                <w:lang w:val="ru-RU"/>
              </w:rPr>
              <w:t>бойынша</w:t>
            </w:r>
            <w:r w:rsidRPr="00582AFF">
              <w:rPr>
                <w:rFonts w:ascii="Times New Roman" w:hAnsi="Times New Roman"/>
                <w:sz w:val="24"/>
                <w:szCs w:val="24"/>
                <w:lang w:val="ru-RU"/>
              </w:rPr>
              <w:t xml:space="preserve"> </w:t>
            </w:r>
            <w:r w:rsidRPr="00B37D93">
              <w:rPr>
                <w:rFonts w:ascii="Times New Roman" w:hAnsi="Times New Roman"/>
                <w:sz w:val="24"/>
                <w:szCs w:val="24"/>
                <w:lang w:val="ru-RU"/>
              </w:rPr>
              <w:t>мөлшерлемелер</w:t>
            </w:r>
            <w:r w:rsidRPr="00582AFF">
              <w:rPr>
                <w:rFonts w:ascii="Times New Roman" w:hAnsi="Times New Roman"/>
                <w:sz w:val="24"/>
                <w:szCs w:val="24"/>
                <w:lang w:val="ru-RU"/>
              </w:rPr>
              <w:t xml:space="preserve"> </w:t>
            </w:r>
            <w:r w:rsidRPr="00B37D93">
              <w:rPr>
                <w:rFonts w:ascii="Times New Roman" w:hAnsi="Times New Roman"/>
                <w:sz w:val="24"/>
                <w:szCs w:val="24"/>
                <w:lang w:val="ru-RU"/>
              </w:rPr>
              <w:t>жабдықтың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және</w:t>
            </w:r>
            <w:r w:rsidRPr="00582AFF">
              <w:rPr>
                <w:rFonts w:ascii="Times New Roman" w:hAnsi="Times New Roman"/>
                <w:sz w:val="24"/>
                <w:szCs w:val="24"/>
                <w:lang w:val="ru-RU"/>
              </w:rPr>
              <w:t xml:space="preserve"> </w:t>
            </w:r>
            <w:r w:rsidRPr="00B37D93">
              <w:rPr>
                <w:rFonts w:ascii="Times New Roman" w:hAnsi="Times New Roman"/>
                <w:sz w:val="24"/>
                <w:szCs w:val="24"/>
                <w:lang w:val="ru-RU"/>
              </w:rPr>
              <w:t>каротаж</w:t>
            </w:r>
            <w:r w:rsidRPr="00582AFF">
              <w:rPr>
                <w:rFonts w:ascii="Times New Roman" w:hAnsi="Times New Roman"/>
                <w:sz w:val="24"/>
                <w:szCs w:val="24"/>
                <w:lang w:val="ru-RU"/>
              </w:rPr>
              <w:t xml:space="preserve"> </w:t>
            </w:r>
            <w:r w:rsidRPr="00B37D93">
              <w:rPr>
                <w:rFonts w:ascii="Times New Roman" w:hAnsi="Times New Roman"/>
                <w:sz w:val="24"/>
                <w:szCs w:val="24"/>
                <w:lang w:val="ru-RU"/>
              </w:rPr>
              <w:t>станциясының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Тапсырысшының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Баутинодағы</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базасына</w:t>
            </w:r>
            <w:r w:rsidRPr="00582AFF">
              <w:rPr>
                <w:rFonts w:ascii="Times New Roman" w:hAnsi="Times New Roman"/>
                <w:sz w:val="24"/>
                <w:szCs w:val="24"/>
                <w:lang w:val="ru-RU"/>
              </w:rPr>
              <w:t xml:space="preserve"> </w:t>
            </w:r>
            <w:r w:rsidRPr="00B37D93">
              <w:rPr>
                <w:rFonts w:ascii="Times New Roman" w:hAnsi="Times New Roman"/>
                <w:sz w:val="24"/>
                <w:szCs w:val="24"/>
                <w:lang w:val="ru-RU"/>
              </w:rPr>
              <w:t>әкелінген</w:t>
            </w:r>
            <w:r w:rsidRPr="00582AFF">
              <w:rPr>
                <w:rFonts w:ascii="Times New Roman" w:hAnsi="Times New Roman"/>
                <w:sz w:val="24"/>
                <w:szCs w:val="24"/>
                <w:lang w:val="ru-RU"/>
              </w:rPr>
              <w:t xml:space="preserve"> </w:t>
            </w:r>
            <w:r w:rsidRPr="00B37D93">
              <w:rPr>
                <w:rFonts w:ascii="Times New Roman" w:hAnsi="Times New Roman"/>
                <w:sz w:val="24"/>
                <w:szCs w:val="24"/>
                <w:lang w:val="ru-RU"/>
              </w:rPr>
              <w:t>күннен</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бастап</w:t>
            </w:r>
            <w:r w:rsidRPr="00582AFF">
              <w:rPr>
                <w:rFonts w:ascii="Times New Roman" w:hAnsi="Times New Roman"/>
                <w:sz w:val="24"/>
                <w:szCs w:val="24"/>
                <w:lang w:val="ru-RU"/>
              </w:rPr>
              <w:t xml:space="preserve"> </w:t>
            </w:r>
            <w:r w:rsidRPr="00B37D93">
              <w:rPr>
                <w:rFonts w:ascii="Times New Roman" w:hAnsi="Times New Roman"/>
                <w:sz w:val="24"/>
                <w:szCs w:val="24"/>
                <w:lang w:val="ru-RU"/>
              </w:rPr>
              <w:t>Тапсырысшының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Баутинодағы</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базасынан</w:t>
            </w:r>
            <w:r w:rsidRPr="00582AFF">
              <w:rPr>
                <w:rFonts w:ascii="Times New Roman" w:hAnsi="Times New Roman"/>
                <w:sz w:val="24"/>
                <w:szCs w:val="24"/>
                <w:lang w:val="ru-RU"/>
              </w:rPr>
              <w:t xml:space="preserve"> </w:t>
            </w:r>
            <w:r w:rsidRPr="00B37D93">
              <w:rPr>
                <w:rFonts w:ascii="Times New Roman" w:hAnsi="Times New Roman"/>
                <w:sz w:val="24"/>
                <w:szCs w:val="24"/>
                <w:lang w:val="ru-RU"/>
              </w:rPr>
              <w:t>Орындаушының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базасына</w:t>
            </w:r>
            <w:r w:rsidRPr="00582AFF">
              <w:rPr>
                <w:rFonts w:ascii="Times New Roman" w:hAnsi="Times New Roman"/>
                <w:sz w:val="24"/>
                <w:szCs w:val="24"/>
                <w:lang w:val="ru-RU"/>
              </w:rPr>
              <w:t xml:space="preserve"> </w:t>
            </w:r>
            <w:r w:rsidRPr="00B37D93">
              <w:rPr>
                <w:rFonts w:ascii="Times New Roman" w:hAnsi="Times New Roman"/>
                <w:sz w:val="24"/>
                <w:szCs w:val="24"/>
                <w:lang w:val="ru-RU"/>
              </w:rPr>
              <w:t>әкетілген</w:t>
            </w:r>
            <w:r w:rsidRPr="00582AFF">
              <w:rPr>
                <w:rFonts w:ascii="Times New Roman" w:hAnsi="Times New Roman"/>
                <w:sz w:val="24"/>
                <w:szCs w:val="24"/>
                <w:lang w:val="ru-RU"/>
              </w:rPr>
              <w:t xml:space="preserve"> </w:t>
            </w:r>
            <w:r w:rsidRPr="00B37D93">
              <w:rPr>
                <w:rFonts w:ascii="Times New Roman" w:hAnsi="Times New Roman"/>
                <w:sz w:val="24"/>
                <w:szCs w:val="24"/>
                <w:lang w:val="ru-RU"/>
              </w:rPr>
              <w:t>күнге</w:t>
            </w:r>
            <w:r w:rsidRPr="00582AFF">
              <w:rPr>
                <w:rFonts w:ascii="Times New Roman" w:hAnsi="Times New Roman"/>
                <w:sz w:val="24"/>
                <w:szCs w:val="24"/>
                <w:lang w:val="ru-RU"/>
              </w:rPr>
              <w:t xml:space="preserve"> </w:t>
            </w:r>
            <w:r w:rsidRPr="00B37D93">
              <w:rPr>
                <w:rFonts w:ascii="Times New Roman" w:hAnsi="Times New Roman"/>
                <w:sz w:val="24"/>
                <w:szCs w:val="24"/>
                <w:lang w:val="ru-RU"/>
              </w:rPr>
              <w:t>дейін</w:t>
            </w:r>
            <w:r w:rsidRPr="00582AFF">
              <w:rPr>
                <w:rFonts w:ascii="Times New Roman" w:hAnsi="Times New Roman"/>
                <w:sz w:val="24"/>
                <w:szCs w:val="24"/>
                <w:lang w:val="ru-RU"/>
              </w:rPr>
              <w:t xml:space="preserve"> </w:t>
            </w:r>
            <w:r w:rsidRPr="00B37D93">
              <w:rPr>
                <w:rFonts w:ascii="Times New Roman" w:hAnsi="Times New Roman"/>
                <w:sz w:val="24"/>
                <w:szCs w:val="24"/>
                <w:lang w:val="ru-RU"/>
              </w:rPr>
              <w:t>қолданылады</w:t>
            </w:r>
            <w:r w:rsidRPr="00582AFF">
              <w:rPr>
                <w:rFonts w:ascii="Times New Roman" w:hAnsi="Times New Roman"/>
                <w:sz w:val="24"/>
                <w:szCs w:val="24"/>
                <w:lang w:val="ru-RU"/>
              </w:rPr>
              <w:t xml:space="preserve">. </w:t>
            </w:r>
            <w:r w:rsidRPr="00B37D93">
              <w:rPr>
                <w:rFonts w:ascii="Times New Roman" w:hAnsi="Times New Roman"/>
                <w:sz w:val="24"/>
                <w:szCs w:val="24"/>
                <w:lang w:val="ru-RU"/>
              </w:rPr>
              <w:t>Персоналды</w:t>
            </w:r>
            <w:r w:rsidRPr="00582AFF">
              <w:rPr>
                <w:rFonts w:ascii="Times New Roman" w:hAnsi="Times New Roman"/>
                <w:sz w:val="24"/>
                <w:szCs w:val="24"/>
                <w:lang w:val="ru-RU"/>
              </w:rPr>
              <w:t xml:space="preserve"> </w:t>
            </w:r>
            <w:r w:rsidRPr="00B37D93">
              <w:rPr>
                <w:rFonts w:ascii="Times New Roman" w:hAnsi="Times New Roman"/>
                <w:sz w:val="24"/>
                <w:szCs w:val="24"/>
                <w:lang w:val="ru-RU"/>
              </w:rPr>
              <w:t>жалдау</w:t>
            </w:r>
            <w:r w:rsidRPr="00582AFF">
              <w:rPr>
                <w:rFonts w:ascii="Times New Roman" w:hAnsi="Times New Roman"/>
                <w:sz w:val="24"/>
                <w:szCs w:val="24"/>
                <w:lang w:val="ru-RU"/>
              </w:rPr>
              <w:t xml:space="preserve"> </w:t>
            </w:r>
            <w:r w:rsidRPr="00B37D93">
              <w:rPr>
                <w:rFonts w:ascii="Times New Roman" w:hAnsi="Times New Roman"/>
                <w:sz w:val="24"/>
                <w:szCs w:val="24"/>
                <w:lang w:val="ru-RU"/>
              </w:rPr>
              <w:t>мөлшерлемелері</w:t>
            </w:r>
            <w:r w:rsidRPr="00582AFF">
              <w:rPr>
                <w:rFonts w:ascii="Times New Roman" w:hAnsi="Times New Roman"/>
                <w:sz w:val="24"/>
                <w:szCs w:val="24"/>
                <w:lang w:val="ru-RU"/>
              </w:rPr>
              <w:t xml:space="preserve"> </w:t>
            </w:r>
            <w:r w:rsidRPr="00B37D93">
              <w:rPr>
                <w:rFonts w:ascii="Times New Roman" w:hAnsi="Times New Roman"/>
                <w:sz w:val="24"/>
                <w:szCs w:val="24"/>
                <w:lang w:val="ru-RU"/>
              </w:rPr>
              <w:t>персоналдың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Өкімдемеде</w:t>
            </w:r>
            <w:r w:rsidRPr="00582AFF">
              <w:rPr>
                <w:rFonts w:ascii="Times New Roman" w:hAnsi="Times New Roman"/>
                <w:sz w:val="24"/>
                <w:szCs w:val="24"/>
                <w:lang w:val="ru-RU"/>
              </w:rPr>
              <w:t xml:space="preserve"> </w:t>
            </w:r>
            <w:r w:rsidRPr="00B37D93">
              <w:rPr>
                <w:rFonts w:ascii="Times New Roman" w:hAnsi="Times New Roman"/>
                <w:sz w:val="24"/>
                <w:szCs w:val="24"/>
                <w:lang w:val="ru-RU"/>
              </w:rPr>
              <w:t>көрсетілген</w:t>
            </w:r>
            <w:r w:rsidRPr="00582AFF">
              <w:rPr>
                <w:rFonts w:ascii="Times New Roman" w:hAnsi="Times New Roman"/>
                <w:sz w:val="24"/>
                <w:szCs w:val="24"/>
                <w:lang w:val="ru-RU"/>
              </w:rPr>
              <w:t xml:space="preserve"> </w:t>
            </w:r>
            <w:r w:rsidRPr="00B37D93">
              <w:rPr>
                <w:rFonts w:ascii="Times New Roman" w:hAnsi="Times New Roman"/>
                <w:sz w:val="24"/>
                <w:szCs w:val="24"/>
                <w:lang w:val="ru-RU"/>
              </w:rPr>
              <w:t>бұрғылау</w:t>
            </w:r>
            <w:r w:rsidRPr="00582AFF">
              <w:rPr>
                <w:rFonts w:ascii="Times New Roman" w:hAnsi="Times New Roman"/>
                <w:sz w:val="24"/>
                <w:szCs w:val="24"/>
                <w:lang w:val="ru-RU"/>
              </w:rPr>
              <w:t xml:space="preserve"> </w:t>
            </w:r>
            <w:r w:rsidRPr="00B37D93">
              <w:rPr>
                <w:rFonts w:ascii="Times New Roman" w:hAnsi="Times New Roman"/>
                <w:sz w:val="24"/>
                <w:szCs w:val="24"/>
                <w:lang w:val="ru-RU"/>
              </w:rPr>
              <w:t>алаңына</w:t>
            </w:r>
            <w:r w:rsidRPr="00582AFF">
              <w:rPr>
                <w:rFonts w:ascii="Times New Roman" w:hAnsi="Times New Roman"/>
                <w:sz w:val="24"/>
                <w:szCs w:val="24"/>
                <w:lang w:val="ru-RU"/>
              </w:rPr>
              <w:t xml:space="preserve">  </w:t>
            </w:r>
            <w:r w:rsidRPr="00B37D93">
              <w:rPr>
                <w:rFonts w:ascii="Times New Roman" w:hAnsi="Times New Roman"/>
                <w:sz w:val="24"/>
                <w:szCs w:val="24"/>
                <w:lang w:val="ru-RU"/>
              </w:rPr>
              <w:t>ұшқан</w:t>
            </w:r>
            <w:r w:rsidRPr="00582AFF">
              <w:rPr>
                <w:rFonts w:ascii="Times New Roman" w:hAnsi="Times New Roman"/>
                <w:sz w:val="24"/>
                <w:szCs w:val="24"/>
                <w:lang w:val="ru-RU"/>
              </w:rPr>
              <w:t xml:space="preserve"> </w:t>
            </w:r>
            <w:r w:rsidRPr="00B37D93">
              <w:rPr>
                <w:rFonts w:ascii="Times New Roman" w:hAnsi="Times New Roman"/>
                <w:sz w:val="24"/>
                <w:szCs w:val="24"/>
                <w:lang w:val="ru-RU"/>
              </w:rPr>
              <w:t>күнінен</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бастап</w:t>
            </w:r>
            <w:r w:rsidRPr="00582AFF">
              <w:rPr>
                <w:rFonts w:ascii="Times New Roman" w:hAnsi="Times New Roman"/>
                <w:sz w:val="24"/>
                <w:szCs w:val="24"/>
                <w:lang w:val="ru-RU"/>
              </w:rPr>
              <w:t xml:space="preserve"> </w:t>
            </w:r>
            <w:r w:rsidRPr="00B37D93">
              <w:rPr>
                <w:rFonts w:ascii="Times New Roman" w:hAnsi="Times New Roman"/>
                <w:sz w:val="24"/>
                <w:szCs w:val="24"/>
                <w:lang w:val="ru-RU"/>
              </w:rPr>
              <w:t>персоналдың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бұрғылау</w:t>
            </w:r>
            <w:r w:rsidRPr="00582AFF">
              <w:rPr>
                <w:rFonts w:ascii="Times New Roman" w:hAnsi="Times New Roman"/>
                <w:sz w:val="24"/>
                <w:szCs w:val="24"/>
                <w:lang w:val="ru-RU"/>
              </w:rPr>
              <w:t xml:space="preserve"> </w:t>
            </w:r>
            <w:r w:rsidRPr="00B37D93">
              <w:rPr>
                <w:rFonts w:ascii="Times New Roman" w:hAnsi="Times New Roman"/>
                <w:sz w:val="24"/>
                <w:szCs w:val="24"/>
                <w:lang w:val="ru-RU"/>
              </w:rPr>
              <w:t>алаңынан</w:t>
            </w:r>
            <w:r w:rsidRPr="00582AFF">
              <w:rPr>
                <w:rFonts w:ascii="Times New Roman" w:hAnsi="Times New Roman"/>
                <w:sz w:val="24"/>
                <w:szCs w:val="24"/>
                <w:lang w:val="ru-RU"/>
              </w:rPr>
              <w:t xml:space="preserve"> </w:t>
            </w:r>
            <w:r w:rsidRPr="00B37D93">
              <w:rPr>
                <w:rFonts w:ascii="Times New Roman" w:hAnsi="Times New Roman"/>
                <w:sz w:val="24"/>
                <w:szCs w:val="24"/>
                <w:lang w:val="ru-RU"/>
              </w:rPr>
              <w:t>Атырау</w:t>
            </w:r>
            <w:r w:rsidRPr="00582AFF">
              <w:rPr>
                <w:rFonts w:ascii="Times New Roman" w:hAnsi="Times New Roman"/>
                <w:sz w:val="24"/>
                <w:szCs w:val="24"/>
                <w:lang w:val="ru-RU"/>
              </w:rPr>
              <w:t xml:space="preserve"> </w:t>
            </w:r>
            <w:r w:rsidRPr="00B37D93">
              <w:rPr>
                <w:rFonts w:ascii="Times New Roman" w:hAnsi="Times New Roman"/>
                <w:sz w:val="24"/>
                <w:szCs w:val="24"/>
                <w:lang w:val="ru-RU"/>
              </w:rPr>
              <w:t>қаласындағы</w:t>
            </w:r>
            <w:r w:rsidRPr="00582AFF">
              <w:rPr>
                <w:rFonts w:ascii="Times New Roman" w:hAnsi="Times New Roman"/>
                <w:sz w:val="24"/>
                <w:szCs w:val="24"/>
                <w:lang w:val="ru-RU"/>
              </w:rPr>
              <w:t xml:space="preserve"> </w:t>
            </w:r>
            <w:r w:rsidRPr="00B37D93">
              <w:rPr>
                <w:rFonts w:ascii="Times New Roman" w:hAnsi="Times New Roman"/>
                <w:sz w:val="24"/>
                <w:szCs w:val="24"/>
                <w:lang w:val="ru-RU"/>
              </w:rPr>
              <w:t>әуежайға</w:t>
            </w:r>
            <w:r w:rsidRPr="00582AFF">
              <w:rPr>
                <w:rFonts w:ascii="Times New Roman" w:hAnsi="Times New Roman"/>
                <w:sz w:val="24"/>
                <w:szCs w:val="24"/>
                <w:lang w:val="ru-RU"/>
              </w:rPr>
              <w:t xml:space="preserve"> </w:t>
            </w:r>
            <w:r w:rsidRPr="00B37D93">
              <w:rPr>
                <w:rFonts w:ascii="Times New Roman" w:hAnsi="Times New Roman"/>
                <w:sz w:val="24"/>
                <w:szCs w:val="24"/>
                <w:lang w:val="ru-RU"/>
              </w:rPr>
              <w:t>оралғанға</w:t>
            </w:r>
            <w:r w:rsidRPr="00582AFF">
              <w:rPr>
                <w:rFonts w:ascii="Times New Roman" w:hAnsi="Times New Roman"/>
                <w:sz w:val="24"/>
                <w:szCs w:val="24"/>
                <w:lang w:val="ru-RU"/>
              </w:rPr>
              <w:t xml:space="preserve"> </w:t>
            </w:r>
            <w:r w:rsidRPr="00B37D93">
              <w:rPr>
                <w:rFonts w:ascii="Times New Roman" w:hAnsi="Times New Roman"/>
                <w:sz w:val="24"/>
                <w:szCs w:val="24"/>
                <w:lang w:val="ru-RU"/>
              </w:rPr>
              <w:t>дейін</w:t>
            </w:r>
            <w:r w:rsidRPr="00582AFF">
              <w:rPr>
                <w:rFonts w:ascii="Times New Roman" w:hAnsi="Times New Roman"/>
                <w:sz w:val="24"/>
                <w:szCs w:val="24"/>
                <w:lang w:val="ru-RU"/>
              </w:rPr>
              <w:t xml:space="preserve"> </w:t>
            </w:r>
            <w:r w:rsidRPr="00B37D93">
              <w:rPr>
                <w:rFonts w:ascii="Times New Roman" w:hAnsi="Times New Roman"/>
                <w:sz w:val="24"/>
                <w:szCs w:val="24"/>
                <w:lang w:val="ru-RU"/>
              </w:rPr>
              <w:t>қолданылады</w:t>
            </w:r>
            <w:r w:rsidRPr="00582AFF">
              <w:rPr>
                <w:rFonts w:ascii="Times New Roman" w:hAnsi="Times New Roman"/>
                <w:sz w:val="24"/>
                <w:szCs w:val="24"/>
                <w:lang w:val="ru-RU"/>
              </w:rPr>
              <w:t xml:space="preserve">. </w:t>
            </w:r>
          </w:p>
        </w:tc>
        <w:tc>
          <w:tcPr>
            <w:tcW w:w="236" w:type="dxa"/>
            <w:gridSpan w:val="2"/>
            <w:vAlign w:val="center"/>
            <w:hideMark/>
          </w:tcPr>
          <w:p w14:paraId="170D9EFB" w14:textId="77777777" w:rsidR="00B30632" w:rsidRPr="00582AFF" w:rsidRDefault="00B30632" w:rsidP="00B30632">
            <w:pPr>
              <w:rPr>
                <w:rFonts w:ascii="Times New Roman" w:hAnsi="Times New Roman"/>
                <w:sz w:val="24"/>
                <w:szCs w:val="24"/>
                <w:lang w:val="ru-RU"/>
              </w:rPr>
            </w:pPr>
          </w:p>
        </w:tc>
        <w:tc>
          <w:tcPr>
            <w:tcW w:w="236" w:type="dxa"/>
            <w:vAlign w:val="center"/>
            <w:hideMark/>
          </w:tcPr>
          <w:p w14:paraId="0098BD8F" w14:textId="77777777" w:rsidR="00B30632" w:rsidRPr="00582AFF" w:rsidRDefault="00B30632" w:rsidP="00B30632">
            <w:pPr>
              <w:rPr>
                <w:rFonts w:ascii="Times New Roman" w:hAnsi="Times New Roman"/>
                <w:sz w:val="24"/>
                <w:szCs w:val="24"/>
                <w:lang w:val="ru-RU"/>
              </w:rPr>
            </w:pPr>
          </w:p>
        </w:tc>
        <w:tc>
          <w:tcPr>
            <w:tcW w:w="236" w:type="dxa"/>
            <w:vAlign w:val="center"/>
            <w:hideMark/>
          </w:tcPr>
          <w:p w14:paraId="7EACB72A" w14:textId="77777777" w:rsidR="00B30632" w:rsidRPr="00582AFF" w:rsidRDefault="00B30632" w:rsidP="00B30632">
            <w:pPr>
              <w:rPr>
                <w:rFonts w:ascii="Times New Roman" w:hAnsi="Times New Roman"/>
                <w:sz w:val="24"/>
                <w:szCs w:val="24"/>
                <w:lang w:val="ru-RU"/>
              </w:rPr>
            </w:pPr>
          </w:p>
        </w:tc>
        <w:tc>
          <w:tcPr>
            <w:tcW w:w="240" w:type="dxa"/>
            <w:gridSpan w:val="2"/>
            <w:vAlign w:val="center"/>
            <w:hideMark/>
          </w:tcPr>
          <w:p w14:paraId="42FBCA82" w14:textId="77777777" w:rsidR="00B30632" w:rsidRPr="00582AFF" w:rsidRDefault="00B30632" w:rsidP="00B30632">
            <w:pPr>
              <w:rPr>
                <w:rFonts w:ascii="Times New Roman" w:hAnsi="Times New Roman"/>
                <w:sz w:val="24"/>
                <w:szCs w:val="24"/>
                <w:lang w:val="ru-RU"/>
              </w:rPr>
            </w:pPr>
          </w:p>
        </w:tc>
      </w:tr>
      <w:tr w:rsidR="00B30632" w:rsidRPr="00C5022D" w14:paraId="0A010115"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4"/>
          <w:wBefore w:w="548" w:type="dxa"/>
          <w:wAfter w:w="3116" w:type="dxa"/>
          <w:trHeight w:val="360"/>
        </w:trPr>
        <w:tc>
          <w:tcPr>
            <w:tcW w:w="15281" w:type="dxa"/>
            <w:gridSpan w:val="20"/>
            <w:tcBorders>
              <w:top w:val="nil"/>
              <w:left w:val="nil"/>
              <w:bottom w:val="nil"/>
              <w:right w:val="nil"/>
            </w:tcBorders>
            <w:shd w:val="clear" w:color="auto" w:fill="auto"/>
            <w:hideMark/>
          </w:tcPr>
          <w:p w14:paraId="73AA5F92" w14:textId="77777777" w:rsidR="00B30632" w:rsidRPr="00C5022D" w:rsidRDefault="00B30632" w:rsidP="00B30632">
            <w:pPr>
              <w:rPr>
                <w:rFonts w:ascii="Times New Roman" w:hAnsi="Times New Roman"/>
                <w:sz w:val="24"/>
                <w:szCs w:val="24"/>
              </w:rPr>
            </w:pPr>
            <w:r w:rsidRPr="00582AFF">
              <w:rPr>
                <w:rFonts w:ascii="Times New Roman" w:hAnsi="Times New Roman"/>
                <w:sz w:val="24"/>
                <w:szCs w:val="24"/>
                <w:lang w:val="ru-RU"/>
              </w:rPr>
              <w:t>3.</w:t>
            </w:r>
            <w:r w:rsidRPr="00C5022D">
              <w:rPr>
                <w:rFonts w:ascii="Times New Roman" w:hAnsi="Times New Roman"/>
                <w:sz w:val="24"/>
                <w:szCs w:val="24"/>
              </w:rPr>
              <w:t>      </w:t>
            </w:r>
            <w:r w:rsidRPr="00B37D93">
              <w:rPr>
                <w:rFonts w:ascii="Times New Roman" w:hAnsi="Times New Roman"/>
                <w:sz w:val="24"/>
                <w:szCs w:val="24"/>
                <w:lang w:val="ru-RU"/>
              </w:rPr>
              <w:t>Аяқталмаған</w:t>
            </w:r>
            <w:r w:rsidRPr="00582AFF">
              <w:rPr>
                <w:rFonts w:ascii="Times New Roman" w:hAnsi="Times New Roman"/>
                <w:sz w:val="24"/>
                <w:szCs w:val="24"/>
                <w:lang w:val="ru-RU"/>
              </w:rPr>
              <w:t xml:space="preserve"> </w:t>
            </w:r>
            <w:r w:rsidRPr="00B37D93">
              <w:rPr>
                <w:rFonts w:ascii="Times New Roman" w:hAnsi="Times New Roman"/>
                <w:sz w:val="24"/>
                <w:szCs w:val="24"/>
                <w:lang w:val="ru-RU"/>
              </w:rPr>
              <w:t>жұмыстың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мөлшерлемесі</w:t>
            </w:r>
            <w:r w:rsidRPr="00582AFF">
              <w:rPr>
                <w:rFonts w:ascii="Times New Roman" w:hAnsi="Times New Roman"/>
                <w:sz w:val="24"/>
                <w:szCs w:val="24"/>
                <w:lang w:val="ru-RU"/>
              </w:rPr>
              <w:t xml:space="preserve"> </w:t>
            </w:r>
            <w:r w:rsidRPr="00B37D93">
              <w:rPr>
                <w:rFonts w:ascii="Times New Roman" w:hAnsi="Times New Roman"/>
                <w:sz w:val="24"/>
                <w:szCs w:val="24"/>
                <w:lang w:val="ru-RU"/>
              </w:rPr>
              <w:t>орындаушының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бақылауынан</w:t>
            </w:r>
            <w:r w:rsidRPr="00582AFF">
              <w:rPr>
                <w:rFonts w:ascii="Times New Roman" w:hAnsi="Times New Roman"/>
                <w:sz w:val="24"/>
                <w:szCs w:val="24"/>
                <w:lang w:val="ru-RU"/>
              </w:rPr>
              <w:t xml:space="preserve"> </w:t>
            </w:r>
            <w:r w:rsidRPr="00B37D93">
              <w:rPr>
                <w:rFonts w:ascii="Times New Roman" w:hAnsi="Times New Roman"/>
                <w:sz w:val="24"/>
                <w:szCs w:val="24"/>
                <w:lang w:val="ru-RU"/>
              </w:rPr>
              <w:t>тыс</w:t>
            </w:r>
            <w:r w:rsidRPr="00582AFF">
              <w:rPr>
                <w:rFonts w:ascii="Times New Roman" w:hAnsi="Times New Roman"/>
                <w:sz w:val="24"/>
                <w:szCs w:val="24"/>
                <w:lang w:val="ru-RU"/>
              </w:rPr>
              <w:t xml:space="preserve"> </w:t>
            </w:r>
            <w:r w:rsidRPr="00B37D93">
              <w:rPr>
                <w:rFonts w:ascii="Times New Roman" w:hAnsi="Times New Roman"/>
                <w:sz w:val="24"/>
                <w:szCs w:val="24"/>
                <w:lang w:val="ru-RU"/>
              </w:rPr>
              <w:t>факторлардың</w:t>
            </w:r>
            <w:r w:rsidRPr="00582AFF">
              <w:rPr>
                <w:rFonts w:ascii="Times New Roman" w:hAnsi="Times New Roman"/>
                <w:sz w:val="24"/>
                <w:szCs w:val="24"/>
                <w:lang w:val="ru-RU"/>
              </w:rPr>
              <w:t xml:space="preserve"> </w:t>
            </w:r>
            <w:r w:rsidRPr="00B37D93">
              <w:rPr>
                <w:rFonts w:ascii="Times New Roman" w:hAnsi="Times New Roman"/>
                <w:sz w:val="24"/>
                <w:szCs w:val="24"/>
                <w:lang w:val="ru-RU"/>
              </w:rPr>
              <w:t>әсерінен</w:t>
            </w:r>
            <w:r w:rsidRPr="00582AFF">
              <w:rPr>
                <w:rFonts w:ascii="Times New Roman" w:hAnsi="Times New Roman"/>
                <w:sz w:val="24"/>
                <w:szCs w:val="24"/>
                <w:lang w:val="ru-RU"/>
              </w:rPr>
              <w:t xml:space="preserve"> </w:t>
            </w:r>
            <w:r w:rsidRPr="00B37D93">
              <w:rPr>
                <w:rFonts w:ascii="Times New Roman" w:hAnsi="Times New Roman"/>
                <w:sz w:val="24"/>
                <w:szCs w:val="24"/>
                <w:lang w:val="ru-RU"/>
              </w:rPr>
              <w:t>аяқталмағанда</w:t>
            </w:r>
            <w:r w:rsidRPr="00582AFF">
              <w:rPr>
                <w:rFonts w:ascii="Times New Roman" w:hAnsi="Times New Roman"/>
                <w:sz w:val="24"/>
                <w:szCs w:val="24"/>
                <w:lang w:val="ru-RU"/>
              </w:rPr>
              <w:t xml:space="preserve"> </w:t>
            </w:r>
            <w:r w:rsidRPr="00B37D93">
              <w:rPr>
                <w:rFonts w:ascii="Times New Roman" w:hAnsi="Times New Roman"/>
                <w:sz w:val="24"/>
                <w:szCs w:val="24"/>
                <w:lang w:val="ru-RU"/>
              </w:rPr>
              <w:t>қолданылады</w:t>
            </w:r>
            <w:r w:rsidRPr="00582AFF">
              <w:rPr>
                <w:rFonts w:ascii="Times New Roman" w:hAnsi="Times New Roman"/>
                <w:sz w:val="24"/>
                <w:szCs w:val="24"/>
                <w:lang w:val="ru-RU"/>
              </w:rPr>
              <w:t xml:space="preserve">. </w:t>
            </w:r>
            <w:r w:rsidRPr="00C5022D">
              <w:rPr>
                <w:rFonts w:ascii="Times New Roman" w:hAnsi="Times New Roman"/>
                <w:sz w:val="24"/>
                <w:szCs w:val="24"/>
              </w:rPr>
              <w:t xml:space="preserve">Мұндай жағдайда төмендегідей мөлшерлемелер қолданылады: </w:t>
            </w:r>
          </w:p>
        </w:tc>
        <w:tc>
          <w:tcPr>
            <w:tcW w:w="236" w:type="dxa"/>
            <w:gridSpan w:val="2"/>
            <w:vAlign w:val="center"/>
            <w:hideMark/>
          </w:tcPr>
          <w:p w14:paraId="6A2153E8" w14:textId="77777777" w:rsidR="00B30632" w:rsidRPr="00C5022D" w:rsidRDefault="00B30632" w:rsidP="00B30632">
            <w:pPr>
              <w:rPr>
                <w:rFonts w:ascii="Times New Roman" w:hAnsi="Times New Roman"/>
                <w:sz w:val="24"/>
                <w:szCs w:val="24"/>
              </w:rPr>
            </w:pPr>
          </w:p>
        </w:tc>
        <w:tc>
          <w:tcPr>
            <w:tcW w:w="236" w:type="dxa"/>
            <w:vAlign w:val="center"/>
            <w:hideMark/>
          </w:tcPr>
          <w:p w14:paraId="1B9CCC77" w14:textId="77777777" w:rsidR="00B30632" w:rsidRPr="00C5022D" w:rsidRDefault="00B30632" w:rsidP="00B30632">
            <w:pPr>
              <w:rPr>
                <w:rFonts w:ascii="Times New Roman" w:hAnsi="Times New Roman"/>
                <w:sz w:val="24"/>
                <w:szCs w:val="24"/>
              </w:rPr>
            </w:pPr>
          </w:p>
        </w:tc>
        <w:tc>
          <w:tcPr>
            <w:tcW w:w="236" w:type="dxa"/>
            <w:vAlign w:val="center"/>
            <w:hideMark/>
          </w:tcPr>
          <w:p w14:paraId="695CBB42" w14:textId="77777777" w:rsidR="00B30632" w:rsidRPr="00C5022D" w:rsidRDefault="00B30632" w:rsidP="00B30632">
            <w:pPr>
              <w:rPr>
                <w:rFonts w:ascii="Times New Roman" w:hAnsi="Times New Roman"/>
                <w:sz w:val="24"/>
                <w:szCs w:val="24"/>
              </w:rPr>
            </w:pPr>
          </w:p>
        </w:tc>
        <w:tc>
          <w:tcPr>
            <w:tcW w:w="240" w:type="dxa"/>
            <w:gridSpan w:val="2"/>
            <w:vAlign w:val="center"/>
            <w:hideMark/>
          </w:tcPr>
          <w:p w14:paraId="2588BE80" w14:textId="77777777" w:rsidR="00B30632" w:rsidRPr="00C5022D" w:rsidRDefault="00B30632" w:rsidP="00B30632">
            <w:pPr>
              <w:rPr>
                <w:rFonts w:ascii="Times New Roman" w:hAnsi="Times New Roman"/>
                <w:sz w:val="24"/>
                <w:szCs w:val="24"/>
              </w:rPr>
            </w:pPr>
          </w:p>
        </w:tc>
      </w:tr>
      <w:tr w:rsidR="00B30632" w:rsidRPr="00C5022D" w14:paraId="67F67042"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548" w:type="dxa"/>
          <w:trHeight w:val="315"/>
        </w:trPr>
        <w:tc>
          <w:tcPr>
            <w:tcW w:w="8009" w:type="dxa"/>
            <w:gridSpan w:val="6"/>
            <w:tcBorders>
              <w:top w:val="nil"/>
              <w:left w:val="nil"/>
              <w:bottom w:val="nil"/>
              <w:right w:val="nil"/>
            </w:tcBorders>
            <w:shd w:val="clear" w:color="auto" w:fill="auto"/>
            <w:noWrap/>
            <w:vAlign w:val="bottom"/>
            <w:hideMark/>
          </w:tcPr>
          <w:p w14:paraId="6393282B"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 i.    Аспаптар кірісінің ең жоғарғы тереңдігі.</w:t>
            </w:r>
          </w:p>
        </w:tc>
        <w:tc>
          <w:tcPr>
            <w:tcW w:w="2306" w:type="dxa"/>
            <w:gridSpan w:val="3"/>
            <w:tcBorders>
              <w:top w:val="nil"/>
              <w:left w:val="nil"/>
              <w:bottom w:val="nil"/>
              <w:right w:val="nil"/>
            </w:tcBorders>
            <w:shd w:val="clear" w:color="auto" w:fill="auto"/>
            <w:noWrap/>
            <w:vAlign w:val="bottom"/>
            <w:hideMark/>
          </w:tcPr>
          <w:p w14:paraId="1F78D38A" w14:textId="77777777" w:rsidR="00B30632" w:rsidRPr="00C5022D" w:rsidRDefault="00B30632" w:rsidP="00B30632">
            <w:pPr>
              <w:rPr>
                <w:rFonts w:ascii="Times New Roman" w:hAnsi="Times New Roman"/>
                <w:sz w:val="24"/>
                <w:szCs w:val="24"/>
              </w:rPr>
            </w:pPr>
          </w:p>
        </w:tc>
        <w:tc>
          <w:tcPr>
            <w:tcW w:w="1889" w:type="dxa"/>
            <w:gridSpan w:val="2"/>
            <w:tcBorders>
              <w:top w:val="nil"/>
              <w:left w:val="nil"/>
              <w:bottom w:val="nil"/>
              <w:right w:val="nil"/>
            </w:tcBorders>
            <w:shd w:val="clear" w:color="auto" w:fill="auto"/>
            <w:noWrap/>
            <w:vAlign w:val="bottom"/>
            <w:hideMark/>
          </w:tcPr>
          <w:p w14:paraId="79580768" w14:textId="77777777" w:rsidR="00B30632" w:rsidRPr="00C5022D" w:rsidRDefault="00B30632" w:rsidP="00B30632">
            <w:pPr>
              <w:rPr>
                <w:rFonts w:ascii="Times New Roman" w:hAnsi="Times New Roman"/>
                <w:sz w:val="24"/>
                <w:szCs w:val="24"/>
              </w:rPr>
            </w:pPr>
          </w:p>
        </w:tc>
        <w:tc>
          <w:tcPr>
            <w:tcW w:w="1750" w:type="dxa"/>
            <w:gridSpan w:val="3"/>
            <w:tcBorders>
              <w:top w:val="nil"/>
              <w:left w:val="nil"/>
              <w:bottom w:val="nil"/>
              <w:right w:val="nil"/>
            </w:tcBorders>
            <w:shd w:val="clear" w:color="auto" w:fill="auto"/>
            <w:noWrap/>
            <w:vAlign w:val="bottom"/>
            <w:hideMark/>
          </w:tcPr>
          <w:p w14:paraId="41211C6A" w14:textId="77777777" w:rsidR="00B30632" w:rsidRPr="00C5022D" w:rsidRDefault="00B30632" w:rsidP="00B30632">
            <w:pPr>
              <w:rPr>
                <w:rFonts w:ascii="Times New Roman" w:hAnsi="Times New Roman"/>
                <w:sz w:val="24"/>
                <w:szCs w:val="24"/>
              </w:rPr>
            </w:pPr>
          </w:p>
        </w:tc>
        <w:tc>
          <w:tcPr>
            <w:tcW w:w="1546" w:type="dxa"/>
            <w:gridSpan w:val="7"/>
            <w:tcBorders>
              <w:top w:val="nil"/>
              <w:left w:val="nil"/>
              <w:bottom w:val="nil"/>
              <w:right w:val="nil"/>
            </w:tcBorders>
            <w:shd w:val="clear" w:color="auto" w:fill="auto"/>
            <w:noWrap/>
            <w:vAlign w:val="bottom"/>
            <w:hideMark/>
          </w:tcPr>
          <w:p w14:paraId="2E4BDD42" w14:textId="77777777" w:rsidR="00B30632" w:rsidRPr="00C5022D" w:rsidRDefault="00B30632" w:rsidP="00B30632">
            <w:pPr>
              <w:rPr>
                <w:rFonts w:ascii="Times New Roman" w:hAnsi="Times New Roman"/>
                <w:sz w:val="24"/>
                <w:szCs w:val="24"/>
              </w:rPr>
            </w:pPr>
          </w:p>
        </w:tc>
        <w:tc>
          <w:tcPr>
            <w:tcW w:w="253" w:type="dxa"/>
            <w:gridSpan w:val="2"/>
            <w:tcBorders>
              <w:top w:val="nil"/>
              <w:left w:val="nil"/>
              <w:bottom w:val="nil"/>
              <w:right w:val="nil"/>
            </w:tcBorders>
            <w:shd w:val="clear" w:color="auto" w:fill="auto"/>
            <w:noWrap/>
            <w:vAlign w:val="bottom"/>
            <w:hideMark/>
          </w:tcPr>
          <w:p w14:paraId="2F740325" w14:textId="77777777" w:rsidR="00B30632" w:rsidRPr="00C5022D" w:rsidRDefault="00B30632" w:rsidP="00B30632">
            <w:pPr>
              <w:rPr>
                <w:rFonts w:ascii="Times New Roman" w:hAnsi="Times New Roman"/>
                <w:sz w:val="24"/>
                <w:szCs w:val="24"/>
              </w:rPr>
            </w:pPr>
          </w:p>
        </w:tc>
        <w:tc>
          <w:tcPr>
            <w:tcW w:w="250" w:type="dxa"/>
            <w:gridSpan w:val="2"/>
            <w:tcBorders>
              <w:top w:val="nil"/>
              <w:left w:val="nil"/>
              <w:bottom w:val="nil"/>
              <w:right w:val="nil"/>
            </w:tcBorders>
            <w:shd w:val="clear" w:color="auto" w:fill="auto"/>
            <w:noWrap/>
            <w:vAlign w:val="bottom"/>
            <w:hideMark/>
          </w:tcPr>
          <w:p w14:paraId="10A977F0" w14:textId="77777777" w:rsidR="00B30632" w:rsidRPr="00C5022D" w:rsidRDefault="00B30632" w:rsidP="00B30632">
            <w:pPr>
              <w:rPr>
                <w:rFonts w:ascii="Times New Roman" w:hAnsi="Times New Roman"/>
                <w:sz w:val="24"/>
                <w:szCs w:val="24"/>
              </w:rPr>
            </w:pPr>
          </w:p>
        </w:tc>
        <w:tc>
          <w:tcPr>
            <w:tcW w:w="254" w:type="dxa"/>
            <w:gridSpan w:val="2"/>
            <w:tcBorders>
              <w:top w:val="nil"/>
              <w:left w:val="nil"/>
              <w:bottom w:val="nil"/>
              <w:right w:val="nil"/>
            </w:tcBorders>
            <w:shd w:val="clear" w:color="auto" w:fill="auto"/>
            <w:noWrap/>
            <w:vAlign w:val="bottom"/>
            <w:hideMark/>
          </w:tcPr>
          <w:p w14:paraId="506AEF54" w14:textId="77777777" w:rsidR="00B30632" w:rsidRPr="00C5022D" w:rsidRDefault="00B30632" w:rsidP="00B30632">
            <w:pPr>
              <w:rPr>
                <w:rFonts w:ascii="Times New Roman" w:hAnsi="Times New Roman"/>
                <w:sz w:val="24"/>
                <w:szCs w:val="24"/>
              </w:rPr>
            </w:pPr>
          </w:p>
        </w:tc>
        <w:tc>
          <w:tcPr>
            <w:tcW w:w="257" w:type="dxa"/>
            <w:gridSpan w:val="2"/>
            <w:tcBorders>
              <w:top w:val="nil"/>
              <w:left w:val="nil"/>
              <w:bottom w:val="nil"/>
              <w:right w:val="nil"/>
            </w:tcBorders>
            <w:shd w:val="clear" w:color="auto" w:fill="auto"/>
            <w:noWrap/>
            <w:vAlign w:val="bottom"/>
            <w:hideMark/>
          </w:tcPr>
          <w:p w14:paraId="316C4BBF" w14:textId="77777777" w:rsidR="00B30632" w:rsidRPr="00C5022D" w:rsidRDefault="00B30632" w:rsidP="00B30632">
            <w:pPr>
              <w:rPr>
                <w:rFonts w:ascii="Times New Roman" w:hAnsi="Times New Roman"/>
                <w:sz w:val="24"/>
                <w:szCs w:val="24"/>
              </w:rPr>
            </w:pPr>
          </w:p>
        </w:tc>
        <w:tc>
          <w:tcPr>
            <w:tcW w:w="236" w:type="dxa"/>
            <w:gridSpan w:val="2"/>
            <w:tcBorders>
              <w:top w:val="nil"/>
              <w:left w:val="nil"/>
              <w:bottom w:val="nil"/>
              <w:right w:val="nil"/>
            </w:tcBorders>
            <w:shd w:val="clear" w:color="auto" w:fill="auto"/>
            <w:noWrap/>
            <w:vAlign w:val="bottom"/>
            <w:hideMark/>
          </w:tcPr>
          <w:p w14:paraId="22A2BD40" w14:textId="77777777" w:rsidR="00B30632" w:rsidRPr="00C5022D" w:rsidRDefault="00B30632" w:rsidP="00B30632">
            <w:pPr>
              <w:rPr>
                <w:rFonts w:ascii="Times New Roman" w:hAnsi="Times New Roman"/>
                <w:sz w:val="24"/>
                <w:szCs w:val="24"/>
              </w:rPr>
            </w:pPr>
          </w:p>
        </w:tc>
        <w:tc>
          <w:tcPr>
            <w:tcW w:w="1651" w:type="dxa"/>
            <w:gridSpan w:val="5"/>
            <w:tcBorders>
              <w:top w:val="nil"/>
              <w:left w:val="nil"/>
              <w:bottom w:val="nil"/>
              <w:right w:val="nil"/>
            </w:tcBorders>
            <w:shd w:val="clear" w:color="auto" w:fill="auto"/>
            <w:noWrap/>
            <w:vAlign w:val="bottom"/>
            <w:hideMark/>
          </w:tcPr>
          <w:p w14:paraId="5842F213" w14:textId="77777777" w:rsidR="00B30632" w:rsidRPr="00C5022D" w:rsidRDefault="00B30632" w:rsidP="00B30632">
            <w:pPr>
              <w:rPr>
                <w:rFonts w:ascii="Times New Roman" w:hAnsi="Times New Roman"/>
                <w:sz w:val="24"/>
                <w:szCs w:val="24"/>
              </w:rPr>
            </w:pPr>
          </w:p>
        </w:tc>
        <w:tc>
          <w:tcPr>
            <w:tcW w:w="236" w:type="dxa"/>
            <w:vAlign w:val="center"/>
            <w:hideMark/>
          </w:tcPr>
          <w:p w14:paraId="1B4DBB17" w14:textId="77777777" w:rsidR="00B30632" w:rsidRPr="00C5022D" w:rsidRDefault="00B30632" w:rsidP="00B30632">
            <w:pPr>
              <w:rPr>
                <w:rFonts w:ascii="Times New Roman" w:hAnsi="Times New Roman"/>
                <w:sz w:val="24"/>
                <w:szCs w:val="24"/>
              </w:rPr>
            </w:pPr>
          </w:p>
        </w:tc>
        <w:tc>
          <w:tcPr>
            <w:tcW w:w="236" w:type="dxa"/>
            <w:vAlign w:val="center"/>
            <w:hideMark/>
          </w:tcPr>
          <w:p w14:paraId="100F2252" w14:textId="77777777" w:rsidR="00B30632" w:rsidRPr="00C5022D" w:rsidRDefault="00B30632" w:rsidP="00B30632">
            <w:pPr>
              <w:rPr>
                <w:rFonts w:ascii="Times New Roman" w:hAnsi="Times New Roman"/>
                <w:sz w:val="24"/>
                <w:szCs w:val="24"/>
              </w:rPr>
            </w:pPr>
          </w:p>
        </w:tc>
        <w:tc>
          <w:tcPr>
            <w:tcW w:w="236" w:type="dxa"/>
            <w:vAlign w:val="center"/>
            <w:hideMark/>
          </w:tcPr>
          <w:p w14:paraId="2FA469C6" w14:textId="77777777" w:rsidR="00B30632" w:rsidRPr="00C5022D" w:rsidRDefault="00B30632" w:rsidP="00B30632">
            <w:pPr>
              <w:rPr>
                <w:rFonts w:ascii="Times New Roman" w:hAnsi="Times New Roman"/>
                <w:sz w:val="24"/>
                <w:szCs w:val="24"/>
              </w:rPr>
            </w:pPr>
          </w:p>
        </w:tc>
        <w:tc>
          <w:tcPr>
            <w:tcW w:w="236" w:type="dxa"/>
            <w:vAlign w:val="center"/>
            <w:hideMark/>
          </w:tcPr>
          <w:p w14:paraId="517A9D6E" w14:textId="77777777" w:rsidR="00B30632" w:rsidRPr="00C5022D" w:rsidRDefault="00B30632" w:rsidP="00B30632">
            <w:pPr>
              <w:rPr>
                <w:rFonts w:ascii="Times New Roman" w:hAnsi="Times New Roman"/>
                <w:sz w:val="24"/>
                <w:szCs w:val="24"/>
              </w:rPr>
            </w:pPr>
          </w:p>
        </w:tc>
      </w:tr>
      <w:tr w:rsidR="00B30632" w:rsidRPr="00C5022D" w14:paraId="4448A7A9"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548" w:type="dxa"/>
          <w:trHeight w:val="315"/>
        </w:trPr>
        <w:tc>
          <w:tcPr>
            <w:tcW w:w="8009" w:type="dxa"/>
            <w:gridSpan w:val="6"/>
            <w:tcBorders>
              <w:top w:val="nil"/>
              <w:left w:val="nil"/>
              <w:bottom w:val="nil"/>
              <w:right w:val="nil"/>
            </w:tcBorders>
            <w:shd w:val="clear" w:color="auto" w:fill="auto"/>
            <w:noWrap/>
            <w:vAlign w:val="bottom"/>
            <w:hideMark/>
          </w:tcPr>
          <w:p w14:paraId="743D7202" w14:textId="77777777" w:rsidR="00B30632" w:rsidRPr="00C5022D" w:rsidRDefault="00B30632" w:rsidP="00B30632">
            <w:pPr>
              <w:rPr>
                <w:rFonts w:ascii="Times New Roman" w:hAnsi="Times New Roman"/>
                <w:sz w:val="24"/>
                <w:szCs w:val="24"/>
              </w:rPr>
            </w:pPr>
            <w:r w:rsidRPr="00C5022D">
              <w:rPr>
                <w:rFonts w:ascii="Times New Roman" w:hAnsi="Times New Roman"/>
                <w:sz w:val="24"/>
                <w:szCs w:val="24"/>
              </w:rPr>
              <w:t>ii.    Барлық нақты жалдау мөлшерлемелер</w:t>
            </w:r>
          </w:p>
        </w:tc>
        <w:tc>
          <w:tcPr>
            <w:tcW w:w="2306" w:type="dxa"/>
            <w:gridSpan w:val="3"/>
            <w:tcBorders>
              <w:top w:val="nil"/>
              <w:left w:val="nil"/>
              <w:bottom w:val="nil"/>
              <w:right w:val="nil"/>
            </w:tcBorders>
            <w:shd w:val="clear" w:color="auto" w:fill="auto"/>
            <w:noWrap/>
            <w:vAlign w:val="bottom"/>
            <w:hideMark/>
          </w:tcPr>
          <w:p w14:paraId="744BB55A" w14:textId="77777777" w:rsidR="00B30632" w:rsidRPr="00C5022D" w:rsidRDefault="00B30632" w:rsidP="00B30632">
            <w:pPr>
              <w:rPr>
                <w:rFonts w:ascii="Times New Roman" w:hAnsi="Times New Roman"/>
                <w:sz w:val="24"/>
                <w:szCs w:val="24"/>
              </w:rPr>
            </w:pPr>
          </w:p>
        </w:tc>
        <w:tc>
          <w:tcPr>
            <w:tcW w:w="1889" w:type="dxa"/>
            <w:gridSpan w:val="2"/>
            <w:tcBorders>
              <w:top w:val="nil"/>
              <w:left w:val="nil"/>
              <w:bottom w:val="nil"/>
              <w:right w:val="nil"/>
            </w:tcBorders>
            <w:shd w:val="clear" w:color="auto" w:fill="auto"/>
            <w:noWrap/>
            <w:vAlign w:val="bottom"/>
            <w:hideMark/>
          </w:tcPr>
          <w:p w14:paraId="17793D00" w14:textId="77777777" w:rsidR="00B30632" w:rsidRPr="00C5022D" w:rsidRDefault="00B30632" w:rsidP="00B30632">
            <w:pPr>
              <w:rPr>
                <w:rFonts w:ascii="Times New Roman" w:hAnsi="Times New Roman"/>
                <w:sz w:val="24"/>
                <w:szCs w:val="24"/>
              </w:rPr>
            </w:pPr>
          </w:p>
        </w:tc>
        <w:tc>
          <w:tcPr>
            <w:tcW w:w="1750" w:type="dxa"/>
            <w:gridSpan w:val="3"/>
            <w:tcBorders>
              <w:top w:val="nil"/>
              <w:left w:val="nil"/>
              <w:bottom w:val="nil"/>
              <w:right w:val="nil"/>
            </w:tcBorders>
            <w:shd w:val="clear" w:color="auto" w:fill="auto"/>
            <w:noWrap/>
            <w:vAlign w:val="bottom"/>
            <w:hideMark/>
          </w:tcPr>
          <w:p w14:paraId="2125F3DB" w14:textId="77777777" w:rsidR="00B30632" w:rsidRPr="00C5022D" w:rsidRDefault="00B30632" w:rsidP="00B30632">
            <w:pPr>
              <w:rPr>
                <w:rFonts w:ascii="Times New Roman" w:hAnsi="Times New Roman"/>
                <w:sz w:val="24"/>
                <w:szCs w:val="24"/>
              </w:rPr>
            </w:pPr>
          </w:p>
        </w:tc>
        <w:tc>
          <w:tcPr>
            <w:tcW w:w="1546" w:type="dxa"/>
            <w:gridSpan w:val="7"/>
            <w:tcBorders>
              <w:top w:val="nil"/>
              <w:left w:val="nil"/>
              <w:bottom w:val="nil"/>
              <w:right w:val="nil"/>
            </w:tcBorders>
            <w:shd w:val="clear" w:color="auto" w:fill="auto"/>
            <w:noWrap/>
            <w:vAlign w:val="bottom"/>
            <w:hideMark/>
          </w:tcPr>
          <w:p w14:paraId="4808DDA4" w14:textId="77777777" w:rsidR="00B30632" w:rsidRPr="00C5022D" w:rsidRDefault="00B30632" w:rsidP="00B30632">
            <w:pPr>
              <w:rPr>
                <w:rFonts w:ascii="Times New Roman" w:hAnsi="Times New Roman"/>
                <w:sz w:val="24"/>
                <w:szCs w:val="24"/>
              </w:rPr>
            </w:pPr>
          </w:p>
        </w:tc>
        <w:tc>
          <w:tcPr>
            <w:tcW w:w="253" w:type="dxa"/>
            <w:gridSpan w:val="2"/>
            <w:tcBorders>
              <w:top w:val="nil"/>
              <w:left w:val="nil"/>
              <w:bottom w:val="nil"/>
              <w:right w:val="nil"/>
            </w:tcBorders>
            <w:shd w:val="clear" w:color="auto" w:fill="auto"/>
            <w:noWrap/>
            <w:vAlign w:val="bottom"/>
            <w:hideMark/>
          </w:tcPr>
          <w:p w14:paraId="172BC88D" w14:textId="77777777" w:rsidR="00B30632" w:rsidRPr="00C5022D" w:rsidRDefault="00B30632" w:rsidP="00B30632">
            <w:pPr>
              <w:rPr>
                <w:rFonts w:ascii="Times New Roman" w:hAnsi="Times New Roman"/>
                <w:sz w:val="24"/>
                <w:szCs w:val="24"/>
              </w:rPr>
            </w:pPr>
          </w:p>
        </w:tc>
        <w:tc>
          <w:tcPr>
            <w:tcW w:w="250" w:type="dxa"/>
            <w:gridSpan w:val="2"/>
            <w:tcBorders>
              <w:top w:val="nil"/>
              <w:left w:val="nil"/>
              <w:bottom w:val="nil"/>
              <w:right w:val="nil"/>
            </w:tcBorders>
            <w:shd w:val="clear" w:color="auto" w:fill="auto"/>
            <w:noWrap/>
            <w:vAlign w:val="bottom"/>
            <w:hideMark/>
          </w:tcPr>
          <w:p w14:paraId="05B99940" w14:textId="77777777" w:rsidR="00B30632" w:rsidRPr="00C5022D" w:rsidRDefault="00B30632" w:rsidP="00B30632">
            <w:pPr>
              <w:rPr>
                <w:rFonts w:ascii="Times New Roman" w:hAnsi="Times New Roman"/>
                <w:sz w:val="24"/>
                <w:szCs w:val="24"/>
              </w:rPr>
            </w:pPr>
          </w:p>
        </w:tc>
        <w:tc>
          <w:tcPr>
            <w:tcW w:w="254" w:type="dxa"/>
            <w:gridSpan w:val="2"/>
            <w:tcBorders>
              <w:top w:val="nil"/>
              <w:left w:val="nil"/>
              <w:bottom w:val="nil"/>
              <w:right w:val="nil"/>
            </w:tcBorders>
            <w:shd w:val="clear" w:color="auto" w:fill="auto"/>
            <w:noWrap/>
            <w:vAlign w:val="bottom"/>
            <w:hideMark/>
          </w:tcPr>
          <w:p w14:paraId="3C38DF6D" w14:textId="77777777" w:rsidR="00B30632" w:rsidRPr="00C5022D" w:rsidRDefault="00B30632" w:rsidP="00B30632">
            <w:pPr>
              <w:rPr>
                <w:rFonts w:ascii="Times New Roman" w:hAnsi="Times New Roman"/>
                <w:sz w:val="24"/>
                <w:szCs w:val="24"/>
              </w:rPr>
            </w:pPr>
          </w:p>
        </w:tc>
        <w:tc>
          <w:tcPr>
            <w:tcW w:w="257" w:type="dxa"/>
            <w:gridSpan w:val="2"/>
            <w:tcBorders>
              <w:top w:val="nil"/>
              <w:left w:val="nil"/>
              <w:bottom w:val="nil"/>
              <w:right w:val="nil"/>
            </w:tcBorders>
            <w:shd w:val="clear" w:color="auto" w:fill="auto"/>
            <w:noWrap/>
            <w:vAlign w:val="bottom"/>
            <w:hideMark/>
          </w:tcPr>
          <w:p w14:paraId="6CE034C2" w14:textId="77777777" w:rsidR="00B30632" w:rsidRPr="00C5022D" w:rsidRDefault="00B30632" w:rsidP="00B30632">
            <w:pPr>
              <w:rPr>
                <w:rFonts w:ascii="Times New Roman" w:hAnsi="Times New Roman"/>
                <w:sz w:val="24"/>
                <w:szCs w:val="24"/>
              </w:rPr>
            </w:pPr>
          </w:p>
        </w:tc>
        <w:tc>
          <w:tcPr>
            <w:tcW w:w="236" w:type="dxa"/>
            <w:gridSpan w:val="2"/>
            <w:tcBorders>
              <w:top w:val="nil"/>
              <w:left w:val="nil"/>
              <w:bottom w:val="nil"/>
              <w:right w:val="nil"/>
            </w:tcBorders>
            <w:shd w:val="clear" w:color="auto" w:fill="auto"/>
            <w:noWrap/>
            <w:vAlign w:val="bottom"/>
            <w:hideMark/>
          </w:tcPr>
          <w:p w14:paraId="7054E059" w14:textId="77777777" w:rsidR="00B30632" w:rsidRPr="00C5022D" w:rsidRDefault="00B30632" w:rsidP="00B30632">
            <w:pPr>
              <w:rPr>
                <w:rFonts w:ascii="Times New Roman" w:hAnsi="Times New Roman"/>
                <w:sz w:val="24"/>
                <w:szCs w:val="24"/>
              </w:rPr>
            </w:pPr>
          </w:p>
        </w:tc>
        <w:tc>
          <w:tcPr>
            <w:tcW w:w="1651" w:type="dxa"/>
            <w:gridSpan w:val="5"/>
            <w:tcBorders>
              <w:top w:val="nil"/>
              <w:left w:val="nil"/>
              <w:bottom w:val="nil"/>
              <w:right w:val="nil"/>
            </w:tcBorders>
            <w:shd w:val="clear" w:color="auto" w:fill="auto"/>
            <w:noWrap/>
            <w:vAlign w:val="bottom"/>
            <w:hideMark/>
          </w:tcPr>
          <w:p w14:paraId="032FA980" w14:textId="77777777" w:rsidR="00B30632" w:rsidRPr="00C5022D" w:rsidRDefault="00B30632" w:rsidP="00B30632">
            <w:pPr>
              <w:rPr>
                <w:rFonts w:ascii="Times New Roman" w:hAnsi="Times New Roman"/>
                <w:sz w:val="24"/>
                <w:szCs w:val="24"/>
              </w:rPr>
            </w:pPr>
          </w:p>
        </w:tc>
        <w:tc>
          <w:tcPr>
            <w:tcW w:w="236" w:type="dxa"/>
            <w:vAlign w:val="center"/>
            <w:hideMark/>
          </w:tcPr>
          <w:p w14:paraId="56864E05" w14:textId="77777777" w:rsidR="00B30632" w:rsidRPr="00C5022D" w:rsidRDefault="00B30632" w:rsidP="00B30632">
            <w:pPr>
              <w:rPr>
                <w:rFonts w:ascii="Times New Roman" w:hAnsi="Times New Roman"/>
                <w:sz w:val="24"/>
                <w:szCs w:val="24"/>
              </w:rPr>
            </w:pPr>
          </w:p>
        </w:tc>
        <w:tc>
          <w:tcPr>
            <w:tcW w:w="236" w:type="dxa"/>
            <w:vAlign w:val="center"/>
            <w:hideMark/>
          </w:tcPr>
          <w:p w14:paraId="796BEA56" w14:textId="77777777" w:rsidR="00B30632" w:rsidRPr="00C5022D" w:rsidRDefault="00B30632" w:rsidP="00B30632">
            <w:pPr>
              <w:rPr>
                <w:rFonts w:ascii="Times New Roman" w:hAnsi="Times New Roman"/>
                <w:sz w:val="24"/>
                <w:szCs w:val="24"/>
              </w:rPr>
            </w:pPr>
          </w:p>
        </w:tc>
        <w:tc>
          <w:tcPr>
            <w:tcW w:w="236" w:type="dxa"/>
            <w:vAlign w:val="center"/>
            <w:hideMark/>
          </w:tcPr>
          <w:p w14:paraId="3C09D1E4" w14:textId="77777777" w:rsidR="00B30632" w:rsidRPr="00C5022D" w:rsidRDefault="00B30632" w:rsidP="00B30632">
            <w:pPr>
              <w:rPr>
                <w:rFonts w:ascii="Times New Roman" w:hAnsi="Times New Roman"/>
                <w:sz w:val="24"/>
                <w:szCs w:val="24"/>
              </w:rPr>
            </w:pPr>
          </w:p>
        </w:tc>
        <w:tc>
          <w:tcPr>
            <w:tcW w:w="236" w:type="dxa"/>
            <w:vAlign w:val="center"/>
            <w:hideMark/>
          </w:tcPr>
          <w:p w14:paraId="5FC5D9FD" w14:textId="77777777" w:rsidR="00B30632" w:rsidRPr="00C5022D" w:rsidRDefault="00B30632" w:rsidP="00B30632">
            <w:pPr>
              <w:rPr>
                <w:rFonts w:ascii="Times New Roman" w:hAnsi="Times New Roman"/>
                <w:sz w:val="24"/>
                <w:szCs w:val="24"/>
              </w:rPr>
            </w:pPr>
          </w:p>
        </w:tc>
      </w:tr>
      <w:tr w:rsidR="00B30632" w:rsidRPr="00EA665D" w14:paraId="3A09E0F9"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548" w:type="dxa"/>
          <w:trHeight w:val="315"/>
        </w:trPr>
        <w:tc>
          <w:tcPr>
            <w:tcW w:w="8009" w:type="dxa"/>
            <w:gridSpan w:val="6"/>
            <w:tcBorders>
              <w:top w:val="nil"/>
              <w:left w:val="nil"/>
              <w:bottom w:val="nil"/>
              <w:right w:val="nil"/>
            </w:tcBorders>
            <w:shd w:val="clear" w:color="auto" w:fill="auto"/>
            <w:noWrap/>
            <w:vAlign w:val="bottom"/>
            <w:hideMark/>
          </w:tcPr>
          <w:p w14:paraId="3254D5B0" w14:textId="77777777" w:rsidR="00B30632" w:rsidRPr="00C5022D" w:rsidRDefault="00B30632" w:rsidP="00B30632">
            <w:pPr>
              <w:rPr>
                <w:rFonts w:ascii="Times New Roman" w:hAnsi="Times New Roman"/>
                <w:sz w:val="24"/>
                <w:szCs w:val="24"/>
                <w:lang w:val="ru-RU"/>
              </w:rPr>
            </w:pPr>
            <w:r w:rsidRPr="00C5022D">
              <w:rPr>
                <w:rFonts w:ascii="Times New Roman" w:hAnsi="Times New Roman"/>
                <w:sz w:val="24"/>
                <w:szCs w:val="24"/>
              </w:rPr>
              <w:t>iii</w:t>
            </w:r>
            <w:r w:rsidRPr="00C5022D">
              <w:rPr>
                <w:rFonts w:ascii="Times New Roman" w:hAnsi="Times New Roman"/>
                <w:sz w:val="24"/>
                <w:szCs w:val="24"/>
                <w:lang w:val="ru-RU"/>
              </w:rPr>
              <w:t>.</w:t>
            </w:r>
            <w:r w:rsidRPr="00C5022D">
              <w:rPr>
                <w:rFonts w:ascii="Times New Roman" w:hAnsi="Times New Roman"/>
                <w:sz w:val="24"/>
                <w:szCs w:val="24"/>
              </w:rPr>
              <w:t>  </w:t>
            </w:r>
            <w:r w:rsidRPr="00C5022D">
              <w:rPr>
                <w:rFonts w:ascii="Times New Roman" w:hAnsi="Times New Roman"/>
                <w:sz w:val="24"/>
                <w:szCs w:val="24"/>
                <w:lang w:val="ru-RU"/>
              </w:rPr>
              <w:t xml:space="preserve"> Персонал үшін нақты мөлшерлемелер</w:t>
            </w:r>
          </w:p>
        </w:tc>
        <w:tc>
          <w:tcPr>
            <w:tcW w:w="2306" w:type="dxa"/>
            <w:gridSpan w:val="3"/>
            <w:tcBorders>
              <w:top w:val="nil"/>
              <w:left w:val="nil"/>
              <w:bottom w:val="nil"/>
              <w:right w:val="nil"/>
            </w:tcBorders>
            <w:shd w:val="clear" w:color="auto" w:fill="auto"/>
            <w:noWrap/>
            <w:vAlign w:val="bottom"/>
            <w:hideMark/>
          </w:tcPr>
          <w:p w14:paraId="7B968BDD" w14:textId="77777777" w:rsidR="00B30632" w:rsidRPr="00C5022D" w:rsidRDefault="00B30632" w:rsidP="00B30632">
            <w:pPr>
              <w:rPr>
                <w:rFonts w:ascii="Times New Roman" w:hAnsi="Times New Roman"/>
                <w:sz w:val="24"/>
                <w:szCs w:val="24"/>
                <w:lang w:val="ru-RU"/>
              </w:rPr>
            </w:pPr>
          </w:p>
        </w:tc>
        <w:tc>
          <w:tcPr>
            <w:tcW w:w="1889" w:type="dxa"/>
            <w:gridSpan w:val="2"/>
            <w:tcBorders>
              <w:top w:val="nil"/>
              <w:left w:val="nil"/>
              <w:bottom w:val="nil"/>
              <w:right w:val="nil"/>
            </w:tcBorders>
            <w:shd w:val="clear" w:color="auto" w:fill="auto"/>
            <w:noWrap/>
            <w:vAlign w:val="bottom"/>
            <w:hideMark/>
          </w:tcPr>
          <w:p w14:paraId="59808FB3" w14:textId="77777777" w:rsidR="00B30632" w:rsidRPr="00C5022D" w:rsidRDefault="00B30632" w:rsidP="00B30632">
            <w:pPr>
              <w:rPr>
                <w:rFonts w:ascii="Times New Roman" w:hAnsi="Times New Roman"/>
                <w:sz w:val="24"/>
                <w:szCs w:val="24"/>
                <w:lang w:val="ru-RU"/>
              </w:rPr>
            </w:pPr>
          </w:p>
        </w:tc>
        <w:tc>
          <w:tcPr>
            <w:tcW w:w="1750" w:type="dxa"/>
            <w:gridSpan w:val="3"/>
            <w:tcBorders>
              <w:top w:val="nil"/>
              <w:left w:val="nil"/>
              <w:bottom w:val="nil"/>
              <w:right w:val="nil"/>
            </w:tcBorders>
            <w:shd w:val="clear" w:color="auto" w:fill="auto"/>
            <w:noWrap/>
            <w:vAlign w:val="bottom"/>
            <w:hideMark/>
          </w:tcPr>
          <w:p w14:paraId="3415ADF4" w14:textId="77777777" w:rsidR="00B30632" w:rsidRPr="00C5022D" w:rsidRDefault="00B30632" w:rsidP="00B30632">
            <w:pPr>
              <w:rPr>
                <w:rFonts w:ascii="Times New Roman" w:hAnsi="Times New Roman"/>
                <w:sz w:val="24"/>
                <w:szCs w:val="24"/>
                <w:lang w:val="ru-RU"/>
              </w:rPr>
            </w:pPr>
          </w:p>
        </w:tc>
        <w:tc>
          <w:tcPr>
            <w:tcW w:w="1546" w:type="dxa"/>
            <w:gridSpan w:val="7"/>
            <w:tcBorders>
              <w:top w:val="nil"/>
              <w:left w:val="nil"/>
              <w:bottom w:val="nil"/>
              <w:right w:val="nil"/>
            </w:tcBorders>
            <w:shd w:val="clear" w:color="auto" w:fill="auto"/>
            <w:noWrap/>
            <w:vAlign w:val="bottom"/>
            <w:hideMark/>
          </w:tcPr>
          <w:p w14:paraId="3EBF4102" w14:textId="77777777" w:rsidR="00B30632" w:rsidRPr="00C5022D" w:rsidRDefault="00B30632" w:rsidP="00B30632">
            <w:pPr>
              <w:rPr>
                <w:rFonts w:ascii="Times New Roman" w:hAnsi="Times New Roman"/>
                <w:sz w:val="24"/>
                <w:szCs w:val="24"/>
                <w:lang w:val="ru-RU"/>
              </w:rPr>
            </w:pPr>
          </w:p>
        </w:tc>
        <w:tc>
          <w:tcPr>
            <w:tcW w:w="253" w:type="dxa"/>
            <w:gridSpan w:val="2"/>
            <w:tcBorders>
              <w:top w:val="nil"/>
              <w:left w:val="nil"/>
              <w:bottom w:val="nil"/>
              <w:right w:val="nil"/>
            </w:tcBorders>
            <w:shd w:val="clear" w:color="auto" w:fill="auto"/>
            <w:noWrap/>
            <w:vAlign w:val="bottom"/>
            <w:hideMark/>
          </w:tcPr>
          <w:p w14:paraId="4A2DBB9F" w14:textId="77777777" w:rsidR="00B30632" w:rsidRPr="00C5022D" w:rsidRDefault="00B30632" w:rsidP="00B30632">
            <w:pPr>
              <w:rPr>
                <w:rFonts w:ascii="Times New Roman" w:hAnsi="Times New Roman"/>
                <w:sz w:val="24"/>
                <w:szCs w:val="24"/>
                <w:lang w:val="ru-RU"/>
              </w:rPr>
            </w:pPr>
          </w:p>
        </w:tc>
        <w:tc>
          <w:tcPr>
            <w:tcW w:w="250" w:type="dxa"/>
            <w:gridSpan w:val="2"/>
            <w:tcBorders>
              <w:top w:val="nil"/>
              <w:left w:val="nil"/>
              <w:bottom w:val="nil"/>
              <w:right w:val="nil"/>
            </w:tcBorders>
            <w:shd w:val="clear" w:color="auto" w:fill="auto"/>
            <w:noWrap/>
            <w:vAlign w:val="bottom"/>
            <w:hideMark/>
          </w:tcPr>
          <w:p w14:paraId="5783B10E" w14:textId="77777777" w:rsidR="00B30632" w:rsidRPr="00C5022D" w:rsidRDefault="00B30632" w:rsidP="00B30632">
            <w:pPr>
              <w:rPr>
                <w:rFonts w:ascii="Times New Roman" w:hAnsi="Times New Roman"/>
                <w:sz w:val="24"/>
                <w:szCs w:val="24"/>
                <w:lang w:val="ru-RU"/>
              </w:rPr>
            </w:pPr>
          </w:p>
        </w:tc>
        <w:tc>
          <w:tcPr>
            <w:tcW w:w="254" w:type="dxa"/>
            <w:gridSpan w:val="2"/>
            <w:tcBorders>
              <w:top w:val="nil"/>
              <w:left w:val="nil"/>
              <w:bottom w:val="nil"/>
              <w:right w:val="nil"/>
            </w:tcBorders>
            <w:shd w:val="clear" w:color="auto" w:fill="auto"/>
            <w:noWrap/>
            <w:vAlign w:val="bottom"/>
            <w:hideMark/>
          </w:tcPr>
          <w:p w14:paraId="722C4E4F" w14:textId="77777777" w:rsidR="00B30632" w:rsidRPr="00C5022D" w:rsidRDefault="00B30632" w:rsidP="00B30632">
            <w:pPr>
              <w:rPr>
                <w:rFonts w:ascii="Times New Roman" w:hAnsi="Times New Roman"/>
                <w:sz w:val="24"/>
                <w:szCs w:val="24"/>
                <w:lang w:val="ru-RU"/>
              </w:rPr>
            </w:pPr>
          </w:p>
        </w:tc>
        <w:tc>
          <w:tcPr>
            <w:tcW w:w="257" w:type="dxa"/>
            <w:gridSpan w:val="2"/>
            <w:tcBorders>
              <w:top w:val="nil"/>
              <w:left w:val="nil"/>
              <w:bottom w:val="nil"/>
              <w:right w:val="nil"/>
            </w:tcBorders>
            <w:shd w:val="clear" w:color="auto" w:fill="auto"/>
            <w:noWrap/>
            <w:vAlign w:val="bottom"/>
            <w:hideMark/>
          </w:tcPr>
          <w:p w14:paraId="28C51FF1" w14:textId="77777777" w:rsidR="00B30632" w:rsidRPr="00C5022D" w:rsidRDefault="00B30632" w:rsidP="00B30632">
            <w:pPr>
              <w:rPr>
                <w:rFonts w:ascii="Times New Roman" w:hAnsi="Times New Roman"/>
                <w:sz w:val="24"/>
                <w:szCs w:val="24"/>
                <w:lang w:val="ru-RU"/>
              </w:rPr>
            </w:pPr>
          </w:p>
        </w:tc>
        <w:tc>
          <w:tcPr>
            <w:tcW w:w="236" w:type="dxa"/>
            <w:gridSpan w:val="2"/>
            <w:tcBorders>
              <w:top w:val="nil"/>
              <w:left w:val="nil"/>
              <w:bottom w:val="nil"/>
              <w:right w:val="nil"/>
            </w:tcBorders>
            <w:shd w:val="clear" w:color="auto" w:fill="auto"/>
            <w:noWrap/>
            <w:vAlign w:val="bottom"/>
            <w:hideMark/>
          </w:tcPr>
          <w:p w14:paraId="2D67221D" w14:textId="77777777" w:rsidR="00B30632" w:rsidRPr="00C5022D" w:rsidRDefault="00B30632" w:rsidP="00B30632">
            <w:pPr>
              <w:rPr>
                <w:rFonts w:ascii="Times New Roman" w:hAnsi="Times New Roman"/>
                <w:sz w:val="24"/>
                <w:szCs w:val="24"/>
                <w:lang w:val="ru-RU"/>
              </w:rPr>
            </w:pPr>
          </w:p>
        </w:tc>
        <w:tc>
          <w:tcPr>
            <w:tcW w:w="1651" w:type="dxa"/>
            <w:gridSpan w:val="5"/>
            <w:tcBorders>
              <w:top w:val="nil"/>
              <w:left w:val="nil"/>
              <w:bottom w:val="nil"/>
              <w:right w:val="nil"/>
            </w:tcBorders>
            <w:shd w:val="clear" w:color="auto" w:fill="auto"/>
            <w:noWrap/>
            <w:vAlign w:val="bottom"/>
            <w:hideMark/>
          </w:tcPr>
          <w:p w14:paraId="689489E6" w14:textId="77777777" w:rsidR="00B30632" w:rsidRPr="00C5022D" w:rsidRDefault="00B30632" w:rsidP="00B30632">
            <w:pPr>
              <w:rPr>
                <w:rFonts w:ascii="Times New Roman" w:hAnsi="Times New Roman"/>
                <w:sz w:val="24"/>
                <w:szCs w:val="24"/>
                <w:lang w:val="ru-RU"/>
              </w:rPr>
            </w:pPr>
          </w:p>
        </w:tc>
        <w:tc>
          <w:tcPr>
            <w:tcW w:w="236" w:type="dxa"/>
            <w:vAlign w:val="center"/>
            <w:hideMark/>
          </w:tcPr>
          <w:p w14:paraId="257B34D1" w14:textId="77777777" w:rsidR="00B30632" w:rsidRPr="00C5022D" w:rsidRDefault="00B30632" w:rsidP="00B30632">
            <w:pPr>
              <w:rPr>
                <w:rFonts w:ascii="Times New Roman" w:hAnsi="Times New Roman"/>
                <w:sz w:val="24"/>
                <w:szCs w:val="24"/>
                <w:lang w:val="ru-RU"/>
              </w:rPr>
            </w:pPr>
          </w:p>
        </w:tc>
        <w:tc>
          <w:tcPr>
            <w:tcW w:w="236" w:type="dxa"/>
            <w:vAlign w:val="center"/>
            <w:hideMark/>
          </w:tcPr>
          <w:p w14:paraId="02A5FDDC" w14:textId="77777777" w:rsidR="00B30632" w:rsidRPr="00C5022D" w:rsidRDefault="00B30632" w:rsidP="00B30632">
            <w:pPr>
              <w:rPr>
                <w:rFonts w:ascii="Times New Roman" w:hAnsi="Times New Roman"/>
                <w:sz w:val="24"/>
                <w:szCs w:val="24"/>
                <w:lang w:val="ru-RU"/>
              </w:rPr>
            </w:pPr>
          </w:p>
        </w:tc>
        <w:tc>
          <w:tcPr>
            <w:tcW w:w="236" w:type="dxa"/>
            <w:vAlign w:val="center"/>
            <w:hideMark/>
          </w:tcPr>
          <w:p w14:paraId="3508A2C9" w14:textId="77777777" w:rsidR="00B30632" w:rsidRPr="00C5022D" w:rsidRDefault="00B30632" w:rsidP="00B30632">
            <w:pPr>
              <w:rPr>
                <w:rFonts w:ascii="Times New Roman" w:hAnsi="Times New Roman"/>
                <w:sz w:val="24"/>
                <w:szCs w:val="24"/>
                <w:lang w:val="ru-RU"/>
              </w:rPr>
            </w:pPr>
          </w:p>
        </w:tc>
        <w:tc>
          <w:tcPr>
            <w:tcW w:w="236" w:type="dxa"/>
            <w:vAlign w:val="center"/>
            <w:hideMark/>
          </w:tcPr>
          <w:p w14:paraId="2759C5E6" w14:textId="77777777" w:rsidR="00B30632" w:rsidRPr="00C5022D" w:rsidRDefault="00B30632" w:rsidP="00B30632">
            <w:pPr>
              <w:rPr>
                <w:rFonts w:ascii="Times New Roman" w:hAnsi="Times New Roman"/>
                <w:sz w:val="24"/>
                <w:szCs w:val="24"/>
                <w:lang w:val="ru-RU"/>
              </w:rPr>
            </w:pPr>
          </w:p>
        </w:tc>
      </w:tr>
      <w:tr w:rsidR="00B30632" w:rsidRPr="00EA665D" w14:paraId="56AAF13F"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4"/>
          <w:wBefore w:w="548" w:type="dxa"/>
          <w:wAfter w:w="3116" w:type="dxa"/>
          <w:trHeight w:val="315"/>
        </w:trPr>
        <w:tc>
          <w:tcPr>
            <w:tcW w:w="15281" w:type="dxa"/>
            <w:gridSpan w:val="20"/>
            <w:tcBorders>
              <w:top w:val="nil"/>
              <w:left w:val="nil"/>
              <w:bottom w:val="nil"/>
              <w:right w:val="nil"/>
            </w:tcBorders>
            <w:shd w:val="clear" w:color="auto" w:fill="auto"/>
            <w:noWrap/>
            <w:vAlign w:val="bottom"/>
            <w:hideMark/>
          </w:tcPr>
          <w:p w14:paraId="280870D2" w14:textId="77777777" w:rsidR="00B30632" w:rsidRPr="00B37D93" w:rsidRDefault="00B30632" w:rsidP="00B30632">
            <w:pPr>
              <w:rPr>
                <w:rFonts w:ascii="Times New Roman" w:hAnsi="Times New Roman"/>
                <w:sz w:val="24"/>
                <w:szCs w:val="24"/>
                <w:lang w:val="ru-RU"/>
              </w:rPr>
            </w:pPr>
            <w:r w:rsidRPr="00C5022D">
              <w:rPr>
                <w:rFonts w:ascii="Times New Roman" w:hAnsi="Times New Roman"/>
                <w:sz w:val="24"/>
                <w:szCs w:val="24"/>
                <w:lang w:val="ru-RU"/>
              </w:rPr>
              <w:t xml:space="preserve">4.  Барлық жүргізілген зерттеулер бойынша деректерді түсіндіру және талдау бойынша есептер баспа көшірмелерінде және </w:t>
            </w:r>
            <w:r w:rsidRPr="00C5022D">
              <w:rPr>
                <w:rFonts w:ascii="Times New Roman" w:hAnsi="Times New Roman"/>
                <w:sz w:val="24"/>
                <w:szCs w:val="24"/>
              </w:rPr>
              <w:t>DVD</w:t>
            </w:r>
            <w:r w:rsidRPr="00C5022D">
              <w:rPr>
                <w:rFonts w:ascii="Times New Roman" w:hAnsi="Times New Roman"/>
                <w:sz w:val="24"/>
                <w:szCs w:val="24"/>
                <w:lang w:val="ru-RU"/>
              </w:rPr>
              <w:t>/</w:t>
            </w:r>
            <w:r w:rsidRPr="00C5022D">
              <w:rPr>
                <w:rFonts w:ascii="Times New Roman" w:hAnsi="Times New Roman"/>
                <w:sz w:val="24"/>
                <w:szCs w:val="24"/>
              </w:rPr>
              <w:t>CD</w:t>
            </w:r>
            <w:r w:rsidRPr="00C5022D">
              <w:rPr>
                <w:rFonts w:ascii="Times New Roman" w:hAnsi="Times New Roman"/>
                <w:sz w:val="24"/>
                <w:szCs w:val="24"/>
                <w:lang w:val="ru-RU"/>
              </w:rPr>
              <w:t xml:space="preserve"> электронды тасымалдағыштарда орыс тілдерінде 4 данада және ағылшын тілінде 1 данада ұсынылады. </w:t>
            </w:r>
            <w:r w:rsidRPr="00B37D93">
              <w:rPr>
                <w:rFonts w:ascii="Times New Roman" w:hAnsi="Times New Roman"/>
                <w:sz w:val="24"/>
                <w:szCs w:val="24"/>
                <w:lang w:val="ru-RU"/>
              </w:rPr>
              <w:t xml:space="preserve">Геофизикалық зерттеулер бойынша қорытынды есептер  баспа көшірмелерінде және </w:t>
            </w:r>
            <w:r w:rsidRPr="00C5022D">
              <w:rPr>
                <w:rFonts w:ascii="Times New Roman" w:hAnsi="Times New Roman"/>
                <w:sz w:val="24"/>
                <w:szCs w:val="24"/>
              </w:rPr>
              <w:t>DVD</w:t>
            </w:r>
            <w:r w:rsidRPr="00B37D93">
              <w:rPr>
                <w:rFonts w:ascii="Times New Roman" w:hAnsi="Times New Roman"/>
                <w:sz w:val="24"/>
                <w:szCs w:val="24"/>
                <w:lang w:val="ru-RU"/>
              </w:rPr>
              <w:t>/</w:t>
            </w:r>
            <w:r w:rsidRPr="00C5022D">
              <w:rPr>
                <w:rFonts w:ascii="Times New Roman" w:hAnsi="Times New Roman"/>
                <w:sz w:val="24"/>
                <w:szCs w:val="24"/>
              </w:rPr>
              <w:t>CD</w:t>
            </w:r>
            <w:r w:rsidRPr="00B37D93">
              <w:rPr>
                <w:rFonts w:ascii="Times New Roman" w:hAnsi="Times New Roman"/>
                <w:sz w:val="24"/>
                <w:szCs w:val="24"/>
                <w:lang w:val="ru-RU"/>
              </w:rPr>
              <w:t xml:space="preserve"> электронды тасымалдағыштарда орыс тілдерінде 4 данада және ағылшын тілінде 1 данада ұсынылады</w:t>
            </w:r>
          </w:p>
        </w:tc>
        <w:tc>
          <w:tcPr>
            <w:tcW w:w="236" w:type="dxa"/>
            <w:gridSpan w:val="2"/>
            <w:vAlign w:val="center"/>
            <w:hideMark/>
          </w:tcPr>
          <w:p w14:paraId="66DD0340" w14:textId="77777777" w:rsidR="00B30632" w:rsidRPr="00B37D93" w:rsidRDefault="00B30632" w:rsidP="00B30632">
            <w:pPr>
              <w:rPr>
                <w:rFonts w:ascii="Times New Roman" w:hAnsi="Times New Roman"/>
                <w:sz w:val="24"/>
                <w:szCs w:val="24"/>
                <w:lang w:val="ru-RU"/>
              </w:rPr>
            </w:pPr>
          </w:p>
        </w:tc>
        <w:tc>
          <w:tcPr>
            <w:tcW w:w="236" w:type="dxa"/>
            <w:vAlign w:val="center"/>
            <w:hideMark/>
          </w:tcPr>
          <w:p w14:paraId="47D29BB8" w14:textId="77777777" w:rsidR="00B30632" w:rsidRPr="00B37D93" w:rsidRDefault="00B30632" w:rsidP="00B30632">
            <w:pPr>
              <w:rPr>
                <w:rFonts w:ascii="Times New Roman" w:hAnsi="Times New Roman"/>
                <w:sz w:val="24"/>
                <w:szCs w:val="24"/>
                <w:lang w:val="ru-RU"/>
              </w:rPr>
            </w:pPr>
          </w:p>
        </w:tc>
        <w:tc>
          <w:tcPr>
            <w:tcW w:w="236" w:type="dxa"/>
            <w:vAlign w:val="center"/>
            <w:hideMark/>
          </w:tcPr>
          <w:p w14:paraId="75ACCA24" w14:textId="77777777" w:rsidR="00B30632" w:rsidRPr="00B37D93" w:rsidRDefault="00B30632" w:rsidP="00B30632">
            <w:pPr>
              <w:rPr>
                <w:rFonts w:ascii="Times New Roman" w:hAnsi="Times New Roman"/>
                <w:sz w:val="24"/>
                <w:szCs w:val="24"/>
                <w:lang w:val="ru-RU"/>
              </w:rPr>
            </w:pPr>
          </w:p>
        </w:tc>
        <w:tc>
          <w:tcPr>
            <w:tcW w:w="240" w:type="dxa"/>
            <w:gridSpan w:val="2"/>
            <w:vAlign w:val="center"/>
            <w:hideMark/>
          </w:tcPr>
          <w:p w14:paraId="00D3C14A" w14:textId="77777777" w:rsidR="00B30632" w:rsidRPr="00B37D93" w:rsidRDefault="00B30632" w:rsidP="00B30632">
            <w:pPr>
              <w:rPr>
                <w:rFonts w:ascii="Times New Roman" w:hAnsi="Times New Roman"/>
                <w:sz w:val="24"/>
                <w:szCs w:val="24"/>
                <w:lang w:val="ru-RU"/>
              </w:rPr>
            </w:pPr>
          </w:p>
        </w:tc>
      </w:tr>
      <w:tr w:rsidR="00B30632" w:rsidRPr="00EA665D" w14:paraId="74B6CC7A"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4"/>
          <w:wBefore w:w="548" w:type="dxa"/>
          <w:wAfter w:w="3116" w:type="dxa"/>
          <w:trHeight w:val="315"/>
        </w:trPr>
        <w:tc>
          <w:tcPr>
            <w:tcW w:w="15281" w:type="dxa"/>
            <w:gridSpan w:val="20"/>
            <w:tcBorders>
              <w:top w:val="nil"/>
              <w:left w:val="nil"/>
              <w:bottom w:val="nil"/>
              <w:right w:val="nil"/>
            </w:tcBorders>
            <w:shd w:val="clear" w:color="auto" w:fill="auto"/>
            <w:noWrap/>
            <w:vAlign w:val="bottom"/>
            <w:hideMark/>
          </w:tcPr>
          <w:p w14:paraId="76F5F505" w14:textId="77777777" w:rsidR="00B30632" w:rsidRPr="00C5022D" w:rsidRDefault="00B30632" w:rsidP="00B30632">
            <w:pPr>
              <w:rPr>
                <w:rFonts w:ascii="Times New Roman" w:hAnsi="Times New Roman"/>
                <w:sz w:val="24"/>
                <w:szCs w:val="24"/>
                <w:lang w:val="kk-KZ"/>
              </w:rPr>
            </w:pPr>
            <w:r w:rsidRPr="00C5022D">
              <w:rPr>
                <w:rFonts w:ascii="Times New Roman" w:hAnsi="Times New Roman"/>
                <w:sz w:val="24"/>
                <w:szCs w:val="24"/>
                <w:lang w:val="kk-KZ"/>
              </w:rPr>
              <w:t xml:space="preserve">5.   DST flowhead жабдығы және 10K WHE атқылауға қарсы каротаж жабдығы арасындағы жалғастырғышты Орындаушы ұсынады. </w:t>
            </w:r>
          </w:p>
        </w:tc>
        <w:tc>
          <w:tcPr>
            <w:tcW w:w="236" w:type="dxa"/>
            <w:gridSpan w:val="2"/>
            <w:vAlign w:val="center"/>
            <w:hideMark/>
          </w:tcPr>
          <w:p w14:paraId="54C5C524" w14:textId="77777777" w:rsidR="00B30632" w:rsidRPr="00C5022D" w:rsidRDefault="00B30632" w:rsidP="00B30632">
            <w:pPr>
              <w:rPr>
                <w:rFonts w:ascii="Times New Roman" w:hAnsi="Times New Roman"/>
                <w:sz w:val="24"/>
                <w:szCs w:val="24"/>
                <w:lang w:val="kk-KZ"/>
              </w:rPr>
            </w:pPr>
          </w:p>
        </w:tc>
        <w:tc>
          <w:tcPr>
            <w:tcW w:w="236" w:type="dxa"/>
            <w:vAlign w:val="center"/>
            <w:hideMark/>
          </w:tcPr>
          <w:p w14:paraId="4228C786" w14:textId="77777777" w:rsidR="00B30632" w:rsidRPr="00C5022D" w:rsidRDefault="00B30632" w:rsidP="00B30632">
            <w:pPr>
              <w:rPr>
                <w:rFonts w:ascii="Times New Roman" w:hAnsi="Times New Roman"/>
                <w:sz w:val="24"/>
                <w:szCs w:val="24"/>
                <w:lang w:val="kk-KZ"/>
              </w:rPr>
            </w:pPr>
          </w:p>
        </w:tc>
        <w:tc>
          <w:tcPr>
            <w:tcW w:w="236" w:type="dxa"/>
            <w:vAlign w:val="center"/>
            <w:hideMark/>
          </w:tcPr>
          <w:p w14:paraId="317B4A87" w14:textId="77777777" w:rsidR="00B30632" w:rsidRPr="00C5022D" w:rsidRDefault="00B30632" w:rsidP="00B30632">
            <w:pPr>
              <w:rPr>
                <w:rFonts w:ascii="Times New Roman" w:hAnsi="Times New Roman"/>
                <w:sz w:val="24"/>
                <w:szCs w:val="24"/>
                <w:lang w:val="kk-KZ"/>
              </w:rPr>
            </w:pPr>
          </w:p>
        </w:tc>
        <w:tc>
          <w:tcPr>
            <w:tcW w:w="240" w:type="dxa"/>
            <w:gridSpan w:val="2"/>
            <w:vAlign w:val="center"/>
            <w:hideMark/>
          </w:tcPr>
          <w:p w14:paraId="61E6F7A1" w14:textId="77777777" w:rsidR="00B30632" w:rsidRPr="00C5022D" w:rsidRDefault="00B30632" w:rsidP="00B30632">
            <w:pPr>
              <w:rPr>
                <w:rFonts w:ascii="Times New Roman" w:hAnsi="Times New Roman"/>
                <w:sz w:val="24"/>
                <w:szCs w:val="24"/>
                <w:lang w:val="kk-KZ"/>
              </w:rPr>
            </w:pPr>
          </w:p>
        </w:tc>
      </w:tr>
      <w:tr w:rsidR="00B30632" w:rsidRPr="00EA665D" w14:paraId="404FC48C" w14:textId="77777777" w:rsidTr="00B30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gridAfter w:val="14"/>
          <w:wBefore w:w="548" w:type="dxa"/>
          <w:wAfter w:w="3116" w:type="dxa"/>
          <w:trHeight w:val="594"/>
        </w:trPr>
        <w:tc>
          <w:tcPr>
            <w:tcW w:w="15281" w:type="dxa"/>
            <w:gridSpan w:val="20"/>
            <w:tcBorders>
              <w:top w:val="nil"/>
              <w:left w:val="nil"/>
              <w:bottom w:val="nil"/>
              <w:right w:val="nil"/>
            </w:tcBorders>
            <w:shd w:val="clear" w:color="auto" w:fill="auto"/>
            <w:noWrap/>
            <w:vAlign w:val="bottom"/>
            <w:hideMark/>
          </w:tcPr>
          <w:p w14:paraId="23CF613A" w14:textId="77777777" w:rsidR="00B30632" w:rsidRPr="00C5022D" w:rsidRDefault="00B30632" w:rsidP="00B30632">
            <w:pPr>
              <w:rPr>
                <w:rFonts w:ascii="Times New Roman" w:hAnsi="Times New Roman"/>
                <w:sz w:val="24"/>
                <w:szCs w:val="24"/>
                <w:lang w:val="kk-KZ"/>
              </w:rPr>
            </w:pPr>
            <w:r w:rsidRPr="00C5022D">
              <w:rPr>
                <w:rFonts w:ascii="Times New Roman" w:hAnsi="Times New Roman"/>
                <w:sz w:val="24"/>
                <w:szCs w:val="24"/>
                <w:lang w:val="kk-KZ"/>
              </w:rPr>
              <w:t xml:space="preserve">6.   Ұсыныстағы барлық бағалар берілген бағалардың ескертпелерінде сипатталған талаптарға негізделген және бағалар ескертулерден ерекшеленген жағдайда басымдылық ескертулерге беріледі.   </w:t>
            </w:r>
          </w:p>
        </w:tc>
        <w:tc>
          <w:tcPr>
            <w:tcW w:w="236" w:type="dxa"/>
            <w:gridSpan w:val="2"/>
            <w:vAlign w:val="center"/>
            <w:hideMark/>
          </w:tcPr>
          <w:p w14:paraId="65D1C01D" w14:textId="77777777" w:rsidR="00B30632" w:rsidRPr="00C5022D" w:rsidRDefault="00B30632" w:rsidP="00B30632">
            <w:pPr>
              <w:rPr>
                <w:rFonts w:ascii="Times New Roman" w:hAnsi="Times New Roman"/>
                <w:sz w:val="24"/>
                <w:szCs w:val="24"/>
                <w:lang w:val="kk-KZ"/>
              </w:rPr>
            </w:pPr>
          </w:p>
        </w:tc>
        <w:tc>
          <w:tcPr>
            <w:tcW w:w="236" w:type="dxa"/>
            <w:vAlign w:val="center"/>
            <w:hideMark/>
          </w:tcPr>
          <w:p w14:paraId="3AC414C4" w14:textId="77777777" w:rsidR="00B30632" w:rsidRPr="00C5022D" w:rsidRDefault="00B30632" w:rsidP="00B30632">
            <w:pPr>
              <w:rPr>
                <w:rFonts w:ascii="Times New Roman" w:hAnsi="Times New Roman"/>
                <w:sz w:val="24"/>
                <w:szCs w:val="24"/>
                <w:lang w:val="kk-KZ"/>
              </w:rPr>
            </w:pPr>
          </w:p>
        </w:tc>
        <w:tc>
          <w:tcPr>
            <w:tcW w:w="236" w:type="dxa"/>
            <w:vAlign w:val="center"/>
            <w:hideMark/>
          </w:tcPr>
          <w:p w14:paraId="0F5D8331" w14:textId="77777777" w:rsidR="00B30632" w:rsidRPr="00C5022D" w:rsidRDefault="00B30632" w:rsidP="00B30632">
            <w:pPr>
              <w:rPr>
                <w:rFonts w:ascii="Times New Roman" w:hAnsi="Times New Roman"/>
                <w:sz w:val="24"/>
                <w:szCs w:val="24"/>
                <w:lang w:val="kk-KZ"/>
              </w:rPr>
            </w:pPr>
          </w:p>
        </w:tc>
        <w:tc>
          <w:tcPr>
            <w:tcW w:w="240" w:type="dxa"/>
            <w:gridSpan w:val="2"/>
            <w:vAlign w:val="center"/>
            <w:hideMark/>
          </w:tcPr>
          <w:p w14:paraId="117E9611" w14:textId="77777777" w:rsidR="00B30632" w:rsidRPr="00C5022D" w:rsidRDefault="00B30632" w:rsidP="00B30632">
            <w:pPr>
              <w:rPr>
                <w:rFonts w:ascii="Times New Roman" w:hAnsi="Times New Roman"/>
                <w:sz w:val="24"/>
                <w:szCs w:val="24"/>
                <w:lang w:val="kk-KZ"/>
              </w:rPr>
            </w:pPr>
          </w:p>
        </w:tc>
      </w:tr>
    </w:tbl>
    <w:p w14:paraId="34D8CE83" w14:textId="77777777" w:rsidR="00B4559B" w:rsidRPr="00C5022D" w:rsidRDefault="00B30632" w:rsidP="00B30632">
      <w:pPr>
        <w:rPr>
          <w:rFonts w:ascii="Times New Roman" w:hAnsi="Times New Roman"/>
          <w:sz w:val="24"/>
          <w:szCs w:val="24"/>
          <w:lang w:val="kk-KZ"/>
        </w:rPr>
      </w:pPr>
      <w:r w:rsidRPr="00C5022D">
        <w:rPr>
          <w:rFonts w:ascii="Times New Roman" w:hAnsi="Times New Roman"/>
          <w:sz w:val="24"/>
          <w:szCs w:val="24"/>
          <w:lang w:val="kk-KZ"/>
        </w:rPr>
        <w:t xml:space="preserve">              </w:t>
      </w:r>
    </w:p>
    <w:p w14:paraId="4F33F571" w14:textId="0581FCE8" w:rsidR="00B30632" w:rsidRPr="00C5022D" w:rsidRDefault="00B4559B" w:rsidP="00B30632">
      <w:pPr>
        <w:rPr>
          <w:rFonts w:ascii="Times New Roman" w:hAnsi="Times New Roman"/>
          <w:b/>
          <w:sz w:val="24"/>
          <w:szCs w:val="24"/>
          <w:lang w:val="kk-KZ"/>
        </w:rPr>
      </w:pPr>
      <w:r w:rsidRPr="00C5022D">
        <w:rPr>
          <w:rFonts w:ascii="Times New Roman" w:hAnsi="Times New Roman"/>
          <w:sz w:val="24"/>
          <w:szCs w:val="24"/>
          <w:lang w:val="kk-KZ"/>
        </w:rPr>
        <w:t xml:space="preserve">           </w:t>
      </w:r>
      <w:r w:rsidR="00B30632" w:rsidRPr="00C5022D">
        <w:rPr>
          <w:rFonts w:ascii="Times New Roman" w:hAnsi="Times New Roman"/>
          <w:sz w:val="24"/>
          <w:szCs w:val="24"/>
          <w:lang w:val="kk-KZ"/>
        </w:rPr>
        <w:t xml:space="preserve"> </w:t>
      </w:r>
      <w:r w:rsidR="00B30632" w:rsidRPr="00C5022D">
        <w:rPr>
          <w:rFonts w:ascii="Times New Roman" w:hAnsi="Times New Roman"/>
          <w:b/>
          <w:sz w:val="24"/>
          <w:szCs w:val="24"/>
          <w:lang w:val="kk-KZ"/>
        </w:rPr>
        <w:t>ТАПСЫРЫСШЫ                                                                                                         ОРЫНДАУШЫ</w:t>
      </w:r>
    </w:p>
    <w:p w14:paraId="175BCDF0" w14:textId="77777777" w:rsidR="00B30632" w:rsidRPr="00C5022D" w:rsidRDefault="00B30632" w:rsidP="00B30632">
      <w:pPr>
        <w:rPr>
          <w:rFonts w:ascii="Times New Roman" w:hAnsi="Times New Roman"/>
          <w:b/>
          <w:sz w:val="24"/>
          <w:szCs w:val="24"/>
          <w:lang w:val="kk-KZ"/>
        </w:rPr>
      </w:pPr>
    </w:p>
    <w:p w14:paraId="37F83A84" w14:textId="6331FC94" w:rsidR="00B30632" w:rsidRPr="00C5022D" w:rsidRDefault="00B30632" w:rsidP="00B30632">
      <w:pPr>
        <w:rPr>
          <w:rFonts w:ascii="Times New Roman" w:hAnsi="Times New Roman"/>
          <w:b/>
          <w:sz w:val="24"/>
          <w:szCs w:val="24"/>
          <w:lang w:val="kk-KZ"/>
        </w:rPr>
      </w:pPr>
      <w:r w:rsidRPr="00C5022D">
        <w:rPr>
          <w:rFonts w:ascii="Times New Roman" w:hAnsi="Times New Roman"/>
          <w:b/>
          <w:sz w:val="24"/>
          <w:szCs w:val="24"/>
          <w:lang w:val="kk-KZ"/>
        </w:rPr>
        <w:t xml:space="preserve">           «Жамбыл Петролеум» ЖШС                                                                            </w:t>
      </w:r>
      <w:r w:rsidR="00C5022D">
        <w:rPr>
          <w:rFonts w:ascii="Times New Roman" w:hAnsi="Times New Roman"/>
          <w:b/>
          <w:sz w:val="24"/>
          <w:szCs w:val="24"/>
          <w:lang w:val="kk-KZ"/>
        </w:rPr>
        <w:t xml:space="preserve">         </w:t>
      </w:r>
      <w:r w:rsidRPr="00C5022D">
        <w:rPr>
          <w:rFonts w:ascii="Times New Roman" w:hAnsi="Times New Roman"/>
          <w:b/>
          <w:sz w:val="24"/>
          <w:szCs w:val="24"/>
          <w:lang w:val="kk-KZ"/>
        </w:rPr>
        <w:t xml:space="preserve">  хххххх</w:t>
      </w:r>
      <w:r w:rsidRPr="00C5022D">
        <w:rPr>
          <w:rFonts w:ascii="Times New Roman" w:hAnsi="Times New Roman"/>
          <w:b/>
          <w:sz w:val="24"/>
          <w:szCs w:val="24"/>
          <w:lang w:val="kk-KZ"/>
        </w:rPr>
        <w:tab/>
      </w:r>
    </w:p>
    <w:p w14:paraId="48E9BAFC" w14:textId="0FB3B540" w:rsidR="00B30632" w:rsidRPr="00C5022D" w:rsidRDefault="00B30632" w:rsidP="00B30632">
      <w:pPr>
        <w:rPr>
          <w:rFonts w:ascii="Times New Roman" w:hAnsi="Times New Roman"/>
          <w:b/>
          <w:sz w:val="24"/>
          <w:szCs w:val="24"/>
          <w:lang w:val="ru-RU"/>
        </w:rPr>
      </w:pPr>
      <w:r w:rsidRPr="00C5022D">
        <w:rPr>
          <w:rFonts w:ascii="Times New Roman" w:hAnsi="Times New Roman"/>
          <w:b/>
          <w:sz w:val="24"/>
          <w:szCs w:val="24"/>
          <w:lang w:val="kk-KZ"/>
        </w:rPr>
        <w:t xml:space="preserve">            </w:t>
      </w:r>
      <w:r w:rsidRPr="00C5022D">
        <w:rPr>
          <w:rFonts w:ascii="Times New Roman" w:hAnsi="Times New Roman"/>
          <w:b/>
          <w:sz w:val="24"/>
          <w:szCs w:val="24"/>
          <w:lang w:val="ru-RU"/>
        </w:rPr>
        <w:t xml:space="preserve">Бас директоры                                                                                                    </w:t>
      </w:r>
      <w:r w:rsidR="00C5022D">
        <w:rPr>
          <w:rFonts w:ascii="Times New Roman" w:hAnsi="Times New Roman"/>
          <w:b/>
          <w:sz w:val="24"/>
          <w:szCs w:val="24"/>
          <w:lang w:val="ru-RU"/>
        </w:rPr>
        <w:t xml:space="preserve">          </w:t>
      </w:r>
      <w:r w:rsidRPr="00C5022D">
        <w:rPr>
          <w:rFonts w:ascii="Times New Roman" w:hAnsi="Times New Roman"/>
          <w:b/>
          <w:sz w:val="24"/>
          <w:szCs w:val="24"/>
          <w:lang w:val="ru-RU"/>
        </w:rPr>
        <w:t xml:space="preserve">  хххххх</w:t>
      </w:r>
    </w:p>
    <w:p w14:paraId="718DE003" w14:textId="702FAE48" w:rsidR="001373FA" w:rsidRPr="00C5022D" w:rsidRDefault="00B30632" w:rsidP="00B30632">
      <w:pPr>
        <w:rPr>
          <w:rFonts w:ascii="Times New Roman" w:hAnsi="Times New Roman"/>
          <w:b/>
          <w:color w:val="000000"/>
          <w:sz w:val="24"/>
          <w:szCs w:val="24"/>
          <w:lang w:val="ru-RU" w:eastAsia="ko-KR"/>
        </w:rPr>
        <w:sectPr w:rsidR="001373FA" w:rsidRPr="00C5022D" w:rsidSect="00A43EAF">
          <w:pgSz w:w="16838" w:h="11906" w:orient="landscape" w:code="9"/>
          <w:pgMar w:top="709" w:right="1134" w:bottom="1134" w:left="1134" w:header="720" w:footer="720" w:gutter="0"/>
          <w:cols w:space="720"/>
          <w:docGrid w:linePitch="360"/>
        </w:sectPr>
      </w:pPr>
      <w:r w:rsidRPr="00C5022D">
        <w:rPr>
          <w:rFonts w:ascii="Times New Roman" w:hAnsi="Times New Roman"/>
          <w:b/>
          <w:sz w:val="24"/>
          <w:szCs w:val="24"/>
          <w:lang w:val="ru-RU"/>
        </w:rPr>
        <w:t xml:space="preserve">         </w:t>
      </w:r>
      <w:r w:rsidR="00C5022D">
        <w:rPr>
          <w:rFonts w:ascii="Times New Roman" w:hAnsi="Times New Roman"/>
          <w:b/>
          <w:sz w:val="24"/>
          <w:szCs w:val="24"/>
          <w:lang w:val="ru-RU"/>
        </w:rPr>
        <w:t xml:space="preserve"> </w:t>
      </w:r>
      <w:r w:rsidRPr="00C5022D">
        <w:rPr>
          <w:rFonts w:ascii="Times New Roman" w:hAnsi="Times New Roman"/>
          <w:b/>
          <w:sz w:val="24"/>
          <w:szCs w:val="24"/>
          <w:lang w:val="ru-RU"/>
        </w:rPr>
        <w:t xml:space="preserve">   __________________    Елеусінов Х.Т.      </w:t>
      </w:r>
      <w:r w:rsidRPr="00C5022D">
        <w:rPr>
          <w:rFonts w:ascii="Times New Roman" w:hAnsi="Times New Roman"/>
          <w:b/>
          <w:sz w:val="24"/>
          <w:szCs w:val="24"/>
          <w:lang w:val="ru-RU"/>
        </w:rPr>
        <w:tab/>
        <w:t xml:space="preserve">                                           </w:t>
      </w:r>
      <w:r w:rsidR="00C5022D">
        <w:rPr>
          <w:rFonts w:ascii="Times New Roman" w:hAnsi="Times New Roman"/>
          <w:b/>
          <w:sz w:val="24"/>
          <w:szCs w:val="24"/>
          <w:lang w:val="ru-RU"/>
        </w:rPr>
        <w:t xml:space="preserve">             </w:t>
      </w:r>
      <w:r w:rsidRPr="00C5022D">
        <w:rPr>
          <w:rFonts w:ascii="Times New Roman" w:hAnsi="Times New Roman"/>
          <w:b/>
          <w:sz w:val="24"/>
          <w:szCs w:val="24"/>
          <w:lang w:val="ru-RU"/>
        </w:rPr>
        <w:t xml:space="preserve">  _________________  </w:t>
      </w:r>
    </w:p>
    <w:p w14:paraId="6AD7C1E8" w14:textId="77777777" w:rsidR="001373FA" w:rsidRPr="00C5022D" w:rsidRDefault="001373FA" w:rsidP="001373FA">
      <w:pPr>
        <w:tabs>
          <w:tab w:val="clear" w:pos="1080"/>
        </w:tabs>
        <w:autoSpaceDE w:val="0"/>
        <w:spacing w:line="240" w:lineRule="auto"/>
        <w:ind w:left="0" w:firstLine="720"/>
        <w:jc w:val="left"/>
        <w:rPr>
          <w:rFonts w:ascii="Times New Roman" w:hAnsi="Times New Roman"/>
          <w:b/>
          <w:color w:val="000000"/>
          <w:sz w:val="24"/>
          <w:szCs w:val="24"/>
          <w:lang w:val="ru-RU" w:eastAsia="ko-KR"/>
        </w:rPr>
      </w:pPr>
      <w:r w:rsidRPr="00C5022D">
        <w:rPr>
          <w:rFonts w:ascii="Times New Roman" w:hAnsi="Times New Roman"/>
          <w:b/>
          <w:color w:val="000000"/>
          <w:sz w:val="24"/>
          <w:szCs w:val="24"/>
          <w:lang w:val="ru-RU" w:eastAsia="ko-KR"/>
        </w:rPr>
        <w:t>НЫСАН                                                                                           «___» _______ 2018ж</w:t>
      </w:r>
    </w:p>
    <w:p w14:paraId="7236D3FE" w14:textId="3AB8A4AF" w:rsidR="001373FA" w:rsidRPr="00C5022D" w:rsidRDefault="004020E3" w:rsidP="004020E3">
      <w:pPr>
        <w:tabs>
          <w:tab w:val="clear" w:pos="1080"/>
        </w:tabs>
        <w:autoSpaceDE w:val="0"/>
        <w:spacing w:line="240" w:lineRule="auto"/>
        <w:ind w:left="0" w:firstLine="720"/>
        <w:jc w:val="center"/>
        <w:rPr>
          <w:rFonts w:ascii="Times New Roman" w:hAnsi="Times New Roman"/>
          <w:b/>
          <w:color w:val="000000"/>
          <w:sz w:val="24"/>
          <w:szCs w:val="24"/>
          <w:lang w:val="ru-RU" w:eastAsia="ko-KR"/>
        </w:rPr>
      </w:pPr>
      <w:r w:rsidRPr="00C5022D">
        <w:rPr>
          <w:rFonts w:ascii="Times New Roman" w:hAnsi="Times New Roman"/>
          <w:b/>
          <w:color w:val="000000"/>
          <w:sz w:val="24"/>
          <w:szCs w:val="24"/>
          <w:lang w:val="kk-KZ" w:eastAsia="ko-KR"/>
        </w:rPr>
        <w:t xml:space="preserve">                                                                            </w:t>
      </w:r>
      <w:r w:rsidR="001373FA" w:rsidRPr="00C5022D">
        <w:rPr>
          <w:rFonts w:ascii="Times New Roman" w:hAnsi="Times New Roman"/>
          <w:b/>
          <w:color w:val="000000"/>
          <w:sz w:val="24"/>
          <w:szCs w:val="24"/>
          <w:lang w:val="en-US" w:eastAsia="ko-KR"/>
        </w:rPr>
        <w:t xml:space="preserve">№ </w:t>
      </w:r>
      <w:r w:rsidR="001373FA" w:rsidRPr="00C5022D">
        <w:rPr>
          <w:rFonts w:ascii="Times New Roman" w:hAnsi="Times New Roman"/>
          <w:b/>
          <w:color w:val="000000"/>
          <w:sz w:val="24"/>
          <w:szCs w:val="24"/>
          <w:lang w:val="ru-RU" w:eastAsia="ko-KR"/>
        </w:rPr>
        <w:t xml:space="preserve">_____ </w:t>
      </w:r>
      <w:r w:rsidR="001373FA" w:rsidRPr="00C5022D">
        <w:rPr>
          <w:rFonts w:ascii="Times New Roman" w:hAnsi="Times New Roman"/>
          <w:b/>
          <w:color w:val="000000"/>
          <w:sz w:val="24"/>
          <w:szCs w:val="24"/>
          <w:lang w:val="en-US" w:eastAsia="ko-KR"/>
        </w:rPr>
        <w:t>шартқа</w:t>
      </w:r>
      <w:r w:rsidR="001373FA" w:rsidRPr="00C5022D">
        <w:rPr>
          <w:rFonts w:ascii="Times New Roman" w:hAnsi="Times New Roman"/>
          <w:b/>
          <w:color w:val="000000"/>
          <w:sz w:val="24"/>
          <w:szCs w:val="24"/>
          <w:lang w:val="kk-KZ" w:eastAsia="ko-KR"/>
        </w:rPr>
        <w:t xml:space="preserve"> №</w:t>
      </w:r>
      <w:r w:rsidR="006A242C" w:rsidRPr="00C5022D">
        <w:rPr>
          <w:rFonts w:ascii="Times New Roman" w:hAnsi="Times New Roman"/>
          <w:b/>
          <w:color w:val="000000"/>
          <w:sz w:val="24"/>
          <w:szCs w:val="24"/>
          <w:lang w:val="kk-KZ" w:eastAsia="ko-KR"/>
        </w:rPr>
        <w:t>4</w:t>
      </w:r>
      <w:r w:rsidR="001373FA" w:rsidRPr="00C5022D">
        <w:rPr>
          <w:rFonts w:ascii="Times New Roman" w:hAnsi="Times New Roman"/>
          <w:b/>
          <w:color w:val="000000"/>
          <w:sz w:val="24"/>
          <w:szCs w:val="24"/>
          <w:lang w:val="en-US" w:eastAsia="ko-KR"/>
        </w:rPr>
        <w:t xml:space="preserve"> қосымша</w:t>
      </w:r>
      <w:r w:rsidR="001373FA" w:rsidRPr="00C5022D">
        <w:rPr>
          <w:rFonts w:ascii="Times New Roman" w:hAnsi="Times New Roman"/>
          <w:b/>
          <w:color w:val="000000"/>
          <w:sz w:val="24"/>
          <w:szCs w:val="24"/>
          <w:lang w:val="ru-RU" w:eastAsia="ko-KR"/>
        </w:rPr>
        <w:t>.</w:t>
      </w:r>
    </w:p>
    <w:tbl>
      <w:tblPr>
        <w:tblW w:w="9779" w:type="dxa"/>
        <w:tblInd w:w="2" w:type="dxa"/>
        <w:tblLayout w:type="fixed"/>
        <w:tblLook w:val="00A0" w:firstRow="1" w:lastRow="0" w:firstColumn="1" w:lastColumn="0" w:noHBand="0" w:noVBand="0"/>
      </w:tblPr>
      <w:tblGrid>
        <w:gridCol w:w="6"/>
        <w:gridCol w:w="555"/>
        <w:gridCol w:w="1670"/>
        <w:gridCol w:w="113"/>
        <w:gridCol w:w="554"/>
        <w:gridCol w:w="781"/>
        <w:gridCol w:w="619"/>
        <w:gridCol w:w="1352"/>
        <w:gridCol w:w="828"/>
        <w:gridCol w:w="827"/>
        <w:gridCol w:w="1099"/>
        <w:gridCol w:w="58"/>
        <w:gridCol w:w="841"/>
        <w:gridCol w:w="476"/>
      </w:tblGrid>
      <w:tr w:rsidR="001373FA" w:rsidRPr="00C5022D" w14:paraId="25688EDD" w14:textId="77777777" w:rsidTr="00B42ECD">
        <w:trPr>
          <w:trHeight w:val="308"/>
        </w:trPr>
        <w:tc>
          <w:tcPr>
            <w:tcW w:w="9779" w:type="dxa"/>
            <w:gridSpan w:val="14"/>
            <w:noWrap/>
            <w:vAlign w:val="center"/>
          </w:tcPr>
          <w:p w14:paraId="3C6FBB13" w14:textId="77777777" w:rsidR="001373FA" w:rsidRPr="00C5022D" w:rsidRDefault="001373FA" w:rsidP="001373FA">
            <w:pPr>
              <w:tabs>
                <w:tab w:val="clear" w:pos="1080"/>
              </w:tabs>
              <w:spacing w:line="240" w:lineRule="auto"/>
              <w:ind w:left="0" w:firstLine="0"/>
              <w:jc w:val="center"/>
              <w:rPr>
                <w:rFonts w:ascii="Times New Roman" w:hAnsi="Times New Roman"/>
                <w:b/>
                <w:bCs/>
                <w:lang w:val="kk-KZ" w:eastAsia="ko-KR"/>
              </w:rPr>
            </w:pPr>
            <w:r w:rsidRPr="00C5022D">
              <w:rPr>
                <w:rFonts w:ascii="Times New Roman" w:hAnsi="Times New Roman"/>
                <w:b/>
                <w:bCs/>
                <w:lang w:val="kk-KZ" w:eastAsia="ko-KR"/>
              </w:rPr>
              <w:t>2018 жылғы «__» ___________ № ____ шот-фактура</w:t>
            </w:r>
          </w:p>
        </w:tc>
      </w:tr>
      <w:tr w:rsidR="001373FA" w:rsidRPr="00C5022D" w14:paraId="480FE137" w14:textId="77777777" w:rsidTr="00B42ECD">
        <w:trPr>
          <w:trHeight w:val="255"/>
        </w:trPr>
        <w:tc>
          <w:tcPr>
            <w:tcW w:w="9303" w:type="dxa"/>
            <w:gridSpan w:val="13"/>
            <w:tcBorders>
              <w:top w:val="nil"/>
              <w:left w:val="nil"/>
              <w:bottom w:val="single" w:sz="4" w:space="0" w:color="auto"/>
              <w:right w:val="nil"/>
            </w:tcBorders>
            <w:vAlign w:val="bottom"/>
          </w:tcPr>
          <w:p w14:paraId="373D6849"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kk-KZ" w:eastAsia="ko-KR"/>
              </w:rPr>
            </w:pPr>
          </w:p>
        </w:tc>
        <w:tc>
          <w:tcPr>
            <w:tcW w:w="476" w:type="dxa"/>
            <w:tcBorders>
              <w:top w:val="nil"/>
              <w:left w:val="nil"/>
              <w:bottom w:val="single" w:sz="4" w:space="0" w:color="auto"/>
              <w:right w:val="nil"/>
            </w:tcBorders>
            <w:vAlign w:val="bottom"/>
          </w:tcPr>
          <w:p w14:paraId="49D6949B"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kk-KZ" w:eastAsia="ko-KR"/>
              </w:rPr>
            </w:pPr>
            <w:r w:rsidRPr="00C5022D">
              <w:rPr>
                <w:rFonts w:ascii="Times New Roman" w:hAnsi="Times New Roman"/>
                <w:sz w:val="18"/>
                <w:szCs w:val="18"/>
                <w:lang w:val="kk-KZ" w:eastAsia="ko-KR"/>
              </w:rPr>
              <w:t>(1а)</w:t>
            </w:r>
          </w:p>
        </w:tc>
      </w:tr>
      <w:tr w:rsidR="001373FA" w:rsidRPr="00C5022D" w14:paraId="1DBE0CE1" w14:textId="77777777" w:rsidTr="00B42ECD">
        <w:trPr>
          <w:trHeight w:val="255"/>
        </w:trPr>
        <w:tc>
          <w:tcPr>
            <w:tcW w:w="9303" w:type="dxa"/>
            <w:gridSpan w:val="13"/>
            <w:tcBorders>
              <w:top w:val="nil"/>
              <w:left w:val="nil"/>
              <w:bottom w:val="single" w:sz="4" w:space="0" w:color="auto"/>
              <w:right w:val="nil"/>
            </w:tcBorders>
            <w:vAlign w:val="bottom"/>
          </w:tcPr>
          <w:p w14:paraId="243FCBD5"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kk-KZ" w:eastAsia="ko-KR"/>
              </w:rPr>
            </w:pPr>
            <w:r w:rsidRPr="00C5022D">
              <w:rPr>
                <w:rFonts w:ascii="Times New Roman" w:hAnsi="Times New Roman"/>
                <w:b/>
                <w:bCs/>
                <w:sz w:val="18"/>
                <w:szCs w:val="18"/>
                <w:lang w:val="kk-KZ" w:eastAsia="ko-KR"/>
              </w:rPr>
              <w:t xml:space="preserve">Жеткізуші:  Жауапкершілігі Шектеулі Серіктестігі  </w:t>
            </w:r>
          </w:p>
        </w:tc>
        <w:tc>
          <w:tcPr>
            <w:tcW w:w="476" w:type="dxa"/>
            <w:tcBorders>
              <w:top w:val="nil"/>
              <w:left w:val="nil"/>
              <w:bottom w:val="single" w:sz="4" w:space="0" w:color="auto"/>
              <w:right w:val="nil"/>
            </w:tcBorders>
            <w:noWrap/>
            <w:vAlign w:val="bottom"/>
          </w:tcPr>
          <w:p w14:paraId="3E7B5D7B" w14:textId="77777777" w:rsidR="001373FA" w:rsidRPr="00C5022D" w:rsidRDefault="001373FA" w:rsidP="001373FA">
            <w:pPr>
              <w:tabs>
                <w:tab w:val="clear" w:pos="1080"/>
              </w:tabs>
              <w:spacing w:line="240" w:lineRule="auto"/>
              <w:ind w:left="0" w:firstLine="0"/>
              <w:jc w:val="right"/>
              <w:rPr>
                <w:rFonts w:ascii="Times New Roman" w:hAnsi="Times New Roman"/>
                <w:b/>
                <w:bCs/>
                <w:sz w:val="18"/>
                <w:szCs w:val="18"/>
                <w:lang w:val="kk-KZ" w:eastAsia="ko-KR"/>
              </w:rPr>
            </w:pPr>
            <w:r w:rsidRPr="00C5022D">
              <w:rPr>
                <w:rFonts w:ascii="Times New Roman" w:hAnsi="Times New Roman"/>
                <w:b/>
                <w:bCs/>
                <w:sz w:val="18"/>
                <w:szCs w:val="18"/>
                <w:lang w:val="kk-KZ" w:eastAsia="ko-KR"/>
              </w:rPr>
              <w:t>(2)</w:t>
            </w:r>
          </w:p>
        </w:tc>
      </w:tr>
      <w:tr w:rsidR="001373FA" w:rsidRPr="00C5022D" w14:paraId="7EEC97DC" w14:textId="77777777" w:rsidTr="00B42ECD">
        <w:trPr>
          <w:trHeight w:val="255"/>
        </w:trPr>
        <w:tc>
          <w:tcPr>
            <w:tcW w:w="9779" w:type="dxa"/>
            <w:gridSpan w:val="14"/>
            <w:vAlign w:val="bottom"/>
          </w:tcPr>
          <w:p w14:paraId="1F00DB5F"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kk-KZ" w:eastAsia="ko-KR"/>
              </w:rPr>
            </w:pPr>
            <w:r w:rsidRPr="00C5022D">
              <w:rPr>
                <w:rFonts w:ascii="Times New Roman" w:hAnsi="Times New Roman"/>
                <w:sz w:val="18"/>
                <w:szCs w:val="18"/>
                <w:lang w:val="kk-KZ" w:eastAsia="ko-KR"/>
              </w:rPr>
              <w:t xml:space="preserve">Жеткізуші БСН, СТН және мекенжайы: </w:t>
            </w:r>
          </w:p>
        </w:tc>
      </w:tr>
      <w:tr w:rsidR="001373FA" w:rsidRPr="00C5022D" w14:paraId="6186219A" w14:textId="77777777" w:rsidTr="00B42ECD">
        <w:trPr>
          <w:trHeight w:val="255"/>
        </w:trPr>
        <w:tc>
          <w:tcPr>
            <w:tcW w:w="9303" w:type="dxa"/>
            <w:gridSpan w:val="13"/>
            <w:tcBorders>
              <w:top w:val="nil"/>
              <w:left w:val="nil"/>
              <w:bottom w:val="single" w:sz="4" w:space="0" w:color="auto"/>
              <w:right w:val="nil"/>
            </w:tcBorders>
            <w:vAlign w:val="bottom"/>
          </w:tcPr>
          <w:p w14:paraId="558AD6A5"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xml:space="preserve">Жеткізушінің есеп шоты:  БСК </w:t>
            </w:r>
          </w:p>
        </w:tc>
        <w:tc>
          <w:tcPr>
            <w:tcW w:w="476" w:type="dxa"/>
            <w:tcBorders>
              <w:top w:val="nil"/>
              <w:left w:val="nil"/>
              <w:bottom w:val="single" w:sz="4" w:space="0" w:color="auto"/>
              <w:right w:val="nil"/>
            </w:tcBorders>
            <w:noWrap/>
            <w:vAlign w:val="bottom"/>
          </w:tcPr>
          <w:p w14:paraId="4A595E5E"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(2б)</w:t>
            </w:r>
          </w:p>
        </w:tc>
      </w:tr>
      <w:tr w:rsidR="001373FA" w:rsidRPr="00C5022D" w14:paraId="79B4E0F8" w14:textId="77777777" w:rsidTr="00B42ECD">
        <w:trPr>
          <w:trHeight w:val="255"/>
        </w:trPr>
        <w:tc>
          <w:tcPr>
            <w:tcW w:w="9303" w:type="dxa"/>
            <w:gridSpan w:val="13"/>
            <w:tcBorders>
              <w:top w:val="nil"/>
              <w:left w:val="nil"/>
              <w:bottom w:val="single" w:sz="4" w:space="0" w:color="auto"/>
              <w:right w:val="nil"/>
            </w:tcBorders>
            <w:vAlign w:val="bottom"/>
          </w:tcPr>
          <w:p w14:paraId="71C3E889"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xml:space="preserve">ҚҚС бойынша тіркеу есебіне қою куәлігі: </w:t>
            </w:r>
          </w:p>
        </w:tc>
        <w:tc>
          <w:tcPr>
            <w:tcW w:w="476" w:type="dxa"/>
            <w:tcBorders>
              <w:top w:val="nil"/>
              <w:left w:val="nil"/>
              <w:bottom w:val="single" w:sz="4" w:space="0" w:color="auto"/>
              <w:right w:val="nil"/>
            </w:tcBorders>
            <w:noWrap/>
            <w:vAlign w:val="bottom"/>
          </w:tcPr>
          <w:p w14:paraId="03BCB693"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r>
      <w:tr w:rsidR="001373FA" w:rsidRPr="00C5022D" w14:paraId="31CFD5A3" w14:textId="77777777" w:rsidTr="00B42ECD">
        <w:trPr>
          <w:trHeight w:val="255"/>
        </w:trPr>
        <w:tc>
          <w:tcPr>
            <w:tcW w:w="9303" w:type="dxa"/>
            <w:gridSpan w:val="13"/>
            <w:tcBorders>
              <w:top w:val="nil"/>
              <w:left w:val="nil"/>
              <w:bottom w:val="single" w:sz="4" w:space="0" w:color="auto"/>
              <w:right w:val="nil"/>
            </w:tcBorders>
            <w:vAlign w:val="bottom"/>
          </w:tcPr>
          <w:p w14:paraId="2B277372"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xml:space="preserve">Тауарларды (жұмыстарды, қызметтерді) жеткізу шарты (келісімшарты): </w:t>
            </w:r>
          </w:p>
        </w:tc>
        <w:tc>
          <w:tcPr>
            <w:tcW w:w="476" w:type="dxa"/>
            <w:tcBorders>
              <w:top w:val="nil"/>
              <w:left w:val="nil"/>
              <w:bottom w:val="single" w:sz="4" w:space="0" w:color="auto"/>
              <w:right w:val="nil"/>
            </w:tcBorders>
            <w:noWrap/>
            <w:vAlign w:val="bottom"/>
          </w:tcPr>
          <w:p w14:paraId="23849EE1"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(3)</w:t>
            </w:r>
          </w:p>
        </w:tc>
      </w:tr>
      <w:tr w:rsidR="001373FA" w:rsidRPr="00C5022D" w14:paraId="719AC5A3" w14:textId="77777777" w:rsidTr="00B42ECD">
        <w:trPr>
          <w:trHeight w:val="255"/>
        </w:trPr>
        <w:tc>
          <w:tcPr>
            <w:tcW w:w="9303" w:type="dxa"/>
            <w:gridSpan w:val="13"/>
            <w:tcBorders>
              <w:top w:val="nil"/>
              <w:left w:val="nil"/>
              <w:bottom w:val="single" w:sz="4" w:space="0" w:color="auto"/>
              <w:right w:val="nil"/>
            </w:tcBorders>
            <w:vAlign w:val="bottom"/>
          </w:tcPr>
          <w:p w14:paraId="0D439507"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Шарт (келісімшарт) бойынша төлеу ережелері: қолма-қол ақшасыз есеп айырысу</w:t>
            </w:r>
          </w:p>
        </w:tc>
        <w:tc>
          <w:tcPr>
            <w:tcW w:w="476" w:type="dxa"/>
            <w:tcBorders>
              <w:top w:val="nil"/>
              <w:left w:val="nil"/>
              <w:bottom w:val="single" w:sz="4" w:space="0" w:color="auto"/>
              <w:right w:val="nil"/>
            </w:tcBorders>
            <w:noWrap/>
            <w:vAlign w:val="bottom"/>
          </w:tcPr>
          <w:p w14:paraId="74B8D39B"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(4)</w:t>
            </w:r>
          </w:p>
        </w:tc>
      </w:tr>
      <w:tr w:rsidR="001373FA" w:rsidRPr="00C5022D" w14:paraId="34BFB97E" w14:textId="77777777" w:rsidTr="00B42ECD">
        <w:trPr>
          <w:trHeight w:val="255"/>
        </w:trPr>
        <w:tc>
          <w:tcPr>
            <w:tcW w:w="9303" w:type="dxa"/>
            <w:gridSpan w:val="13"/>
            <w:vAlign w:val="bottom"/>
          </w:tcPr>
          <w:p w14:paraId="599CE072"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xml:space="preserve">Тауарларды (жұмыстарды, қызметтерді) жеткізудің межелі орны: </w:t>
            </w:r>
          </w:p>
        </w:tc>
        <w:tc>
          <w:tcPr>
            <w:tcW w:w="476" w:type="dxa"/>
            <w:noWrap/>
            <w:vAlign w:val="bottom"/>
          </w:tcPr>
          <w:p w14:paraId="725B5458"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r>
      <w:tr w:rsidR="001373FA" w:rsidRPr="00C5022D" w14:paraId="79A932A2" w14:textId="77777777" w:rsidTr="00B42ECD">
        <w:trPr>
          <w:trHeight w:val="255"/>
        </w:trPr>
        <w:tc>
          <w:tcPr>
            <w:tcW w:w="9303" w:type="dxa"/>
            <w:gridSpan w:val="13"/>
            <w:tcBorders>
              <w:top w:val="single" w:sz="4" w:space="0" w:color="auto"/>
              <w:left w:val="nil"/>
              <w:bottom w:val="nil"/>
              <w:right w:val="nil"/>
            </w:tcBorders>
          </w:tcPr>
          <w:p w14:paraId="3A3BE4A0"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мемлекет, өңір, облыс, қала, аудан</w:t>
            </w:r>
          </w:p>
        </w:tc>
        <w:tc>
          <w:tcPr>
            <w:tcW w:w="476" w:type="dxa"/>
            <w:tcBorders>
              <w:top w:val="single" w:sz="4" w:space="0" w:color="auto"/>
              <w:left w:val="nil"/>
              <w:bottom w:val="nil"/>
              <w:right w:val="nil"/>
            </w:tcBorders>
            <w:noWrap/>
          </w:tcPr>
          <w:p w14:paraId="26BE9D67" w14:textId="77777777" w:rsidR="001373FA" w:rsidRPr="00C5022D" w:rsidRDefault="001373FA" w:rsidP="001373FA">
            <w:pPr>
              <w:tabs>
                <w:tab w:val="clear" w:pos="1080"/>
              </w:tabs>
              <w:spacing w:line="240" w:lineRule="auto"/>
              <w:ind w:left="0" w:firstLine="0"/>
              <w:jc w:val="right"/>
              <w:rPr>
                <w:rFonts w:ascii="Times New Roman" w:hAnsi="Times New Roman"/>
                <w:i/>
                <w:iCs/>
                <w:sz w:val="18"/>
                <w:szCs w:val="18"/>
                <w:lang w:val="en-US" w:eastAsia="ko-KR"/>
              </w:rPr>
            </w:pPr>
            <w:r w:rsidRPr="00C5022D">
              <w:rPr>
                <w:rFonts w:ascii="Times New Roman" w:hAnsi="Times New Roman"/>
                <w:i/>
                <w:iCs/>
                <w:sz w:val="18"/>
                <w:szCs w:val="18"/>
                <w:lang w:val="en-US" w:eastAsia="ko-KR"/>
              </w:rPr>
              <w:t> </w:t>
            </w:r>
          </w:p>
        </w:tc>
      </w:tr>
      <w:tr w:rsidR="001373FA" w:rsidRPr="00C5022D" w14:paraId="73593165" w14:textId="77777777" w:rsidTr="00B42ECD">
        <w:trPr>
          <w:trHeight w:val="255"/>
        </w:trPr>
        <w:tc>
          <w:tcPr>
            <w:tcW w:w="9303" w:type="dxa"/>
            <w:gridSpan w:val="13"/>
            <w:tcBorders>
              <w:top w:val="nil"/>
              <w:left w:val="nil"/>
              <w:bottom w:val="single" w:sz="4" w:space="0" w:color="auto"/>
              <w:right w:val="nil"/>
            </w:tcBorders>
            <w:vAlign w:val="bottom"/>
          </w:tcPr>
          <w:p w14:paraId="6B087639"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Тауарларды (жұмыстарды, қызметтерді) жеткізу сенімхат бойынша жүргізілді: без доверенности</w:t>
            </w:r>
          </w:p>
        </w:tc>
        <w:tc>
          <w:tcPr>
            <w:tcW w:w="476" w:type="dxa"/>
            <w:tcBorders>
              <w:top w:val="nil"/>
              <w:left w:val="nil"/>
              <w:bottom w:val="single" w:sz="4" w:space="0" w:color="auto"/>
              <w:right w:val="nil"/>
            </w:tcBorders>
            <w:noWrap/>
            <w:vAlign w:val="bottom"/>
          </w:tcPr>
          <w:p w14:paraId="3EAC4ED6"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(5)</w:t>
            </w:r>
          </w:p>
        </w:tc>
      </w:tr>
      <w:tr w:rsidR="001373FA" w:rsidRPr="00C5022D" w14:paraId="1398FF75" w14:textId="77777777" w:rsidTr="00B42ECD">
        <w:trPr>
          <w:trHeight w:val="255"/>
        </w:trPr>
        <w:tc>
          <w:tcPr>
            <w:tcW w:w="9303" w:type="dxa"/>
            <w:gridSpan w:val="13"/>
            <w:tcBorders>
              <w:top w:val="nil"/>
              <w:left w:val="nil"/>
              <w:bottom w:val="single" w:sz="4" w:space="0" w:color="auto"/>
              <w:right w:val="nil"/>
            </w:tcBorders>
            <w:vAlign w:val="bottom"/>
          </w:tcPr>
          <w:p w14:paraId="3FC8DEBC"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Жөнелту тәсілі: Курьерская доставка</w:t>
            </w:r>
          </w:p>
        </w:tc>
        <w:tc>
          <w:tcPr>
            <w:tcW w:w="476" w:type="dxa"/>
            <w:tcBorders>
              <w:top w:val="nil"/>
              <w:left w:val="nil"/>
              <w:bottom w:val="single" w:sz="4" w:space="0" w:color="auto"/>
              <w:right w:val="nil"/>
            </w:tcBorders>
            <w:noWrap/>
            <w:vAlign w:val="bottom"/>
          </w:tcPr>
          <w:p w14:paraId="1815B3A2"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(6)</w:t>
            </w:r>
          </w:p>
        </w:tc>
      </w:tr>
      <w:tr w:rsidR="001373FA" w:rsidRPr="00C5022D" w14:paraId="76FC0D2B" w14:textId="77777777" w:rsidTr="00B42ECD">
        <w:trPr>
          <w:trHeight w:val="255"/>
        </w:trPr>
        <w:tc>
          <w:tcPr>
            <w:tcW w:w="9303" w:type="dxa"/>
            <w:gridSpan w:val="13"/>
            <w:tcBorders>
              <w:top w:val="nil"/>
              <w:left w:val="nil"/>
              <w:bottom w:val="single" w:sz="4" w:space="0" w:color="auto"/>
              <w:right w:val="nil"/>
            </w:tcBorders>
            <w:vAlign w:val="bottom"/>
          </w:tcPr>
          <w:p w14:paraId="6F8CE86B"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xml:space="preserve">Тауар-көліктік жүкқұжат: </w:t>
            </w:r>
          </w:p>
        </w:tc>
        <w:tc>
          <w:tcPr>
            <w:tcW w:w="476" w:type="dxa"/>
            <w:tcBorders>
              <w:top w:val="nil"/>
              <w:left w:val="nil"/>
              <w:bottom w:val="single" w:sz="4" w:space="0" w:color="auto"/>
              <w:right w:val="nil"/>
            </w:tcBorders>
            <w:noWrap/>
            <w:vAlign w:val="bottom"/>
          </w:tcPr>
          <w:p w14:paraId="0BBD4490"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(7)</w:t>
            </w:r>
          </w:p>
        </w:tc>
      </w:tr>
      <w:tr w:rsidR="001373FA" w:rsidRPr="00C5022D" w14:paraId="027B6555" w14:textId="77777777" w:rsidTr="00B42ECD">
        <w:trPr>
          <w:trHeight w:val="255"/>
        </w:trPr>
        <w:tc>
          <w:tcPr>
            <w:tcW w:w="9303" w:type="dxa"/>
            <w:gridSpan w:val="13"/>
            <w:vAlign w:val="bottom"/>
          </w:tcPr>
          <w:p w14:paraId="3E92280D"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xml:space="preserve">Жүк жөнелтуші:    </w:t>
            </w:r>
          </w:p>
        </w:tc>
        <w:tc>
          <w:tcPr>
            <w:tcW w:w="476" w:type="dxa"/>
            <w:noWrap/>
            <w:vAlign w:val="bottom"/>
          </w:tcPr>
          <w:p w14:paraId="08175743"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(8)</w:t>
            </w:r>
          </w:p>
        </w:tc>
      </w:tr>
      <w:tr w:rsidR="001373FA" w:rsidRPr="00C5022D" w14:paraId="6704A88C" w14:textId="77777777" w:rsidTr="00B42ECD">
        <w:trPr>
          <w:trHeight w:val="255"/>
        </w:trPr>
        <w:tc>
          <w:tcPr>
            <w:tcW w:w="9303" w:type="dxa"/>
            <w:gridSpan w:val="13"/>
            <w:tcBorders>
              <w:top w:val="single" w:sz="4" w:space="0" w:color="auto"/>
              <w:left w:val="nil"/>
              <w:bottom w:val="nil"/>
              <w:right w:val="nil"/>
            </w:tcBorders>
          </w:tcPr>
          <w:p w14:paraId="52EB2600"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(СТН, атауы және мекенжайы)</w:t>
            </w:r>
          </w:p>
        </w:tc>
        <w:tc>
          <w:tcPr>
            <w:tcW w:w="476" w:type="dxa"/>
            <w:tcBorders>
              <w:top w:val="single" w:sz="4" w:space="0" w:color="auto"/>
              <w:left w:val="nil"/>
              <w:bottom w:val="nil"/>
              <w:right w:val="nil"/>
            </w:tcBorders>
            <w:noWrap/>
          </w:tcPr>
          <w:p w14:paraId="221DA9B7" w14:textId="77777777" w:rsidR="001373FA" w:rsidRPr="00C5022D" w:rsidRDefault="001373FA" w:rsidP="001373FA">
            <w:pPr>
              <w:tabs>
                <w:tab w:val="clear" w:pos="1080"/>
              </w:tabs>
              <w:spacing w:line="240" w:lineRule="auto"/>
              <w:ind w:left="0" w:firstLine="0"/>
              <w:jc w:val="right"/>
              <w:rPr>
                <w:rFonts w:ascii="Times New Roman" w:hAnsi="Times New Roman"/>
                <w:i/>
                <w:iCs/>
                <w:sz w:val="18"/>
                <w:szCs w:val="18"/>
                <w:lang w:val="en-US" w:eastAsia="ko-KR"/>
              </w:rPr>
            </w:pPr>
            <w:r w:rsidRPr="00C5022D">
              <w:rPr>
                <w:rFonts w:ascii="Times New Roman" w:hAnsi="Times New Roman"/>
                <w:i/>
                <w:iCs/>
                <w:sz w:val="18"/>
                <w:szCs w:val="18"/>
                <w:lang w:val="en-US" w:eastAsia="ko-KR"/>
              </w:rPr>
              <w:t> </w:t>
            </w:r>
          </w:p>
        </w:tc>
      </w:tr>
      <w:tr w:rsidR="001373FA" w:rsidRPr="00C5022D" w14:paraId="11AB0CB4" w14:textId="77777777" w:rsidTr="00B42ECD">
        <w:trPr>
          <w:trHeight w:val="480"/>
        </w:trPr>
        <w:tc>
          <w:tcPr>
            <w:tcW w:w="9303" w:type="dxa"/>
            <w:gridSpan w:val="13"/>
            <w:vAlign w:val="bottom"/>
          </w:tcPr>
          <w:p w14:paraId="38C2DF3F"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b/>
                <w:bCs/>
                <w:sz w:val="18"/>
                <w:szCs w:val="18"/>
                <w:lang w:val="en-US" w:eastAsia="ko-KR"/>
              </w:rPr>
              <w:t>Жүк жөнелтуші:</w:t>
            </w:r>
            <w:r w:rsidRPr="00C5022D">
              <w:rPr>
                <w:rFonts w:ascii="Times New Roman" w:hAnsi="Times New Roman"/>
                <w:sz w:val="18"/>
                <w:szCs w:val="18"/>
                <w:lang w:val="en-US" w:eastAsia="ko-KR"/>
              </w:rPr>
              <w:t xml:space="preserve"> Энергетика Министрлігі және «ҚазМұнайГаз» ҰК АҚ арасындағы 2008 жылғы 21-ші сәуірдегі № 2609 Каспий теңізінде орналасқан «Жамбыл» учаскесі бойынша көмірсутекті шикізатын Барлауды жүргізуге арналған Келісім-шарт бойынша №411 Операторды тарту туралы келісім бойынша «ҚазМұнайГаз» ұлттық компаниясы» АҚ атынан және тапсырмасы бойынша «Жамбыл Петролеум» жауапкершілігі шектеулі серіктестік</w:t>
            </w:r>
          </w:p>
        </w:tc>
        <w:tc>
          <w:tcPr>
            <w:tcW w:w="476" w:type="dxa"/>
            <w:noWrap/>
            <w:vAlign w:val="bottom"/>
          </w:tcPr>
          <w:p w14:paraId="26FB4C4E"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(9)</w:t>
            </w:r>
          </w:p>
        </w:tc>
      </w:tr>
      <w:tr w:rsidR="001373FA" w:rsidRPr="00C5022D" w14:paraId="16149D8B" w14:textId="77777777" w:rsidTr="00B42ECD">
        <w:trPr>
          <w:trHeight w:val="255"/>
        </w:trPr>
        <w:tc>
          <w:tcPr>
            <w:tcW w:w="9303" w:type="dxa"/>
            <w:gridSpan w:val="13"/>
            <w:tcBorders>
              <w:top w:val="single" w:sz="4" w:space="0" w:color="auto"/>
              <w:left w:val="nil"/>
              <w:bottom w:val="nil"/>
              <w:right w:val="nil"/>
            </w:tcBorders>
          </w:tcPr>
          <w:p w14:paraId="6A1309FD"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(СТН, атауы және мекенжайы)</w:t>
            </w:r>
          </w:p>
        </w:tc>
        <w:tc>
          <w:tcPr>
            <w:tcW w:w="476" w:type="dxa"/>
            <w:tcBorders>
              <w:top w:val="single" w:sz="4" w:space="0" w:color="auto"/>
              <w:left w:val="nil"/>
              <w:bottom w:val="nil"/>
              <w:right w:val="nil"/>
            </w:tcBorders>
            <w:noWrap/>
          </w:tcPr>
          <w:p w14:paraId="77731C61" w14:textId="77777777" w:rsidR="001373FA" w:rsidRPr="00C5022D" w:rsidRDefault="001373FA" w:rsidP="001373FA">
            <w:pPr>
              <w:tabs>
                <w:tab w:val="clear" w:pos="1080"/>
              </w:tabs>
              <w:spacing w:line="240" w:lineRule="auto"/>
              <w:ind w:left="0" w:firstLine="0"/>
              <w:jc w:val="right"/>
              <w:rPr>
                <w:rFonts w:ascii="Times New Roman" w:hAnsi="Times New Roman"/>
                <w:i/>
                <w:iCs/>
                <w:sz w:val="18"/>
                <w:szCs w:val="18"/>
                <w:lang w:val="en-US" w:eastAsia="ko-KR"/>
              </w:rPr>
            </w:pPr>
            <w:r w:rsidRPr="00C5022D">
              <w:rPr>
                <w:rFonts w:ascii="Times New Roman" w:hAnsi="Times New Roman"/>
                <w:i/>
                <w:iCs/>
                <w:sz w:val="18"/>
                <w:szCs w:val="18"/>
                <w:lang w:val="en-US" w:eastAsia="ko-KR"/>
              </w:rPr>
              <w:t> </w:t>
            </w:r>
          </w:p>
        </w:tc>
      </w:tr>
      <w:tr w:rsidR="001373FA" w:rsidRPr="00C5022D" w14:paraId="2E601E20" w14:textId="77777777" w:rsidTr="00B42ECD">
        <w:trPr>
          <w:trHeight w:val="255"/>
        </w:trPr>
        <w:tc>
          <w:tcPr>
            <w:tcW w:w="9303" w:type="dxa"/>
            <w:gridSpan w:val="13"/>
            <w:tcBorders>
              <w:top w:val="nil"/>
              <w:left w:val="nil"/>
              <w:bottom w:val="single" w:sz="4" w:space="0" w:color="auto"/>
              <w:right w:val="nil"/>
            </w:tcBorders>
            <w:vAlign w:val="bottom"/>
          </w:tcPr>
          <w:p w14:paraId="2FEC8AFB"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Жүк алушы БСН, СТН және мекенжайы:  СТН 150 100 267 426, БСН 090 340 002 825, Атырау қ. Азаттық д-лы, 17 М. М. Өтемісов к-сі, 132 А</w:t>
            </w:r>
          </w:p>
        </w:tc>
        <w:tc>
          <w:tcPr>
            <w:tcW w:w="476" w:type="dxa"/>
            <w:tcBorders>
              <w:top w:val="nil"/>
              <w:left w:val="nil"/>
              <w:bottom w:val="single" w:sz="4" w:space="0" w:color="auto"/>
              <w:right w:val="nil"/>
            </w:tcBorders>
            <w:noWrap/>
            <w:vAlign w:val="bottom"/>
          </w:tcPr>
          <w:p w14:paraId="209C7C7A"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(9а)</w:t>
            </w:r>
          </w:p>
        </w:tc>
      </w:tr>
      <w:tr w:rsidR="001373FA" w:rsidRPr="00C5022D" w14:paraId="181E1F03" w14:textId="77777777" w:rsidTr="00B42ECD">
        <w:trPr>
          <w:trHeight w:val="450"/>
        </w:trPr>
        <w:tc>
          <w:tcPr>
            <w:tcW w:w="9303" w:type="dxa"/>
            <w:gridSpan w:val="13"/>
            <w:tcBorders>
              <w:top w:val="nil"/>
              <w:left w:val="nil"/>
              <w:bottom w:val="single" w:sz="4" w:space="0" w:color="auto"/>
              <w:right w:val="nil"/>
            </w:tcBorders>
            <w:vAlign w:val="bottom"/>
          </w:tcPr>
          <w:p w14:paraId="3870883E"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Сатып алушының есеп шоты:  «Қазақстан Халық банкі» АҚ АОБ KZ886010141000150021, БСК HSBKKZKX</w:t>
            </w:r>
          </w:p>
        </w:tc>
        <w:tc>
          <w:tcPr>
            <w:tcW w:w="476" w:type="dxa"/>
            <w:tcBorders>
              <w:top w:val="nil"/>
              <w:left w:val="nil"/>
              <w:bottom w:val="single" w:sz="4" w:space="0" w:color="auto"/>
              <w:right w:val="nil"/>
            </w:tcBorders>
            <w:noWrap/>
            <w:vAlign w:val="bottom"/>
          </w:tcPr>
          <w:p w14:paraId="50278B76"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(9б)</w:t>
            </w:r>
          </w:p>
        </w:tc>
      </w:tr>
      <w:tr w:rsidR="001373FA" w:rsidRPr="00C5022D" w14:paraId="1CAD3933" w14:textId="77777777" w:rsidTr="00B42ECD">
        <w:trPr>
          <w:trHeight w:val="420"/>
        </w:trPr>
        <w:tc>
          <w:tcPr>
            <w:tcW w:w="9303" w:type="dxa"/>
            <w:gridSpan w:val="13"/>
            <w:tcBorders>
              <w:top w:val="nil"/>
              <w:left w:val="nil"/>
              <w:bottom w:val="single" w:sz="4" w:space="0" w:color="auto"/>
              <w:right w:val="nil"/>
            </w:tcBorders>
            <w:vAlign w:val="bottom"/>
          </w:tcPr>
          <w:p w14:paraId="56987434"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r w:rsidRPr="00C5022D">
              <w:rPr>
                <w:rFonts w:ascii="Times New Roman" w:hAnsi="Times New Roman"/>
                <w:b/>
                <w:bCs/>
                <w:sz w:val="18"/>
                <w:szCs w:val="18"/>
                <w:lang w:val="en-US" w:eastAsia="ko-KR"/>
              </w:rPr>
              <w:t>Сатып алушы:  «ҚазМұнайГаз» ұлттық компаниясы» акционерлік қоғамы</w:t>
            </w:r>
          </w:p>
        </w:tc>
        <w:tc>
          <w:tcPr>
            <w:tcW w:w="476" w:type="dxa"/>
            <w:tcBorders>
              <w:top w:val="nil"/>
              <w:left w:val="nil"/>
              <w:bottom w:val="single" w:sz="4" w:space="0" w:color="auto"/>
              <w:right w:val="nil"/>
            </w:tcBorders>
            <w:noWrap/>
            <w:vAlign w:val="bottom"/>
          </w:tcPr>
          <w:p w14:paraId="31AEDEFC" w14:textId="77777777" w:rsidR="001373FA" w:rsidRPr="00C5022D" w:rsidRDefault="001373FA" w:rsidP="001373FA">
            <w:pPr>
              <w:tabs>
                <w:tab w:val="clear" w:pos="1080"/>
              </w:tabs>
              <w:spacing w:line="240" w:lineRule="auto"/>
              <w:ind w:left="0" w:firstLine="0"/>
              <w:jc w:val="right"/>
              <w:rPr>
                <w:rFonts w:ascii="Times New Roman" w:hAnsi="Times New Roman"/>
                <w:b/>
                <w:bCs/>
                <w:sz w:val="18"/>
                <w:szCs w:val="18"/>
                <w:lang w:val="en-US" w:eastAsia="ko-KR"/>
              </w:rPr>
            </w:pPr>
            <w:r w:rsidRPr="00C5022D">
              <w:rPr>
                <w:rFonts w:ascii="Times New Roman" w:hAnsi="Times New Roman"/>
                <w:b/>
                <w:bCs/>
                <w:sz w:val="18"/>
                <w:szCs w:val="18"/>
                <w:lang w:val="en-US" w:eastAsia="ko-KR"/>
              </w:rPr>
              <w:t>(10)</w:t>
            </w:r>
          </w:p>
        </w:tc>
      </w:tr>
      <w:tr w:rsidR="001373FA" w:rsidRPr="00C5022D" w14:paraId="304348F5" w14:textId="77777777" w:rsidTr="00B42ECD">
        <w:trPr>
          <w:trHeight w:val="255"/>
        </w:trPr>
        <w:tc>
          <w:tcPr>
            <w:tcW w:w="9303" w:type="dxa"/>
            <w:gridSpan w:val="13"/>
            <w:tcBorders>
              <w:top w:val="nil"/>
              <w:left w:val="nil"/>
              <w:bottom w:val="single" w:sz="4" w:space="0" w:color="auto"/>
              <w:right w:val="nil"/>
            </w:tcBorders>
            <w:vAlign w:val="bottom"/>
          </w:tcPr>
          <w:p w14:paraId="3C78103A"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Сатып алушы БСН, СТН және мекенжайы:  620 100 210 025, БСН 090941010378, Астана қ., Кабанбай Батыра даңғылы,19 үй</w:t>
            </w:r>
          </w:p>
        </w:tc>
        <w:tc>
          <w:tcPr>
            <w:tcW w:w="476" w:type="dxa"/>
            <w:tcBorders>
              <w:top w:val="nil"/>
              <w:left w:val="nil"/>
              <w:bottom w:val="single" w:sz="4" w:space="0" w:color="auto"/>
              <w:right w:val="nil"/>
            </w:tcBorders>
            <w:noWrap/>
            <w:vAlign w:val="bottom"/>
          </w:tcPr>
          <w:p w14:paraId="65134B79"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(10а)</w:t>
            </w:r>
          </w:p>
        </w:tc>
      </w:tr>
      <w:tr w:rsidR="001373FA" w:rsidRPr="00C5022D" w14:paraId="42E7F7E8" w14:textId="77777777" w:rsidTr="00B42ECD">
        <w:trPr>
          <w:trHeight w:val="480"/>
        </w:trPr>
        <w:tc>
          <w:tcPr>
            <w:tcW w:w="9303" w:type="dxa"/>
            <w:gridSpan w:val="13"/>
            <w:tcBorders>
              <w:top w:val="nil"/>
              <w:left w:val="nil"/>
              <w:bottom w:val="single" w:sz="4" w:space="0" w:color="auto"/>
              <w:right w:val="nil"/>
            </w:tcBorders>
            <w:vAlign w:val="bottom"/>
          </w:tcPr>
          <w:p w14:paraId="2052BD57"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Сатып алушының есеп шоты:  «Қазақстан Халық банкі» АҚ АӨБ банкінде KZ356010111000002033, БСК HSBKKZKX</w:t>
            </w:r>
          </w:p>
        </w:tc>
        <w:tc>
          <w:tcPr>
            <w:tcW w:w="476" w:type="dxa"/>
            <w:tcBorders>
              <w:top w:val="nil"/>
              <w:left w:val="nil"/>
              <w:bottom w:val="single" w:sz="4" w:space="0" w:color="auto"/>
              <w:right w:val="nil"/>
            </w:tcBorders>
            <w:noWrap/>
            <w:vAlign w:val="bottom"/>
          </w:tcPr>
          <w:p w14:paraId="21368062"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(10б)</w:t>
            </w:r>
          </w:p>
        </w:tc>
      </w:tr>
      <w:tr w:rsidR="001373FA" w:rsidRPr="00C5022D" w14:paraId="3B4C77A6" w14:textId="77777777" w:rsidTr="00B42ECD">
        <w:trPr>
          <w:trHeight w:val="255"/>
        </w:trPr>
        <w:tc>
          <w:tcPr>
            <w:tcW w:w="561" w:type="dxa"/>
            <w:gridSpan w:val="2"/>
            <w:noWrap/>
            <w:vAlign w:val="bottom"/>
          </w:tcPr>
          <w:p w14:paraId="581E63FC"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1783" w:type="dxa"/>
            <w:gridSpan w:val="2"/>
            <w:noWrap/>
            <w:vAlign w:val="bottom"/>
          </w:tcPr>
          <w:p w14:paraId="20EE992F"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554" w:type="dxa"/>
            <w:noWrap/>
            <w:vAlign w:val="bottom"/>
          </w:tcPr>
          <w:p w14:paraId="7C77635B"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781" w:type="dxa"/>
            <w:noWrap/>
            <w:vAlign w:val="bottom"/>
          </w:tcPr>
          <w:p w14:paraId="0B2B9E9C"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619" w:type="dxa"/>
            <w:noWrap/>
            <w:vAlign w:val="bottom"/>
          </w:tcPr>
          <w:p w14:paraId="23708696"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1352" w:type="dxa"/>
            <w:noWrap/>
            <w:vAlign w:val="bottom"/>
          </w:tcPr>
          <w:p w14:paraId="2EE80003"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828" w:type="dxa"/>
            <w:noWrap/>
            <w:vAlign w:val="bottom"/>
          </w:tcPr>
          <w:p w14:paraId="15552C90"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827" w:type="dxa"/>
            <w:noWrap/>
            <w:vAlign w:val="bottom"/>
          </w:tcPr>
          <w:p w14:paraId="7F9B4FFF"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1157" w:type="dxa"/>
            <w:gridSpan w:val="2"/>
            <w:noWrap/>
            <w:vAlign w:val="bottom"/>
          </w:tcPr>
          <w:p w14:paraId="0458F8FA"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841" w:type="dxa"/>
            <w:noWrap/>
            <w:vAlign w:val="bottom"/>
          </w:tcPr>
          <w:p w14:paraId="645454BA"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476" w:type="dxa"/>
            <w:noWrap/>
            <w:vAlign w:val="bottom"/>
          </w:tcPr>
          <w:p w14:paraId="12434F78"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r>
      <w:tr w:rsidR="001373FA" w:rsidRPr="00C5022D" w14:paraId="342B0951" w14:textId="77777777" w:rsidTr="00B42ECD">
        <w:trPr>
          <w:trHeight w:val="255"/>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tcPr>
          <w:p w14:paraId="7F96F8F6"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xml:space="preserve">р/с  </w:t>
            </w:r>
            <w:r w:rsidRPr="00C5022D">
              <w:rPr>
                <w:rFonts w:ascii="Times New Roman" w:hAnsi="Times New Roman"/>
                <w:sz w:val="18"/>
                <w:szCs w:val="18"/>
                <w:lang w:val="en-US" w:eastAsia="ko-KR"/>
              </w:rPr>
              <w:br/>
              <w:t>№</w:t>
            </w:r>
          </w:p>
        </w:tc>
        <w:tc>
          <w:tcPr>
            <w:tcW w:w="1783" w:type="dxa"/>
            <w:gridSpan w:val="2"/>
            <w:vMerge w:val="restart"/>
            <w:tcBorders>
              <w:top w:val="single" w:sz="4" w:space="0" w:color="auto"/>
              <w:left w:val="single" w:sz="4" w:space="0" w:color="auto"/>
              <w:bottom w:val="single" w:sz="4" w:space="0" w:color="auto"/>
              <w:right w:val="single" w:sz="4" w:space="0" w:color="auto"/>
            </w:tcBorders>
            <w:vAlign w:val="center"/>
          </w:tcPr>
          <w:p w14:paraId="5DD9F784" w14:textId="77777777" w:rsidR="001373FA" w:rsidRPr="00C5022D" w:rsidRDefault="001373FA" w:rsidP="001373FA">
            <w:pPr>
              <w:tabs>
                <w:tab w:val="clear" w:pos="1080"/>
              </w:tabs>
              <w:spacing w:line="240" w:lineRule="auto"/>
              <w:ind w:left="0" w:firstLine="33"/>
              <w:jc w:val="center"/>
              <w:rPr>
                <w:rFonts w:ascii="Times New Roman" w:hAnsi="Times New Roman"/>
                <w:sz w:val="18"/>
                <w:szCs w:val="18"/>
                <w:lang w:val="en-US" w:eastAsia="ko-KR"/>
              </w:rPr>
            </w:pPr>
            <w:r w:rsidRPr="00C5022D">
              <w:rPr>
                <w:rFonts w:ascii="Times New Roman" w:hAnsi="Times New Roman"/>
                <w:sz w:val="18"/>
                <w:szCs w:val="18"/>
                <w:lang w:val="en-US" w:eastAsia="ko-KR"/>
              </w:rPr>
              <w:t>Тауарлардың (жұмыстардың, қызметтердің) атауы</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14:paraId="0DF9706D"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Өлшем бірлігі</w:t>
            </w:r>
          </w:p>
        </w:tc>
        <w:tc>
          <w:tcPr>
            <w:tcW w:w="781" w:type="dxa"/>
            <w:vMerge w:val="restart"/>
            <w:tcBorders>
              <w:top w:val="single" w:sz="4" w:space="0" w:color="auto"/>
              <w:left w:val="single" w:sz="4" w:space="0" w:color="auto"/>
              <w:bottom w:val="single" w:sz="4" w:space="0" w:color="auto"/>
              <w:right w:val="single" w:sz="4" w:space="0" w:color="auto"/>
            </w:tcBorders>
            <w:vAlign w:val="center"/>
          </w:tcPr>
          <w:p w14:paraId="355AC789"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Саны (көлемі)</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14:paraId="76A5A69C"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Бағасы  (KZT)</w:t>
            </w:r>
          </w:p>
        </w:tc>
        <w:tc>
          <w:tcPr>
            <w:tcW w:w="1352" w:type="dxa"/>
            <w:vMerge w:val="restart"/>
            <w:tcBorders>
              <w:top w:val="single" w:sz="4" w:space="0" w:color="auto"/>
              <w:left w:val="single" w:sz="4" w:space="0" w:color="auto"/>
              <w:bottom w:val="single" w:sz="4" w:space="0" w:color="auto"/>
              <w:right w:val="nil"/>
            </w:tcBorders>
            <w:vAlign w:val="center"/>
          </w:tcPr>
          <w:p w14:paraId="4BF5B8B0" w14:textId="77777777" w:rsidR="001373FA" w:rsidRPr="00C5022D" w:rsidRDefault="001373FA" w:rsidP="001373FA">
            <w:pPr>
              <w:tabs>
                <w:tab w:val="clear" w:pos="1080"/>
              </w:tabs>
              <w:spacing w:line="240" w:lineRule="auto"/>
              <w:ind w:left="-1" w:firstLine="1"/>
              <w:jc w:val="center"/>
              <w:rPr>
                <w:rFonts w:ascii="Times New Roman" w:hAnsi="Times New Roman"/>
                <w:sz w:val="18"/>
                <w:szCs w:val="18"/>
                <w:lang w:val="en-US" w:eastAsia="ko-KR"/>
              </w:rPr>
            </w:pPr>
            <w:r w:rsidRPr="00C5022D">
              <w:rPr>
                <w:rFonts w:ascii="Times New Roman" w:hAnsi="Times New Roman"/>
                <w:sz w:val="18"/>
                <w:szCs w:val="18"/>
                <w:lang w:val="en-US" w:eastAsia="ko-KR"/>
              </w:rPr>
              <w:t>Тауарлардың (жұмыстардың, қызметтердің) құны, ҚҚС-сыз</w:t>
            </w:r>
          </w:p>
        </w:tc>
        <w:tc>
          <w:tcPr>
            <w:tcW w:w="1655" w:type="dxa"/>
            <w:gridSpan w:val="2"/>
            <w:tcBorders>
              <w:top w:val="single" w:sz="4" w:space="0" w:color="auto"/>
              <w:left w:val="single" w:sz="4" w:space="0" w:color="auto"/>
              <w:bottom w:val="single" w:sz="4" w:space="0" w:color="auto"/>
              <w:right w:val="single" w:sz="4" w:space="0" w:color="auto"/>
            </w:tcBorders>
            <w:vAlign w:val="center"/>
          </w:tcPr>
          <w:p w14:paraId="2CBB2842"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ҚҚС</w:t>
            </w: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tcPr>
          <w:p w14:paraId="23042A2B"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Өткізудің құны барлығы</w:t>
            </w:r>
          </w:p>
        </w:tc>
        <w:tc>
          <w:tcPr>
            <w:tcW w:w="1317" w:type="dxa"/>
            <w:gridSpan w:val="2"/>
            <w:tcBorders>
              <w:top w:val="single" w:sz="4" w:space="0" w:color="auto"/>
              <w:left w:val="nil"/>
              <w:bottom w:val="single" w:sz="4" w:space="0" w:color="auto"/>
              <w:right w:val="single" w:sz="4" w:space="0" w:color="auto"/>
            </w:tcBorders>
            <w:vAlign w:val="center"/>
          </w:tcPr>
          <w:p w14:paraId="71D28451"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Акциз</w:t>
            </w:r>
          </w:p>
        </w:tc>
      </w:tr>
      <w:tr w:rsidR="001373FA" w:rsidRPr="00C5022D" w14:paraId="075FCB84" w14:textId="77777777" w:rsidTr="00B42ECD">
        <w:trPr>
          <w:trHeight w:val="834"/>
        </w:trPr>
        <w:tc>
          <w:tcPr>
            <w:tcW w:w="561" w:type="dxa"/>
            <w:gridSpan w:val="2"/>
            <w:vMerge/>
            <w:tcBorders>
              <w:top w:val="single" w:sz="4" w:space="0" w:color="auto"/>
              <w:left w:val="single" w:sz="4" w:space="0" w:color="auto"/>
              <w:bottom w:val="single" w:sz="4" w:space="0" w:color="auto"/>
              <w:right w:val="single" w:sz="4" w:space="0" w:color="auto"/>
            </w:tcBorders>
            <w:vAlign w:val="center"/>
          </w:tcPr>
          <w:p w14:paraId="721145DC"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1783" w:type="dxa"/>
            <w:gridSpan w:val="2"/>
            <w:vMerge/>
            <w:tcBorders>
              <w:top w:val="single" w:sz="4" w:space="0" w:color="auto"/>
              <w:left w:val="single" w:sz="4" w:space="0" w:color="auto"/>
              <w:bottom w:val="single" w:sz="4" w:space="0" w:color="auto"/>
              <w:right w:val="single" w:sz="4" w:space="0" w:color="auto"/>
            </w:tcBorders>
            <w:vAlign w:val="center"/>
          </w:tcPr>
          <w:p w14:paraId="1BB1F62B"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554" w:type="dxa"/>
            <w:vMerge/>
            <w:tcBorders>
              <w:top w:val="single" w:sz="4" w:space="0" w:color="auto"/>
              <w:left w:val="single" w:sz="4" w:space="0" w:color="auto"/>
              <w:bottom w:val="single" w:sz="4" w:space="0" w:color="auto"/>
              <w:right w:val="single" w:sz="4" w:space="0" w:color="auto"/>
            </w:tcBorders>
            <w:vAlign w:val="center"/>
          </w:tcPr>
          <w:p w14:paraId="153DA32B"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781" w:type="dxa"/>
            <w:vMerge/>
            <w:tcBorders>
              <w:top w:val="single" w:sz="4" w:space="0" w:color="auto"/>
              <w:left w:val="single" w:sz="4" w:space="0" w:color="auto"/>
              <w:bottom w:val="single" w:sz="4" w:space="0" w:color="auto"/>
              <w:right w:val="single" w:sz="4" w:space="0" w:color="auto"/>
            </w:tcBorders>
            <w:vAlign w:val="center"/>
          </w:tcPr>
          <w:p w14:paraId="78A97066"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1749F9B6"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1352" w:type="dxa"/>
            <w:vMerge/>
            <w:tcBorders>
              <w:top w:val="single" w:sz="4" w:space="0" w:color="auto"/>
              <w:left w:val="single" w:sz="4" w:space="0" w:color="auto"/>
              <w:bottom w:val="single" w:sz="4" w:space="0" w:color="auto"/>
              <w:right w:val="nil"/>
            </w:tcBorders>
            <w:vAlign w:val="center"/>
          </w:tcPr>
          <w:p w14:paraId="0BFD69F3"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828" w:type="dxa"/>
            <w:tcBorders>
              <w:top w:val="nil"/>
              <w:left w:val="single" w:sz="4" w:space="0" w:color="auto"/>
              <w:bottom w:val="single" w:sz="4" w:space="0" w:color="auto"/>
              <w:right w:val="single" w:sz="4" w:space="0" w:color="auto"/>
            </w:tcBorders>
            <w:vAlign w:val="center"/>
          </w:tcPr>
          <w:p w14:paraId="13D656E9"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Мөлшерлеме(%)</w:t>
            </w:r>
          </w:p>
        </w:tc>
        <w:tc>
          <w:tcPr>
            <w:tcW w:w="827" w:type="dxa"/>
            <w:tcBorders>
              <w:top w:val="nil"/>
              <w:left w:val="nil"/>
              <w:bottom w:val="single" w:sz="4" w:space="0" w:color="auto"/>
              <w:right w:val="single" w:sz="4" w:space="0" w:color="auto"/>
            </w:tcBorders>
            <w:noWrap/>
            <w:vAlign w:val="center"/>
          </w:tcPr>
          <w:p w14:paraId="20D0F500"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Сомасы</w:t>
            </w: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14:paraId="0B53B800"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841" w:type="dxa"/>
            <w:tcBorders>
              <w:top w:val="nil"/>
              <w:left w:val="nil"/>
              <w:bottom w:val="single" w:sz="4" w:space="0" w:color="auto"/>
              <w:right w:val="single" w:sz="4" w:space="0" w:color="auto"/>
            </w:tcBorders>
            <w:vAlign w:val="center"/>
          </w:tcPr>
          <w:p w14:paraId="25C697EA"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Мөлшерлеме(%)</w:t>
            </w:r>
          </w:p>
        </w:tc>
        <w:tc>
          <w:tcPr>
            <w:tcW w:w="476" w:type="dxa"/>
            <w:tcBorders>
              <w:top w:val="nil"/>
              <w:left w:val="nil"/>
              <w:bottom w:val="single" w:sz="4" w:space="0" w:color="auto"/>
              <w:right w:val="single" w:sz="4" w:space="0" w:color="auto"/>
            </w:tcBorders>
            <w:noWrap/>
            <w:vAlign w:val="center"/>
          </w:tcPr>
          <w:p w14:paraId="4EBEC386"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Сомасы</w:t>
            </w:r>
          </w:p>
        </w:tc>
      </w:tr>
      <w:tr w:rsidR="001373FA" w:rsidRPr="00C5022D" w14:paraId="79726D1A" w14:textId="77777777" w:rsidTr="00B42ECD">
        <w:trPr>
          <w:trHeight w:val="255"/>
        </w:trPr>
        <w:tc>
          <w:tcPr>
            <w:tcW w:w="561" w:type="dxa"/>
            <w:gridSpan w:val="2"/>
            <w:tcBorders>
              <w:top w:val="nil"/>
              <w:left w:val="single" w:sz="4" w:space="0" w:color="auto"/>
              <w:bottom w:val="single" w:sz="4" w:space="0" w:color="auto"/>
              <w:right w:val="single" w:sz="4" w:space="0" w:color="auto"/>
            </w:tcBorders>
            <w:noWrap/>
            <w:vAlign w:val="center"/>
          </w:tcPr>
          <w:p w14:paraId="010F46A5"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1</w:t>
            </w:r>
          </w:p>
        </w:tc>
        <w:tc>
          <w:tcPr>
            <w:tcW w:w="1783" w:type="dxa"/>
            <w:gridSpan w:val="2"/>
            <w:tcBorders>
              <w:top w:val="nil"/>
              <w:left w:val="nil"/>
              <w:bottom w:val="single" w:sz="4" w:space="0" w:color="auto"/>
              <w:right w:val="single" w:sz="4" w:space="0" w:color="auto"/>
            </w:tcBorders>
            <w:noWrap/>
            <w:vAlign w:val="center"/>
          </w:tcPr>
          <w:p w14:paraId="4215EA8E"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2</w:t>
            </w:r>
          </w:p>
        </w:tc>
        <w:tc>
          <w:tcPr>
            <w:tcW w:w="554" w:type="dxa"/>
            <w:tcBorders>
              <w:top w:val="nil"/>
              <w:left w:val="nil"/>
              <w:bottom w:val="single" w:sz="4" w:space="0" w:color="auto"/>
              <w:right w:val="single" w:sz="4" w:space="0" w:color="auto"/>
            </w:tcBorders>
            <w:noWrap/>
            <w:vAlign w:val="center"/>
          </w:tcPr>
          <w:p w14:paraId="5DD40F6B"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3</w:t>
            </w:r>
          </w:p>
        </w:tc>
        <w:tc>
          <w:tcPr>
            <w:tcW w:w="781" w:type="dxa"/>
            <w:tcBorders>
              <w:top w:val="nil"/>
              <w:left w:val="nil"/>
              <w:bottom w:val="single" w:sz="4" w:space="0" w:color="auto"/>
              <w:right w:val="single" w:sz="4" w:space="0" w:color="auto"/>
            </w:tcBorders>
            <w:noWrap/>
            <w:vAlign w:val="center"/>
          </w:tcPr>
          <w:p w14:paraId="2B606C44"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4</w:t>
            </w:r>
          </w:p>
        </w:tc>
        <w:tc>
          <w:tcPr>
            <w:tcW w:w="619" w:type="dxa"/>
            <w:tcBorders>
              <w:top w:val="nil"/>
              <w:left w:val="nil"/>
              <w:bottom w:val="single" w:sz="4" w:space="0" w:color="auto"/>
              <w:right w:val="single" w:sz="4" w:space="0" w:color="auto"/>
            </w:tcBorders>
            <w:noWrap/>
            <w:vAlign w:val="center"/>
          </w:tcPr>
          <w:p w14:paraId="2D2631DD"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5</w:t>
            </w:r>
          </w:p>
        </w:tc>
        <w:tc>
          <w:tcPr>
            <w:tcW w:w="1352" w:type="dxa"/>
            <w:tcBorders>
              <w:top w:val="nil"/>
              <w:left w:val="nil"/>
              <w:bottom w:val="single" w:sz="4" w:space="0" w:color="auto"/>
              <w:right w:val="nil"/>
            </w:tcBorders>
            <w:noWrap/>
            <w:vAlign w:val="center"/>
          </w:tcPr>
          <w:p w14:paraId="2D53B7DD"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6</w:t>
            </w:r>
          </w:p>
        </w:tc>
        <w:tc>
          <w:tcPr>
            <w:tcW w:w="828" w:type="dxa"/>
            <w:tcBorders>
              <w:top w:val="nil"/>
              <w:left w:val="single" w:sz="4" w:space="0" w:color="auto"/>
              <w:bottom w:val="single" w:sz="4" w:space="0" w:color="auto"/>
              <w:right w:val="single" w:sz="4" w:space="0" w:color="auto"/>
            </w:tcBorders>
            <w:noWrap/>
            <w:vAlign w:val="center"/>
          </w:tcPr>
          <w:p w14:paraId="7FC1652F"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7</w:t>
            </w:r>
          </w:p>
        </w:tc>
        <w:tc>
          <w:tcPr>
            <w:tcW w:w="827" w:type="dxa"/>
            <w:tcBorders>
              <w:top w:val="nil"/>
              <w:left w:val="nil"/>
              <w:bottom w:val="single" w:sz="4" w:space="0" w:color="auto"/>
              <w:right w:val="single" w:sz="4" w:space="0" w:color="auto"/>
            </w:tcBorders>
            <w:noWrap/>
            <w:vAlign w:val="center"/>
          </w:tcPr>
          <w:p w14:paraId="3953BC5A"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8</w:t>
            </w:r>
          </w:p>
        </w:tc>
        <w:tc>
          <w:tcPr>
            <w:tcW w:w="1157" w:type="dxa"/>
            <w:gridSpan w:val="2"/>
            <w:tcBorders>
              <w:top w:val="nil"/>
              <w:left w:val="nil"/>
              <w:bottom w:val="single" w:sz="4" w:space="0" w:color="auto"/>
              <w:right w:val="single" w:sz="4" w:space="0" w:color="auto"/>
            </w:tcBorders>
            <w:noWrap/>
            <w:vAlign w:val="center"/>
          </w:tcPr>
          <w:p w14:paraId="5C6DA156"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9</w:t>
            </w:r>
          </w:p>
        </w:tc>
        <w:tc>
          <w:tcPr>
            <w:tcW w:w="841" w:type="dxa"/>
            <w:tcBorders>
              <w:top w:val="nil"/>
              <w:left w:val="nil"/>
              <w:bottom w:val="single" w:sz="4" w:space="0" w:color="auto"/>
              <w:right w:val="single" w:sz="4" w:space="0" w:color="auto"/>
            </w:tcBorders>
            <w:noWrap/>
            <w:vAlign w:val="center"/>
          </w:tcPr>
          <w:p w14:paraId="74D33582"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10</w:t>
            </w:r>
          </w:p>
        </w:tc>
        <w:tc>
          <w:tcPr>
            <w:tcW w:w="476" w:type="dxa"/>
            <w:tcBorders>
              <w:top w:val="nil"/>
              <w:left w:val="nil"/>
              <w:bottom w:val="single" w:sz="4" w:space="0" w:color="auto"/>
              <w:right w:val="single" w:sz="4" w:space="0" w:color="auto"/>
            </w:tcBorders>
            <w:noWrap/>
            <w:vAlign w:val="center"/>
          </w:tcPr>
          <w:p w14:paraId="65B8B130" w14:textId="77777777" w:rsidR="001373FA" w:rsidRPr="00C5022D" w:rsidRDefault="001373FA" w:rsidP="001373FA">
            <w:pPr>
              <w:tabs>
                <w:tab w:val="clear" w:pos="1080"/>
              </w:tabs>
              <w:spacing w:line="240" w:lineRule="auto"/>
              <w:ind w:left="0" w:firstLine="0"/>
              <w:jc w:val="center"/>
              <w:rPr>
                <w:rFonts w:ascii="Times New Roman" w:hAnsi="Times New Roman"/>
                <w:i/>
                <w:iCs/>
                <w:sz w:val="18"/>
                <w:szCs w:val="18"/>
                <w:lang w:val="en-US" w:eastAsia="ko-KR"/>
              </w:rPr>
            </w:pPr>
            <w:r w:rsidRPr="00C5022D">
              <w:rPr>
                <w:rFonts w:ascii="Times New Roman" w:hAnsi="Times New Roman"/>
                <w:i/>
                <w:iCs/>
                <w:sz w:val="18"/>
                <w:szCs w:val="18"/>
                <w:lang w:val="en-US" w:eastAsia="ko-KR"/>
              </w:rPr>
              <w:t>11</w:t>
            </w:r>
          </w:p>
        </w:tc>
      </w:tr>
      <w:tr w:rsidR="001373FA" w:rsidRPr="00C5022D" w14:paraId="4D6AA554" w14:textId="77777777" w:rsidTr="00B42ECD">
        <w:trPr>
          <w:trHeight w:val="450"/>
        </w:trPr>
        <w:tc>
          <w:tcPr>
            <w:tcW w:w="561" w:type="dxa"/>
            <w:gridSpan w:val="2"/>
            <w:tcBorders>
              <w:top w:val="nil"/>
              <w:left w:val="single" w:sz="4" w:space="0" w:color="auto"/>
              <w:bottom w:val="single" w:sz="4" w:space="0" w:color="auto"/>
              <w:right w:val="single" w:sz="4" w:space="0" w:color="auto"/>
            </w:tcBorders>
            <w:noWrap/>
            <w:vAlign w:val="center"/>
          </w:tcPr>
          <w:p w14:paraId="35D08983"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1</w:t>
            </w:r>
          </w:p>
        </w:tc>
        <w:tc>
          <w:tcPr>
            <w:tcW w:w="1783" w:type="dxa"/>
            <w:gridSpan w:val="2"/>
            <w:tcBorders>
              <w:top w:val="nil"/>
              <w:left w:val="nil"/>
              <w:bottom w:val="single" w:sz="4" w:space="0" w:color="auto"/>
              <w:right w:val="single" w:sz="4" w:space="0" w:color="auto"/>
            </w:tcBorders>
            <w:vAlign w:val="bottom"/>
          </w:tcPr>
          <w:p w14:paraId="1C38453A"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554" w:type="dxa"/>
            <w:tcBorders>
              <w:top w:val="nil"/>
              <w:left w:val="nil"/>
              <w:bottom w:val="single" w:sz="4" w:space="0" w:color="auto"/>
              <w:right w:val="single" w:sz="4" w:space="0" w:color="auto"/>
            </w:tcBorders>
            <w:vAlign w:val="center"/>
          </w:tcPr>
          <w:p w14:paraId="35C4855B"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p>
        </w:tc>
        <w:tc>
          <w:tcPr>
            <w:tcW w:w="781" w:type="dxa"/>
            <w:tcBorders>
              <w:top w:val="nil"/>
              <w:left w:val="nil"/>
              <w:bottom w:val="single" w:sz="4" w:space="0" w:color="auto"/>
              <w:right w:val="single" w:sz="4" w:space="0" w:color="auto"/>
            </w:tcBorders>
            <w:noWrap/>
            <w:vAlign w:val="center"/>
          </w:tcPr>
          <w:p w14:paraId="4F3CD23E"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p>
        </w:tc>
        <w:tc>
          <w:tcPr>
            <w:tcW w:w="619" w:type="dxa"/>
            <w:tcBorders>
              <w:top w:val="nil"/>
              <w:left w:val="nil"/>
              <w:bottom w:val="single" w:sz="4" w:space="0" w:color="auto"/>
              <w:right w:val="single" w:sz="4" w:space="0" w:color="auto"/>
            </w:tcBorders>
            <w:vAlign w:val="center"/>
          </w:tcPr>
          <w:p w14:paraId="6B5A7AB9"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1352" w:type="dxa"/>
            <w:tcBorders>
              <w:top w:val="nil"/>
              <w:left w:val="nil"/>
              <w:bottom w:val="single" w:sz="4" w:space="0" w:color="auto"/>
              <w:right w:val="single" w:sz="4" w:space="0" w:color="auto"/>
            </w:tcBorders>
            <w:vAlign w:val="center"/>
          </w:tcPr>
          <w:p w14:paraId="0923021F"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28" w:type="dxa"/>
            <w:tcBorders>
              <w:top w:val="nil"/>
              <w:left w:val="nil"/>
              <w:bottom w:val="single" w:sz="4" w:space="0" w:color="auto"/>
              <w:right w:val="single" w:sz="4" w:space="0" w:color="auto"/>
            </w:tcBorders>
            <w:noWrap/>
            <w:vAlign w:val="center"/>
          </w:tcPr>
          <w:p w14:paraId="1F151CEE"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27" w:type="dxa"/>
            <w:tcBorders>
              <w:top w:val="nil"/>
              <w:left w:val="nil"/>
              <w:bottom w:val="single" w:sz="4" w:space="0" w:color="auto"/>
              <w:right w:val="single" w:sz="4" w:space="0" w:color="auto"/>
            </w:tcBorders>
            <w:vAlign w:val="center"/>
          </w:tcPr>
          <w:p w14:paraId="08039CBF"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0DA10D67"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768BDCDD"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476" w:type="dxa"/>
            <w:tcBorders>
              <w:top w:val="nil"/>
              <w:left w:val="nil"/>
              <w:bottom w:val="single" w:sz="4" w:space="0" w:color="auto"/>
              <w:right w:val="single" w:sz="4" w:space="0" w:color="auto"/>
            </w:tcBorders>
            <w:noWrap/>
            <w:vAlign w:val="center"/>
          </w:tcPr>
          <w:p w14:paraId="6EA5102E"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r>
      <w:tr w:rsidR="001373FA" w:rsidRPr="00C5022D" w14:paraId="61C0B24D" w14:textId="77777777" w:rsidTr="00B42ECD">
        <w:trPr>
          <w:trHeight w:val="255"/>
        </w:trPr>
        <w:tc>
          <w:tcPr>
            <w:tcW w:w="4298" w:type="dxa"/>
            <w:gridSpan w:val="7"/>
            <w:tcBorders>
              <w:top w:val="single" w:sz="4" w:space="0" w:color="auto"/>
              <w:left w:val="single" w:sz="4" w:space="0" w:color="auto"/>
              <w:bottom w:val="single" w:sz="4" w:space="0" w:color="auto"/>
              <w:right w:val="single" w:sz="4" w:space="0" w:color="auto"/>
            </w:tcBorders>
            <w:noWrap/>
            <w:vAlign w:val="bottom"/>
          </w:tcPr>
          <w:p w14:paraId="0F5561A8"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r w:rsidRPr="00C5022D">
              <w:rPr>
                <w:rFonts w:ascii="Times New Roman" w:hAnsi="Times New Roman"/>
                <w:b/>
                <w:bCs/>
                <w:sz w:val="18"/>
                <w:szCs w:val="18"/>
                <w:lang w:val="en-US" w:eastAsia="ko-KR"/>
              </w:rPr>
              <w:t>Шот-фактура бойынша барлығы:</w:t>
            </w:r>
          </w:p>
        </w:tc>
        <w:tc>
          <w:tcPr>
            <w:tcW w:w="1352" w:type="dxa"/>
            <w:tcBorders>
              <w:top w:val="nil"/>
              <w:left w:val="nil"/>
              <w:bottom w:val="single" w:sz="4" w:space="0" w:color="auto"/>
              <w:right w:val="single" w:sz="4" w:space="0" w:color="auto"/>
            </w:tcBorders>
            <w:vAlign w:val="center"/>
          </w:tcPr>
          <w:p w14:paraId="59903136" w14:textId="77777777" w:rsidR="001373FA" w:rsidRPr="00C5022D" w:rsidRDefault="001373FA" w:rsidP="001373FA">
            <w:pPr>
              <w:tabs>
                <w:tab w:val="clear" w:pos="1080"/>
              </w:tabs>
              <w:spacing w:line="240" w:lineRule="auto"/>
              <w:ind w:left="0" w:firstLine="0"/>
              <w:jc w:val="right"/>
              <w:rPr>
                <w:rFonts w:ascii="Times New Roman" w:hAnsi="Times New Roman"/>
                <w:b/>
                <w:bCs/>
                <w:sz w:val="18"/>
                <w:szCs w:val="18"/>
                <w:lang w:val="en-US" w:eastAsia="ko-KR"/>
              </w:rPr>
            </w:pPr>
            <w:r w:rsidRPr="00C5022D">
              <w:rPr>
                <w:rFonts w:ascii="Times New Roman" w:hAnsi="Times New Roman"/>
                <w:b/>
                <w:bCs/>
                <w:sz w:val="18"/>
                <w:szCs w:val="18"/>
                <w:lang w:val="en-US" w:eastAsia="ko-KR"/>
              </w:rPr>
              <w:t> </w:t>
            </w:r>
          </w:p>
        </w:tc>
        <w:tc>
          <w:tcPr>
            <w:tcW w:w="828" w:type="dxa"/>
            <w:tcBorders>
              <w:top w:val="nil"/>
              <w:left w:val="nil"/>
              <w:bottom w:val="single" w:sz="4" w:space="0" w:color="auto"/>
              <w:right w:val="single" w:sz="4" w:space="0" w:color="auto"/>
            </w:tcBorders>
            <w:shd w:val="clear" w:color="auto" w:fill="808080"/>
            <w:noWrap/>
            <w:vAlign w:val="bottom"/>
          </w:tcPr>
          <w:p w14:paraId="0BBCD3E4" w14:textId="77777777" w:rsidR="001373FA" w:rsidRPr="00C5022D" w:rsidRDefault="001373FA" w:rsidP="001373FA">
            <w:pPr>
              <w:tabs>
                <w:tab w:val="clear" w:pos="1080"/>
              </w:tabs>
              <w:spacing w:line="240" w:lineRule="auto"/>
              <w:ind w:left="0" w:firstLine="0"/>
              <w:jc w:val="center"/>
              <w:rPr>
                <w:rFonts w:ascii="Times New Roman" w:hAnsi="Times New Roman"/>
                <w:b/>
                <w:bCs/>
                <w:sz w:val="18"/>
                <w:szCs w:val="18"/>
                <w:lang w:val="en-US" w:eastAsia="ko-KR"/>
              </w:rPr>
            </w:pPr>
            <w:r w:rsidRPr="00C5022D">
              <w:rPr>
                <w:rFonts w:ascii="Times New Roman" w:hAnsi="Times New Roman"/>
                <w:b/>
                <w:bCs/>
                <w:sz w:val="18"/>
                <w:szCs w:val="18"/>
                <w:lang w:val="en-US" w:eastAsia="ko-KR"/>
              </w:rPr>
              <w:t> </w:t>
            </w:r>
          </w:p>
        </w:tc>
        <w:tc>
          <w:tcPr>
            <w:tcW w:w="827" w:type="dxa"/>
            <w:tcBorders>
              <w:top w:val="nil"/>
              <w:left w:val="nil"/>
              <w:bottom w:val="single" w:sz="4" w:space="0" w:color="auto"/>
              <w:right w:val="single" w:sz="4" w:space="0" w:color="auto"/>
            </w:tcBorders>
            <w:vAlign w:val="center"/>
          </w:tcPr>
          <w:p w14:paraId="66197B30" w14:textId="77777777" w:rsidR="001373FA" w:rsidRPr="00C5022D" w:rsidRDefault="001373FA" w:rsidP="001373FA">
            <w:pPr>
              <w:tabs>
                <w:tab w:val="clear" w:pos="1080"/>
              </w:tabs>
              <w:spacing w:line="240" w:lineRule="auto"/>
              <w:ind w:left="0" w:firstLine="0"/>
              <w:jc w:val="right"/>
              <w:rPr>
                <w:rFonts w:ascii="Times New Roman" w:hAnsi="Times New Roman"/>
                <w:b/>
                <w:bCs/>
                <w:sz w:val="18"/>
                <w:szCs w:val="18"/>
                <w:lang w:val="en-US" w:eastAsia="ko-KR"/>
              </w:rPr>
            </w:pPr>
            <w:r w:rsidRPr="00C5022D">
              <w:rPr>
                <w:rFonts w:ascii="Times New Roman" w:hAnsi="Times New Roman"/>
                <w:b/>
                <w:bCs/>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7A97C477" w14:textId="77777777" w:rsidR="001373FA" w:rsidRPr="00C5022D" w:rsidRDefault="001373FA" w:rsidP="001373FA">
            <w:pPr>
              <w:tabs>
                <w:tab w:val="clear" w:pos="1080"/>
              </w:tabs>
              <w:spacing w:line="240" w:lineRule="auto"/>
              <w:ind w:left="0" w:firstLine="0"/>
              <w:jc w:val="right"/>
              <w:rPr>
                <w:rFonts w:ascii="Times New Roman" w:hAnsi="Times New Roman"/>
                <w:b/>
                <w:bCs/>
                <w:sz w:val="18"/>
                <w:szCs w:val="18"/>
                <w:lang w:val="en-US" w:eastAsia="ko-KR"/>
              </w:rPr>
            </w:pPr>
            <w:r w:rsidRPr="00C5022D">
              <w:rPr>
                <w:rFonts w:ascii="Times New Roman" w:hAnsi="Times New Roman"/>
                <w:b/>
                <w:bCs/>
                <w:sz w:val="18"/>
                <w:szCs w:val="18"/>
                <w:lang w:val="en-US" w:eastAsia="ko-KR"/>
              </w:rPr>
              <w:t> </w:t>
            </w:r>
          </w:p>
        </w:tc>
        <w:tc>
          <w:tcPr>
            <w:tcW w:w="841" w:type="dxa"/>
            <w:tcBorders>
              <w:top w:val="nil"/>
              <w:left w:val="nil"/>
              <w:bottom w:val="single" w:sz="4" w:space="0" w:color="auto"/>
              <w:right w:val="single" w:sz="4" w:space="0" w:color="auto"/>
            </w:tcBorders>
            <w:shd w:val="clear" w:color="auto" w:fill="808080"/>
            <w:noWrap/>
            <w:vAlign w:val="bottom"/>
          </w:tcPr>
          <w:p w14:paraId="2B58F5E1"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476" w:type="dxa"/>
            <w:tcBorders>
              <w:top w:val="nil"/>
              <w:left w:val="nil"/>
              <w:bottom w:val="single" w:sz="4" w:space="0" w:color="auto"/>
              <w:right w:val="single" w:sz="4" w:space="0" w:color="auto"/>
            </w:tcBorders>
            <w:noWrap/>
            <w:vAlign w:val="bottom"/>
          </w:tcPr>
          <w:p w14:paraId="0EDD7AE7" w14:textId="77777777" w:rsidR="001373FA" w:rsidRPr="00C5022D" w:rsidRDefault="001373FA" w:rsidP="001373FA">
            <w:pPr>
              <w:tabs>
                <w:tab w:val="clear" w:pos="1080"/>
              </w:tabs>
              <w:spacing w:line="240" w:lineRule="auto"/>
              <w:ind w:left="0" w:firstLine="0"/>
              <w:jc w:val="right"/>
              <w:rPr>
                <w:rFonts w:ascii="Times New Roman" w:hAnsi="Times New Roman"/>
                <w:b/>
                <w:bCs/>
                <w:sz w:val="18"/>
                <w:szCs w:val="18"/>
                <w:lang w:val="en-US" w:eastAsia="ko-KR"/>
              </w:rPr>
            </w:pPr>
            <w:r w:rsidRPr="00C5022D">
              <w:rPr>
                <w:rFonts w:ascii="Times New Roman" w:hAnsi="Times New Roman"/>
                <w:b/>
                <w:bCs/>
                <w:sz w:val="18"/>
                <w:szCs w:val="18"/>
                <w:lang w:val="en-US" w:eastAsia="ko-KR"/>
              </w:rPr>
              <w:t> </w:t>
            </w:r>
          </w:p>
        </w:tc>
      </w:tr>
      <w:tr w:rsidR="001373FA" w:rsidRPr="00C5022D" w14:paraId="087B01F6" w14:textId="77777777" w:rsidTr="00B42ECD">
        <w:trPr>
          <w:trHeight w:val="450"/>
        </w:trPr>
        <w:tc>
          <w:tcPr>
            <w:tcW w:w="561" w:type="dxa"/>
            <w:gridSpan w:val="2"/>
            <w:tcBorders>
              <w:top w:val="nil"/>
              <w:left w:val="single" w:sz="4" w:space="0" w:color="auto"/>
              <w:bottom w:val="single" w:sz="4" w:space="0" w:color="auto"/>
              <w:right w:val="single" w:sz="4" w:space="0" w:color="auto"/>
            </w:tcBorders>
            <w:vAlign w:val="center"/>
          </w:tcPr>
          <w:p w14:paraId="388531A1"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Қатысу үлесі</w:t>
            </w:r>
          </w:p>
        </w:tc>
        <w:tc>
          <w:tcPr>
            <w:tcW w:w="1670" w:type="dxa"/>
            <w:tcBorders>
              <w:top w:val="nil"/>
              <w:left w:val="nil"/>
              <w:bottom w:val="single" w:sz="4" w:space="0" w:color="auto"/>
              <w:right w:val="single" w:sz="4" w:space="0" w:color="auto"/>
            </w:tcBorders>
            <w:vAlign w:val="center"/>
          </w:tcPr>
          <w:p w14:paraId="68CDB86A"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соның ішінде</w:t>
            </w:r>
          </w:p>
        </w:tc>
        <w:tc>
          <w:tcPr>
            <w:tcW w:w="667" w:type="dxa"/>
            <w:gridSpan w:val="2"/>
            <w:tcBorders>
              <w:top w:val="nil"/>
              <w:left w:val="nil"/>
              <w:bottom w:val="single" w:sz="4" w:space="0" w:color="auto"/>
              <w:right w:val="single" w:sz="4" w:space="0" w:color="auto"/>
            </w:tcBorders>
            <w:vAlign w:val="center"/>
          </w:tcPr>
          <w:p w14:paraId="3728ACED"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781" w:type="dxa"/>
            <w:tcBorders>
              <w:top w:val="nil"/>
              <w:left w:val="nil"/>
              <w:bottom w:val="single" w:sz="4" w:space="0" w:color="auto"/>
              <w:right w:val="single" w:sz="4" w:space="0" w:color="auto"/>
            </w:tcBorders>
            <w:noWrap/>
            <w:vAlign w:val="center"/>
          </w:tcPr>
          <w:p w14:paraId="2E7EC196"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619" w:type="dxa"/>
            <w:tcBorders>
              <w:top w:val="nil"/>
              <w:left w:val="nil"/>
              <w:bottom w:val="single" w:sz="4" w:space="0" w:color="auto"/>
              <w:right w:val="single" w:sz="4" w:space="0" w:color="auto"/>
            </w:tcBorders>
            <w:noWrap/>
            <w:vAlign w:val="center"/>
          </w:tcPr>
          <w:p w14:paraId="4FD567E4"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1352" w:type="dxa"/>
            <w:tcBorders>
              <w:top w:val="nil"/>
              <w:left w:val="nil"/>
              <w:bottom w:val="single" w:sz="4" w:space="0" w:color="auto"/>
              <w:right w:val="nil"/>
            </w:tcBorders>
            <w:noWrap/>
            <w:vAlign w:val="center"/>
          </w:tcPr>
          <w:p w14:paraId="48FF6BD8"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28" w:type="dxa"/>
            <w:tcBorders>
              <w:top w:val="nil"/>
              <w:left w:val="single" w:sz="4" w:space="0" w:color="auto"/>
              <w:bottom w:val="single" w:sz="4" w:space="0" w:color="auto"/>
              <w:right w:val="single" w:sz="4" w:space="0" w:color="auto"/>
            </w:tcBorders>
            <w:noWrap/>
            <w:vAlign w:val="center"/>
          </w:tcPr>
          <w:p w14:paraId="09D92B64"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27" w:type="dxa"/>
            <w:tcBorders>
              <w:top w:val="nil"/>
              <w:left w:val="nil"/>
              <w:bottom w:val="single" w:sz="4" w:space="0" w:color="auto"/>
              <w:right w:val="single" w:sz="4" w:space="0" w:color="auto"/>
            </w:tcBorders>
            <w:noWrap/>
            <w:vAlign w:val="center"/>
          </w:tcPr>
          <w:p w14:paraId="6B6260B6"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3825079A"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7FA15E8E"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476" w:type="dxa"/>
            <w:tcBorders>
              <w:top w:val="nil"/>
              <w:left w:val="nil"/>
              <w:bottom w:val="single" w:sz="4" w:space="0" w:color="auto"/>
              <w:right w:val="single" w:sz="4" w:space="0" w:color="auto"/>
            </w:tcBorders>
            <w:noWrap/>
            <w:vAlign w:val="center"/>
          </w:tcPr>
          <w:p w14:paraId="6CB575F4"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r>
      <w:tr w:rsidR="001373FA" w:rsidRPr="00C5022D" w14:paraId="474ED515" w14:textId="77777777" w:rsidTr="00B42ECD">
        <w:trPr>
          <w:trHeight w:val="255"/>
        </w:trPr>
        <w:tc>
          <w:tcPr>
            <w:tcW w:w="561" w:type="dxa"/>
            <w:gridSpan w:val="2"/>
            <w:tcBorders>
              <w:top w:val="nil"/>
              <w:left w:val="single" w:sz="4" w:space="0" w:color="auto"/>
              <w:bottom w:val="single" w:sz="4" w:space="0" w:color="auto"/>
              <w:right w:val="single" w:sz="4" w:space="0" w:color="auto"/>
            </w:tcBorders>
            <w:noWrap/>
            <w:vAlign w:val="center"/>
          </w:tcPr>
          <w:p w14:paraId="7206F8A1"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100%</w:t>
            </w:r>
          </w:p>
        </w:tc>
        <w:tc>
          <w:tcPr>
            <w:tcW w:w="1670" w:type="dxa"/>
            <w:tcBorders>
              <w:top w:val="nil"/>
              <w:left w:val="nil"/>
              <w:bottom w:val="single" w:sz="4" w:space="0" w:color="auto"/>
              <w:right w:val="single" w:sz="4" w:space="0" w:color="auto"/>
            </w:tcBorders>
            <w:vAlign w:val="center"/>
          </w:tcPr>
          <w:p w14:paraId="107D3685"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«ҚазМұнайГаз» ҰК АҚ</w:t>
            </w:r>
          </w:p>
        </w:tc>
        <w:tc>
          <w:tcPr>
            <w:tcW w:w="667" w:type="dxa"/>
            <w:gridSpan w:val="2"/>
            <w:tcBorders>
              <w:top w:val="nil"/>
              <w:left w:val="nil"/>
              <w:bottom w:val="single" w:sz="4" w:space="0" w:color="auto"/>
              <w:right w:val="single" w:sz="4" w:space="0" w:color="auto"/>
            </w:tcBorders>
            <w:vAlign w:val="center"/>
          </w:tcPr>
          <w:p w14:paraId="2EA153E0"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781" w:type="dxa"/>
            <w:tcBorders>
              <w:top w:val="nil"/>
              <w:left w:val="nil"/>
              <w:bottom w:val="single" w:sz="4" w:space="0" w:color="auto"/>
              <w:right w:val="single" w:sz="4" w:space="0" w:color="auto"/>
            </w:tcBorders>
            <w:noWrap/>
            <w:vAlign w:val="center"/>
          </w:tcPr>
          <w:p w14:paraId="7E1B7DC1"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619" w:type="dxa"/>
            <w:tcBorders>
              <w:top w:val="nil"/>
              <w:left w:val="nil"/>
              <w:bottom w:val="single" w:sz="4" w:space="0" w:color="auto"/>
              <w:right w:val="single" w:sz="4" w:space="0" w:color="auto"/>
            </w:tcBorders>
            <w:noWrap/>
            <w:vAlign w:val="center"/>
          </w:tcPr>
          <w:p w14:paraId="7FB45CF4"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1352" w:type="dxa"/>
            <w:tcBorders>
              <w:top w:val="nil"/>
              <w:left w:val="nil"/>
              <w:bottom w:val="single" w:sz="4" w:space="0" w:color="auto"/>
              <w:right w:val="single" w:sz="4" w:space="0" w:color="auto"/>
            </w:tcBorders>
            <w:noWrap/>
            <w:vAlign w:val="center"/>
          </w:tcPr>
          <w:p w14:paraId="455F08FB"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28" w:type="dxa"/>
            <w:tcBorders>
              <w:top w:val="nil"/>
              <w:left w:val="nil"/>
              <w:bottom w:val="single" w:sz="4" w:space="0" w:color="auto"/>
              <w:right w:val="single" w:sz="4" w:space="0" w:color="auto"/>
            </w:tcBorders>
            <w:noWrap/>
            <w:vAlign w:val="center"/>
          </w:tcPr>
          <w:p w14:paraId="69E86743"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12%</w:t>
            </w:r>
          </w:p>
        </w:tc>
        <w:tc>
          <w:tcPr>
            <w:tcW w:w="827" w:type="dxa"/>
            <w:tcBorders>
              <w:top w:val="nil"/>
              <w:left w:val="nil"/>
              <w:bottom w:val="single" w:sz="4" w:space="0" w:color="auto"/>
              <w:right w:val="single" w:sz="4" w:space="0" w:color="auto"/>
            </w:tcBorders>
            <w:noWrap/>
            <w:vAlign w:val="center"/>
          </w:tcPr>
          <w:p w14:paraId="13CE6CA1"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712A168E"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76B03D05"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476" w:type="dxa"/>
            <w:tcBorders>
              <w:top w:val="nil"/>
              <w:left w:val="nil"/>
              <w:bottom w:val="single" w:sz="4" w:space="0" w:color="auto"/>
              <w:right w:val="single" w:sz="4" w:space="0" w:color="auto"/>
            </w:tcBorders>
            <w:noWrap/>
            <w:vAlign w:val="center"/>
          </w:tcPr>
          <w:p w14:paraId="6221D755" w14:textId="77777777" w:rsidR="001373FA" w:rsidRPr="00C5022D" w:rsidRDefault="001373FA" w:rsidP="001373FA">
            <w:pPr>
              <w:tabs>
                <w:tab w:val="clear" w:pos="1080"/>
              </w:tabs>
              <w:spacing w:line="240" w:lineRule="auto"/>
              <w:ind w:left="0" w:firstLine="0"/>
              <w:jc w:val="center"/>
              <w:rPr>
                <w:rFonts w:ascii="Times New Roman" w:hAnsi="Times New Roman"/>
                <w:sz w:val="18"/>
                <w:szCs w:val="18"/>
                <w:lang w:val="en-US" w:eastAsia="ko-KR"/>
              </w:rPr>
            </w:pPr>
            <w:r w:rsidRPr="00C5022D">
              <w:rPr>
                <w:rFonts w:ascii="Times New Roman" w:hAnsi="Times New Roman"/>
                <w:sz w:val="18"/>
                <w:szCs w:val="18"/>
                <w:lang w:val="en-US" w:eastAsia="ko-KR"/>
              </w:rPr>
              <w:t> </w:t>
            </w:r>
          </w:p>
        </w:tc>
      </w:tr>
      <w:tr w:rsidR="001373FA" w:rsidRPr="00C5022D" w14:paraId="2B54F831" w14:textId="77777777" w:rsidTr="00B42ECD">
        <w:trPr>
          <w:trHeight w:val="255"/>
        </w:trPr>
        <w:tc>
          <w:tcPr>
            <w:tcW w:w="4298" w:type="dxa"/>
            <w:gridSpan w:val="7"/>
            <w:noWrap/>
            <w:vAlign w:val="bottom"/>
          </w:tcPr>
          <w:p w14:paraId="3651747A"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r w:rsidRPr="00C5022D">
              <w:rPr>
                <w:rFonts w:ascii="Times New Roman" w:hAnsi="Times New Roman"/>
                <w:b/>
                <w:bCs/>
                <w:sz w:val="18"/>
                <w:szCs w:val="18"/>
                <w:lang w:val="en-US" w:eastAsia="ko-KR"/>
              </w:rPr>
              <w:t xml:space="preserve">Басшы </w:t>
            </w:r>
          </w:p>
        </w:tc>
        <w:tc>
          <w:tcPr>
            <w:tcW w:w="1352" w:type="dxa"/>
            <w:noWrap/>
            <w:vAlign w:val="bottom"/>
          </w:tcPr>
          <w:p w14:paraId="6DEE2ABC"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p>
        </w:tc>
        <w:tc>
          <w:tcPr>
            <w:tcW w:w="828" w:type="dxa"/>
            <w:noWrap/>
            <w:vAlign w:val="bottom"/>
          </w:tcPr>
          <w:p w14:paraId="64EA53E6"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3301" w:type="dxa"/>
            <w:gridSpan w:val="5"/>
            <w:noWrap/>
            <w:vAlign w:val="bottom"/>
          </w:tcPr>
          <w:p w14:paraId="0CA18416"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r w:rsidRPr="00C5022D">
              <w:rPr>
                <w:rFonts w:ascii="Times New Roman" w:hAnsi="Times New Roman"/>
                <w:b/>
                <w:bCs/>
                <w:sz w:val="18"/>
                <w:szCs w:val="18"/>
                <w:lang w:val="en-US" w:eastAsia="ko-KR"/>
              </w:rPr>
              <w:t>Берген (Жеткізушінің жауапты адамы)</w:t>
            </w:r>
          </w:p>
        </w:tc>
      </w:tr>
      <w:tr w:rsidR="001373FA" w:rsidRPr="00C5022D" w14:paraId="2287F235" w14:textId="77777777" w:rsidTr="00B42ECD">
        <w:trPr>
          <w:trHeight w:val="255"/>
        </w:trPr>
        <w:tc>
          <w:tcPr>
            <w:tcW w:w="4298" w:type="dxa"/>
            <w:gridSpan w:val="7"/>
            <w:tcBorders>
              <w:top w:val="nil"/>
              <w:left w:val="nil"/>
              <w:bottom w:val="single" w:sz="4" w:space="0" w:color="auto"/>
              <w:right w:val="nil"/>
            </w:tcBorders>
            <w:noWrap/>
            <w:vAlign w:val="bottom"/>
          </w:tcPr>
          <w:p w14:paraId="75C22C1D"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w:t>
            </w:r>
          </w:p>
        </w:tc>
        <w:tc>
          <w:tcPr>
            <w:tcW w:w="1352" w:type="dxa"/>
            <w:noWrap/>
            <w:vAlign w:val="bottom"/>
          </w:tcPr>
          <w:p w14:paraId="35235D35"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828" w:type="dxa"/>
            <w:noWrap/>
            <w:vAlign w:val="bottom"/>
          </w:tcPr>
          <w:p w14:paraId="28BB79B8"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3301" w:type="dxa"/>
            <w:gridSpan w:val="5"/>
            <w:tcBorders>
              <w:top w:val="nil"/>
              <w:left w:val="nil"/>
              <w:bottom w:val="single" w:sz="4" w:space="0" w:color="auto"/>
              <w:right w:val="nil"/>
            </w:tcBorders>
            <w:noWrap/>
            <w:vAlign w:val="bottom"/>
          </w:tcPr>
          <w:p w14:paraId="3B395BEA"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r w:rsidRPr="00C5022D">
              <w:rPr>
                <w:rFonts w:ascii="Times New Roman" w:hAnsi="Times New Roman"/>
                <w:sz w:val="18"/>
                <w:szCs w:val="18"/>
                <w:lang w:val="en-US" w:eastAsia="ko-KR"/>
              </w:rPr>
              <w:t> </w:t>
            </w:r>
          </w:p>
        </w:tc>
      </w:tr>
      <w:tr w:rsidR="001373FA" w:rsidRPr="00C5022D" w14:paraId="6A72BD0C" w14:textId="77777777" w:rsidTr="00B42ECD">
        <w:trPr>
          <w:trHeight w:val="360"/>
        </w:trPr>
        <w:tc>
          <w:tcPr>
            <w:tcW w:w="4298" w:type="dxa"/>
            <w:gridSpan w:val="7"/>
            <w:noWrap/>
          </w:tcPr>
          <w:p w14:paraId="546398B2"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r w:rsidRPr="00C5022D">
              <w:rPr>
                <w:rFonts w:ascii="Times New Roman" w:hAnsi="Times New Roman"/>
                <w:i/>
                <w:iCs/>
                <w:sz w:val="18"/>
                <w:szCs w:val="18"/>
                <w:lang w:val="en-US" w:eastAsia="ko-KR"/>
              </w:rPr>
              <w:t>(Т.А.Ә., қолы)</w:t>
            </w:r>
            <w:r w:rsidRPr="00C5022D">
              <w:rPr>
                <w:rFonts w:ascii="Times New Roman" w:hAnsi="Times New Roman"/>
                <w:b/>
                <w:bCs/>
                <w:sz w:val="18"/>
                <w:szCs w:val="18"/>
                <w:lang w:val="en-US" w:eastAsia="ko-KR"/>
              </w:rPr>
              <w:t xml:space="preserve"> </w:t>
            </w:r>
          </w:p>
          <w:p w14:paraId="0BE5BC69" w14:textId="77777777" w:rsidR="001373FA" w:rsidRPr="00C5022D" w:rsidRDefault="001373FA" w:rsidP="001373FA">
            <w:pPr>
              <w:tabs>
                <w:tab w:val="clear" w:pos="1080"/>
              </w:tabs>
              <w:spacing w:line="240" w:lineRule="auto"/>
              <w:ind w:left="0" w:firstLine="0"/>
              <w:jc w:val="left"/>
              <w:rPr>
                <w:rFonts w:ascii="Times New Roman" w:hAnsi="Times New Roman"/>
                <w:i/>
                <w:iCs/>
                <w:sz w:val="18"/>
                <w:szCs w:val="18"/>
                <w:lang w:val="en-US" w:eastAsia="ko-KR"/>
              </w:rPr>
            </w:pPr>
            <w:r w:rsidRPr="00C5022D">
              <w:rPr>
                <w:rFonts w:ascii="Times New Roman" w:hAnsi="Times New Roman"/>
                <w:b/>
                <w:bCs/>
                <w:sz w:val="18"/>
                <w:szCs w:val="18"/>
                <w:lang w:val="en-US" w:eastAsia="ko-KR"/>
              </w:rPr>
              <w:t>Бас бухгалтер</w:t>
            </w:r>
          </w:p>
        </w:tc>
        <w:tc>
          <w:tcPr>
            <w:tcW w:w="1352" w:type="dxa"/>
            <w:noWrap/>
          </w:tcPr>
          <w:p w14:paraId="0779B029" w14:textId="77777777" w:rsidR="001373FA" w:rsidRPr="00C5022D" w:rsidRDefault="001373FA" w:rsidP="001373FA">
            <w:pPr>
              <w:tabs>
                <w:tab w:val="clear" w:pos="1080"/>
              </w:tabs>
              <w:spacing w:line="240" w:lineRule="auto"/>
              <w:ind w:left="0" w:firstLine="0"/>
              <w:jc w:val="right"/>
              <w:rPr>
                <w:rFonts w:ascii="Times New Roman" w:hAnsi="Times New Roman"/>
                <w:sz w:val="18"/>
                <w:szCs w:val="18"/>
                <w:lang w:val="en-US" w:eastAsia="ko-KR"/>
              </w:rPr>
            </w:pPr>
            <w:r w:rsidRPr="00C5022D">
              <w:rPr>
                <w:rFonts w:ascii="Times New Roman" w:hAnsi="Times New Roman"/>
                <w:sz w:val="18"/>
                <w:szCs w:val="18"/>
                <w:lang w:val="en-US" w:eastAsia="ko-KR"/>
              </w:rPr>
              <w:t>МО</w:t>
            </w:r>
          </w:p>
        </w:tc>
        <w:tc>
          <w:tcPr>
            <w:tcW w:w="828" w:type="dxa"/>
            <w:noWrap/>
            <w:vAlign w:val="bottom"/>
          </w:tcPr>
          <w:p w14:paraId="6267C838" w14:textId="77777777" w:rsidR="001373FA" w:rsidRPr="00C5022D" w:rsidRDefault="001373FA" w:rsidP="001373FA">
            <w:pPr>
              <w:tabs>
                <w:tab w:val="clear" w:pos="1080"/>
              </w:tabs>
              <w:spacing w:line="240" w:lineRule="auto"/>
              <w:ind w:left="0" w:firstLine="0"/>
              <w:jc w:val="left"/>
              <w:rPr>
                <w:rFonts w:ascii="Times New Roman" w:hAnsi="Times New Roman"/>
                <w:sz w:val="18"/>
                <w:szCs w:val="18"/>
                <w:lang w:val="en-US" w:eastAsia="ko-KR"/>
              </w:rPr>
            </w:pPr>
          </w:p>
        </w:tc>
        <w:tc>
          <w:tcPr>
            <w:tcW w:w="3301" w:type="dxa"/>
            <w:gridSpan w:val="5"/>
            <w:noWrap/>
          </w:tcPr>
          <w:p w14:paraId="4278F671"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r w:rsidRPr="00C5022D">
              <w:rPr>
                <w:rFonts w:ascii="Times New Roman" w:hAnsi="Times New Roman"/>
                <w:i/>
                <w:iCs/>
                <w:sz w:val="18"/>
                <w:szCs w:val="18"/>
                <w:lang w:val="en-US" w:eastAsia="ko-KR"/>
              </w:rPr>
              <w:t xml:space="preserve">                            (лауазымы)</w:t>
            </w:r>
            <w:r w:rsidRPr="00C5022D">
              <w:rPr>
                <w:rFonts w:ascii="Times New Roman" w:hAnsi="Times New Roman"/>
                <w:b/>
                <w:bCs/>
                <w:sz w:val="18"/>
                <w:szCs w:val="18"/>
                <w:lang w:val="en-US" w:eastAsia="ko-KR"/>
              </w:rPr>
              <w:t xml:space="preserve"> </w:t>
            </w:r>
          </w:p>
          <w:p w14:paraId="35932EAF" w14:textId="77777777" w:rsidR="001373FA" w:rsidRPr="00C5022D" w:rsidRDefault="001373FA" w:rsidP="001373FA">
            <w:pPr>
              <w:tabs>
                <w:tab w:val="clear" w:pos="1080"/>
              </w:tabs>
              <w:spacing w:line="240" w:lineRule="auto"/>
              <w:ind w:left="0" w:firstLine="0"/>
              <w:jc w:val="left"/>
              <w:rPr>
                <w:rFonts w:ascii="Times New Roman" w:hAnsi="Times New Roman"/>
                <w:b/>
                <w:bCs/>
                <w:sz w:val="18"/>
                <w:szCs w:val="18"/>
                <w:lang w:val="en-US" w:eastAsia="ko-KR"/>
              </w:rPr>
            </w:pPr>
          </w:p>
        </w:tc>
      </w:tr>
      <w:tr w:rsidR="001373FA" w:rsidRPr="00C5022D" w14:paraId="7512580B" w14:textId="77777777" w:rsidTr="00B42ECD">
        <w:tblPrEx>
          <w:tblLook w:val="01E0" w:firstRow="1" w:lastRow="1" w:firstColumn="1" w:lastColumn="1" w:noHBand="0" w:noVBand="0"/>
        </w:tblPrEx>
        <w:trPr>
          <w:gridBefore w:val="1"/>
          <w:gridAfter w:val="3"/>
          <w:wBefore w:w="6" w:type="dxa"/>
          <w:wAfter w:w="1375" w:type="dxa"/>
          <w:trHeight w:val="82"/>
        </w:trPr>
        <w:tc>
          <w:tcPr>
            <w:tcW w:w="5644" w:type="dxa"/>
            <w:gridSpan w:val="7"/>
          </w:tcPr>
          <w:p w14:paraId="4ECB6E85" w14:textId="77777777" w:rsidR="001373FA" w:rsidRPr="00C5022D" w:rsidRDefault="001373FA" w:rsidP="001373FA">
            <w:pPr>
              <w:tabs>
                <w:tab w:val="clear" w:pos="1080"/>
              </w:tabs>
              <w:spacing w:line="240" w:lineRule="auto"/>
              <w:ind w:left="600" w:firstLine="142"/>
              <w:jc w:val="left"/>
              <w:rPr>
                <w:rFonts w:ascii="Times New Roman" w:hAnsi="Times New Roman"/>
                <w:b/>
                <w:szCs w:val="24"/>
                <w:lang w:val="ru-RU" w:eastAsia="ko-KR"/>
              </w:rPr>
            </w:pPr>
          </w:p>
          <w:p w14:paraId="6D5BB323" w14:textId="77777777" w:rsidR="001373FA" w:rsidRPr="00C5022D" w:rsidRDefault="001373FA" w:rsidP="001373FA">
            <w:pPr>
              <w:tabs>
                <w:tab w:val="clear" w:pos="1080"/>
              </w:tabs>
              <w:spacing w:line="240" w:lineRule="auto"/>
              <w:ind w:left="600" w:firstLine="142"/>
              <w:jc w:val="left"/>
              <w:rPr>
                <w:rFonts w:ascii="Times New Roman" w:hAnsi="Times New Roman"/>
                <w:b/>
                <w:szCs w:val="24"/>
                <w:lang w:val="ru-RU" w:eastAsia="ko-KR"/>
              </w:rPr>
            </w:pPr>
            <w:r w:rsidRPr="00C5022D">
              <w:rPr>
                <w:rFonts w:ascii="Times New Roman" w:hAnsi="Times New Roman"/>
                <w:b/>
                <w:szCs w:val="24"/>
                <w:lang w:val="ru-RU" w:eastAsia="ko-KR"/>
              </w:rPr>
              <w:t>ТАПСЫРЫСШЫ</w:t>
            </w:r>
          </w:p>
          <w:p w14:paraId="71F44936" w14:textId="77777777" w:rsidR="001373FA" w:rsidRPr="00C5022D" w:rsidRDefault="001373FA" w:rsidP="001373FA">
            <w:pPr>
              <w:tabs>
                <w:tab w:val="clear" w:pos="1080"/>
              </w:tabs>
              <w:spacing w:line="240" w:lineRule="auto"/>
              <w:ind w:left="0" w:firstLine="742"/>
              <w:jc w:val="left"/>
              <w:rPr>
                <w:rFonts w:ascii="Times New Roman" w:hAnsi="Times New Roman"/>
                <w:b/>
                <w:szCs w:val="24"/>
                <w:lang w:val="ru-RU" w:eastAsia="ko-KR"/>
              </w:rPr>
            </w:pPr>
            <w:r w:rsidRPr="00C5022D">
              <w:rPr>
                <w:rFonts w:ascii="Times New Roman" w:hAnsi="Times New Roman"/>
                <w:b/>
                <w:szCs w:val="24"/>
                <w:lang w:val="ru-RU" w:eastAsia="ko-KR"/>
              </w:rPr>
              <w:t>«Жамбыл   Петролеум» ЖШС</w:t>
            </w:r>
          </w:p>
          <w:p w14:paraId="43A9946D" w14:textId="77777777" w:rsidR="001373FA" w:rsidRPr="00C5022D" w:rsidRDefault="001373FA" w:rsidP="001373FA">
            <w:pPr>
              <w:tabs>
                <w:tab w:val="clear" w:pos="1080"/>
              </w:tabs>
              <w:spacing w:line="240" w:lineRule="auto"/>
              <w:ind w:left="0" w:firstLine="742"/>
              <w:rPr>
                <w:rFonts w:ascii="Times New Roman" w:hAnsi="Times New Roman"/>
                <w:b/>
                <w:bCs/>
                <w:szCs w:val="24"/>
                <w:lang w:val="kk-KZ" w:eastAsia="en-US"/>
              </w:rPr>
            </w:pPr>
            <w:r w:rsidRPr="00C5022D">
              <w:rPr>
                <w:rFonts w:ascii="Times New Roman" w:hAnsi="Times New Roman"/>
                <w:b/>
                <w:szCs w:val="24"/>
                <w:lang w:val="ru-RU" w:eastAsia="en-US"/>
              </w:rPr>
              <w:t>Бас директор</w:t>
            </w:r>
          </w:p>
          <w:p w14:paraId="5BB00485" w14:textId="77777777" w:rsidR="001373FA" w:rsidRPr="00C5022D" w:rsidRDefault="001373FA" w:rsidP="001373FA">
            <w:pPr>
              <w:tabs>
                <w:tab w:val="clear" w:pos="1080"/>
              </w:tabs>
              <w:spacing w:line="240" w:lineRule="auto"/>
              <w:ind w:left="0" w:firstLine="884"/>
              <w:rPr>
                <w:rFonts w:ascii="Times New Roman" w:hAnsi="Times New Roman"/>
                <w:b/>
                <w:bCs/>
                <w:szCs w:val="24"/>
                <w:lang w:val="kk-KZ" w:eastAsia="en-US"/>
              </w:rPr>
            </w:pPr>
            <w:r w:rsidRPr="00C5022D">
              <w:rPr>
                <w:rFonts w:ascii="Times New Roman" w:hAnsi="Times New Roman"/>
                <w:b/>
                <w:szCs w:val="24"/>
                <w:lang w:val="kk-KZ" w:eastAsia="en-US"/>
              </w:rPr>
              <w:t>__________________</w:t>
            </w:r>
            <w:r w:rsidRPr="00C5022D">
              <w:rPr>
                <w:rFonts w:ascii="Times New Roman" w:hAnsi="Times New Roman"/>
                <w:b/>
                <w:bCs/>
                <w:szCs w:val="24"/>
                <w:lang w:val="kk-KZ" w:eastAsia="en-US"/>
              </w:rPr>
              <w:t xml:space="preserve"> Елеусінов Х.Т.</w:t>
            </w:r>
          </w:p>
          <w:p w14:paraId="0AAA43E0" w14:textId="77777777" w:rsidR="001373FA" w:rsidRPr="00C5022D" w:rsidRDefault="001373FA" w:rsidP="001373FA">
            <w:pPr>
              <w:tabs>
                <w:tab w:val="clear" w:pos="1080"/>
              </w:tabs>
              <w:spacing w:line="240" w:lineRule="auto"/>
              <w:ind w:left="0" w:firstLine="1168"/>
              <w:jc w:val="left"/>
              <w:rPr>
                <w:rFonts w:ascii="Times New Roman" w:hAnsi="Times New Roman"/>
                <w:b/>
                <w:szCs w:val="24"/>
                <w:lang w:val="kk-KZ" w:eastAsia="ko-KR"/>
              </w:rPr>
            </w:pPr>
            <w:r w:rsidRPr="00C5022D">
              <w:rPr>
                <w:rFonts w:ascii="Times New Roman" w:hAnsi="Times New Roman"/>
                <w:szCs w:val="24"/>
                <w:lang w:val="kk-KZ" w:eastAsia="ko-KR"/>
              </w:rPr>
              <w:t>М.О.</w:t>
            </w:r>
          </w:p>
        </w:tc>
        <w:tc>
          <w:tcPr>
            <w:tcW w:w="2754" w:type="dxa"/>
            <w:gridSpan w:val="3"/>
          </w:tcPr>
          <w:p w14:paraId="0C4C5F88" w14:textId="77777777" w:rsidR="00CC2F88" w:rsidRPr="00C5022D" w:rsidRDefault="00CC2F88" w:rsidP="001373FA">
            <w:pPr>
              <w:tabs>
                <w:tab w:val="clear" w:pos="1080"/>
              </w:tabs>
              <w:spacing w:line="240" w:lineRule="auto"/>
              <w:ind w:left="0" w:firstLine="0"/>
              <w:jc w:val="left"/>
              <w:rPr>
                <w:rFonts w:ascii="Times New Roman" w:eastAsia="Malgun Gothic" w:hAnsi="Times New Roman"/>
                <w:b/>
                <w:bCs/>
                <w:szCs w:val="24"/>
                <w:lang w:val="kk-KZ" w:eastAsia="ko-KR"/>
              </w:rPr>
            </w:pPr>
          </w:p>
          <w:p w14:paraId="40FAAEE2" w14:textId="77777777" w:rsidR="001373FA" w:rsidRPr="00C5022D" w:rsidRDefault="001373FA" w:rsidP="001373FA">
            <w:pPr>
              <w:tabs>
                <w:tab w:val="clear" w:pos="1080"/>
              </w:tabs>
              <w:spacing w:line="240" w:lineRule="auto"/>
              <w:ind w:left="0" w:firstLine="0"/>
              <w:jc w:val="left"/>
              <w:rPr>
                <w:rFonts w:ascii="Times New Roman" w:eastAsia="Malgun Gothic" w:hAnsi="Times New Roman"/>
                <w:b/>
                <w:bCs/>
                <w:szCs w:val="24"/>
                <w:lang w:val="kk-KZ" w:eastAsia="ko-KR"/>
              </w:rPr>
            </w:pPr>
            <w:r w:rsidRPr="00C5022D">
              <w:rPr>
                <w:rFonts w:ascii="Times New Roman" w:eastAsia="Malgun Gothic" w:hAnsi="Times New Roman"/>
                <w:b/>
                <w:bCs/>
                <w:szCs w:val="24"/>
                <w:lang w:val="kk-KZ" w:eastAsia="ko-KR"/>
              </w:rPr>
              <w:t>ОРЫНДАУШЫ</w:t>
            </w:r>
          </w:p>
          <w:p w14:paraId="6C13EB04" w14:textId="77777777" w:rsidR="001373FA" w:rsidRPr="00C5022D" w:rsidRDefault="001373FA" w:rsidP="001373FA">
            <w:pPr>
              <w:tabs>
                <w:tab w:val="clear" w:pos="1080"/>
              </w:tabs>
              <w:spacing w:line="240" w:lineRule="auto"/>
              <w:ind w:left="0" w:firstLine="0"/>
              <w:rPr>
                <w:rFonts w:ascii="Times New Roman" w:eastAsia="Malgun Gothic" w:hAnsi="Times New Roman"/>
                <w:b/>
                <w:bCs/>
                <w:szCs w:val="24"/>
                <w:lang w:val="kk-KZ" w:eastAsia="ko-KR"/>
              </w:rPr>
            </w:pPr>
          </w:p>
          <w:p w14:paraId="573A2A6F" w14:textId="77777777" w:rsidR="001373FA" w:rsidRPr="00C5022D" w:rsidRDefault="001373FA" w:rsidP="001373FA">
            <w:pPr>
              <w:tabs>
                <w:tab w:val="clear" w:pos="1080"/>
              </w:tabs>
              <w:spacing w:line="240" w:lineRule="auto"/>
              <w:ind w:left="0" w:firstLine="0"/>
              <w:rPr>
                <w:rFonts w:ascii="Times New Roman" w:eastAsia="Malgun Gothic" w:hAnsi="Times New Roman"/>
                <w:b/>
                <w:bCs/>
                <w:szCs w:val="24"/>
                <w:lang w:val="kk-KZ" w:eastAsia="ko-KR"/>
              </w:rPr>
            </w:pPr>
          </w:p>
          <w:p w14:paraId="6D7AD144" w14:textId="77777777" w:rsidR="001373FA" w:rsidRPr="00C5022D" w:rsidRDefault="001373FA" w:rsidP="001373FA">
            <w:pPr>
              <w:tabs>
                <w:tab w:val="clear" w:pos="1080"/>
              </w:tabs>
              <w:spacing w:line="240" w:lineRule="auto"/>
              <w:ind w:left="0" w:firstLine="0"/>
              <w:rPr>
                <w:rFonts w:ascii="Times New Roman" w:eastAsia="Malgun Gothic" w:hAnsi="Times New Roman"/>
                <w:b/>
                <w:bCs/>
                <w:szCs w:val="24"/>
                <w:lang w:val="kk-KZ" w:eastAsia="ko-KR"/>
              </w:rPr>
            </w:pPr>
            <w:r w:rsidRPr="00C5022D">
              <w:rPr>
                <w:rFonts w:ascii="Times New Roman" w:eastAsia="Malgun Gothic" w:hAnsi="Times New Roman"/>
                <w:b/>
                <w:bCs/>
                <w:szCs w:val="24"/>
                <w:lang w:val="kk-KZ" w:eastAsia="ko-KR"/>
              </w:rPr>
              <w:t xml:space="preserve">____________ </w:t>
            </w:r>
          </w:p>
          <w:p w14:paraId="1BBB21F4" w14:textId="77777777" w:rsidR="001373FA" w:rsidRPr="00C5022D" w:rsidRDefault="001373FA" w:rsidP="001373FA">
            <w:pPr>
              <w:tabs>
                <w:tab w:val="clear" w:pos="1080"/>
              </w:tabs>
              <w:spacing w:line="240" w:lineRule="auto"/>
              <w:ind w:left="0" w:firstLine="0"/>
              <w:rPr>
                <w:rFonts w:ascii="Times New Roman" w:hAnsi="Times New Roman"/>
                <w:szCs w:val="24"/>
                <w:lang w:val="kk-KZ" w:eastAsia="ko-KR"/>
              </w:rPr>
            </w:pPr>
            <w:r w:rsidRPr="00C5022D">
              <w:rPr>
                <w:rFonts w:ascii="Times New Roman" w:eastAsia="Malgun Gothic" w:hAnsi="Times New Roman"/>
                <w:bCs/>
                <w:szCs w:val="24"/>
                <w:lang w:val="kk-KZ" w:eastAsia="ko-KR"/>
              </w:rPr>
              <w:t>М.О.</w:t>
            </w:r>
          </w:p>
        </w:tc>
      </w:tr>
    </w:tbl>
    <w:p w14:paraId="5BC885FF" w14:textId="77777777" w:rsidR="001373FA" w:rsidRPr="00C5022D" w:rsidRDefault="001373FA" w:rsidP="00E21223">
      <w:pPr>
        <w:tabs>
          <w:tab w:val="clear" w:pos="1080"/>
        </w:tabs>
        <w:spacing w:line="240" w:lineRule="auto"/>
        <w:ind w:left="0" w:firstLine="0"/>
        <w:jc w:val="left"/>
        <w:rPr>
          <w:rFonts w:ascii="Times New Roman" w:hAnsi="Times New Roman"/>
          <w:sz w:val="24"/>
          <w:szCs w:val="24"/>
          <w:lang w:val="kk-KZ"/>
        </w:rPr>
        <w:sectPr w:rsidR="001373FA" w:rsidRPr="00C5022D" w:rsidSect="00E21223">
          <w:pgSz w:w="11906" w:h="16838" w:code="9"/>
          <w:pgMar w:top="1134" w:right="709" w:bottom="1134" w:left="1134" w:header="720" w:footer="720" w:gutter="0"/>
          <w:cols w:space="720"/>
          <w:docGrid w:linePitch="360"/>
        </w:sectPr>
      </w:pPr>
    </w:p>
    <w:p w14:paraId="36C965F9" w14:textId="77777777" w:rsidR="00A43EAF" w:rsidRPr="00C5022D" w:rsidRDefault="00A43EAF" w:rsidP="00E21223">
      <w:pPr>
        <w:autoSpaceDE w:val="0"/>
        <w:autoSpaceDN w:val="0"/>
        <w:adjustRightInd w:val="0"/>
        <w:ind w:right="-6"/>
        <w:jc w:val="left"/>
        <w:rPr>
          <w:rFonts w:ascii="Times New Roman" w:hAnsi="Times New Roman"/>
          <w:sz w:val="24"/>
          <w:szCs w:val="24"/>
          <w:lang w:val="kk-KZ"/>
        </w:rPr>
      </w:pPr>
    </w:p>
    <w:p w14:paraId="115140CC" w14:textId="77777777" w:rsidR="006A242C" w:rsidRPr="00C5022D" w:rsidRDefault="006A242C" w:rsidP="006A242C">
      <w:pPr>
        <w:tabs>
          <w:tab w:val="clear" w:pos="1080"/>
        </w:tabs>
        <w:spacing w:line="240" w:lineRule="auto"/>
        <w:ind w:left="0" w:firstLine="567"/>
        <w:jc w:val="left"/>
        <w:rPr>
          <w:rFonts w:ascii="Times New Roman" w:hAnsi="Times New Roman"/>
          <w:b/>
          <w:bCs/>
          <w:sz w:val="24"/>
          <w:szCs w:val="24"/>
          <w:lang w:val="kk-KZ" w:eastAsia="ko-KR"/>
        </w:rPr>
      </w:pPr>
      <w:r w:rsidRPr="00C5022D">
        <w:rPr>
          <w:rFonts w:ascii="Times New Roman" w:hAnsi="Times New Roman"/>
          <w:b/>
          <w:color w:val="000000"/>
          <w:sz w:val="24"/>
          <w:szCs w:val="24"/>
          <w:lang w:val="kk-KZ" w:eastAsia="ko-KR"/>
        </w:rPr>
        <w:t xml:space="preserve">НЫСАН                                                                                                                                                                           </w:t>
      </w:r>
      <w:r w:rsidRPr="00C5022D">
        <w:rPr>
          <w:rFonts w:ascii="Times New Roman" w:hAnsi="Times New Roman"/>
          <w:b/>
          <w:bCs/>
          <w:sz w:val="24"/>
          <w:szCs w:val="24"/>
          <w:lang w:val="kk-KZ" w:eastAsia="ko-KR"/>
        </w:rPr>
        <w:t>«____» _________2018ж</w:t>
      </w:r>
    </w:p>
    <w:p w14:paraId="752F8EB9" w14:textId="77777777" w:rsidR="006A242C" w:rsidRPr="00C5022D" w:rsidRDefault="006A242C" w:rsidP="006A242C">
      <w:pPr>
        <w:tabs>
          <w:tab w:val="clear" w:pos="1080"/>
        </w:tabs>
        <w:spacing w:line="240" w:lineRule="auto"/>
        <w:ind w:left="0" w:firstLine="567"/>
        <w:jc w:val="right"/>
        <w:rPr>
          <w:rFonts w:ascii="Times New Roman" w:hAnsi="Times New Roman"/>
          <w:b/>
          <w:bCs/>
          <w:color w:val="000000"/>
          <w:sz w:val="24"/>
          <w:szCs w:val="24"/>
          <w:lang w:val="kk-KZ" w:eastAsia="ko-KR"/>
        </w:rPr>
      </w:pPr>
      <w:r w:rsidRPr="00C5022D">
        <w:rPr>
          <w:rFonts w:ascii="Times New Roman" w:hAnsi="Times New Roman"/>
          <w:b/>
          <w:bCs/>
          <w:sz w:val="24"/>
          <w:szCs w:val="24"/>
          <w:lang w:val="kk-KZ" w:eastAsia="ko-KR"/>
        </w:rPr>
        <w:t>№_____ шартқа №5</w:t>
      </w:r>
      <w:r w:rsidRPr="00C5022D">
        <w:rPr>
          <w:rFonts w:ascii="Times New Roman" w:hAnsi="Times New Roman"/>
          <w:b/>
          <w:bCs/>
          <w:color w:val="000000"/>
          <w:sz w:val="24"/>
          <w:szCs w:val="24"/>
          <w:lang w:val="kk-KZ" w:eastAsia="ko-KR"/>
        </w:rPr>
        <w:t xml:space="preserve"> қосымша.</w:t>
      </w:r>
    </w:p>
    <w:p w14:paraId="3C834D63" w14:textId="77777777" w:rsidR="006A242C" w:rsidRPr="00C5022D" w:rsidRDefault="006A242C" w:rsidP="006A242C">
      <w:pPr>
        <w:tabs>
          <w:tab w:val="clear" w:pos="1080"/>
        </w:tabs>
        <w:spacing w:line="240" w:lineRule="auto"/>
        <w:ind w:left="2124" w:firstLine="708"/>
        <w:jc w:val="right"/>
        <w:rPr>
          <w:rFonts w:ascii="Times New Roman" w:hAnsi="Times New Roman"/>
          <w:color w:val="000000"/>
          <w:sz w:val="22"/>
          <w:szCs w:val="24"/>
          <w:lang w:val="kk-KZ" w:eastAsia="ko-KR"/>
        </w:rPr>
      </w:pPr>
      <w:r w:rsidRPr="00C5022D">
        <w:rPr>
          <w:rFonts w:ascii="Times New Roman" w:hAnsi="Times New Roman"/>
          <w:color w:val="000000"/>
          <w:sz w:val="22"/>
          <w:szCs w:val="24"/>
          <w:lang w:val="kk-KZ" w:eastAsia="ko-KR"/>
        </w:rPr>
        <w:t>Қаржы министрінің</w:t>
      </w:r>
    </w:p>
    <w:p w14:paraId="143CA450" w14:textId="77777777" w:rsidR="006A242C" w:rsidRPr="00C5022D" w:rsidRDefault="006A242C" w:rsidP="006A242C">
      <w:pPr>
        <w:tabs>
          <w:tab w:val="clear" w:pos="1080"/>
        </w:tabs>
        <w:spacing w:line="240" w:lineRule="auto"/>
        <w:ind w:left="2124" w:firstLine="708"/>
        <w:jc w:val="right"/>
        <w:rPr>
          <w:rFonts w:ascii="Times New Roman" w:hAnsi="Times New Roman"/>
          <w:color w:val="000000"/>
          <w:sz w:val="22"/>
          <w:szCs w:val="24"/>
          <w:lang w:val="kk-KZ" w:eastAsia="ko-KR"/>
        </w:rPr>
      </w:pPr>
      <w:r w:rsidRPr="00C5022D">
        <w:rPr>
          <w:rFonts w:ascii="Times New Roman" w:hAnsi="Times New Roman"/>
          <w:color w:val="000000"/>
          <w:sz w:val="22"/>
          <w:szCs w:val="24"/>
          <w:lang w:val="kk-KZ" w:eastAsia="ko-KR"/>
        </w:rPr>
        <w:t>2012 жылғы 20 желтоқсандағы</w:t>
      </w:r>
    </w:p>
    <w:p w14:paraId="75784044" w14:textId="77777777" w:rsidR="006A242C" w:rsidRPr="00C5022D" w:rsidRDefault="006A242C" w:rsidP="006A242C">
      <w:pPr>
        <w:tabs>
          <w:tab w:val="clear" w:pos="1080"/>
        </w:tabs>
        <w:spacing w:line="240" w:lineRule="auto"/>
        <w:ind w:left="2124" w:firstLine="708"/>
        <w:jc w:val="right"/>
        <w:rPr>
          <w:rFonts w:ascii="Times New Roman" w:hAnsi="Times New Roman"/>
          <w:color w:val="000000"/>
          <w:sz w:val="22"/>
          <w:szCs w:val="24"/>
          <w:lang w:val="kk-KZ" w:eastAsia="ko-KR"/>
        </w:rPr>
      </w:pPr>
      <w:r w:rsidRPr="00C5022D">
        <w:rPr>
          <w:rFonts w:ascii="Times New Roman" w:hAnsi="Times New Roman"/>
          <w:color w:val="000000"/>
          <w:sz w:val="22"/>
          <w:szCs w:val="24"/>
          <w:lang w:val="kk-KZ" w:eastAsia="ko-KR"/>
        </w:rPr>
        <w:t xml:space="preserve">№ 562 </w:t>
      </w:r>
      <w:r w:rsidRPr="00C5022D">
        <w:rPr>
          <w:rFonts w:ascii="Times New Roman" w:hAnsi="Times New Roman"/>
          <w:b/>
          <w:color w:val="000000"/>
          <w:sz w:val="22"/>
          <w:szCs w:val="24"/>
          <w:u w:val="single"/>
          <w:lang w:val="kk-KZ" w:eastAsia="ko-KR"/>
        </w:rPr>
        <w:t>бұйрығына</w:t>
      </w:r>
    </w:p>
    <w:p w14:paraId="21465B2E" w14:textId="77777777" w:rsidR="006A242C" w:rsidRPr="00C5022D" w:rsidRDefault="006A242C" w:rsidP="006A242C">
      <w:pPr>
        <w:tabs>
          <w:tab w:val="clear" w:pos="1080"/>
        </w:tabs>
        <w:spacing w:line="240" w:lineRule="auto"/>
        <w:ind w:left="2124" w:firstLine="708"/>
        <w:jc w:val="right"/>
        <w:rPr>
          <w:rFonts w:ascii="Times New Roman" w:hAnsi="Times New Roman"/>
          <w:sz w:val="22"/>
          <w:szCs w:val="24"/>
          <w:lang w:val="kk-KZ" w:eastAsia="ko-KR"/>
        </w:rPr>
      </w:pPr>
      <w:r w:rsidRPr="00C5022D">
        <w:rPr>
          <w:rFonts w:ascii="Times New Roman" w:hAnsi="Times New Roman"/>
          <w:color w:val="000000"/>
          <w:sz w:val="22"/>
          <w:szCs w:val="24"/>
          <w:lang w:val="kk-KZ" w:eastAsia="ko-KR"/>
        </w:rPr>
        <w:t>50 Қосымша</w:t>
      </w:r>
    </w:p>
    <w:p w14:paraId="2324AB89" w14:textId="77777777" w:rsidR="006A242C" w:rsidRPr="00C5022D" w:rsidRDefault="006A242C" w:rsidP="006A242C">
      <w:pPr>
        <w:tabs>
          <w:tab w:val="clear" w:pos="1080"/>
        </w:tabs>
        <w:spacing w:line="240" w:lineRule="auto"/>
        <w:ind w:left="0" w:firstLine="0"/>
        <w:jc w:val="right"/>
        <w:rPr>
          <w:rFonts w:ascii="Times New Roman" w:hAnsi="Times New Roman"/>
          <w:sz w:val="22"/>
          <w:szCs w:val="24"/>
          <w:lang w:val="kk-KZ" w:eastAsia="ko-KR"/>
        </w:rPr>
      </w:pPr>
      <w:r w:rsidRPr="00C5022D">
        <w:rPr>
          <w:rFonts w:ascii="Times New Roman" w:hAnsi="Times New Roman"/>
          <w:color w:val="000000"/>
          <w:sz w:val="22"/>
          <w:szCs w:val="24"/>
          <w:lang w:val="kk-KZ" w:eastAsia="ko-KR"/>
        </w:rPr>
        <w:t>  Р-1Нысан</w:t>
      </w:r>
    </w:p>
    <w:p w14:paraId="50D5669C" w14:textId="77777777" w:rsidR="006A242C" w:rsidRPr="00C5022D" w:rsidRDefault="006A242C" w:rsidP="006A242C">
      <w:pPr>
        <w:tabs>
          <w:tab w:val="clear" w:pos="1080"/>
        </w:tabs>
        <w:spacing w:line="240" w:lineRule="auto"/>
        <w:ind w:left="0" w:firstLine="0"/>
        <w:jc w:val="right"/>
        <w:rPr>
          <w:rFonts w:ascii="Times New Roman" w:hAnsi="Times New Roman"/>
          <w:sz w:val="24"/>
          <w:szCs w:val="24"/>
          <w:lang w:val="kk-KZ" w:eastAsia="ko-KR"/>
        </w:rPr>
      </w:pPr>
      <w:r w:rsidRPr="00C5022D">
        <w:rPr>
          <w:rFonts w:ascii="Times New Roman" w:hAnsi="Times New Roman"/>
          <w:sz w:val="24"/>
          <w:szCs w:val="24"/>
          <w:lang w:val="kk-KZ" w:eastAsia="ko-KR"/>
        </w:rPr>
        <w:t> </w:t>
      </w:r>
    </w:p>
    <w:tbl>
      <w:tblPr>
        <w:tblW w:w="5000" w:type="pct"/>
        <w:tblInd w:w="-318" w:type="dxa"/>
        <w:tblCellMar>
          <w:left w:w="0" w:type="dxa"/>
          <w:right w:w="0" w:type="dxa"/>
        </w:tblCellMar>
        <w:tblLook w:val="04A0" w:firstRow="1" w:lastRow="0" w:firstColumn="1" w:lastColumn="0" w:noHBand="0" w:noVBand="1"/>
      </w:tblPr>
      <w:tblGrid>
        <w:gridCol w:w="299"/>
        <w:gridCol w:w="11708"/>
        <w:gridCol w:w="376"/>
        <w:gridCol w:w="408"/>
        <w:gridCol w:w="12"/>
        <w:gridCol w:w="1733"/>
        <w:gridCol w:w="26"/>
      </w:tblGrid>
      <w:tr w:rsidR="006A242C" w:rsidRPr="00C5022D" w14:paraId="0ADD2518" w14:textId="77777777" w:rsidTr="00B42ECD">
        <w:trPr>
          <w:gridBefore w:val="1"/>
          <w:wBefore w:w="103" w:type="pct"/>
          <w:trHeight w:val="272"/>
        </w:trPr>
        <w:tc>
          <w:tcPr>
            <w:tcW w:w="4148" w:type="pct"/>
            <w:gridSpan w:val="2"/>
            <w:tcMar>
              <w:top w:w="0" w:type="dxa"/>
              <w:left w:w="108" w:type="dxa"/>
              <w:bottom w:w="0" w:type="dxa"/>
              <w:right w:w="108" w:type="dxa"/>
            </w:tcMar>
            <w:vAlign w:val="center"/>
            <w:hideMark/>
          </w:tcPr>
          <w:p w14:paraId="25CE3F39"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kk-KZ" w:eastAsia="ko-KR"/>
              </w:rPr>
            </w:pPr>
          </w:p>
        </w:tc>
        <w:tc>
          <w:tcPr>
            <w:tcW w:w="144" w:type="pct"/>
            <w:gridSpan w:val="2"/>
            <w:tcMar>
              <w:top w:w="0" w:type="dxa"/>
              <w:left w:w="108" w:type="dxa"/>
              <w:bottom w:w="0" w:type="dxa"/>
              <w:right w:w="108" w:type="dxa"/>
            </w:tcMar>
            <w:vAlign w:val="center"/>
            <w:hideMark/>
          </w:tcPr>
          <w:p w14:paraId="745C2B4C" w14:textId="77777777" w:rsidR="006A242C" w:rsidRPr="00C5022D" w:rsidRDefault="006A242C" w:rsidP="006A242C">
            <w:pPr>
              <w:tabs>
                <w:tab w:val="clear" w:pos="1080"/>
              </w:tabs>
              <w:spacing w:line="240" w:lineRule="auto"/>
              <w:ind w:left="709" w:hanging="709"/>
              <w:jc w:val="left"/>
              <w:rPr>
                <w:rFonts w:ascii="Times New Roman" w:hAnsi="Times New Roman"/>
                <w:sz w:val="24"/>
                <w:szCs w:val="24"/>
                <w:lang w:val="kk-KZ" w:eastAsia="ko-KR"/>
              </w:rPr>
            </w:pPr>
            <w:r w:rsidRPr="00C5022D">
              <w:rPr>
                <w:rFonts w:ascii="Times New Roman" w:hAnsi="Times New Roman"/>
                <w:sz w:val="24"/>
                <w:szCs w:val="24"/>
                <w:lang w:val="kk-KZ" w:eastAsia="ko-KR"/>
              </w:rPr>
              <w:t> </w:t>
            </w:r>
          </w:p>
        </w:tc>
        <w:tc>
          <w:tcPr>
            <w:tcW w:w="604" w:type="pct"/>
            <w:gridSpan w:val="2"/>
            <w:tcBorders>
              <w:top w:val="nil"/>
              <w:left w:val="nil"/>
              <w:bottom w:val="single" w:sz="8" w:space="0" w:color="auto"/>
              <w:right w:val="nil"/>
            </w:tcBorders>
            <w:tcMar>
              <w:top w:w="0" w:type="dxa"/>
              <w:left w:w="108" w:type="dxa"/>
              <w:bottom w:w="0" w:type="dxa"/>
              <w:right w:w="108" w:type="dxa"/>
            </w:tcMar>
            <w:vAlign w:val="center"/>
            <w:hideMark/>
          </w:tcPr>
          <w:p w14:paraId="0EF5E84A" w14:textId="77777777" w:rsidR="006A242C" w:rsidRPr="00C5022D" w:rsidRDefault="006A242C" w:rsidP="006A242C">
            <w:pPr>
              <w:tabs>
                <w:tab w:val="clear" w:pos="1080"/>
              </w:tabs>
              <w:spacing w:line="240" w:lineRule="auto"/>
              <w:ind w:left="709" w:hanging="709"/>
              <w:jc w:val="left"/>
              <w:rPr>
                <w:rFonts w:ascii="Times New Roman" w:hAnsi="Times New Roman"/>
                <w:sz w:val="24"/>
                <w:szCs w:val="24"/>
                <w:lang w:val="kk-KZ" w:eastAsia="ko-KR"/>
              </w:rPr>
            </w:pPr>
            <w:r w:rsidRPr="00C5022D">
              <w:rPr>
                <w:rFonts w:ascii="Times New Roman" w:hAnsi="Times New Roman"/>
                <w:sz w:val="24"/>
                <w:szCs w:val="24"/>
                <w:lang w:val="kk-KZ" w:eastAsia="ko-KR"/>
              </w:rPr>
              <w:t>    ЖСН/БСН</w:t>
            </w:r>
          </w:p>
        </w:tc>
      </w:tr>
      <w:tr w:rsidR="006A242C" w:rsidRPr="00C5022D" w14:paraId="1C525B9F" w14:textId="77777777" w:rsidTr="00B42ECD">
        <w:trPr>
          <w:gridBefore w:val="1"/>
          <w:wBefore w:w="103" w:type="pct"/>
          <w:trHeight w:val="272"/>
        </w:trPr>
        <w:tc>
          <w:tcPr>
            <w:tcW w:w="4148" w:type="pct"/>
            <w:gridSpan w:val="2"/>
            <w:tcMar>
              <w:top w:w="0" w:type="dxa"/>
              <w:left w:w="108" w:type="dxa"/>
              <w:bottom w:w="0" w:type="dxa"/>
              <w:right w:w="108" w:type="dxa"/>
            </w:tcMar>
            <w:vAlign w:val="center"/>
            <w:hideMark/>
          </w:tcPr>
          <w:p w14:paraId="60E4C4C3" w14:textId="7F5E263F" w:rsidR="006A242C" w:rsidRPr="00C5022D" w:rsidRDefault="006A242C" w:rsidP="006A242C">
            <w:pPr>
              <w:tabs>
                <w:tab w:val="clear" w:pos="1080"/>
              </w:tabs>
              <w:spacing w:line="240" w:lineRule="auto"/>
              <w:ind w:left="0" w:firstLine="0"/>
              <w:rPr>
                <w:rFonts w:ascii="Times New Roman" w:hAnsi="Times New Roman"/>
                <w:sz w:val="22"/>
                <w:szCs w:val="24"/>
                <w:lang w:val="kk-KZ" w:eastAsia="ko-KR"/>
              </w:rPr>
            </w:pPr>
            <w:r w:rsidRPr="00C5022D">
              <w:rPr>
                <w:rFonts w:ascii="Times New Roman" w:hAnsi="Times New Roman"/>
                <w:sz w:val="22"/>
                <w:szCs w:val="24"/>
                <w:lang w:val="kk-KZ" w:eastAsia="ko-KR"/>
              </w:rPr>
              <w:t>201</w:t>
            </w:r>
            <w:r w:rsidR="00514035" w:rsidRPr="00244F25">
              <w:rPr>
                <w:rFonts w:ascii="Times New Roman" w:hAnsi="Times New Roman"/>
                <w:sz w:val="22"/>
                <w:szCs w:val="24"/>
                <w:lang w:eastAsia="ko-KR"/>
              </w:rPr>
              <w:t>7</w:t>
            </w:r>
            <w:r w:rsidRPr="00C5022D">
              <w:rPr>
                <w:rFonts w:ascii="Times New Roman" w:hAnsi="Times New Roman"/>
                <w:sz w:val="22"/>
                <w:szCs w:val="24"/>
                <w:lang w:val="kk-KZ" w:eastAsia="ko-KR"/>
              </w:rPr>
              <w:t xml:space="preserve"> жылғы 25 желтоқсан</w:t>
            </w:r>
            <w:r w:rsidRPr="00C5022D">
              <w:rPr>
                <w:rFonts w:ascii="Times New Roman" w:hAnsi="Times New Roman"/>
                <w:sz w:val="22"/>
                <w:szCs w:val="24"/>
                <w:lang w:val="en-US" w:eastAsia="ko-KR"/>
              </w:rPr>
              <w:t xml:space="preserve"> </w:t>
            </w:r>
            <w:r w:rsidRPr="00C5022D">
              <w:rPr>
                <w:rFonts w:ascii="Times New Roman" w:hAnsi="Times New Roman"/>
                <w:sz w:val="22"/>
                <w:szCs w:val="24"/>
                <w:lang w:val="kk-KZ" w:eastAsia="ko-KR"/>
              </w:rPr>
              <w:t xml:space="preserve"> № </w:t>
            </w:r>
            <w:r w:rsidR="00514035">
              <w:rPr>
                <w:rFonts w:ascii="Times New Roman" w:hAnsi="Times New Roman"/>
                <w:sz w:val="22"/>
                <w:szCs w:val="24"/>
                <w:lang w:val="kk-KZ" w:eastAsia="ko-KR"/>
              </w:rPr>
              <w:t>101</w:t>
            </w:r>
            <w:r w:rsidRPr="00C5022D">
              <w:rPr>
                <w:rFonts w:ascii="Times New Roman" w:hAnsi="Times New Roman"/>
                <w:sz w:val="22"/>
                <w:szCs w:val="24"/>
                <w:lang w:val="kk-KZ" w:eastAsia="ko-KR"/>
              </w:rPr>
              <w:t xml:space="preserve"> сенімхат негізінде әрекет ететін Бас директордың геология жөніндегі орынбасары И.Ж.Досмұхамбетов мырзаның танытуындағы Энергетика Министрлігі және «ҚазМұнайГаз» ҰК АҚ арасындағы 2008 жылғы 21-ші сәуірдегі № 2609 Каспий теңізінде орналасқан «Жамбыл» учаскесі бойынша көмірсутекті шикізатын Барлауды жүргізуге арналған Келісім-шарт бойынша №411 Операторды тарту туралы келісім бойынша «ҚазМұнайГаз» ұлттық компаниясы» АҚ атынан және тапсырмасы бойынша әрекет ететін </w:t>
            </w:r>
          </w:p>
          <w:p w14:paraId="435D4BC6" w14:textId="77777777" w:rsidR="006A242C" w:rsidRPr="00C5022D" w:rsidRDefault="006A242C" w:rsidP="006A242C">
            <w:pPr>
              <w:tabs>
                <w:tab w:val="clear" w:pos="1080"/>
              </w:tabs>
              <w:spacing w:line="240" w:lineRule="auto"/>
              <w:ind w:left="0" w:firstLine="0"/>
              <w:rPr>
                <w:rFonts w:ascii="Times New Roman" w:hAnsi="Times New Roman"/>
                <w:b/>
                <w:sz w:val="22"/>
                <w:szCs w:val="24"/>
                <w:lang w:val="kk-KZ" w:eastAsia="ko-KR"/>
              </w:rPr>
            </w:pPr>
            <w:r w:rsidRPr="00C5022D">
              <w:rPr>
                <w:rFonts w:ascii="Times New Roman" w:hAnsi="Times New Roman"/>
                <w:sz w:val="22"/>
                <w:szCs w:val="24"/>
                <w:lang w:val="kk-KZ" w:eastAsia="ko-KR"/>
              </w:rPr>
              <w:t xml:space="preserve"> </w:t>
            </w:r>
            <w:r w:rsidRPr="00C5022D">
              <w:rPr>
                <w:rFonts w:ascii="Times New Roman" w:hAnsi="Times New Roman"/>
                <w:b/>
                <w:sz w:val="22"/>
                <w:szCs w:val="24"/>
                <w:lang w:val="kk-KZ" w:eastAsia="ko-KR"/>
              </w:rPr>
              <w:t xml:space="preserve">«Тапсырысшы» «Жамбыл Петролеум» ЖШС </w:t>
            </w:r>
          </w:p>
          <w:p w14:paraId="6D30CA16" w14:textId="77777777" w:rsidR="006A242C" w:rsidRPr="00C5022D" w:rsidRDefault="006A242C" w:rsidP="006A242C">
            <w:pPr>
              <w:tabs>
                <w:tab w:val="clear" w:pos="1080"/>
              </w:tabs>
              <w:spacing w:line="240" w:lineRule="auto"/>
              <w:ind w:left="0" w:firstLine="0"/>
              <w:rPr>
                <w:rFonts w:ascii="Times New Roman" w:hAnsi="Times New Roman"/>
                <w:sz w:val="22"/>
                <w:szCs w:val="24"/>
                <w:lang w:val="kk-KZ" w:eastAsia="ko-KR"/>
              </w:rPr>
            </w:pPr>
            <w:r w:rsidRPr="00C5022D">
              <w:rPr>
                <w:rFonts w:ascii="Times New Roman" w:hAnsi="Times New Roman"/>
                <w:sz w:val="22"/>
                <w:szCs w:val="24"/>
                <w:lang w:val="kk-KZ" w:eastAsia="ko-KR"/>
              </w:rPr>
              <w:t>Қазақстан Республикасы, 060005, .Атырау қ., Махамбета Өтемісұлы 132а к-сі,</w:t>
            </w:r>
          </w:p>
          <w:p w14:paraId="03C5A20F" w14:textId="77777777" w:rsidR="006A242C" w:rsidRPr="00C5022D" w:rsidRDefault="006A242C" w:rsidP="006A242C">
            <w:pPr>
              <w:tabs>
                <w:tab w:val="clear" w:pos="1080"/>
              </w:tabs>
              <w:spacing w:line="240" w:lineRule="auto"/>
              <w:ind w:left="0" w:firstLine="0"/>
              <w:rPr>
                <w:rFonts w:ascii="Times New Roman" w:hAnsi="Times New Roman"/>
                <w:sz w:val="24"/>
                <w:szCs w:val="24"/>
                <w:lang w:val="kk-KZ" w:eastAsia="ko-KR"/>
              </w:rPr>
            </w:pPr>
            <w:r w:rsidRPr="00C5022D">
              <w:rPr>
                <w:rFonts w:ascii="Times New Roman" w:hAnsi="Times New Roman"/>
                <w:sz w:val="24"/>
                <w:szCs w:val="24"/>
                <w:lang w:val="kk-KZ" w:eastAsia="ko-KR"/>
              </w:rPr>
              <w:t xml:space="preserve"> Тел. (8 7122) 25 12 03</w:t>
            </w:r>
          </w:p>
        </w:tc>
        <w:tc>
          <w:tcPr>
            <w:tcW w:w="144" w:type="pct"/>
            <w:gridSpan w:val="2"/>
            <w:tcBorders>
              <w:top w:val="nil"/>
              <w:left w:val="nil"/>
              <w:bottom w:val="nil"/>
              <w:right w:val="single" w:sz="8" w:space="0" w:color="auto"/>
            </w:tcBorders>
            <w:tcMar>
              <w:top w:w="0" w:type="dxa"/>
              <w:left w:w="108" w:type="dxa"/>
              <w:bottom w:w="0" w:type="dxa"/>
              <w:right w:w="108" w:type="dxa"/>
            </w:tcMar>
            <w:vAlign w:val="center"/>
            <w:hideMark/>
          </w:tcPr>
          <w:p w14:paraId="4FE6DADC" w14:textId="77777777" w:rsidR="006A242C" w:rsidRPr="00C5022D" w:rsidRDefault="006A242C" w:rsidP="006A242C">
            <w:pPr>
              <w:tabs>
                <w:tab w:val="clear" w:pos="1080"/>
              </w:tabs>
              <w:spacing w:line="240" w:lineRule="auto"/>
              <w:ind w:left="709" w:hanging="709"/>
              <w:jc w:val="left"/>
              <w:rPr>
                <w:rFonts w:ascii="Times New Roman" w:hAnsi="Times New Roman"/>
                <w:sz w:val="24"/>
                <w:szCs w:val="24"/>
                <w:lang w:val="kk-KZ" w:eastAsia="ko-KR"/>
              </w:rPr>
            </w:pPr>
            <w:r w:rsidRPr="00C5022D">
              <w:rPr>
                <w:rFonts w:ascii="Times New Roman" w:hAnsi="Times New Roman"/>
                <w:sz w:val="24"/>
                <w:szCs w:val="24"/>
                <w:lang w:val="kk-KZ" w:eastAsia="ko-KR"/>
              </w:rPr>
              <w:t> </w:t>
            </w:r>
          </w:p>
        </w:tc>
        <w:tc>
          <w:tcPr>
            <w:tcW w:w="60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719B6" w14:textId="77777777" w:rsidR="006A242C" w:rsidRPr="00C5022D" w:rsidRDefault="006A242C" w:rsidP="006A242C">
            <w:pPr>
              <w:tabs>
                <w:tab w:val="clear" w:pos="1080"/>
              </w:tabs>
              <w:spacing w:line="240" w:lineRule="auto"/>
              <w:ind w:left="709" w:hanging="709"/>
              <w:jc w:val="left"/>
              <w:rPr>
                <w:rFonts w:ascii="Times New Roman" w:hAnsi="Times New Roman"/>
                <w:sz w:val="24"/>
                <w:szCs w:val="24"/>
                <w:lang w:val="kk-KZ" w:eastAsia="ko-KR"/>
              </w:rPr>
            </w:pPr>
            <w:r w:rsidRPr="00C5022D">
              <w:rPr>
                <w:rFonts w:ascii="Times New Roman" w:hAnsi="Times New Roman"/>
                <w:bCs/>
                <w:sz w:val="24"/>
                <w:szCs w:val="24"/>
                <w:lang w:val="kk-KZ" w:eastAsia="ko-KR"/>
              </w:rPr>
              <w:t>090340002825</w:t>
            </w:r>
            <w:r w:rsidRPr="00C5022D">
              <w:rPr>
                <w:rFonts w:ascii="Times New Roman" w:hAnsi="Times New Roman"/>
                <w:sz w:val="24"/>
                <w:szCs w:val="24"/>
                <w:lang w:val="kk-KZ" w:eastAsia="ko-KR"/>
              </w:rPr>
              <w:t> </w:t>
            </w:r>
          </w:p>
        </w:tc>
      </w:tr>
      <w:tr w:rsidR="006A242C" w:rsidRPr="00C5022D" w14:paraId="4012381F" w14:textId="77777777" w:rsidTr="00B42ECD">
        <w:trPr>
          <w:gridAfter w:val="1"/>
          <w:wAfter w:w="9" w:type="pct"/>
          <w:trHeight w:val="272"/>
        </w:trPr>
        <w:tc>
          <w:tcPr>
            <w:tcW w:w="4122" w:type="pct"/>
            <w:gridSpan w:val="2"/>
            <w:tcMar>
              <w:top w:w="0" w:type="dxa"/>
              <w:left w:w="108" w:type="dxa"/>
              <w:bottom w:w="0" w:type="dxa"/>
              <w:right w:w="108" w:type="dxa"/>
            </w:tcMar>
            <w:vAlign w:val="center"/>
            <w:hideMark/>
          </w:tcPr>
          <w:p w14:paraId="1E91A9F2" w14:textId="77777777" w:rsidR="006A242C" w:rsidRPr="00C5022D" w:rsidRDefault="006A242C" w:rsidP="006A242C">
            <w:pPr>
              <w:tabs>
                <w:tab w:val="clear" w:pos="1080"/>
              </w:tabs>
              <w:spacing w:line="240" w:lineRule="auto"/>
              <w:ind w:left="318" w:firstLine="0"/>
              <w:jc w:val="left"/>
              <w:rPr>
                <w:rFonts w:ascii="Times New Roman" w:hAnsi="Times New Roman"/>
                <w:b/>
                <w:i/>
                <w:sz w:val="24"/>
                <w:szCs w:val="24"/>
                <w:lang w:val="kk-KZ" w:eastAsia="ko-KR"/>
              </w:rPr>
            </w:pPr>
            <w:r w:rsidRPr="00C5022D">
              <w:rPr>
                <w:rFonts w:ascii="Times New Roman" w:hAnsi="Times New Roman"/>
                <w:sz w:val="24"/>
                <w:szCs w:val="24"/>
                <w:u w:val="single"/>
                <w:lang w:val="kk-KZ" w:eastAsia="ko-KR"/>
              </w:rPr>
              <w:t>Орындаушы/Жеткізуші/Мердігер</w:t>
            </w:r>
            <w:r w:rsidRPr="00C5022D">
              <w:rPr>
                <w:rFonts w:ascii="Times New Roman" w:hAnsi="Times New Roman"/>
                <w:sz w:val="24"/>
                <w:szCs w:val="24"/>
                <w:lang w:val="kk-KZ" w:eastAsia="ko-KR"/>
              </w:rPr>
              <w:t xml:space="preserve"> </w:t>
            </w:r>
            <w:r w:rsidRPr="00C5022D">
              <w:rPr>
                <w:rFonts w:ascii="Times New Roman" w:hAnsi="Times New Roman"/>
                <w:b/>
                <w:i/>
                <w:sz w:val="24"/>
                <w:szCs w:val="24"/>
                <w:lang w:val="kk-KZ" w:eastAsia="ko-KR"/>
              </w:rPr>
              <w:t>(шартқа сәйкес таңдау) толық атауы ___________________________________________________ (</w:t>
            </w:r>
            <w:r w:rsidRPr="00C5022D">
              <w:rPr>
                <w:rFonts w:ascii="Times New Roman" w:hAnsi="Times New Roman"/>
                <w:sz w:val="24"/>
                <w:szCs w:val="24"/>
                <w:lang w:val="kk-KZ" w:eastAsia="ko-KR"/>
              </w:rPr>
              <w:t>мекенжайы, байланыс құралдары туралы ақпарат)</w:t>
            </w:r>
          </w:p>
        </w:tc>
        <w:tc>
          <w:tcPr>
            <w:tcW w:w="269" w:type="pct"/>
            <w:gridSpan w:val="2"/>
            <w:tcBorders>
              <w:top w:val="nil"/>
              <w:left w:val="nil"/>
              <w:bottom w:val="nil"/>
              <w:right w:val="single" w:sz="4" w:space="0" w:color="auto"/>
            </w:tcBorders>
            <w:tcMar>
              <w:top w:w="0" w:type="dxa"/>
              <w:left w:w="108" w:type="dxa"/>
              <w:bottom w:w="0" w:type="dxa"/>
              <w:right w:w="108" w:type="dxa"/>
            </w:tcMar>
            <w:vAlign w:val="center"/>
            <w:hideMark/>
          </w:tcPr>
          <w:p w14:paraId="553171D1"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kk-KZ" w:eastAsia="ko-KR"/>
              </w:rPr>
            </w:pPr>
            <w:r w:rsidRPr="00C5022D">
              <w:rPr>
                <w:rFonts w:ascii="Times New Roman" w:hAnsi="Times New Roman"/>
                <w:sz w:val="24"/>
                <w:szCs w:val="24"/>
                <w:lang w:val="kk-KZ" w:eastAsia="ko-KR"/>
              </w:rPr>
              <w:t> </w:t>
            </w:r>
          </w:p>
        </w:tc>
        <w:tc>
          <w:tcPr>
            <w:tcW w:w="59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E85503" w14:textId="77777777" w:rsidR="006A242C" w:rsidRPr="00C5022D" w:rsidRDefault="006A242C" w:rsidP="006A242C">
            <w:pPr>
              <w:tabs>
                <w:tab w:val="clear" w:pos="1080"/>
              </w:tabs>
              <w:spacing w:line="240" w:lineRule="auto"/>
              <w:ind w:left="0" w:firstLine="0"/>
              <w:jc w:val="left"/>
              <w:rPr>
                <w:rFonts w:ascii="Times New Roman" w:hAnsi="Times New Roman"/>
                <w:b/>
                <w:i/>
                <w:sz w:val="24"/>
                <w:szCs w:val="24"/>
                <w:lang w:val="en-US" w:eastAsia="ko-KR"/>
              </w:rPr>
            </w:pPr>
            <w:r w:rsidRPr="00C5022D">
              <w:rPr>
                <w:rFonts w:ascii="Times New Roman" w:hAnsi="Times New Roman"/>
                <w:b/>
                <w:i/>
                <w:sz w:val="24"/>
                <w:szCs w:val="24"/>
                <w:lang w:val="kk-KZ" w:eastAsia="ko-KR"/>
              </w:rPr>
              <w:t> толтыру</w:t>
            </w:r>
          </w:p>
        </w:tc>
      </w:tr>
    </w:tbl>
    <w:p w14:paraId="15FFC38C"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p w14:paraId="0FFD93E0"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sz w:val="24"/>
          <w:szCs w:val="24"/>
          <w:lang w:val="kk-KZ" w:eastAsia="ko-KR"/>
        </w:rPr>
        <w:t>Келісімшарт</w:t>
      </w:r>
      <w:r w:rsidRPr="00C5022D">
        <w:rPr>
          <w:rFonts w:ascii="Times New Roman" w:hAnsi="Times New Roman"/>
          <w:sz w:val="24"/>
          <w:szCs w:val="24"/>
          <w:lang w:val="en-US" w:eastAsia="ko-KR"/>
        </w:rPr>
        <w:t xml:space="preserve"> (</w:t>
      </w:r>
      <w:r w:rsidRPr="00C5022D">
        <w:rPr>
          <w:rFonts w:ascii="Times New Roman" w:hAnsi="Times New Roman"/>
          <w:sz w:val="24"/>
          <w:szCs w:val="24"/>
          <w:lang w:val="kk-KZ" w:eastAsia="ko-KR"/>
        </w:rPr>
        <w:t>шарт</w:t>
      </w:r>
      <w:r w:rsidRPr="00C5022D">
        <w:rPr>
          <w:rFonts w:ascii="Times New Roman" w:hAnsi="Times New Roman"/>
          <w:sz w:val="24"/>
          <w:szCs w:val="24"/>
          <w:lang w:val="en-US" w:eastAsia="ko-KR"/>
        </w:rPr>
        <w:t xml:space="preserve">) </w:t>
      </w:r>
      <w:r w:rsidRPr="00C5022D">
        <w:rPr>
          <w:rFonts w:ascii="Times New Roman" w:hAnsi="Times New Roman"/>
          <w:b/>
          <w:i/>
          <w:sz w:val="24"/>
          <w:szCs w:val="24"/>
          <w:lang w:val="en-US" w:eastAsia="ko-KR"/>
        </w:rPr>
        <w:t>(</w:t>
      </w:r>
      <w:r w:rsidRPr="00C5022D">
        <w:rPr>
          <w:rFonts w:ascii="Times New Roman" w:hAnsi="Times New Roman"/>
          <w:b/>
          <w:i/>
          <w:sz w:val="24"/>
          <w:szCs w:val="24"/>
          <w:lang w:val="kk-KZ" w:eastAsia="ko-KR"/>
        </w:rPr>
        <w:t>Шарттың атауы</w:t>
      </w:r>
      <w:r w:rsidRPr="00C5022D">
        <w:rPr>
          <w:rFonts w:ascii="Times New Roman" w:hAnsi="Times New Roman"/>
          <w:b/>
          <w:i/>
          <w:sz w:val="24"/>
          <w:szCs w:val="24"/>
          <w:lang w:val="en-US" w:eastAsia="ko-KR"/>
        </w:rPr>
        <w:t>)</w:t>
      </w:r>
      <w:r w:rsidRPr="00C5022D">
        <w:rPr>
          <w:rFonts w:ascii="Times New Roman" w:hAnsi="Times New Roman"/>
          <w:sz w:val="24"/>
          <w:szCs w:val="24"/>
          <w:lang w:val="en-US" w:eastAsia="ko-KR"/>
        </w:rPr>
        <w:t xml:space="preserve"> № __________ «____»____________ 20 __ </w:t>
      </w:r>
      <w:r w:rsidRPr="00C5022D">
        <w:rPr>
          <w:rFonts w:ascii="Times New Roman" w:hAnsi="Times New Roman"/>
          <w:sz w:val="24"/>
          <w:szCs w:val="24"/>
          <w:lang w:val="kk-KZ" w:eastAsia="ko-KR"/>
        </w:rPr>
        <w:t>ж</w:t>
      </w:r>
      <w:r w:rsidRPr="00C5022D">
        <w:rPr>
          <w:rFonts w:ascii="Times New Roman" w:hAnsi="Times New Roman"/>
          <w:sz w:val="24"/>
          <w:szCs w:val="24"/>
          <w:lang w:val="en-US" w:eastAsia="ko-KR"/>
        </w:rPr>
        <w:t>.</w:t>
      </w:r>
    </w:p>
    <w:p w14:paraId="0E1EACD4"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tbl>
      <w:tblPr>
        <w:tblW w:w="5129" w:type="pct"/>
        <w:tblInd w:w="-318" w:type="dxa"/>
        <w:tblCellMar>
          <w:left w:w="0" w:type="dxa"/>
          <w:right w:w="0" w:type="dxa"/>
        </w:tblCellMar>
        <w:tblLook w:val="04A0" w:firstRow="1" w:lastRow="0" w:firstColumn="1" w:lastColumn="0" w:noHBand="0" w:noVBand="1"/>
      </w:tblPr>
      <w:tblGrid>
        <w:gridCol w:w="9680"/>
        <w:gridCol w:w="5258"/>
      </w:tblGrid>
      <w:tr w:rsidR="006A242C" w:rsidRPr="00C5022D" w14:paraId="6B29104D" w14:textId="77777777" w:rsidTr="00B42ECD">
        <w:tc>
          <w:tcPr>
            <w:tcW w:w="3240" w:type="pct"/>
            <w:tcMar>
              <w:top w:w="0" w:type="dxa"/>
              <w:left w:w="108" w:type="dxa"/>
              <w:bottom w:w="0" w:type="dxa"/>
              <w:right w:w="108" w:type="dxa"/>
            </w:tcMar>
            <w:hideMark/>
          </w:tcPr>
          <w:p w14:paraId="49D8FA30" w14:textId="77777777" w:rsidR="006A242C" w:rsidRPr="00C5022D" w:rsidRDefault="006A242C" w:rsidP="006A242C">
            <w:pPr>
              <w:tabs>
                <w:tab w:val="clear" w:pos="1080"/>
              </w:tabs>
              <w:spacing w:line="240" w:lineRule="auto"/>
              <w:ind w:left="709" w:hanging="709"/>
              <w:jc w:val="center"/>
              <w:rPr>
                <w:rFonts w:ascii="Times New Roman" w:hAnsi="Times New Roman"/>
                <w:sz w:val="24"/>
                <w:szCs w:val="24"/>
                <w:lang w:val="en-US" w:eastAsia="ko-KR"/>
              </w:rPr>
            </w:pPr>
            <w:r w:rsidRPr="00C5022D">
              <w:rPr>
                <w:rFonts w:ascii="Times New Roman" w:hAnsi="Times New Roman"/>
                <w:b/>
                <w:bCs/>
                <w:sz w:val="24"/>
                <w:szCs w:val="24"/>
                <w:lang w:val="kk-KZ" w:eastAsia="ko-KR"/>
              </w:rPr>
              <w:t>ОРЫНДАЛҒАН ЖҰМЫСТАРДЫҢ АКТІСІ</w:t>
            </w:r>
            <w:r w:rsidRPr="00C5022D">
              <w:rPr>
                <w:rFonts w:ascii="Times New Roman" w:hAnsi="Times New Roman"/>
                <w:b/>
                <w:bCs/>
                <w:sz w:val="24"/>
                <w:szCs w:val="24"/>
                <w:lang w:val="en-US" w:eastAsia="ko-KR"/>
              </w:rPr>
              <w:t xml:space="preserve"> (</w:t>
            </w:r>
            <w:r w:rsidRPr="00C5022D">
              <w:rPr>
                <w:rFonts w:ascii="Times New Roman" w:hAnsi="Times New Roman"/>
                <w:b/>
                <w:bCs/>
                <w:sz w:val="24"/>
                <w:szCs w:val="24"/>
                <w:lang w:val="kk-KZ" w:eastAsia="ko-KR"/>
              </w:rPr>
              <w:t>КӨРСЕТІЛГЕН ҚЫЗМЕТТЕРДІҢ</w:t>
            </w:r>
            <w:r w:rsidRPr="00C5022D">
              <w:rPr>
                <w:rFonts w:ascii="Times New Roman" w:hAnsi="Times New Roman"/>
                <w:b/>
                <w:bCs/>
                <w:sz w:val="24"/>
                <w:szCs w:val="24"/>
                <w:lang w:val="en-US" w:eastAsia="ko-KR"/>
              </w:rPr>
              <w:t>)*</w:t>
            </w:r>
          </w:p>
        </w:tc>
        <w:tc>
          <w:tcPr>
            <w:tcW w:w="1760" w:type="pct"/>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0"/>
              <w:gridCol w:w="2075"/>
            </w:tblGrid>
            <w:tr w:rsidR="006A242C" w:rsidRPr="00C5022D" w14:paraId="2CEE4179" w14:textId="77777777" w:rsidTr="00B42ECD">
              <w:trPr>
                <w:jc w:val="center"/>
              </w:trPr>
              <w:tc>
                <w:tcPr>
                  <w:tcW w:w="12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2402CD9E" w14:textId="77777777" w:rsidR="006A242C" w:rsidRPr="00C5022D" w:rsidRDefault="006A242C" w:rsidP="006A242C">
                  <w:pPr>
                    <w:tabs>
                      <w:tab w:val="clear" w:pos="1080"/>
                    </w:tabs>
                    <w:spacing w:line="240" w:lineRule="auto"/>
                    <w:ind w:left="0" w:firstLine="0"/>
                    <w:jc w:val="center"/>
                    <w:rPr>
                      <w:rFonts w:ascii="Times New Roman" w:hAnsi="Times New Roman"/>
                      <w:sz w:val="24"/>
                      <w:szCs w:val="24"/>
                      <w:lang w:val="kk-KZ" w:eastAsia="ko-KR"/>
                    </w:rPr>
                  </w:pPr>
                  <w:r w:rsidRPr="00C5022D">
                    <w:rPr>
                      <w:rFonts w:ascii="Times New Roman" w:hAnsi="Times New Roman"/>
                      <w:color w:val="000000"/>
                      <w:sz w:val="24"/>
                      <w:szCs w:val="24"/>
                      <w:lang w:val="kk-KZ" w:eastAsia="ko-KR"/>
                    </w:rPr>
                    <w:t>Құжат нөмірі</w:t>
                  </w:r>
                </w:p>
              </w:tc>
              <w:tc>
                <w:tcPr>
                  <w:tcW w:w="207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1A96F97F" w14:textId="77777777" w:rsidR="006A242C" w:rsidRPr="00C5022D" w:rsidRDefault="006A242C" w:rsidP="006A242C">
                  <w:pPr>
                    <w:tabs>
                      <w:tab w:val="clear" w:pos="1080"/>
                    </w:tabs>
                    <w:spacing w:line="240" w:lineRule="auto"/>
                    <w:ind w:left="0" w:firstLine="0"/>
                    <w:jc w:val="center"/>
                    <w:rPr>
                      <w:rFonts w:ascii="Times New Roman" w:hAnsi="Times New Roman"/>
                      <w:sz w:val="24"/>
                      <w:szCs w:val="24"/>
                      <w:lang w:val="kk-KZ" w:eastAsia="ko-KR"/>
                    </w:rPr>
                  </w:pPr>
                  <w:r w:rsidRPr="00C5022D">
                    <w:rPr>
                      <w:rFonts w:ascii="Times New Roman" w:hAnsi="Times New Roman"/>
                      <w:color w:val="000000"/>
                      <w:sz w:val="24"/>
                      <w:szCs w:val="24"/>
                      <w:lang w:val="kk-KZ" w:eastAsia="ko-KR"/>
                    </w:rPr>
                    <w:t>Дайындалған күні</w:t>
                  </w:r>
                </w:p>
              </w:tc>
            </w:tr>
            <w:tr w:rsidR="006A242C" w:rsidRPr="00C5022D" w14:paraId="2048544B" w14:textId="77777777" w:rsidTr="00B42ECD">
              <w:trPr>
                <w:jc w:val="center"/>
              </w:trPr>
              <w:tc>
                <w:tcPr>
                  <w:tcW w:w="129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14:paraId="4B528B9C"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c>
              <w:tc>
                <w:tcPr>
                  <w:tcW w:w="2075" w:type="dxa"/>
                  <w:tcBorders>
                    <w:top w:val="nil"/>
                    <w:left w:val="nil"/>
                    <w:bottom w:val="outset" w:sz="8" w:space="0" w:color="000000"/>
                    <w:right w:val="outset" w:sz="8" w:space="0" w:color="000000"/>
                  </w:tcBorders>
                  <w:tcMar>
                    <w:top w:w="15" w:type="dxa"/>
                    <w:left w:w="15" w:type="dxa"/>
                    <w:bottom w:w="15" w:type="dxa"/>
                    <w:right w:w="15" w:type="dxa"/>
                  </w:tcMar>
                  <w:hideMark/>
                </w:tcPr>
                <w:p w14:paraId="38C2B28B"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c>
            </w:tr>
          </w:tbl>
          <w:p w14:paraId="11D673E7" w14:textId="77777777" w:rsidR="006A242C" w:rsidRPr="00C5022D" w:rsidRDefault="006A242C" w:rsidP="006A242C">
            <w:pPr>
              <w:tabs>
                <w:tab w:val="clear" w:pos="1080"/>
              </w:tabs>
              <w:spacing w:line="240" w:lineRule="auto"/>
              <w:ind w:left="0" w:firstLine="0"/>
              <w:jc w:val="center"/>
              <w:rPr>
                <w:rFonts w:ascii="Times New Roman" w:hAnsi="Times New Roman"/>
                <w:sz w:val="24"/>
                <w:szCs w:val="24"/>
                <w:lang w:val="en-US" w:eastAsia="ko-KR"/>
              </w:rPr>
            </w:pPr>
          </w:p>
        </w:tc>
      </w:tr>
    </w:tbl>
    <w:p w14:paraId="21633A55" w14:textId="77777777" w:rsidR="006A242C" w:rsidRPr="00C5022D" w:rsidRDefault="006A242C" w:rsidP="006A242C">
      <w:pPr>
        <w:tabs>
          <w:tab w:val="clear" w:pos="1080"/>
        </w:tabs>
        <w:spacing w:line="240" w:lineRule="auto"/>
        <w:ind w:left="0" w:firstLine="0"/>
        <w:jc w:val="center"/>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tbl>
      <w:tblPr>
        <w:tblW w:w="4988" w:type="pct"/>
        <w:jc w:val="center"/>
        <w:tblLayout w:type="fixed"/>
        <w:tblCellMar>
          <w:left w:w="0" w:type="dxa"/>
          <w:right w:w="0" w:type="dxa"/>
        </w:tblCellMar>
        <w:tblLook w:val="04A0" w:firstRow="1" w:lastRow="0" w:firstColumn="1" w:lastColumn="0" w:noHBand="0" w:noVBand="1"/>
      </w:tblPr>
      <w:tblGrid>
        <w:gridCol w:w="1197"/>
        <w:gridCol w:w="2392"/>
        <w:gridCol w:w="2593"/>
        <w:gridCol w:w="2877"/>
        <w:gridCol w:w="1275"/>
        <w:gridCol w:w="1170"/>
        <w:gridCol w:w="1585"/>
        <w:gridCol w:w="1428"/>
      </w:tblGrid>
      <w:tr w:rsidR="006A242C" w:rsidRPr="00C5022D" w14:paraId="3B2763C5" w14:textId="77777777" w:rsidTr="00B42ECD">
        <w:trPr>
          <w:jc w:val="center"/>
        </w:trPr>
        <w:tc>
          <w:tcPr>
            <w:tcW w:w="41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C19921"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color w:val="000000"/>
                <w:sz w:val="22"/>
                <w:szCs w:val="24"/>
                <w:lang w:val="kk-KZ" w:eastAsia="ko-KR"/>
              </w:rPr>
              <w:t>Тәртіптік нөмір</w:t>
            </w:r>
          </w:p>
        </w:tc>
        <w:tc>
          <w:tcPr>
            <w:tcW w:w="824"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C1C8769"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sz w:val="22"/>
                <w:szCs w:val="24"/>
                <w:lang w:val="kk-KZ" w:eastAsia="ko-KR"/>
              </w:rPr>
              <w:t>Жұмыстардың (қызметтердің) атауы (орындалған жұмыстардың (қызметтердің) бар болған жағдайда техникалық ерекшеліміне, тапсырмасына, графигі не сәйкес олардың түрлері тұрғысында)</w:t>
            </w:r>
          </w:p>
        </w:tc>
        <w:tc>
          <w:tcPr>
            <w:tcW w:w="893" w:type="pct"/>
            <w:vMerge w:val="restart"/>
            <w:tcBorders>
              <w:top w:val="single" w:sz="4" w:space="0" w:color="auto"/>
              <w:left w:val="single" w:sz="4" w:space="0" w:color="auto"/>
              <w:right w:val="single" w:sz="4" w:space="0" w:color="auto"/>
            </w:tcBorders>
          </w:tcPr>
          <w:p w14:paraId="6D83D43B" w14:textId="77777777" w:rsidR="006A242C" w:rsidRPr="00C5022D" w:rsidRDefault="006A242C" w:rsidP="006A242C">
            <w:pPr>
              <w:tabs>
                <w:tab w:val="clear" w:pos="1080"/>
              </w:tabs>
              <w:spacing w:line="240" w:lineRule="auto"/>
              <w:ind w:left="0" w:firstLine="0"/>
              <w:jc w:val="center"/>
              <w:rPr>
                <w:rFonts w:ascii="Times New Roman" w:hAnsi="Times New Roman"/>
                <w:color w:val="000000"/>
                <w:sz w:val="22"/>
                <w:szCs w:val="24"/>
                <w:lang w:val="kk-KZ" w:eastAsia="ko-KR"/>
              </w:rPr>
            </w:pPr>
            <w:r w:rsidRPr="00C5022D">
              <w:rPr>
                <w:rFonts w:ascii="Times New Roman" w:hAnsi="Times New Roman"/>
                <w:sz w:val="22"/>
                <w:szCs w:val="24"/>
                <w:lang w:val="kk-KZ" w:eastAsia="ko-KR"/>
              </w:rPr>
              <w:t>Жұмыстарды орындау күні (қызметтер көрсету)**</w:t>
            </w:r>
          </w:p>
        </w:tc>
        <w:tc>
          <w:tcPr>
            <w:tcW w:w="99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1DCD5"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sz w:val="22"/>
                <w:szCs w:val="24"/>
                <w:lang w:val="kk-KZ" w:eastAsia="ko-KR"/>
              </w:rPr>
              <w:t>Ғылыми зерттеулер, маркетингілік, консультациялық және өзге қызметтер есептері туралы мәліметтер (күні,</w:t>
            </w:r>
          </w:p>
          <w:p w14:paraId="2C31CBE5"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sz w:val="22"/>
                <w:szCs w:val="24"/>
                <w:lang w:val="kk-KZ" w:eastAsia="ko-KR"/>
              </w:rPr>
              <w:t>нөмірі, беттер саны) (бар болған жағдайда)***</w:t>
            </w:r>
          </w:p>
        </w:tc>
        <w:tc>
          <w:tcPr>
            <w:tcW w:w="439" w:type="pct"/>
            <w:vMerge w:val="restart"/>
            <w:tcBorders>
              <w:top w:val="single" w:sz="8" w:space="0" w:color="auto"/>
              <w:left w:val="single" w:sz="4" w:space="0" w:color="auto"/>
              <w:bottom w:val="single" w:sz="8" w:space="0" w:color="auto"/>
            </w:tcBorders>
            <w:tcMar>
              <w:top w:w="0" w:type="dxa"/>
              <w:left w:w="108" w:type="dxa"/>
              <w:bottom w:w="0" w:type="dxa"/>
              <w:right w:w="108" w:type="dxa"/>
            </w:tcMar>
            <w:hideMark/>
          </w:tcPr>
          <w:p w14:paraId="0D67D50E"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color w:val="000000"/>
                <w:sz w:val="22"/>
                <w:szCs w:val="24"/>
                <w:lang w:val="kk-KZ" w:eastAsia="ko-KR"/>
              </w:rPr>
              <w:t>Өлшем бірлігі</w:t>
            </w:r>
          </w:p>
        </w:tc>
        <w:tc>
          <w:tcPr>
            <w:tcW w:w="1441" w:type="pct"/>
            <w:gridSpan w:val="3"/>
            <w:tcMar>
              <w:top w:w="0" w:type="dxa"/>
              <w:left w:w="108" w:type="dxa"/>
              <w:bottom w:w="0" w:type="dxa"/>
              <w:right w:w="108" w:type="dxa"/>
            </w:tcMar>
            <w:hideMark/>
          </w:tcPr>
          <w:p w14:paraId="63652ACA"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kk-KZ" w:eastAsia="ko-KR"/>
              </w:rPr>
              <w:t>Жұмыстар орындалды</w:t>
            </w:r>
            <w:r w:rsidRPr="00C5022D">
              <w:rPr>
                <w:rFonts w:ascii="Times New Roman" w:hAnsi="Times New Roman"/>
                <w:color w:val="000000"/>
                <w:sz w:val="22"/>
                <w:szCs w:val="24"/>
                <w:lang w:val="en-US" w:eastAsia="ko-KR"/>
              </w:rPr>
              <w:t xml:space="preserve"> (</w:t>
            </w:r>
            <w:r w:rsidRPr="00C5022D">
              <w:rPr>
                <w:rFonts w:ascii="Times New Roman" w:hAnsi="Times New Roman"/>
                <w:color w:val="000000"/>
                <w:sz w:val="22"/>
                <w:szCs w:val="24"/>
                <w:lang w:val="kk-KZ" w:eastAsia="ko-KR"/>
              </w:rPr>
              <w:t>қызметтер көрсетілді</w:t>
            </w:r>
            <w:r w:rsidRPr="00C5022D">
              <w:rPr>
                <w:rFonts w:ascii="Times New Roman" w:hAnsi="Times New Roman"/>
                <w:color w:val="000000"/>
                <w:sz w:val="22"/>
                <w:szCs w:val="24"/>
                <w:lang w:val="en-US" w:eastAsia="ko-KR"/>
              </w:rPr>
              <w:t>)</w:t>
            </w:r>
          </w:p>
        </w:tc>
      </w:tr>
      <w:tr w:rsidR="006A242C" w:rsidRPr="00C5022D" w14:paraId="4408689D" w14:textId="77777777" w:rsidTr="00B42ECD">
        <w:trPr>
          <w:jc w:val="center"/>
        </w:trPr>
        <w:tc>
          <w:tcPr>
            <w:tcW w:w="412" w:type="pct"/>
            <w:vMerge/>
            <w:tcBorders>
              <w:top w:val="single" w:sz="8" w:space="0" w:color="auto"/>
              <w:left w:val="single" w:sz="8" w:space="0" w:color="auto"/>
              <w:bottom w:val="single" w:sz="8" w:space="0" w:color="auto"/>
              <w:right w:val="single" w:sz="8" w:space="0" w:color="auto"/>
            </w:tcBorders>
            <w:vAlign w:val="center"/>
            <w:hideMark/>
          </w:tcPr>
          <w:p w14:paraId="712B54FB"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p>
        </w:tc>
        <w:tc>
          <w:tcPr>
            <w:tcW w:w="824" w:type="pct"/>
            <w:vMerge/>
            <w:tcBorders>
              <w:top w:val="single" w:sz="8" w:space="0" w:color="auto"/>
              <w:left w:val="nil"/>
              <w:bottom w:val="single" w:sz="8" w:space="0" w:color="auto"/>
              <w:right w:val="single" w:sz="4" w:space="0" w:color="auto"/>
            </w:tcBorders>
            <w:vAlign w:val="center"/>
            <w:hideMark/>
          </w:tcPr>
          <w:p w14:paraId="266807EA"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p>
        </w:tc>
        <w:tc>
          <w:tcPr>
            <w:tcW w:w="893" w:type="pct"/>
            <w:vMerge/>
            <w:tcBorders>
              <w:left w:val="single" w:sz="4" w:space="0" w:color="auto"/>
              <w:bottom w:val="single" w:sz="4" w:space="0" w:color="auto"/>
              <w:right w:val="single" w:sz="4" w:space="0" w:color="auto"/>
            </w:tcBorders>
          </w:tcPr>
          <w:p w14:paraId="000450B0"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409817A6"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p>
        </w:tc>
        <w:tc>
          <w:tcPr>
            <w:tcW w:w="439" w:type="pct"/>
            <w:vMerge/>
            <w:tcBorders>
              <w:top w:val="single" w:sz="8" w:space="0" w:color="auto"/>
              <w:left w:val="single" w:sz="4" w:space="0" w:color="auto"/>
              <w:bottom w:val="single" w:sz="8" w:space="0" w:color="auto"/>
            </w:tcBorders>
            <w:vAlign w:val="center"/>
            <w:hideMark/>
          </w:tcPr>
          <w:p w14:paraId="25D01F7D"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p>
        </w:tc>
        <w:tc>
          <w:tcPr>
            <w:tcW w:w="403" w:type="pct"/>
            <w:tcBorders>
              <w:bottom w:val="single" w:sz="4" w:space="0" w:color="auto"/>
            </w:tcBorders>
            <w:tcMar>
              <w:top w:w="0" w:type="dxa"/>
              <w:left w:w="108" w:type="dxa"/>
              <w:bottom w:w="0" w:type="dxa"/>
              <w:right w:w="108" w:type="dxa"/>
            </w:tcMar>
            <w:hideMark/>
          </w:tcPr>
          <w:p w14:paraId="3C54BA21"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color w:val="000000"/>
                <w:sz w:val="22"/>
                <w:szCs w:val="24"/>
                <w:lang w:val="kk-KZ" w:eastAsia="ko-KR"/>
              </w:rPr>
              <w:t>саны</w:t>
            </w:r>
          </w:p>
        </w:tc>
        <w:tc>
          <w:tcPr>
            <w:tcW w:w="546" w:type="pct"/>
            <w:tcBorders>
              <w:bottom w:val="single" w:sz="4" w:space="0" w:color="auto"/>
            </w:tcBorders>
            <w:tcMar>
              <w:top w:w="0" w:type="dxa"/>
              <w:left w:w="108" w:type="dxa"/>
              <w:bottom w:w="0" w:type="dxa"/>
              <w:right w:w="108" w:type="dxa"/>
            </w:tcMar>
            <w:hideMark/>
          </w:tcPr>
          <w:p w14:paraId="197554EA"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color w:val="000000"/>
                <w:sz w:val="22"/>
                <w:szCs w:val="24"/>
                <w:lang w:val="kk-KZ" w:eastAsia="ko-KR"/>
              </w:rPr>
              <w:t>ҚҚС қоса алғандағы бірлік құны, теңге</w:t>
            </w:r>
          </w:p>
        </w:tc>
        <w:tc>
          <w:tcPr>
            <w:tcW w:w="492" w:type="pct"/>
            <w:tcBorders>
              <w:bottom w:val="single" w:sz="4" w:space="0" w:color="auto"/>
            </w:tcBorders>
            <w:tcMar>
              <w:top w:w="0" w:type="dxa"/>
              <w:left w:w="108" w:type="dxa"/>
              <w:bottom w:w="0" w:type="dxa"/>
              <w:right w:w="108" w:type="dxa"/>
            </w:tcMar>
            <w:hideMark/>
          </w:tcPr>
          <w:p w14:paraId="45474F14" w14:textId="77777777" w:rsidR="006A242C" w:rsidRPr="00C5022D" w:rsidRDefault="006A242C" w:rsidP="006A242C">
            <w:pPr>
              <w:tabs>
                <w:tab w:val="clear" w:pos="1080"/>
              </w:tabs>
              <w:spacing w:line="240" w:lineRule="auto"/>
              <w:ind w:left="0" w:firstLine="0"/>
              <w:jc w:val="center"/>
              <w:rPr>
                <w:rFonts w:ascii="Times New Roman" w:hAnsi="Times New Roman"/>
                <w:color w:val="000000"/>
                <w:sz w:val="22"/>
                <w:szCs w:val="24"/>
                <w:lang w:val="kk-KZ" w:eastAsia="ko-KR"/>
              </w:rPr>
            </w:pPr>
            <w:r w:rsidRPr="00C5022D">
              <w:rPr>
                <w:rFonts w:ascii="Times New Roman" w:hAnsi="Times New Roman"/>
                <w:color w:val="000000"/>
                <w:sz w:val="22"/>
                <w:szCs w:val="24"/>
                <w:lang w:val="kk-KZ" w:eastAsia="ko-KR"/>
              </w:rPr>
              <w:t>ҚҚС қоса алғандағы құны,теңге</w:t>
            </w:r>
          </w:p>
          <w:p w14:paraId="5BB18356"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p>
        </w:tc>
      </w:tr>
      <w:tr w:rsidR="006A242C" w:rsidRPr="00C5022D" w14:paraId="19A48C90" w14:textId="77777777" w:rsidTr="00B42ECD">
        <w:trPr>
          <w:jc w:val="center"/>
        </w:trPr>
        <w:tc>
          <w:tcPr>
            <w:tcW w:w="4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217DE"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1</w:t>
            </w:r>
          </w:p>
        </w:tc>
        <w:tc>
          <w:tcPr>
            <w:tcW w:w="824" w:type="pct"/>
            <w:tcBorders>
              <w:top w:val="nil"/>
              <w:left w:val="nil"/>
              <w:bottom w:val="single" w:sz="8" w:space="0" w:color="auto"/>
              <w:right w:val="single" w:sz="4" w:space="0" w:color="auto"/>
            </w:tcBorders>
            <w:tcMar>
              <w:top w:w="0" w:type="dxa"/>
              <w:left w:w="108" w:type="dxa"/>
              <w:bottom w:w="0" w:type="dxa"/>
              <w:right w:w="108" w:type="dxa"/>
            </w:tcMar>
            <w:hideMark/>
          </w:tcPr>
          <w:p w14:paraId="127A6868"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2</w:t>
            </w:r>
          </w:p>
        </w:tc>
        <w:tc>
          <w:tcPr>
            <w:tcW w:w="893" w:type="pct"/>
            <w:tcBorders>
              <w:top w:val="single" w:sz="4" w:space="0" w:color="auto"/>
              <w:left w:val="single" w:sz="4" w:space="0" w:color="auto"/>
              <w:bottom w:val="single" w:sz="4" w:space="0" w:color="auto"/>
              <w:right w:val="single" w:sz="4" w:space="0" w:color="auto"/>
            </w:tcBorders>
          </w:tcPr>
          <w:p w14:paraId="7D041F91" w14:textId="77777777" w:rsidR="006A242C" w:rsidRPr="00C5022D" w:rsidRDefault="006A242C" w:rsidP="006A242C">
            <w:pPr>
              <w:tabs>
                <w:tab w:val="clear" w:pos="1080"/>
              </w:tabs>
              <w:spacing w:line="240" w:lineRule="auto"/>
              <w:ind w:left="0" w:firstLine="0"/>
              <w:jc w:val="center"/>
              <w:rPr>
                <w:rFonts w:ascii="Times New Roman" w:hAnsi="Times New Roman"/>
                <w:color w:val="000000"/>
                <w:sz w:val="22"/>
                <w:szCs w:val="24"/>
                <w:lang w:val="en-US" w:eastAsia="ko-KR"/>
              </w:rPr>
            </w:pPr>
          </w:p>
        </w:tc>
        <w:tc>
          <w:tcPr>
            <w:tcW w:w="9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3BE9F3"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3</w:t>
            </w:r>
          </w:p>
        </w:tc>
        <w:tc>
          <w:tcPr>
            <w:tcW w:w="439" w:type="pct"/>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6F8AD4E2"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4</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5D87D"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5</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F0CF3"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6</w:t>
            </w:r>
          </w:p>
        </w:tc>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0A271"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7</w:t>
            </w:r>
          </w:p>
        </w:tc>
      </w:tr>
      <w:tr w:rsidR="006A242C" w:rsidRPr="00C5022D" w14:paraId="252EF813" w14:textId="77777777" w:rsidTr="00B42ECD">
        <w:trPr>
          <w:jc w:val="center"/>
        </w:trPr>
        <w:tc>
          <w:tcPr>
            <w:tcW w:w="4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13D0A"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824" w:type="pct"/>
            <w:tcBorders>
              <w:top w:val="nil"/>
              <w:left w:val="nil"/>
              <w:bottom w:val="single" w:sz="8" w:space="0" w:color="auto"/>
              <w:right w:val="single" w:sz="4" w:space="0" w:color="auto"/>
            </w:tcBorders>
            <w:tcMar>
              <w:top w:w="0" w:type="dxa"/>
              <w:left w:w="108" w:type="dxa"/>
              <w:bottom w:w="0" w:type="dxa"/>
              <w:right w:w="108" w:type="dxa"/>
            </w:tcMar>
            <w:hideMark/>
          </w:tcPr>
          <w:p w14:paraId="227F8279"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893" w:type="pct"/>
            <w:tcBorders>
              <w:top w:val="single" w:sz="4" w:space="0" w:color="auto"/>
              <w:left w:val="single" w:sz="4" w:space="0" w:color="auto"/>
              <w:bottom w:val="single" w:sz="4" w:space="0" w:color="auto"/>
              <w:right w:val="single" w:sz="4" w:space="0" w:color="auto"/>
            </w:tcBorders>
          </w:tcPr>
          <w:p w14:paraId="10BD2DA2" w14:textId="77777777" w:rsidR="006A242C" w:rsidRPr="00C5022D" w:rsidRDefault="006A242C" w:rsidP="006A242C">
            <w:pPr>
              <w:tabs>
                <w:tab w:val="clear" w:pos="1080"/>
              </w:tabs>
              <w:spacing w:line="240" w:lineRule="auto"/>
              <w:ind w:left="0" w:firstLine="0"/>
              <w:jc w:val="center"/>
              <w:rPr>
                <w:rFonts w:ascii="Times New Roman" w:hAnsi="Times New Roman"/>
                <w:color w:val="000000"/>
                <w:sz w:val="22"/>
                <w:szCs w:val="24"/>
                <w:lang w:val="en-US" w:eastAsia="ko-KR"/>
              </w:rPr>
            </w:pPr>
          </w:p>
        </w:tc>
        <w:tc>
          <w:tcPr>
            <w:tcW w:w="9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C52E1"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439" w:type="pct"/>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56544FF6"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C827B"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69B06"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61636"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r>
      <w:tr w:rsidR="006A242C" w:rsidRPr="00C5022D" w14:paraId="4206E3AE" w14:textId="77777777" w:rsidTr="00B42ECD">
        <w:trPr>
          <w:jc w:val="center"/>
        </w:trPr>
        <w:tc>
          <w:tcPr>
            <w:tcW w:w="4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FBE4E"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824" w:type="pct"/>
            <w:tcBorders>
              <w:top w:val="nil"/>
              <w:left w:val="nil"/>
              <w:bottom w:val="single" w:sz="8" w:space="0" w:color="auto"/>
              <w:right w:val="single" w:sz="4" w:space="0" w:color="auto"/>
            </w:tcBorders>
            <w:tcMar>
              <w:top w:w="0" w:type="dxa"/>
              <w:left w:w="108" w:type="dxa"/>
              <w:bottom w:w="0" w:type="dxa"/>
              <w:right w:w="108" w:type="dxa"/>
            </w:tcMar>
            <w:hideMark/>
          </w:tcPr>
          <w:p w14:paraId="2964822A"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893" w:type="pct"/>
            <w:tcBorders>
              <w:top w:val="single" w:sz="4" w:space="0" w:color="auto"/>
              <w:left w:val="single" w:sz="4" w:space="0" w:color="auto"/>
              <w:bottom w:val="single" w:sz="4" w:space="0" w:color="auto"/>
              <w:right w:val="single" w:sz="4" w:space="0" w:color="auto"/>
            </w:tcBorders>
          </w:tcPr>
          <w:p w14:paraId="0FE25835" w14:textId="77777777" w:rsidR="006A242C" w:rsidRPr="00C5022D" w:rsidRDefault="006A242C" w:rsidP="006A242C">
            <w:pPr>
              <w:tabs>
                <w:tab w:val="clear" w:pos="1080"/>
              </w:tabs>
              <w:spacing w:line="240" w:lineRule="auto"/>
              <w:ind w:left="0" w:firstLine="0"/>
              <w:jc w:val="center"/>
              <w:rPr>
                <w:rFonts w:ascii="Times New Roman" w:hAnsi="Times New Roman"/>
                <w:color w:val="000000"/>
                <w:sz w:val="22"/>
                <w:szCs w:val="24"/>
                <w:lang w:val="en-US" w:eastAsia="ko-KR"/>
              </w:rPr>
            </w:pPr>
          </w:p>
        </w:tc>
        <w:tc>
          <w:tcPr>
            <w:tcW w:w="9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E9FA6"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439" w:type="pct"/>
            <w:tcBorders>
              <w:top w:val="nil"/>
              <w:left w:val="single" w:sz="4" w:space="0" w:color="auto"/>
              <w:bottom w:val="single" w:sz="8" w:space="0" w:color="auto"/>
              <w:right w:val="single" w:sz="4" w:space="0" w:color="auto"/>
            </w:tcBorders>
            <w:tcMar>
              <w:top w:w="0" w:type="dxa"/>
              <w:left w:w="108" w:type="dxa"/>
              <w:bottom w:w="0" w:type="dxa"/>
              <w:right w:w="108" w:type="dxa"/>
            </w:tcMar>
            <w:hideMark/>
          </w:tcPr>
          <w:p w14:paraId="3E1F9E90"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kk-KZ" w:eastAsia="ko-KR"/>
              </w:rPr>
            </w:pPr>
            <w:r w:rsidRPr="00C5022D">
              <w:rPr>
                <w:rFonts w:ascii="Times New Roman" w:hAnsi="Times New Roman"/>
                <w:color w:val="000000"/>
                <w:sz w:val="22"/>
                <w:szCs w:val="24"/>
                <w:lang w:val="kk-KZ" w:eastAsia="ko-KR"/>
              </w:rPr>
              <w:t xml:space="preserve">Барлығы </w:t>
            </w:r>
          </w:p>
        </w:tc>
        <w:tc>
          <w:tcPr>
            <w:tcW w:w="4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2CC82"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c>
          <w:tcPr>
            <w:tcW w:w="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C7B09"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х</w:t>
            </w:r>
          </w:p>
        </w:tc>
        <w:tc>
          <w:tcPr>
            <w:tcW w:w="4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48B9A6" w14:textId="77777777" w:rsidR="006A242C" w:rsidRPr="00C5022D" w:rsidRDefault="006A242C" w:rsidP="006A242C">
            <w:pPr>
              <w:tabs>
                <w:tab w:val="clear" w:pos="1080"/>
              </w:tabs>
              <w:spacing w:line="240" w:lineRule="auto"/>
              <w:ind w:left="0" w:firstLine="0"/>
              <w:jc w:val="center"/>
              <w:rPr>
                <w:rFonts w:ascii="Times New Roman" w:hAnsi="Times New Roman"/>
                <w:sz w:val="22"/>
                <w:szCs w:val="24"/>
                <w:lang w:val="en-US" w:eastAsia="ko-KR"/>
              </w:rPr>
            </w:pPr>
            <w:r w:rsidRPr="00C5022D">
              <w:rPr>
                <w:rFonts w:ascii="Times New Roman" w:hAnsi="Times New Roman"/>
                <w:color w:val="000000"/>
                <w:sz w:val="22"/>
                <w:szCs w:val="24"/>
                <w:lang w:val="en-US" w:eastAsia="ko-KR"/>
              </w:rPr>
              <w:t> </w:t>
            </w:r>
          </w:p>
        </w:tc>
      </w:tr>
    </w:tbl>
    <w:p w14:paraId="1D5963E7"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en-US" w:eastAsia="ko-KR"/>
        </w:rPr>
      </w:pPr>
      <w:r w:rsidRPr="00C5022D">
        <w:rPr>
          <w:rFonts w:ascii="Times New Roman" w:hAnsi="Times New Roman"/>
          <w:sz w:val="24"/>
          <w:szCs w:val="24"/>
          <w:lang w:val="en-US" w:eastAsia="ko-KR"/>
        </w:rPr>
        <w:t> </w:t>
      </w:r>
    </w:p>
    <w:p w14:paraId="095A58A8" w14:textId="77777777" w:rsidR="006A242C" w:rsidRPr="00C5022D" w:rsidRDefault="006A242C" w:rsidP="006A242C">
      <w:pPr>
        <w:tabs>
          <w:tab w:val="clear" w:pos="1080"/>
        </w:tabs>
        <w:spacing w:line="240" w:lineRule="auto"/>
        <w:ind w:left="0" w:firstLine="0"/>
        <w:jc w:val="left"/>
        <w:rPr>
          <w:rFonts w:ascii="Times New Roman" w:hAnsi="Times New Roman"/>
          <w:sz w:val="22"/>
          <w:szCs w:val="24"/>
          <w:lang w:val="en-US" w:eastAsia="ko-KR"/>
        </w:rPr>
      </w:pPr>
      <w:r w:rsidRPr="00C5022D">
        <w:rPr>
          <w:rFonts w:ascii="Times New Roman" w:hAnsi="Times New Roman"/>
          <w:sz w:val="22"/>
          <w:szCs w:val="24"/>
          <w:lang w:val="kk-KZ" w:eastAsia="ko-KR"/>
        </w:rPr>
        <w:t>Тапсырысшыдан алынған қорларды пайдалану туралы мәліметттер</w:t>
      </w:r>
      <w:r w:rsidRPr="00C5022D">
        <w:rPr>
          <w:rFonts w:ascii="Times New Roman" w:hAnsi="Times New Roman"/>
          <w:sz w:val="22"/>
          <w:szCs w:val="24"/>
          <w:lang w:val="en-US" w:eastAsia="ko-KR"/>
        </w:rPr>
        <w:t xml:space="preserve"> </w:t>
      </w:r>
      <w:r w:rsidRPr="00C5022D">
        <w:rPr>
          <w:rFonts w:ascii="Times New Roman" w:hAnsi="Times New Roman"/>
          <w:color w:val="000000"/>
          <w:sz w:val="22"/>
          <w:szCs w:val="24"/>
          <w:lang w:val="en-US" w:eastAsia="ko-KR"/>
        </w:rPr>
        <w:t>_______________________________________________________________________________________________________</w:t>
      </w:r>
    </w:p>
    <w:p w14:paraId="6A07E04C" w14:textId="77777777" w:rsidR="006A242C" w:rsidRPr="00C5022D" w:rsidRDefault="006A242C" w:rsidP="006A242C">
      <w:pPr>
        <w:tabs>
          <w:tab w:val="clear" w:pos="1080"/>
        </w:tabs>
        <w:spacing w:line="240" w:lineRule="auto"/>
        <w:ind w:left="0" w:firstLine="4140"/>
        <w:jc w:val="left"/>
        <w:rPr>
          <w:rFonts w:ascii="Times New Roman" w:hAnsi="Times New Roman"/>
          <w:sz w:val="22"/>
          <w:szCs w:val="24"/>
          <w:lang w:val="kk-KZ" w:eastAsia="ko-KR"/>
        </w:rPr>
      </w:pPr>
      <w:r w:rsidRPr="00C5022D">
        <w:rPr>
          <w:rFonts w:ascii="Times New Roman" w:hAnsi="Times New Roman"/>
          <w:color w:val="000000"/>
          <w:sz w:val="22"/>
          <w:szCs w:val="24"/>
          <w:lang w:val="kk-KZ" w:eastAsia="ko-KR"/>
        </w:rPr>
        <w:t>атауы</w:t>
      </w:r>
      <w:r w:rsidRPr="00C5022D">
        <w:rPr>
          <w:rFonts w:ascii="Times New Roman" w:hAnsi="Times New Roman"/>
          <w:color w:val="000000"/>
          <w:sz w:val="22"/>
          <w:szCs w:val="24"/>
          <w:lang w:val="en-US" w:eastAsia="ko-KR"/>
        </w:rPr>
        <w:t>, мөлшері,</w:t>
      </w:r>
      <w:r w:rsidRPr="00C5022D">
        <w:rPr>
          <w:rFonts w:ascii="Times New Roman" w:hAnsi="Times New Roman"/>
          <w:color w:val="000000"/>
          <w:sz w:val="22"/>
          <w:szCs w:val="24"/>
          <w:lang w:val="kk-KZ" w:eastAsia="ko-KR"/>
        </w:rPr>
        <w:t>құны</w:t>
      </w:r>
    </w:p>
    <w:p w14:paraId="4B34B773" w14:textId="77777777" w:rsidR="006A242C" w:rsidRPr="00C5022D" w:rsidRDefault="006A242C" w:rsidP="006A242C">
      <w:pPr>
        <w:tabs>
          <w:tab w:val="clear" w:pos="1080"/>
        </w:tabs>
        <w:spacing w:line="240" w:lineRule="auto"/>
        <w:ind w:left="0" w:firstLine="0"/>
        <w:rPr>
          <w:rFonts w:ascii="Times New Roman" w:hAnsi="Times New Roman"/>
          <w:color w:val="000000"/>
          <w:sz w:val="22"/>
          <w:szCs w:val="24"/>
          <w:lang w:val="kk-KZ" w:eastAsia="ko-KR"/>
        </w:rPr>
      </w:pPr>
      <w:r w:rsidRPr="00C5022D">
        <w:rPr>
          <w:rFonts w:ascii="Times New Roman" w:hAnsi="Times New Roman"/>
          <w:color w:val="000000"/>
          <w:sz w:val="22"/>
          <w:szCs w:val="24"/>
          <w:lang w:val="kk-KZ" w:eastAsia="ko-KR"/>
        </w:rPr>
        <w:t>Қосымша: Құжаттамалар тізімі, соның ішінде маркетингілік, ғылыми зерттеулер, консультациялық және өзге қызметтер туралы есеп (тер) (оның (олардың) бар болғаны кезде міндетті) _______________ бет</w:t>
      </w:r>
    </w:p>
    <w:p w14:paraId="406E8993" w14:textId="77777777" w:rsidR="006A242C" w:rsidRPr="00C5022D" w:rsidRDefault="006A242C" w:rsidP="006A242C">
      <w:pPr>
        <w:tabs>
          <w:tab w:val="clear" w:pos="1080"/>
        </w:tabs>
        <w:spacing w:line="240" w:lineRule="auto"/>
        <w:ind w:left="0" w:firstLine="0"/>
        <w:rPr>
          <w:rFonts w:ascii="Times New Roman" w:hAnsi="Times New Roman"/>
          <w:sz w:val="24"/>
          <w:szCs w:val="24"/>
          <w:lang w:val="kk-KZ" w:eastAsia="ko-KR"/>
        </w:rPr>
      </w:pPr>
    </w:p>
    <w:tbl>
      <w:tblPr>
        <w:tblW w:w="22222" w:type="dxa"/>
        <w:tblCellMar>
          <w:left w:w="0" w:type="dxa"/>
          <w:right w:w="0" w:type="dxa"/>
        </w:tblCellMar>
        <w:tblLook w:val="04A0" w:firstRow="1" w:lastRow="0" w:firstColumn="1" w:lastColumn="0" w:noHBand="0" w:noVBand="1"/>
      </w:tblPr>
      <w:tblGrid>
        <w:gridCol w:w="5495"/>
        <w:gridCol w:w="9214"/>
        <w:gridCol w:w="7513"/>
      </w:tblGrid>
      <w:tr w:rsidR="006A242C" w:rsidRPr="00EA665D" w14:paraId="7809B7F6" w14:textId="77777777" w:rsidTr="00B42ECD">
        <w:tc>
          <w:tcPr>
            <w:tcW w:w="5495" w:type="dxa"/>
            <w:tcMar>
              <w:top w:w="0" w:type="dxa"/>
              <w:left w:w="108" w:type="dxa"/>
              <w:bottom w:w="0" w:type="dxa"/>
              <w:right w:w="108" w:type="dxa"/>
            </w:tcMar>
            <w:hideMark/>
          </w:tcPr>
          <w:p w14:paraId="6BA09B39" w14:textId="77777777" w:rsidR="006A242C" w:rsidRPr="00C5022D" w:rsidRDefault="006A242C" w:rsidP="006A242C">
            <w:pPr>
              <w:tabs>
                <w:tab w:val="clear" w:pos="1080"/>
              </w:tabs>
              <w:spacing w:line="240" w:lineRule="auto"/>
              <w:ind w:left="0" w:firstLine="0"/>
              <w:jc w:val="left"/>
              <w:rPr>
                <w:rFonts w:ascii="Times New Roman" w:hAnsi="Times New Roman"/>
                <w:sz w:val="22"/>
                <w:szCs w:val="24"/>
                <w:lang w:val="kk-KZ" w:eastAsia="ko-KR"/>
              </w:rPr>
            </w:pPr>
            <w:r w:rsidRPr="00C5022D">
              <w:rPr>
                <w:rFonts w:ascii="Times New Roman" w:hAnsi="Times New Roman"/>
                <w:b/>
                <w:sz w:val="22"/>
                <w:szCs w:val="24"/>
                <w:lang w:val="kk-KZ" w:eastAsia="ko-KR"/>
              </w:rPr>
              <w:t>Тапсырды</w:t>
            </w:r>
            <w:r w:rsidRPr="00C5022D">
              <w:rPr>
                <w:rFonts w:ascii="Times New Roman" w:hAnsi="Times New Roman"/>
                <w:sz w:val="22"/>
                <w:szCs w:val="24"/>
                <w:lang w:val="kk-KZ" w:eastAsia="ko-KR"/>
              </w:rPr>
              <w:t xml:space="preserve"> (Орындаушы)</w:t>
            </w:r>
            <w:r w:rsidRPr="00C5022D">
              <w:rPr>
                <w:rFonts w:ascii="Times New Roman" w:hAnsi="Times New Roman"/>
                <w:color w:val="000000"/>
                <w:sz w:val="22"/>
                <w:szCs w:val="24"/>
                <w:lang w:val="kk-KZ" w:eastAsia="ko-KR"/>
              </w:rPr>
              <w:t>_____/_____/____</w:t>
            </w:r>
          </w:p>
          <w:p w14:paraId="0B6FDD36" w14:textId="77777777" w:rsidR="006A242C" w:rsidRPr="00C5022D" w:rsidRDefault="006A242C" w:rsidP="006A242C">
            <w:pPr>
              <w:tabs>
                <w:tab w:val="clear" w:pos="1080"/>
              </w:tabs>
              <w:spacing w:line="240" w:lineRule="auto"/>
              <w:ind w:left="0" w:firstLine="0"/>
              <w:jc w:val="left"/>
              <w:rPr>
                <w:rFonts w:ascii="Times New Roman" w:hAnsi="Times New Roman"/>
                <w:sz w:val="22"/>
                <w:szCs w:val="24"/>
                <w:lang w:val="kk-KZ" w:eastAsia="ko-KR"/>
              </w:rPr>
            </w:pPr>
            <w:r w:rsidRPr="00C5022D">
              <w:rPr>
                <w:rFonts w:ascii="Times New Roman" w:hAnsi="Times New Roman"/>
                <w:sz w:val="22"/>
                <w:szCs w:val="24"/>
                <w:lang w:val="kk-KZ" w:eastAsia="ko-KR"/>
              </w:rPr>
              <w:t>қызметі   қолы   әріппен жазу</w:t>
            </w:r>
          </w:p>
        </w:tc>
        <w:tc>
          <w:tcPr>
            <w:tcW w:w="9214" w:type="dxa"/>
          </w:tcPr>
          <w:p w14:paraId="5D860BB3" w14:textId="4B95E46A" w:rsidR="006A242C" w:rsidRPr="00C5022D" w:rsidRDefault="006A242C" w:rsidP="00514035">
            <w:pPr>
              <w:tabs>
                <w:tab w:val="clear" w:pos="1080"/>
              </w:tabs>
              <w:spacing w:line="240" w:lineRule="auto"/>
              <w:ind w:left="0" w:firstLine="0"/>
              <w:jc w:val="left"/>
              <w:rPr>
                <w:rFonts w:ascii="Times New Roman" w:hAnsi="Times New Roman"/>
                <w:sz w:val="22"/>
                <w:szCs w:val="24"/>
                <w:lang w:val="kk-KZ" w:eastAsia="ko-KR"/>
              </w:rPr>
            </w:pPr>
            <w:r w:rsidRPr="00C5022D">
              <w:rPr>
                <w:rFonts w:ascii="Times New Roman" w:hAnsi="Times New Roman"/>
                <w:b/>
                <w:sz w:val="22"/>
                <w:szCs w:val="24"/>
                <w:lang w:val="kk-KZ" w:eastAsia="ko-KR"/>
              </w:rPr>
              <w:t xml:space="preserve">Қабылдады </w:t>
            </w:r>
            <w:r w:rsidRPr="00C5022D">
              <w:rPr>
                <w:rFonts w:ascii="Times New Roman" w:hAnsi="Times New Roman"/>
                <w:sz w:val="22"/>
                <w:szCs w:val="24"/>
                <w:lang w:val="kk-KZ" w:eastAsia="ko-KR"/>
              </w:rPr>
              <w:t>(Тапсырысшы)  201</w:t>
            </w:r>
            <w:r w:rsidR="00514035">
              <w:rPr>
                <w:rFonts w:ascii="Times New Roman" w:hAnsi="Times New Roman"/>
                <w:sz w:val="22"/>
                <w:szCs w:val="24"/>
                <w:lang w:val="kk-KZ" w:eastAsia="ko-KR"/>
              </w:rPr>
              <w:t>7</w:t>
            </w:r>
            <w:r w:rsidRPr="00C5022D">
              <w:rPr>
                <w:rFonts w:ascii="Times New Roman" w:hAnsi="Times New Roman"/>
                <w:sz w:val="22"/>
                <w:szCs w:val="24"/>
                <w:lang w:val="kk-KZ" w:eastAsia="ko-KR"/>
              </w:rPr>
              <w:t xml:space="preserve"> жылғы</w:t>
            </w:r>
            <w:r w:rsidR="00514035">
              <w:rPr>
                <w:rFonts w:ascii="Times New Roman" w:hAnsi="Times New Roman"/>
                <w:sz w:val="22"/>
                <w:szCs w:val="24"/>
                <w:lang w:val="kk-KZ" w:eastAsia="ko-KR"/>
              </w:rPr>
              <w:t xml:space="preserve"> 25 желтоқсан</w:t>
            </w:r>
            <w:r w:rsidRPr="00C5022D">
              <w:rPr>
                <w:rFonts w:ascii="Times New Roman" w:hAnsi="Times New Roman"/>
                <w:sz w:val="22"/>
                <w:szCs w:val="24"/>
                <w:lang w:val="kk-KZ" w:eastAsia="ko-KR"/>
              </w:rPr>
              <w:t xml:space="preserve"> № </w:t>
            </w:r>
            <w:r w:rsidR="00514035">
              <w:rPr>
                <w:rFonts w:ascii="Times New Roman" w:hAnsi="Times New Roman"/>
                <w:sz w:val="22"/>
                <w:szCs w:val="24"/>
                <w:lang w:val="kk-KZ" w:eastAsia="ko-KR"/>
              </w:rPr>
              <w:t>101</w:t>
            </w:r>
            <w:r w:rsidRPr="00C5022D">
              <w:rPr>
                <w:rFonts w:ascii="Times New Roman" w:hAnsi="Times New Roman"/>
                <w:sz w:val="22"/>
                <w:szCs w:val="24"/>
                <w:lang w:val="kk-KZ" w:eastAsia="ko-KR"/>
              </w:rPr>
              <w:t xml:space="preserve"> сенімхат негізінде әрекет ететін Бас директордың геология жөніндегі орынбасары /____________/ И.Ж.Досмұхамбетов      қызметі                                                                   қолы   әріппен жазу        </w:t>
            </w:r>
          </w:p>
        </w:tc>
        <w:tc>
          <w:tcPr>
            <w:tcW w:w="7513" w:type="dxa"/>
            <w:tcMar>
              <w:top w:w="0" w:type="dxa"/>
              <w:left w:w="108" w:type="dxa"/>
              <w:bottom w:w="0" w:type="dxa"/>
              <w:right w:w="108" w:type="dxa"/>
            </w:tcMar>
          </w:tcPr>
          <w:p w14:paraId="7A7BBCDF"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kk-KZ" w:eastAsia="ko-KR"/>
              </w:rPr>
            </w:pPr>
          </w:p>
        </w:tc>
      </w:tr>
      <w:tr w:rsidR="006A242C" w:rsidRPr="00EA665D" w14:paraId="67352762" w14:textId="77777777" w:rsidTr="00B42ECD">
        <w:tc>
          <w:tcPr>
            <w:tcW w:w="5495" w:type="dxa"/>
            <w:tcMar>
              <w:top w:w="0" w:type="dxa"/>
              <w:left w:w="108" w:type="dxa"/>
              <w:bottom w:w="0" w:type="dxa"/>
              <w:right w:w="108" w:type="dxa"/>
            </w:tcMar>
            <w:hideMark/>
          </w:tcPr>
          <w:p w14:paraId="27E34970" w14:textId="77777777" w:rsidR="006A242C" w:rsidRPr="00C5022D" w:rsidRDefault="006A242C" w:rsidP="006A242C">
            <w:pPr>
              <w:tabs>
                <w:tab w:val="clear" w:pos="1080"/>
              </w:tabs>
              <w:spacing w:line="240" w:lineRule="auto"/>
              <w:ind w:left="0" w:firstLine="0"/>
              <w:jc w:val="left"/>
              <w:rPr>
                <w:rFonts w:ascii="Times New Roman" w:hAnsi="Times New Roman"/>
                <w:sz w:val="22"/>
                <w:szCs w:val="24"/>
                <w:lang w:val="kk-KZ" w:eastAsia="ko-KR"/>
              </w:rPr>
            </w:pPr>
            <w:r w:rsidRPr="00C5022D">
              <w:rPr>
                <w:rFonts w:ascii="Times New Roman" w:hAnsi="Times New Roman"/>
                <w:color w:val="000000"/>
                <w:sz w:val="22"/>
                <w:szCs w:val="24"/>
                <w:lang w:val="kk-KZ" w:eastAsia="ko-KR"/>
              </w:rPr>
              <w:t> </w:t>
            </w:r>
          </w:p>
        </w:tc>
        <w:tc>
          <w:tcPr>
            <w:tcW w:w="9214" w:type="dxa"/>
          </w:tcPr>
          <w:p w14:paraId="558504E9" w14:textId="77777777" w:rsidR="006A242C" w:rsidRPr="00C5022D" w:rsidRDefault="006A242C" w:rsidP="006A242C">
            <w:pPr>
              <w:tabs>
                <w:tab w:val="clear" w:pos="1080"/>
              </w:tabs>
              <w:spacing w:line="240" w:lineRule="auto"/>
              <w:ind w:left="0" w:firstLine="0"/>
              <w:jc w:val="left"/>
              <w:rPr>
                <w:rFonts w:ascii="Times New Roman" w:hAnsi="Times New Roman"/>
                <w:sz w:val="22"/>
                <w:szCs w:val="24"/>
                <w:lang w:val="kk-KZ" w:eastAsia="ko-KR"/>
              </w:rPr>
            </w:pPr>
            <w:r w:rsidRPr="00C5022D">
              <w:rPr>
                <w:rFonts w:ascii="Times New Roman" w:hAnsi="Times New Roman"/>
                <w:color w:val="000000"/>
                <w:sz w:val="22"/>
                <w:szCs w:val="24"/>
                <w:lang w:val="kk-KZ" w:eastAsia="ko-KR"/>
              </w:rPr>
              <w:t> </w:t>
            </w:r>
          </w:p>
        </w:tc>
        <w:tc>
          <w:tcPr>
            <w:tcW w:w="7513" w:type="dxa"/>
            <w:tcMar>
              <w:top w:w="0" w:type="dxa"/>
              <w:left w:w="108" w:type="dxa"/>
              <w:bottom w:w="0" w:type="dxa"/>
              <w:right w:w="108" w:type="dxa"/>
            </w:tcMar>
          </w:tcPr>
          <w:p w14:paraId="6B1A3376"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kk-KZ" w:eastAsia="ko-KR"/>
              </w:rPr>
            </w:pPr>
          </w:p>
        </w:tc>
      </w:tr>
      <w:tr w:rsidR="006A242C" w:rsidRPr="00C5022D" w14:paraId="36F3DD17" w14:textId="77777777" w:rsidTr="00B42ECD">
        <w:tc>
          <w:tcPr>
            <w:tcW w:w="5495" w:type="dxa"/>
            <w:tcMar>
              <w:top w:w="0" w:type="dxa"/>
              <w:left w:w="108" w:type="dxa"/>
              <w:bottom w:w="0" w:type="dxa"/>
              <w:right w:w="108" w:type="dxa"/>
            </w:tcMar>
            <w:hideMark/>
          </w:tcPr>
          <w:p w14:paraId="7D34BBA1" w14:textId="77777777" w:rsidR="006A242C" w:rsidRPr="00C5022D" w:rsidRDefault="006A242C" w:rsidP="006A242C">
            <w:pPr>
              <w:tabs>
                <w:tab w:val="clear" w:pos="1080"/>
              </w:tabs>
              <w:spacing w:line="240" w:lineRule="auto"/>
              <w:ind w:left="0" w:firstLine="0"/>
              <w:jc w:val="left"/>
              <w:rPr>
                <w:rFonts w:ascii="Times New Roman" w:hAnsi="Times New Roman"/>
                <w:sz w:val="22"/>
                <w:szCs w:val="24"/>
                <w:lang w:val="en-US" w:eastAsia="ko-KR"/>
              </w:rPr>
            </w:pPr>
            <w:r w:rsidRPr="00C5022D">
              <w:rPr>
                <w:rFonts w:ascii="Times New Roman" w:hAnsi="Times New Roman"/>
                <w:color w:val="000000"/>
                <w:sz w:val="22"/>
                <w:szCs w:val="24"/>
                <w:lang w:val="en-US" w:eastAsia="ko-KR"/>
              </w:rPr>
              <w:t>М.О.</w:t>
            </w:r>
          </w:p>
        </w:tc>
        <w:tc>
          <w:tcPr>
            <w:tcW w:w="9214" w:type="dxa"/>
          </w:tcPr>
          <w:p w14:paraId="6B0F184E" w14:textId="77777777" w:rsidR="006A242C" w:rsidRPr="00C5022D" w:rsidRDefault="006A242C" w:rsidP="006A242C">
            <w:pPr>
              <w:tabs>
                <w:tab w:val="clear" w:pos="1080"/>
              </w:tabs>
              <w:spacing w:line="240" w:lineRule="auto"/>
              <w:ind w:left="0" w:firstLine="0"/>
              <w:jc w:val="left"/>
              <w:rPr>
                <w:rFonts w:ascii="Times New Roman" w:hAnsi="Times New Roman"/>
                <w:sz w:val="22"/>
                <w:szCs w:val="24"/>
                <w:lang w:val="en-US" w:eastAsia="ko-KR"/>
              </w:rPr>
            </w:pPr>
            <w:r w:rsidRPr="00C5022D">
              <w:rPr>
                <w:rFonts w:ascii="Times New Roman" w:hAnsi="Times New Roman"/>
                <w:color w:val="000000"/>
                <w:sz w:val="22"/>
                <w:szCs w:val="24"/>
                <w:lang w:val="en-US" w:eastAsia="ko-KR"/>
              </w:rPr>
              <w:t>М.О.</w:t>
            </w:r>
          </w:p>
        </w:tc>
        <w:tc>
          <w:tcPr>
            <w:tcW w:w="7513" w:type="dxa"/>
            <w:tcMar>
              <w:top w:w="0" w:type="dxa"/>
              <w:left w:w="108" w:type="dxa"/>
              <w:bottom w:w="0" w:type="dxa"/>
              <w:right w:w="108" w:type="dxa"/>
            </w:tcMar>
          </w:tcPr>
          <w:p w14:paraId="3D245C40"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en-US" w:eastAsia="ko-KR"/>
              </w:rPr>
            </w:pPr>
          </w:p>
        </w:tc>
      </w:tr>
    </w:tbl>
    <w:p w14:paraId="44758D07" w14:textId="77777777" w:rsidR="006A242C" w:rsidRPr="00C5022D" w:rsidRDefault="006A242C" w:rsidP="006A242C">
      <w:pPr>
        <w:tabs>
          <w:tab w:val="clear" w:pos="1080"/>
        </w:tabs>
        <w:spacing w:line="240" w:lineRule="auto"/>
        <w:ind w:left="0" w:firstLine="400"/>
        <w:rPr>
          <w:rFonts w:ascii="Times New Roman" w:hAnsi="Times New Roman"/>
          <w:sz w:val="24"/>
          <w:szCs w:val="24"/>
          <w:lang w:val="en-US" w:eastAsia="ko-KR"/>
        </w:rPr>
      </w:pPr>
      <w:r w:rsidRPr="00C5022D">
        <w:rPr>
          <w:rFonts w:ascii="Times New Roman" w:hAnsi="Times New Roman"/>
          <w:color w:val="000000"/>
          <w:sz w:val="24"/>
          <w:szCs w:val="24"/>
          <w:lang w:val="en-US" w:eastAsia="ko-KR"/>
        </w:rPr>
        <w:t> </w:t>
      </w:r>
    </w:p>
    <w:p w14:paraId="6CB01EEE" w14:textId="77777777" w:rsidR="006A242C" w:rsidRPr="00C5022D" w:rsidRDefault="006A242C" w:rsidP="006A242C">
      <w:pPr>
        <w:tabs>
          <w:tab w:val="clear" w:pos="1080"/>
        </w:tabs>
        <w:spacing w:line="240" w:lineRule="auto"/>
        <w:ind w:left="0" w:firstLine="400"/>
        <w:rPr>
          <w:rFonts w:ascii="Times New Roman" w:hAnsi="Times New Roman"/>
          <w:szCs w:val="24"/>
          <w:lang w:val="en-US" w:eastAsia="ko-KR"/>
        </w:rPr>
      </w:pPr>
      <w:r w:rsidRPr="00C5022D">
        <w:rPr>
          <w:rFonts w:ascii="Times New Roman" w:hAnsi="Times New Roman"/>
          <w:color w:val="000000"/>
          <w:szCs w:val="24"/>
          <w:lang w:val="en-US" w:eastAsia="ko-KR"/>
        </w:rPr>
        <w:t>*</w:t>
      </w:r>
      <w:r w:rsidRPr="00C5022D">
        <w:rPr>
          <w:rFonts w:ascii="Times New Roman" w:hAnsi="Times New Roman"/>
          <w:color w:val="000000"/>
          <w:szCs w:val="24"/>
          <w:lang w:val="kk-KZ" w:eastAsia="ko-KR"/>
        </w:rPr>
        <w:t>Құрылыс-монтаж жұмыстарын қоспағанда, орындалған жұмыстарды (көрсетілген қызметтерді) қабылдау-тапсыру үшін қолданылады</w:t>
      </w:r>
      <w:r w:rsidRPr="00C5022D">
        <w:rPr>
          <w:rFonts w:ascii="Times New Roman" w:hAnsi="Times New Roman"/>
          <w:color w:val="000000"/>
          <w:szCs w:val="24"/>
          <w:lang w:val="en-US" w:eastAsia="ko-KR"/>
        </w:rPr>
        <w:t>.</w:t>
      </w:r>
    </w:p>
    <w:p w14:paraId="3B9F850D" w14:textId="77777777" w:rsidR="006A242C" w:rsidRPr="00C5022D" w:rsidRDefault="006A242C" w:rsidP="006A242C">
      <w:pPr>
        <w:tabs>
          <w:tab w:val="clear" w:pos="1080"/>
        </w:tabs>
        <w:spacing w:line="240" w:lineRule="auto"/>
        <w:ind w:left="0" w:firstLine="400"/>
        <w:rPr>
          <w:rFonts w:ascii="Times New Roman" w:hAnsi="Times New Roman"/>
          <w:szCs w:val="24"/>
          <w:lang w:val="kk-KZ" w:eastAsia="ko-KR"/>
        </w:rPr>
      </w:pPr>
      <w:r w:rsidRPr="00C5022D">
        <w:rPr>
          <w:rFonts w:ascii="Times New Roman" w:hAnsi="Times New Roman"/>
          <w:color w:val="000000"/>
          <w:szCs w:val="24"/>
          <w:lang w:val="en-US" w:eastAsia="ko-KR"/>
        </w:rPr>
        <w:t>**</w:t>
      </w:r>
      <w:r w:rsidRPr="00C5022D">
        <w:rPr>
          <w:rFonts w:ascii="Times New Roman" w:hAnsi="Times New Roman"/>
          <w:color w:val="000000"/>
          <w:szCs w:val="24"/>
          <w:lang w:val="kk-KZ" w:eastAsia="ko-KR"/>
        </w:rPr>
        <w:t>Егер</w:t>
      </w:r>
      <w:r w:rsidRPr="00C5022D">
        <w:rPr>
          <w:rFonts w:ascii="Times New Roman" w:hAnsi="Times New Roman"/>
          <w:szCs w:val="24"/>
          <w:lang w:val="kk-KZ" w:eastAsia="ko-KR"/>
        </w:rPr>
        <w:t xml:space="preserve"> орындалған жұмыстардың (көрсетілген қызметтердің) күні түрлі мерзімде, сондай-ақ жұмыстардың (көрсетілген қызметтердің) күні және жұмыстарға (қызметтерге) (қабылдау) қол қою күні әр түрлі болған жағдайда толтырылады.</w:t>
      </w:r>
    </w:p>
    <w:p w14:paraId="71C00F79" w14:textId="77777777" w:rsidR="006A242C" w:rsidRPr="00C5022D" w:rsidRDefault="006A242C" w:rsidP="006A242C">
      <w:pPr>
        <w:tabs>
          <w:tab w:val="clear" w:pos="1080"/>
        </w:tabs>
        <w:spacing w:line="240" w:lineRule="auto"/>
        <w:ind w:left="0" w:firstLine="400"/>
        <w:rPr>
          <w:rFonts w:ascii="Times New Roman" w:hAnsi="Times New Roman"/>
          <w:sz w:val="24"/>
          <w:szCs w:val="24"/>
          <w:lang w:val="kk-KZ" w:eastAsia="ko-KR"/>
        </w:rPr>
      </w:pPr>
      <w:r w:rsidRPr="00C5022D">
        <w:rPr>
          <w:rFonts w:ascii="Times New Roman" w:hAnsi="Times New Roman"/>
          <w:szCs w:val="24"/>
          <w:lang w:val="kk-KZ" w:eastAsia="ko-KR"/>
        </w:rPr>
        <w:t xml:space="preserve"> </w:t>
      </w:r>
      <w:r w:rsidRPr="00C5022D">
        <w:rPr>
          <w:rFonts w:ascii="Times New Roman" w:hAnsi="Times New Roman"/>
          <w:color w:val="000000"/>
          <w:szCs w:val="24"/>
          <w:lang w:val="kk-KZ" w:eastAsia="ko-KR"/>
        </w:rPr>
        <w:t xml:space="preserve"> ***</w:t>
      </w:r>
      <w:r w:rsidRPr="00C5022D">
        <w:rPr>
          <w:rFonts w:ascii="Times New Roman" w:hAnsi="Times New Roman"/>
          <w:szCs w:val="24"/>
          <w:lang w:val="kk-KZ" w:eastAsia="ko-KR"/>
        </w:rPr>
        <w:t xml:space="preserve"> Ғылыми зерттеулер, маркетингілік, консультациялық және өзге қызметтер туралы есеп болған жағдайда толтырылады.</w:t>
      </w:r>
    </w:p>
    <w:p w14:paraId="701E874C" w14:textId="77777777" w:rsidR="006A242C" w:rsidRPr="00C5022D" w:rsidRDefault="006A242C" w:rsidP="006A242C">
      <w:pPr>
        <w:tabs>
          <w:tab w:val="clear" w:pos="1080"/>
        </w:tabs>
        <w:spacing w:line="240" w:lineRule="auto"/>
        <w:ind w:left="0" w:firstLine="0"/>
        <w:jc w:val="left"/>
        <w:rPr>
          <w:rFonts w:ascii="Times New Roman" w:hAnsi="Times New Roman"/>
          <w:sz w:val="24"/>
          <w:szCs w:val="24"/>
          <w:lang w:val="kk-KZ" w:eastAsia="ko-KR"/>
        </w:rPr>
      </w:pPr>
    </w:p>
    <w:p w14:paraId="5E394FA4" w14:textId="77777777" w:rsidR="006A242C" w:rsidRPr="00C5022D" w:rsidRDefault="006A242C" w:rsidP="006A242C">
      <w:pPr>
        <w:keepLines/>
        <w:widowControl w:val="0"/>
        <w:tabs>
          <w:tab w:val="clear" w:pos="1080"/>
        </w:tabs>
        <w:autoSpaceDE w:val="0"/>
        <w:spacing w:line="240" w:lineRule="auto"/>
        <w:ind w:left="0" w:firstLine="0"/>
        <w:jc w:val="left"/>
        <w:rPr>
          <w:rFonts w:ascii="Times New Roman" w:hAnsi="Times New Roman"/>
          <w:b/>
          <w:sz w:val="24"/>
          <w:szCs w:val="24"/>
          <w:lang w:val="kk-KZ" w:eastAsia="kk-KZ" w:bidi="kk-KZ"/>
        </w:rPr>
      </w:pPr>
      <w:r w:rsidRPr="00C5022D">
        <w:rPr>
          <w:rFonts w:ascii="Times New Roman" w:hAnsi="Times New Roman"/>
          <w:sz w:val="24"/>
          <w:szCs w:val="24"/>
          <w:lang w:val="kk-KZ" w:eastAsia="ko-KR"/>
        </w:rPr>
        <w:t xml:space="preserve">                                                            </w:t>
      </w:r>
      <w:r w:rsidRPr="00C5022D">
        <w:rPr>
          <w:rFonts w:ascii="Times New Roman" w:hAnsi="Times New Roman"/>
          <w:b/>
          <w:sz w:val="24"/>
          <w:szCs w:val="24"/>
          <w:lang w:val="kk-KZ" w:eastAsia="kk-KZ" w:bidi="kk-KZ"/>
        </w:rPr>
        <w:t>ТАПСЫРЫСШЫ                                               ОРЫНДАУШЫ</w:t>
      </w:r>
    </w:p>
    <w:p w14:paraId="57B1291C" w14:textId="77777777" w:rsidR="006A242C" w:rsidRPr="00C5022D" w:rsidRDefault="006A242C" w:rsidP="006A242C">
      <w:pPr>
        <w:tabs>
          <w:tab w:val="clear" w:pos="1080"/>
        </w:tabs>
        <w:spacing w:line="240" w:lineRule="auto"/>
        <w:ind w:left="0" w:firstLine="0"/>
        <w:jc w:val="left"/>
        <w:rPr>
          <w:rFonts w:ascii="Times New Roman" w:hAnsi="Times New Roman"/>
          <w:b/>
          <w:sz w:val="24"/>
          <w:szCs w:val="24"/>
          <w:lang w:val="kk-KZ" w:eastAsia="kk-KZ" w:bidi="kk-KZ"/>
        </w:rPr>
      </w:pPr>
      <w:r w:rsidRPr="00C5022D">
        <w:rPr>
          <w:rFonts w:ascii="Times New Roman" w:hAnsi="Times New Roman"/>
          <w:b/>
          <w:sz w:val="24"/>
          <w:szCs w:val="24"/>
          <w:lang w:val="kk-KZ" w:eastAsia="kk-KZ" w:bidi="kk-KZ"/>
        </w:rPr>
        <w:t xml:space="preserve">                                                            Бас директор                                                        </w:t>
      </w:r>
    </w:p>
    <w:p w14:paraId="4282EB8B" w14:textId="77777777" w:rsidR="006A242C" w:rsidRPr="00C5022D" w:rsidRDefault="006A242C" w:rsidP="006A242C">
      <w:pPr>
        <w:tabs>
          <w:tab w:val="clear" w:pos="1080"/>
        </w:tabs>
        <w:spacing w:line="240" w:lineRule="auto"/>
        <w:ind w:left="0" w:firstLine="0"/>
        <w:rPr>
          <w:rFonts w:ascii="Times New Roman" w:eastAsia="Malgun Gothic" w:hAnsi="Times New Roman"/>
          <w:b/>
          <w:bCs/>
          <w:sz w:val="24"/>
          <w:szCs w:val="24"/>
          <w:lang w:val="kk-KZ" w:eastAsia="ko-KR"/>
        </w:rPr>
      </w:pPr>
      <w:r w:rsidRPr="00C5022D">
        <w:rPr>
          <w:rFonts w:ascii="Times New Roman" w:hAnsi="Times New Roman"/>
          <w:b/>
          <w:sz w:val="24"/>
          <w:szCs w:val="24"/>
          <w:lang w:val="ru-RU" w:eastAsia="kk-KZ" w:bidi="kk-KZ"/>
        </w:rPr>
        <w:t xml:space="preserve">                                                            </w:t>
      </w:r>
      <w:r w:rsidRPr="00C5022D">
        <w:rPr>
          <w:rFonts w:ascii="Times New Roman" w:hAnsi="Times New Roman"/>
          <w:b/>
          <w:sz w:val="24"/>
          <w:szCs w:val="24"/>
          <w:lang w:val="kk-KZ" w:eastAsia="kk-KZ" w:bidi="kk-KZ"/>
        </w:rPr>
        <w:t xml:space="preserve">«Жамбыл Петролеум»  ЖШС                          </w:t>
      </w:r>
    </w:p>
    <w:p w14:paraId="3392FB34" w14:textId="77777777" w:rsidR="006A242C" w:rsidRPr="00C5022D" w:rsidRDefault="006A242C" w:rsidP="006A242C">
      <w:pPr>
        <w:tabs>
          <w:tab w:val="clear" w:pos="1080"/>
        </w:tabs>
        <w:autoSpaceDE w:val="0"/>
        <w:spacing w:line="240" w:lineRule="auto"/>
        <w:ind w:left="0" w:firstLine="0"/>
        <w:jc w:val="left"/>
        <w:rPr>
          <w:rFonts w:ascii="Times New Roman" w:hAnsi="Times New Roman"/>
          <w:b/>
          <w:sz w:val="24"/>
          <w:szCs w:val="24"/>
          <w:lang w:val="kk-KZ" w:eastAsia="kk-KZ" w:bidi="kk-KZ"/>
        </w:rPr>
      </w:pPr>
      <w:r w:rsidRPr="00C5022D">
        <w:rPr>
          <w:rFonts w:ascii="Times New Roman" w:hAnsi="Times New Roman"/>
          <w:b/>
          <w:sz w:val="24"/>
          <w:szCs w:val="24"/>
          <w:lang w:val="kk-KZ" w:eastAsia="kk-KZ" w:bidi="kk-KZ"/>
        </w:rPr>
        <w:t xml:space="preserve">                                                            </w:t>
      </w:r>
    </w:p>
    <w:p w14:paraId="28BBCD36" w14:textId="77777777" w:rsidR="006A242C" w:rsidRPr="00C5022D" w:rsidRDefault="006A242C" w:rsidP="006A242C">
      <w:pPr>
        <w:tabs>
          <w:tab w:val="clear" w:pos="1080"/>
        </w:tabs>
        <w:autoSpaceDE w:val="0"/>
        <w:spacing w:line="240" w:lineRule="auto"/>
        <w:ind w:left="0" w:firstLine="0"/>
        <w:jc w:val="left"/>
        <w:rPr>
          <w:rFonts w:ascii="Times New Roman" w:eastAsia="Calibri" w:hAnsi="Times New Roman"/>
          <w:b/>
          <w:sz w:val="24"/>
          <w:szCs w:val="24"/>
          <w:lang w:val="kk-KZ" w:eastAsia="en-US"/>
        </w:rPr>
      </w:pPr>
      <w:r w:rsidRPr="00C5022D">
        <w:rPr>
          <w:rFonts w:ascii="Times New Roman" w:hAnsi="Times New Roman"/>
          <w:b/>
          <w:sz w:val="24"/>
          <w:szCs w:val="24"/>
          <w:lang w:val="kk-KZ" w:eastAsia="kk-KZ" w:bidi="kk-KZ"/>
        </w:rPr>
        <w:t xml:space="preserve">                                                              </w:t>
      </w:r>
      <w:r w:rsidRPr="00C5022D">
        <w:rPr>
          <w:rFonts w:ascii="Times New Roman" w:eastAsia="Calibri" w:hAnsi="Times New Roman"/>
          <w:b/>
          <w:sz w:val="24"/>
          <w:szCs w:val="24"/>
          <w:lang w:val="kk-KZ" w:eastAsia="kk-KZ" w:bidi="kk-KZ"/>
        </w:rPr>
        <w:t xml:space="preserve">__________________Елеусінов Х.Т.               </w:t>
      </w:r>
      <w:r w:rsidRPr="00C5022D">
        <w:rPr>
          <w:rFonts w:ascii="Times New Roman" w:eastAsia="Calibri" w:hAnsi="Times New Roman"/>
          <w:b/>
          <w:sz w:val="24"/>
          <w:szCs w:val="24"/>
          <w:lang w:val="kk-KZ" w:eastAsia="en-US"/>
        </w:rPr>
        <w:t xml:space="preserve">_______________ </w:t>
      </w:r>
    </w:p>
    <w:p w14:paraId="542DF3E5" w14:textId="00B88E12" w:rsidR="006A242C" w:rsidRPr="00C5022D" w:rsidRDefault="006A242C" w:rsidP="00E21223">
      <w:pPr>
        <w:autoSpaceDE w:val="0"/>
        <w:autoSpaceDN w:val="0"/>
        <w:adjustRightInd w:val="0"/>
        <w:ind w:left="0" w:right="113" w:firstLine="0"/>
        <w:jc w:val="center"/>
        <w:rPr>
          <w:rFonts w:ascii="Times New Roman" w:hAnsi="Times New Roman"/>
          <w:lang w:val="kk-KZ"/>
        </w:rPr>
      </w:pPr>
      <w:r w:rsidRPr="00C5022D">
        <w:rPr>
          <w:rFonts w:ascii="Times New Roman" w:hAnsi="Times New Roman"/>
          <w:b/>
          <w:sz w:val="24"/>
          <w:szCs w:val="24"/>
          <w:lang w:val="kk-KZ" w:eastAsia="ko-KR"/>
        </w:rPr>
        <w:t xml:space="preserve">                                                          М.О.                                                                                  М.О</w:t>
      </w:r>
    </w:p>
    <w:p w14:paraId="01F27661" w14:textId="77777777" w:rsidR="006A242C" w:rsidRPr="00C5022D" w:rsidRDefault="006A242C" w:rsidP="00064681">
      <w:pPr>
        <w:autoSpaceDE w:val="0"/>
        <w:autoSpaceDN w:val="0"/>
        <w:adjustRightInd w:val="0"/>
        <w:ind w:left="0" w:right="113" w:firstLine="0"/>
        <w:jc w:val="right"/>
        <w:rPr>
          <w:rFonts w:ascii="Times New Roman" w:hAnsi="Times New Roman"/>
          <w:lang w:val="kk-KZ"/>
        </w:rPr>
      </w:pPr>
    </w:p>
    <w:p w14:paraId="4DB42714" w14:textId="77777777" w:rsidR="006A242C" w:rsidRPr="00C5022D" w:rsidRDefault="006A242C" w:rsidP="00064681">
      <w:pPr>
        <w:autoSpaceDE w:val="0"/>
        <w:autoSpaceDN w:val="0"/>
        <w:adjustRightInd w:val="0"/>
        <w:ind w:left="0" w:right="113" w:firstLine="0"/>
        <w:jc w:val="right"/>
        <w:rPr>
          <w:rFonts w:ascii="Times New Roman" w:hAnsi="Times New Roman"/>
          <w:lang w:val="kk-KZ"/>
        </w:rPr>
      </w:pPr>
    </w:p>
    <w:p w14:paraId="5892A5D7" w14:textId="77777777" w:rsidR="004020E3" w:rsidRPr="00C5022D" w:rsidRDefault="004020E3" w:rsidP="00064681">
      <w:pPr>
        <w:autoSpaceDE w:val="0"/>
        <w:autoSpaceDN w:val="0"/>
        <w:adjustRightInd w:val="0"/>
        <w:ind w:left="0" w:right="113" w:firstLine="0"/>
        <w:jc w:val="right"/>
        <w:rPr>
          <w:rFonts w:ascii="Times New Roman" w:hAnsi="Times New Roman"/>
          <w:lang w:val="kk-KZ"/>
        </w:rPr>
      </w:pPr>
    </w:p>
    <w:p w14:paraId="0CF101E6" w14:textId="77777777" w:rsidR="004020E3" w:rsidRPr="00C5022D" w:rsidRDefault="004020E3" w:rsidP="00064681">
      <w:pPr>
        <w:autoSpaceDE w:val="0"/>
        <w:autoSpaceDN w:val="0"/>
        <w:adjustRightInd w:val="0"/>
        <w:ind w:left="0" w:right="113" w:firstLine="0"/>
        <w:jc w:val="right"/>
        <w:rPr>
          <w:rFonts w:ascii="Times New Roman" w:hAnsi="Times New Roman"/>
          <w:lang w:val="kk-KZ"/>
        </w:rPr>
      </w:pPr>
    </w:p>
    <w:p w14:paraId="134BFAD2" w14:textId="77777777" w:rsidR="006A242C" w:rsidRPr="00C5022D" w:rsidRDefault="006A242C" w:rsidP="00064681">
      <w:pPr>
        <w:autoSpaceDE w:val="0"/>
        <w:autoSpaceDN w:val="0"/>
        <w:adjustRightInd w:val="0"/>
        <w:ind w:left="0" w:right="113" w:firstLine="0"/>
        <w:jc w:val="right"/>
        <w:rPr>
          <w:rFonts w:ascii="Times New Roman" w:hAnsi="Times New Roman"/>
          <w:lang w:val="kk-KZ"/>
        </w:rPr>
      </w:pPr>
    </w:p>
    <w:p w14:paraId="54FD8E18" w14:textId="77777777" w:rsidR="006A242C" w:rsidRPr="00EA665D" w:rsidRDefault="006A242C" w:rsidP="006A242C">
      <w:pPr>
        <w:tabs>
          <w:tab w:val="clear" w:pos="1080"/>
        </w:tabs>
        <w:spacing w:line="240" w:lineRule="auto"/>
        <w:ind w:left="0" w:firstLine="0"/>
        <w:jc w:val="right"/>
        <w:rPr>
          <w:rFonts w:ascii="Times New Roman" w:hAnsi="Times New Roman"/>
          <w:b/>
          <w:bCs/>
          <w:sz w:val="24"/>
          <w:szCs w:val="24"/>
          <w:lang w:val="kk-KZ" w:eastAsia="ko-KR"/>
        </w:rPr>
      </w:pPr>
      <w:r w:rsidRPr="00C5022D">
        <w:rPr>
          <w:rFonts w:ascii="Times New Roman" w:hAnsi="Times New Roman"/>
          <w:b/>
          <w:bCs/>
          <w:sz w:val="24"/>
          <w:szCs w:val="24"/>
          <w:lang w:val="kk-KZ" w:eastAsia="ko-KR"/>
        </w:rPr>
        <w:t xml:space="preserve">НЫСАН                                                                                                                                              2018 ж. «__» ___________ №__________ </w:t>
      </w:r>
      <w:r w:rsidRPr="00EA665D">
        <w:rPr>
          <w:rFonts w:ascii="Times New Roman" w:hAnsi="Times New Roman"/>
          <w:b/>
          <w:bCs/>
          <w:sz w:val="24"/>
          <w:szCs w:val="24"/>
          <w:lang w:val="kk-KZ" w:eastAsia="ko-KR"/>
        </w:rPr>
        <w:t>Шартқа     6-қосымша</w:t>
      </w:r>
    </w:p>
    <w:p w14:paraId="227FB657" w14:textId="77777777" w:rsidR="00EA665D" w:rsidRPr="00EA665D" w:rsidRDefault="00EA665D" w:rsidP="00EA665D">
      <w:pPr>
        <w:spacing w:line="240" w:lineRule="auto"/>
        <w:ind w:left="0" w:firstLine="0"/>
        <w:jc w:val="center"/>
        <w:rPr>
          <w:rFonts w:ascii="Times New Roman" w:hAnsi="Times New Roman"/>
          <w:lang w:val="kk-KZ"/>
        </w:rPr>
      </w:pPr>
      <w:r w:rsidRPr="00EA665D">
        <w:rPr>
          <w:rFonts w:ascii="Times New Roman" w:hAnsi="Times New Roman"/>
          <w:b/>
          <w:bCs/>
          <w:iCs/>
          <w:color w:val="000000"/>
          <w:lang w:val="kk-KZ"/>
        </w:rPr>
        <w:t>Жұмыстардағы және қызметтердегі жергілікті қамту бойынша есептілік</w:t>
      </w:r>
    </w:p>
    <w:p w14:paraId="1882FDC7" w14:textId="77777777" w:rsidR="00EA665D" w:rsidRPr="00EA665D" w:rsidRDefault="00EA665D" w:rsidP="00EA665D">
      <w:pPr>
        <w:spacing w:line="240" w:lineRule="auto"/>
        <w:ind w:left="0" w:firstLine="0"/>
        <w:rPr>
          <w:rFonts w:ascii="Times New Roman" w:hAnsi="Times New Roman"/>
          <w:lang w:val="kk-KZ"/>
        </w:rPr>
      </w:pPr>
    </w:p>
    <w:tbl>
      <w:tblPr>
        <w:tblW w:w="15055" w:type="dxa"/>
        <w:tblInd w:w="108" w:type="dxa"/>
        <w:tblLayout w:type="fixed"/>
        <w:tblLook w:val="0000" w:firstRow="0" w:lastRow="0" w:firstColumn="0" w:lastColumn="0" w:noHBand="0" w:noVBand="0"/>
      </w:tblPr>
      <w:tblGrid>
        <w:gridCol w:w="1071"/>
        <w:gridCol w:w="1247"/>
        <w:gridCol w:w="1603"/>
        <w:gridCol w:w="1782"/>
        <w:gridCol w:w="1425"/>
        <w:gridCol w:w="713"/>
        <w:gridCol w:w="1425"/>
        <w:gridCol w:w="1069"/>
        <w:gridCol w:w="891"/>
        <w:gridCol w:w="1247"/>
        <w:gridCol w:w="891"/>
        <w:gridCol w:w="840"/>
        <w:gridCol w:w="851"/>
      </w:tblGrid>
      <w:tr w:rsidR="00EA665D" w:rsidRPr="00EA665D" w14:paraId="55150F7E" w14:textId="77777777" w:rsidTr="00E16B38">
        <w:trPr>
          <w:trHeight w:val="279"/>
        </w:trPr>
        <w:tc>
          <w:tcPr>
            <w:tcW w:w="107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744E6A6C"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Шарттың реттік № (m)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7F5594BC"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Шарттың құны</w:t>
            </w:r>
          </w:p>
          <w:p w14:paraId="1137F8E5"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(СДj)</w:t>
            </w:r>
          </w:p>
          <w:p w14:paraId="2B5421C4"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5A014FF"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Шарт шеңберіндегі тауарлардың жиынтық құны </w:t>
            </w:r>
          </w:p>
          <w:p w14:paraId="79526EB3"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(СТj)</w:t>
            </w:r>
          </w:p>
          <w:p w14:paraId="6A6DB0BA"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0D21B866"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Шарт шеңберіндегі қосалқы мердігерлік шарттардың жиынтық құны </w:t>
            </w:r>
          </w:p>
          <w:p w14:paraId="61ABD8F3"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 (ССДj)</w:t>
            </w:r>
          </w:p>
          <w:p w14:paraId="18AECF73"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05593B35"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p>
          <w:p w14:paraId="4B411E38"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j-ші шартты орындайтын қазақстандық кадрлардың еңбекақы қорының үлесі  (Rj)</w:t>
            </w:r>
          </w:p>
          <w:p w14:paraId="1C312C81"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5850265"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Тауардың реттік № (n)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7AB992A3"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Шартты орындау мақсатында жеткізушімен сатып алынған тауарлар саны </w:t>
            </w:r>
          </w:p>
          <w:p w14:paraId="3C3B6F07"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F1F241A"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Тауардың құны</w:t>
            </w:r>
          </w:p>
          <w:p w14:paraId="78B8DB00"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6B67BDE"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Құны</w:t>
            </w:r>
          </w:p>
          <w:p w14:paraId="01BAF102"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(CTi)</w:t>
            </w:r>
          </w:p>
          <w:p w14:paraId="7BBC88C7"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0AD83D33"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СТ-KZ сертификатына бойынша ЖҚ үлесі </w:t>
            </w:r>
          </w:p>
          <w:p w14:paraId="24B07E28"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 xml:space="preserve"> (Ki)</w:t>
            </w:r>
          </w:p>
          <w:p w14:paraId="21E499F4"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b/>
                <w:bCs/>
                <w:color w:val="000000"/>
                <w:sz w:val="12"/>
                <w:szCs w:val="12"/>
                <w:lang w:val="kk-KZ"/>
              </w:rPr>
              <w:t>%</w:t>
            </w:r>
          </w:p>
        </w:tc>
        <w:tc>
          <w:tcPr>
            <w:tcW w:w="1731" w:type="dxa"/>
            <w:gridSpan w:val="2"/>
            <w:tcBorders>
              <w:top w:val="single" w:sz="4" w:space="0" w:color="auto"/>
              <w:left w:val="nil"/>
              <w:bottom w:val="dotted" w:sz="4" w:space="0" w:color="auto"/>
              <w:right w:val="nil"/>
            </w:tcBorders>
            <w:shd w:val="clear" w:color="auto" w:fill="auto"/>
            <w:vAlign w:val="center"/>
          </w:tcPr>
          <w:p w14:paraId="59F2DBD0"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СТ-KZ сертификаты</w:t>
            </w:r>
          </w:p>
        </w:tc>
        <w:tc>
          <w:tcPr>
            <w:tcW w:w="851"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54E7A0EA"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Ескерту</w:t>
            </w:r>
          </w:p>
        </w:tc>
      </w:tr>
      <w:tr w:rsidR="00EA665D" w:rsidRPr="00EA665D" w14:paraId="387ED352" w14:textId="77777777" w:rsidTr="00E16B38">
        <w:trPr>
          <w:trHeight w:val="701"/>
        </w:trPr>
        <w:tc>
          <w:tcPr>
            <w:tcW w:w="1071" w:type="dxa"/>
            <w:vMerge/>
            <w:tcBorders>
              <w:top w:val="single" w:sz="4" w:space="0" w:color="auto"/>
              <w:left w:val="single" w:sz="4" w:space="0" w:color="auto"/>
              <w:bottom w:val="dotted" w:sz="4" w:space="0" w:color="000000"/>
              <w:right w:val="dotted" w:sz="4" w:space="0" w:color="auto"/>
            </w:tcBorders>
            <w:vAlign w:val="center"/>
          </w:tcPr>
          <w:p w14:paraId="2400307D"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3650EB7A"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1603" w:type="dxa"/>
            <w:vMerge/>
            <w:tcBorders>
              <w:top w:val="single" w:sz="4" w:space="0" w:color="auto"/>
              <w:left w:val="dotted" w:sz="4" w:space="0" w:color="auto"/>
              <w:bottom w:val="dotted" w:sz="4" w:space="0" w:color="000000"/>
              <w:right w:val="dotted" w:sz="4" w:space="0" w:color="auto"/>
            </w:tcBorders>
            <w:vAlign w:val="center"/>
          </w:tcPr>
          <w:p w14:paraId="59666669"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1782" w:type="dxa"/>
            <w:vMerge/>
            <w:tcBorders>
              <w:top w:val="single" w:sz="4" w:space="0" w:color="auto"/>
              <w:left w:val="dotted" w:sz="4" w:space="0" w:color="auto"/>
              <w:bottom w:val="dotted" w:sz="4" w:space="0" w:color="000000"/>
              <w:right w:val="dotted" w:sz="4" w:space="0" w:color="auto"/>
            </w:tcBorders>
            <w:vAlign w:val="center"/>
          </w:tcPr>
          <w:p w14:paraId="4873A1BC"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1710901A"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713" w:type="dxa"/>
            <w:vMerge/>
            <w:tcBorders>
              <w:top w:val="single" w:sz="4" w:space="0" w:color="auto"/>
              <w:left w:val="dotted" w:sz="4" w:space="0" w:color="auto"/>
              <w:bottom w:val="dotted" w:sz="4" w:space="0" w:color="000000"/>
              <w:right w:val="dotted" w:sz="4" w:space="0" w:color="auto"/>
            </w:tcBorders>
            <w:vAlign w:val="center"/>
          </w:tcPr>
          <w:p w14:paraId="7174F103"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2E4EE971"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1069" w:type="dxa"/>
            <w:vMerge/>
            <w:tcBorders>
              <w:top w:val="single" w:sz="4" w:space="0" w:color="auto"/>
              <w:left w:val="dotted" w:sz="4" w:space="0" w:color="auto"/>
              <w:bottom w:val="dotted" w:sz="4" w:space="0" w:color="000000"/>
              <w:right w:val="dotted" w:sz="4" w:space="0" w:color="auto"/>
            </w:tcBorders>
            <w:vAlign w:val="center"/>
          </w:tcPr>
          <w:p w14:paraId="245E5684"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891" w:type="dxa"/>
            <w:vMerge/>
            <w:tcBorders>
              <w:top w:val="single" w:sz="4" w:space="0" w:color="auto"/>
              <w:left w:val="dotted" w:sz="4" w:space="0" w:color="auto"/>
              <w:bottom w:val="dotted" w:sz="4" w:space="0" w:color="000000"/>
              <w:right w:val="dotted" w:sz="4" w:space="0" w:color="auto"/>
            </w:tcBorders>
            <w:vAlign w:val="center"/>
          </w:tcPr>
          <w:p w14:paraId="5229BDD9" w14:textId="77777777" w:rsidR="00EA665D" w:rsidRPr="00EA665D" w:rsidRDefault="00EA665D" w:rsidP="00EA665D">
            <w:pPr>
              <w:spacing w:line="240" w:lineRule="auto"/>
              <w:ind w:left="0" w:firstLine="0"/>
              <w:rPr>
                <w:rFonts w:ascii="Times New Roman" w:hAnsi="Times New Roman"/>
                <w:color w:val="000000"/>
                <w:sz w:val="14"/>
                <w:lang w:val="kk-KZ"/>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26651B01" w14:textId="77777777" w:rsidR="00EA665D" w:rsidRPr="00EA665D" w:rsidRDefault="00EA665D" w:rsidP="00EA665D">
            <w:pPr>
              <w:spacing w:line="240" w:lineRule="auto"/>
              <w:ind w:left="0" w:firstLine="0"/>
              <w:rPr>
                <w:rFonts w:ascii="Times New Roman" w:hAnsi="Times New Roman"/>
                <w:color w:val="000000"/>
                <w:lang w:val="kk-KZ"/>
              </w:rPr>
            </w:pPr>
          </w:p>
        </w:tc>
        <w:tc>
          <w:tcPr>
            <w:tcW w:w="891" w:type="dxa"/>
            <w:tcBorders>
              <w:top w:val="nil"/>
              <w:left w:val="nil"/>
              <w:bottom w:val="dotted" w:sz="4" w:space="0" w:color="auto"/>
              <w:right w:val="nil"/>
            </w:tcBorders>
            <w:shd w:val="clear" w:color="auto" w:fill="auto"/>
            <w:vAlign w:val="center"/>
          </w:tcPr>
          <w:p w14:paraId="0FC9C1CB"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Нөмірі</w:t>
            </w:r>
          </w:p>
        </w:tc>
        <w:tc>
          <w:tcPr>
            <w:tcW w:w="840" w:type="dxa"/>
            <w:tcBorders>
              <w:top w:val="nil"/>
              <w:left w:val="dotted" w:sz="4" w:space="0" w:color="auto"/>
              <w:bottom w:val="dotted" w:sz="4" w:space="0" w:color="auto"/>
              <w:right w:val="nil"/>
            </w:tcBorders>
            <w:shd w:val="clear" w:color="auto" w:fill="auto"/>
            <w:vAlign w:val="center"/>
          </w:tcPr>
          <w:p w14:paraId="4A1C46B6" w14:textId="77777777" w:rsidR="00EA665D" w:rsidRPr="00EA665D" w:rsidRDefault="00EA665D" w:rsidP="00EA665D">
            <w:pPr>
              <w:spacing w:line="240" w:lineRule="auto"/>
              <w:ind w:left="0" w:firstLine="0"/>
              <w:jc w:val="center"/>
              <w:rPr>
                <w:rFonts w:ascii="Times New Roman" w:hAnsi="Times New Roman"/>
                <w:color w:val="000000"/>
                <w:sz w:val="12"/>
                <w:szCs w:val="12"/>
                <w:lang w:val="kk-KZ"/>
              </w:rPr>
            </w:pPr>
            <w:r w:rsidRPr="00EA665D">
              <w:rPr>
                <w:rFonts w:ascii="Times New Roman" w:hAnsi="Times New Roman"/>
                <w:color w:val="000000"/>
                <w:sz w:val="12"/>
                <w:szCs w:val="12"/>
                <w:lang w:val="kk-KZ"/>
              </w:rPr>
              <w:t>Берілген күні</w:t>
            </w:r>
          </w:p>
        </w:tc>
        <w:tc>
          <w:tcPr>
            <w:tcW w:w="851" w:type="dxa"/>
            <w:vMerge/>
            <w:tcBorders>
              <w:top w:val="single" w:sz="4" w:space="0" w:color="auto"/>
              <w:left w:val="dotted" w:sz="4" w:space="0" w:color="auto"/>
              <w:bottom w:val="dotted" w:sz="4" w:space="0" w:color="000000"/>
              <w:right w:val="single" w:sz="4" w:space="0" w:color="auto"/>
            </w:tcBorders>
            <w:vAlign w:val="center"/>
          </w:tcPr>
          <w:p w14:paraId="39D19646" w14:textId="77777777" w:rsidR="00EA665D" w:rsidRPr="00EA665D" w:rsidRDefault="00EA665D" w:rsidP="00EA665D">
            <w:pPr>
              <w:spacing w:line="240" w:lineRule="auto"/>
              <w:ind w:left="0" w:firstLine="0"/>
              <w:rPr>
                <w:rFonts w:ascii="Times New Roman" w:hAnsi="Times New Roman"/>
                <w:color w:val="000000"/>
                <w:lang w:val="kk-KZ"/>
              </w:rPr>
            </w:pPr>
          </w:p>
        </w:tc>
      </w:tr>
      <w:tr w:rsidR="00EA665D" w:rsidRPr="00EA665D" w14:paraId="2F74AC7B" w14:textId="77777777" w:rsidTr="00E16B38">
        <w:trPr>
          <w:trHeight w:val="279"/>
        </w:trPr>
        <w:tc>
          <w:tcPr>
            <w:tcW w:w="1071" w:type="dxa"/>
            <w:tcBorders>
              <w:top w:val="nil"/>
              <w:left w:val="single" w:sz="4" w:space="0" w:color="auto"/>
              <w:bottom w:val="dotted" w:sz="4" w:space="0" w:color="auto"/>
              <w:right w:val="dotted" w:sz="4" w:space="0" w:color="auto"/>
            </w:tcBorders>
            <w:shd w:val="clear" w:color="auto" w:fill="auto"/>
            <w:noWrap/>
            <w:vAlign w:val="center"/>
          </w:tcPr>
          <w:p w14:paraId="747DCD19" w14:textId="77777777" w:rsidR="00EA665D" w:rsidRPr="00EA665D" w:rsidRDefault="00EA665D" w:rsidP="00EA665D">
            <w:pPr>
              <w:spacing w:line="240" w:lineRule="auto"/>
              <w:ind w:left="0" w:firstLineChars="100" w:firstLine="140"/>
              <w:jc w:val="center"/>
              <w:rPr>
                <w:rFonts w:ascii="Times New Roman" w:hAnsi="Times New Roman"/>
                <w:color w:val="000000"/>
                <w:sz w:val="14"/>
                <w:lang w:val="kk-KZ"/>
              </w:rPr>
            </w:pPr>
          </w:p>
        </w:tc>
        <w:tc>
          <w:tcPr>
            <w:tcW w:w="1247" w:type="dxa"/>
            <w:tcBorders>
              <w:top w:val="nil"/>
              <w:left w:val="nil"/>
              <w:bottom w:val="dotted" w:sz="4" w:space="0" w:color="auto"/>
              <w:right w:val="dotted" w:sz="4" w:space="0" w:color="auto"/>
            </w:tcBorders>
            <w:shd w:val="clear" w:color="auto" w:fill="auto"/>
            <w:noWrap/>
            <w:vAlign w:val="center"/>
          </w:tcPr>
          <w:p w14:paraId="19322FE5" w14:textId="77777777" w:rsidR="00EA665D" w:rsidRPr="00EA665D" w:rsidRDefault="00EA665D" w:rsidP="00EA665D">
            <w:pPr>
              <w:spacing w:line="240" w:lineRule="auto"/>
              <w:ind w:left="0" w:firstLine="0"/>
              <w:jc w:val="center"/>
              <w:rPr>
                <w:rFonts w:ascii="Times New Roman" w:hAnsi="Times New Roman"/>
                <w:b/>
                <w:bCs/>
                <w:color w:val="FF0000"/>
                <w:sz w:val="14"/>
              </w:rPr>
            </w:pPr>
          </w:p>
        </w:tc>
        <w:tc>
          <w:tcPr>
            <w:tcW w:w="1603" w:type="dxa"/>
            <w:tcBorders>
              <w:top w:val="nil"/>
              <w:left w:val="nil"/>
              <w:bottom w:val="dotted" w:sz="4" w:space="0" w:color="auto"/>
              <w:right w:val="dotted" w:sz="4" w:space="0" w:color="auto"/>
            </w:tcBorders>
            <w:shd w:val="clear" w:color="auto" w:fill="auto"/>
            <w:noWrap/>
            <w:vAlign w:val="center"/>
          </w:tcPr>
          <w:p w14:paraId="356428C0" w14:textId="77777777" w:rsidR="00EA665D" w:rsidRPr="00EA665D" w:rsidRDefault="00EA665D" w:rsidP="00EA665D">
            <w:pPr>
              <w:spacing w:line="240" w:lineRule="auto"/>
              <w:ind w:left="0" w:firstLine="0"/>
              <w:jc w:val="center"/>
              <w:rPr>
                <w:rFonts w:ascii="Times New Roman" w:hAnsi="Times New Roman"/>
                <w:color w:val="0000FF"/>
                <w:sz w:val="14"/>
              </w:rPr>
            </w:pPr>
          </w:p>
        </w:tc>
        <w:tc>
          <w:tcPr>
            <w:tcW w:w="1782" w:type="dxa"/>
            <w:tcBorders>
              <w:top w:val="nil"/>
              <w:left w:val="nil"/>
              <w:bottom w:val="dotted" w:sz="4" w:space="0" w:color="auto"/>
              <w:right w:val="dotted" w:sz="4" w:space="0" w:color="auto"/>
            </w:tcBorders>
            <w:shd w:val="clear" w:color="auto" w:fill="auto"/>
            <w:noWrap/>
            <w:vAlign w:val="center"/>
          </w:tcPr>
          <w:p w14:paraId="5E7C2F4E" w14:textId="77777777" w:rsidR="00EA665D" w:rsidRPr="00EA665D" w:rsidRDefault="00EA665D" w:rsidP="00EA665D">
            <w:pPr>
              <w:spacing w:line="240" w:lineRule="auto"/>
              <w:ind w:left="0" w:firstLine="0"/>
              <w:jc w:val="center"/>
              <w:rPr>
                <w:rFonts w:ascii="Times New Roman" w:hAnsi="Times New Roman"/>
                <w:color w:val="000000"/>
                <w:sz w:val="14"/>
              </w:rPr>
            </w:pPr>
          </w:p>
        </w:tc>
        <w:tc>
          <w:tcPr>
            <w:tcW w:w="1425" w:type="dxa"/>
            <w:tcBorders>
              <w:top w:val="nil"/>
              <w:left w:val="nil"/>
              <w:bottom w:val="dotted" w:sz="4" w:space="0" w:color="auto"/>
              <w:right w:val="dotted" w:sz="4" w:space="0" w:color="auto"/>
            </w:tcBorders>
            <w:shd w:val="clear" w:color="auto" w:fill="auto"/>
            <w:noWrap/>
            <w:vAlign w:val="center"/>
          </w:tcPr>
          <w:p w14:paraId="5D2FB035" w14:textId="77777777" w:rsidR="00EA665D" w:rsidRPr="00EA665D" w:rsidRDefault="00EA665D" w:rsidP="00EA665D">
            <w:pPr>
              <w:spacing w:line="240" w:lineRule="auto"/>
              <w:ind w:left="0" w:firstLine="0"/>
              <w:jc w:val="center"/>
              <w:rPr>
                <w:rFonts w:ascii="Times New Roman" w:hAnsi="Times New Roman"/>
                <w:color w:val="000000"/>
                <w:sz w:val="14"/>
                <w:lang w:val="en-US"/>
              </w:rPr>
            </w:pPr>
          </w:p>
        </w:tc>
        <w:tc>
          <w:tcPr>
            <w:tcW w:w="713" w:type="dxa"/>
            <w:tcBorders>
              <w:top w:val="nil"/>
              <w:left w:val="nil"/>
              <w:bottom w:val="dotted" w:sz="4" w:space="0" w:color="auto"/>
              <w:right w:val="dotted" w:sz="4" w:space="0" w:color="auto"/>
            </w:tcBorders>
            <w:shd w:val="clear" w:color="auto" w:fill="auto"/>
            <w:noWrap/>
            <w:vAlign w:val="center"/>
          </w:tcPr>
          <w:p w14:paraId="0987B82D" w14:textId="77777777" w:rsidR="00EA665D" w:rsidRPr="00EA665D" w:rsidRDefault="00EA665D" w:rsidP="00EA665D">
            <w:pPr>
              <w:spacing w:line="240" w:lineRule="auto"/>
              <w:ind w:left="0" w:firstLineChars="100" w:firstLine="140"/>
              <w:jc w:val="center"/>
              <w:rPr>
                <w:rFonts w:ascii="Times New Roman" w:hAnsi="Times New Roman"/>
                <w:color w:val="000000"/>
                <w:sz w:val="14"/>
                <w:lang w:val="en-US"/>
              </w:rPr>
            </w:pPr>
          </w:p>
        </w:tc>
        <w:tc>
          <w:tcPr>
            <w:tcW w:w="1425" w:type="dxa"/>
            <w:tcBorders>
              <w:top w:val="nil"/>
              <w:left w:val="nil"/>
              <w:bottom w:val="dotted" w:sz="4" w:space="0" w:color="auto"/>
              <w:right w:val="dotted" w:sz="4" w:space="0" w:color="auto"/>
            </w:tcBorders>
            <w:shd w:val="clear" w:color="auto" w:fill="auto"/>
            <w:noWrap/>
            <w:vAlign w:val="center"/>
          </w:tcPr>
          <w:p w14:paraId="36B13E6F" w14:textId="77777777" w:rsidR="00EA665D" w:rsidRPr="00EA665D" w:rsidRDefault="00EA665D" w:rsidP="00EA665D">
            <w:pPr>
              <w:spacing w:line="240" w:lineRule="auto"/>
              <w:ind w:left="0" w:firstLine="0"/>
              <w:jc w:val="center"/>
              <w:rPr>
                <w:rFonts w:ascii="Times New Roman" w:hAnsi="Times New Roman"/>
                <w:color w:val="000000"/>
                <w:sz w:val="14"/>
              </w:rPr>
            </w:pPr>
          </w:p>
        </w:tc>
        <w:tc>
          <w:tcPr>
            <w:tcW w:w="1069" w:type="dxa"/>
            <w:tcBorders>
              <w:top w:val="nil"/>
              <w:left w:val="nil"/>
              <w:bottom w:val="dotted" w:sz="4" w:space="0" w:color="auto"/>
              <w:right w:val="dotted" w:sz="4" w:space="0" w:color="auto"/>
            </w:tcBorders>
            <w:shd w:val="clear" w:color="auto" w:fill="auto"/>
            <w:noWrap/>
            <w:vAlign w:val="center"/>
          </w:tcPr>
          <w:p w14:paraId="48B508FB" w14:textId="77777777" w:rsidR="00EA665D" w:rsidRPr="00EA665D" w:rsidRDefault="00EA665D" w:rsidP="00EA665D">
            <w:pPr>
              <w:spacing w:line="240" w:lineRule="auto"/>
              <w:ind w:left="0" w:firstLine="0"/>
              <w:jc w:val="center"/>
              <w:rPr>
                <w:rFonts w:ascii="Times New Roman" w:hAnsi="Times New Roman"/>
                <w:color w:val="000000"/>
                <w:sz w:val="14"/>
              </w:rPr>
            </w:pPr>
          </w:p>
        </w:tc>
        <w:tc>
          <w:tcPr>
            <w:tcW w:w="891" w:type="dxa"/>
            <w:tcBorders>
              <w:top w:val="nil"/>
              <w:left w:val="nil"/>
              <w:bottom w:val="dotted" w:sz="4" w:space="0" w:color="auto"/>
              <w:right w:val="dotted" w:sz="4" w:space="0" w:color="auto"/>
            </w:tcBorders>
            <w:shd w:val="clear" w:color="auto" w:fill="auto"/>
            <w:noWrap/>
            <w:vAlign w:val="center"/>
          </w:tcPr>
          <w:p w14:paraId="64266B29" w14:textId="77777777" w:rsidR="00EA665D" w:rsidRPr="00EA665D" w:rsidRDefault="00EA665D" w:rsidP="00EA665D">
            <w:pPr>
              <w:spacing w:line="240" w:lineRule="auto"/>
              <w:ind w:left="0" w:firstLine="0"/>
              <w:jc w:val="center"/>
              <w:rPr>
                <w:rFonts w:ascii="Times New Roman" w:hAnsi="Times New Roman"/>
                <w:color w:val="0000FF"/>
                <w:sz w:val="14"/>
              </w:rPr>
            </w:pPr>
          </w:p>
        </w:tc>
        <w:tc>
          <w:tcPr>
            <w:tcW w:w="1247" w:type="dxa"/>
            <w:tcBorders>
              <w:top w:val="nil"/>
              <w:left w:val="nil"/>
              <w:bottom w:val="dotted" w:sz="4" w:space="0" w:color="auto"/>
              <w:right w:val="dotted" w:sz="4" w:space="0" w:color="auto"/>
            </w:tcBorders>
            <w:shd w:val="clear" w:color="auto" w:fill="auto"/>
            <w:noWrap/>
            <w:vAlign w:val="center"/>
          </w:tcPr>
          <w:p w14:paraId="30E9E5E7" w14:textId="77777777" w:rsidR="00EA665D" w:rsidRPr="00EA665D" w:rsidRDefault="00EA665D" w:rsidP="00EA665D">
            <w:pPr>
              <w:spacing w:line="240" w:lineRule="auto"/>
              <w:ind w:left="0" w:firstLine="0"/>
              <w:jc w:val="center"/>
              <w:rPr>
                <w:rFonts w:ascii="Times New Roman" w:hAnsi="Times New Roman"/>
                <w:color w:val="000000"/>
              </w:rPr>
            </w:pPr>
          </w:p>
        </w:tc>
        <w:tc>
          <w:tcPr>
            <w:tcW w:w="891" w:type="dxa"/>
            <w:tcBorders>
              <w:top w:val="nil"/>
              <w:left w:val="nil"/>
              <w:bottom w:val="dotted" w:sz="4" w:space="0" w:color="auto"/>
              <w:right w:val="dotted" w:sz="4" w:space="0" w:color="auto"/>
            </w:tcBorders>
            <w:shd w:val="clear" w:color="auto" w:fill="auto"/>
            <w:noWrap/>
            <w:vAlign w:val="center"/>
          </w:tcPr>
          <w:p w14:paraId="182598E0" w14:textId="77777777" w:rsidR="00EA665D" w:rsidRPr="00EA665D" w:rsidRDefault="00EA665D" w:rsidP="00EA665D">
            <w:pPr>
              <w:spacing w:line="240" w:lineRule="auto"/>
              <w:ind w:left="0" w:firstLine="0"/>
              <w:jc w:val="center"/>
              <w:rPr>
                <w:rFonts w:ascii="Times New Roman" w:hAnsi="Times New Roman"/>
                <w:color w:val="000000"/>
              </w:rPr>
            </w:pPr>
          </w:p>
        </w:tc>
        <w:tc>
          <w:tcPr>
            <w:tcW w:w="840" w:type="dxa"/>
            <w:tcBorders>
              <w:top w:val="nil"/>
              <w:left w:val="nil"/>
              <w:bottom w:val="dotted" w:sz="4" w:space="0" w:color="auto"/>
              <w:right w:val="dotted" w:sz="4" w:space="0" w:color="auto"/>
            </w:tcBorders>
            <w:shd w:val="clear" w:color="auto" w:fill="auto"/>
            <w:noWrap/>
            <w:vAlign w:val="center"/>
          </w:tcPr>
          <w:p w14:paraId="75668790" w14:textId="77777777" w:rsidR="00EA665D" w:rsidRPr="00EA665D" w:rsidRDefault="00EA665D" w:rsidP="00EA665D">
            <w:pPr>
              <w:spacing w:line="240" w:lineRule="auto"/>
              <w:ind w:left="0" w:firstLine="0"/>
              <w:jc w:val="center"/>
              <w:rPr>
                <w:rFonts w:ascii="Times New Roman" w:hAnsi="Times New Roman"/>
                <w:color w:val="000000"/>
              </w:rPr>
            </w:pPr>
          </w:p>
        </w:tc>
        <w:tc>
          <w:tcPr>
            <w:tcW w:w="851" w:type="dxa"/>
            <w:tcBorders>
              <w:top w:val="nil"/>
              <w:left w:val="nil"/>
              <w:bottom w:val="dotted" w:sz="4" w:space="0" w:color="auto"/>
              <w:right w:val="single" w:sz="4" w:space="0" w:color="auto"/>
            </w:tcBorders>
            <w:shd w:val="clear" w:color="auto" w:fill="auto"/>
            <w:noWrap/>
            <w:vAlign w:val="center"/>
          </w:tcPr>
          <w:p w14:paraId="796B965F" w14:textId="77777777" w:rsidR="00EA665D" w:rsidRPr="00EA665D" w:rsidRDefault="00EA665D" w:rsidP="00EA665D">
            <w:pPr>
              <w:spacing w:line="240" w:lineRule="auto"/>
              <w:ind w:left="0" w:firstLineChars="100" w:firstLine="200"/>
              <w:jc w:val="center"/>
              <w:rPr>
                <w:rFonts w:ascii="Times New Roman" w:hAnsi="Times New Roman"/>
                <w:i/>
                <w:iCs/>
                <w:color w:val="000000"/>
              </w:rPr>
            </w:pPr>
          </w:p>
        </w:tc>
      </w:tr>
      <w:tr w:rsidR="00EA665D" w:rsidRPr="00EA665D" w14:paraId="07938A3C" w14:textId="77777777" w:rsidTr="00E16B38">
        <w:trPr>
          <w:trHeight w:val="279"/>
        </w:trPr>
        <w:tc>
          <w:tcPr>
            <w:tcW w:w="1071" w:type="dxa"/>
            <w:tcBorders>
              <w:top w:val="nil"/>
              <w:left w:val="single" w:sz="4" w:space="0" w:color="auto"/>
              <w:bottom w:val="single" w:sz="4" w:space="0" w:color="auto"/>
              <w:right w:val="dotted" w:sz="4" w:space="0" w:color="auto"/>
            </w:tcBorders>
            <w:shd w:val="clear" w:color="auto" w:fill="auto"/>
            <w:noWrap/>
            <w:vAlign w:val="center"/>
          </w:tcPr>
          <w:p w14:paraId="2A09A8CD" w14:textId="77777777" w:rsidR="00EA665D" w:rsidRPr="00EA665D" w:rsidRDefault="00EA665D" w:rsidP="00EA665D">
            <w:pPr>
              <w:spacing w:line="240" w:lineRule="auto"/>
              <w:ind w:left="0" w:firstLine="0"/>
              <w:rPr>
                <w:rFonts w:ascii="Times New Roman" w:hAnsi="Times New Roman"/>
                <w:b/>
                <w:bCs/>
                <w:color w:val="000000"/>
                <w:sz w:val="14"/>
                <w:lang w:val="kk-KZ"/>
              </w:rPr>
            </w:pPr>
            <w:r w:rsidRPr="00EA665D">
              <w:rPr>
                <w:rFonts w:ascii="Times New Roman" w:hAnsi="Times New Roman"/>
                <w:b/>
                <w:bCs/>
                <w:color w:val="000000"/>
                <w:sz w:val="14"/>
                <w:lang w:val="kk-KZ"/>
              </w:rPr>
              <w:t>БАРЛЫҒЫ</w:t>
            </w:r>
          </w:p>
        </w:tc>
        <w:tc>
          <w:tcPr>
            <w:tcW w:w="1247" w:type="dxa"/>
            <w:tcBorders>
              <w:top w:val="nil"/>
              <w:left w:val="nil"/>
              <w:bottom w:val="single" w:sz="4" w:space="0" w:color="auto"/>
              <w:right w:val="dotted" w:sz="4" w:space="0" w:color="auto"/>
            </w:tcBorders>
            <w:shd w:val="clear" w:color="auto" w:fill="auto"/>
            <w:noWrap/>
            <w:vAlign w:val="center"/>
          </w:tcPr>
          <w:p w14:paraId="4F9D8A34" w14:textId="77777777" w:rsidR="00EA665D" w:rsidRPr="00EA665D" w:rsidRDefault="00EA665D" w:rsidP="00EA665D">
            <w:pPr>
              <w:spacing w:line="240" w:lineRule="auto"/>
              <w:ind w:left="0" w:firstLine="0"/>
              <w:jc w:val="center"/>
              <w:rPr>
                <w:rFonts w:ascii="Times New Roman" w:hAnsi="Times New Roman"/>
                <w:b/>
                <w:bCs/>
                <w:sz w:val="14"/>
              </w:rPr>
            </w:pPr>
          </w:p>
        </w:tc>
        <w:tc>
          <w:tcPr>
            <w:tcW w:w="1603" w:type="dxa"/>
            <w:tcBorders>
              <w:top w:val="nil"/>
              <w:left w:val="nil"/>
              <w:bottom w:val="single" w:sz="4" w:space="0" w:color="auto"/>
              <w:right w:val="dotted" w:sz="4" w:space="0" w:color="auto"/>
            </w:tcBorders>
            <w:shd w:val="clear" w:color="auto" w:fill="auto"/>
            <w:noWrap/>
            <w:vAlign w:val="center"/>
          </w:tcPr>
          <w:p w14:paraId="69CBBC8A" w14:textId="77777777" w:rsidR="00EA665D" w:rsidRPr="00EA665D" w:rsidRDefault="00EA665D" w:rsidP="00EA665D">
            <w:pPr>
              <w:spacing w:line="240" w:lineRule="auto"/>
              <w:ind w:left="0" w:firstLine="0"/>
              <w:rPr>
                <w:rFonts w:ascii="Times New Roman" w:hAnsi="Times New Roman"/>
                <w:b/>
                <w:bCs/>
                <w:color w:val="000000"/>
                <w:sz w:val="14"/>
                <w:lang w:val="kk-KZ"/>
              </w:rPr>
            </w:pPr>
          </w:p>
        </w:tc>
        <w:tc>
          <w:tcPr>
            <w:tcW w:w="1782" w:type="dxa"/>
            <w:tcBorders>
              <w:top w:val="nil"/>
              <w:left w:val="nil"/>
              <w:bottom w:val="single" w:sz="4" w:space="0" w:color="auto"/>
              <w:right w:val="dotted" w:sz="4" w:space="0" w:color="auto"/>
            </w:tcBorders>
            <w:shd w:val="clear" w:color="auto" w:fill="auto"/>
            <w:noWrap/>
            <w:vAlign w:val="center"/>
          </w:tcPr>
          <w:p w14:paraId="480CD732" w14:textId="77777777" w:rsidR="00EA665D" w:rsidRPr="00EA665D" w:rsidRDefault="00EA665D" w:rsidP="00EA665D">
            <w:pPr>
              <w:spacing w:line="240" w:lineRule="auto"/>
              <w:ind w:left="0" w:firstLine="0"/>
              <w:rPr>
                <w:rFonts w:ascii="Times New Roman" w:hAnsi="Times New Roman"/>
                <w:b/>
                <w:bCs/>
                <w:color w:val="000000"/>
                <w:sz w:val="14"/>
                <w:lang w:val="kk-KZ"/>
              </w:rPr>
            </w:pPr>
          </w:p>
        </w:tc>
        <w:tc>
          <w:tcPr>
            <w:tcW w:w="1425" w:type="dxa"/>
            <w:tcBorders>
              <w:top w:val="nil"/>
              <w:left w:val="nil"/>
              <w:bottom w:val="single" w:sz="4" w:space="0" w:color="auto"/>
              <w:right w:val="dotted" w:sz="4" w:space="0" w:color="auto"/>
            </w:tcBorders>
            <w:shd w:val="clear" w:color="auto" w:fill="auto"/>
            <w:noWrap/>
            <w:vAlign w:val="center"/>
          </w:tcPr>
          <w:p w14:paraId="2FA86392" w14:textId="77777777" w:rsidR="00EA665D" w:rsidRPr="00EA665D" w:rsidRDefault="00EA665D" w:rsidP="00EA665D">
            <w:pPr>
              <w:spacing w:line="240" w:lineRule="auto"/>
              <w:ind w:left="0" w:firstLine="0"/>
              <w:jc w:val="center"/>
              <w:rPr>
                <w:rFonts w:ascii="Times New Roman" w:hAnsi="Times New Roman"/>
                <w:b/>
                <w:bCs/>
                <w:color w:val="000000"/>
                <w:sz w:val="14"/>
              </w:rPr>
            </w:pPr>
          </w:p>
        </w:tc>
        <w:tc>
          <w:tcPr>
            <w:tcW w:w="713" w:type="dxa"/>
            <w:tcBorders>
              <w:top w:val="nil"/>
              <w:left w:val="nil"/>
              <w:bottom w:val="single" w:sz="4" w:space="0" w:color="auto"/>
              <w:right w:val="dotted" w:sz="4" w:space="0" w:color="auto"/>
            </w:tcBorders>
            <w:shd w:val="clear" w:color="auto" w:fill="auto"/>
            <w:noWrap/>
            <w:vAlign w:val="center"/>
          </w:tcPr>
          <w:p w14:paraId="6A0099AD" w14:textId="77777777" w:rsidR="00EA665D" w:rsidRPr="00EA665D" w:rsidRDefault="00EA665D" w:rsidP="00EA665D">
            <w:pPr>
              <w:spacing w:line="240" w:lineRule="auto"/>
              <w:ind w:left="0" w:firstLineChars="100" w:firstLine="141"/>
              <w:rPr>
                <w:rFonts w:ascii="Times New Roman" w:hAnsi="Times New Roman"/>
                <w:b/>
                <w:bCs/>
                <w:i/>
                <w:iCs/>
                <w:color w:val="000000"/>
                <w:sz w:val="14"/>
                <w:lang w:val="kk-KZ"/>
              </w:rPr>
            </w:pPr>
          </w:p>
        </w:tc>
        <w:tc>
          <w:tcPr>
            <w:tcW w:w="1425" w:type="dxa"/>
            <w:tcBorders>
              <w:top w:val="nil"/>
              <w:left w:val="nil"/>
              <w:bottom w:val="single" w:sz="4" w:space="0" w:color="auto"/>
              <w:right w:val="dotted" w:sz="4" w:space="0" w:color="auto"/>
            </w:tcBorders>
            <w:shd w:val="clear" w:color="auto" w:fill="auto"/>
            <w:noWrap/>
            <w:vAlign w:val="center"/>
          </w:tcPr>
          <w:p w14:paraId="3414602F" w14:textId="77777777" w:rsidR="00EA665D" w:rsidRPr="00EA665D" w:rsidRDefault="00EA665D" w:rsidP="00EA665D">
            <w:pPr>
              <w:spacing w:line="240" w:lineRule="auto"/>
              <w:ind w:left="0" w:firstLine="0"/>
              <w:rPr>
                <w:rFonts w:ascii="Times New Roman" w:hAnsi="Times New Roman"/>
                <w:b/>
                <w:bCs/>
                <w:color w:val="000000"/>
                <w:sz w:val="14"/>
                <w:lang w:val="kk-KZ"/>
              </w:rPr>
            </w:pPr>
          </w:p>
        </w:tc>
        <w:tc>
          <w:tcPr>
            <w:tcW w:w="1069" w:type="dxa"/>
            <w:tcBorders>
              <w:top w:val="nil"/>
              <w:left w:val="nil"/>
              <w:bottom w:val="single" w:sz="4" w:space="0" w:color="auto"/>
              <w:right w:val="dotted" w:sz="4" w:space="0" w:color="auto"/>
            </w:tcBorders>
            <w:shd w:val="clear" w:color="auto" w:fill="auto"/>
            <w:noWrap/>
            <w:vAlign w:val="center"/>
          </w:tcPr>
          <w:p w14:paraId="0CBAB8DA" w14:textId="77777777" w:rsidR="00EA665D" w:rsidRPr="00EA665D" w:rsidRDefault="00EA665D" w:rsidP="00EA665D">
            <w:pPr>
              <w:spacing w:line="240" w:lineRule="auto"/>
              <w:ind w:left="0" w:firstLine="0"/>
              <w:rPr>
                <w:rFonts w:ascii="Times New Roman" w:hAnsi="Times New Roman"/>
                <w:b/>
                <w:bCs/>
                <w:color w:val="000000"/>
                <w:sz w:val="14"/>
                <w:lang w:val="kk-KZ"/>
              </w:rPr>
            </w:pPr>
          </w:p>
        </w:tc>
        <w:tc>
          <w:tcPr>
            <w:tcW w:w="891" w:type="dxa"/>
            <w:tcBorders>
              <w:top w:val="nil"/>
              <w:left w:val="nil"/>
              <w:bottom w:val="single" w:sz="4" w:space="0" w:color="auto"/>
              <w:right w:val="dotted" w:sz="4" w:space="0" w:color="auto"/>
            </w:tcBorders>
            <w:shd w:val="clear" w:color="auto" w:fill="auto"/>
            <w:noWrap/>
            <w:vAlign w:val="center"/>
          </w:tcPr>
          <w:p w14:paraId="72524B80" w14:textId="77777777" w:rsidR="00EA665D" w:rsidRPr="00EA665D" w:rsidRDefault="00EA665D" w:rsidP="00EA665D">
            <w:pPr>
              <w:spacing w:line="240" w:lineRule="auto"/>
              <w:ind w:left="0" w:firstLine="0"/>
              <w:rPr>
                <w:rFonts w:ascii="Times New Roman" w:hAnsi="Times New Roman"/>
                <w:b/>
                <w:bCs/>
                <w:color w:val="000000"/>
                <w:sz w:val="14"/>
                <w:lang w:val="kk-KZ"/>
              </w:rPr>
            </w:pPr>
          </w:p>
        </w:tc>
        <w:tc>
          <w:tcPr>
            <w:tcW w:w="1247" w:type="dxa"/>
            <w:tcBorders>
              <w:top w:val="nil"/>
              <w:left w:val="nil"/>
              <w:bottom w:val="single" w:sz="4" w:space="0" w:color="auto"/>
              <w:right w:val="dotted" w:sz="4" w:space="0" w:color="auto"/>
            </w:tcBorders>
            <w:shd w:val="clear" w:color="auto" w:fill="auto"/>
            <w:noWrap/>
            <w:vAlign w:val="center"/>
          </w:tcPr>
          <w:p w14:paraId="5A275234" w14:textId="77777777" w:rsidR="00EA665D" w:rsidRPr="00EA665D" w:rsidRDefault="00EA665D" w:rsidP="00EA665D">
            <w:pPr>
              <w:spacing w:line="240" w:lineRule="auto"/>
              <w:ind w:left="0" w:firstLine="0"/>
              <w:rPr>
                <w:rFonts w:ascii="Times New Roman" w:hAnsi="Times New Roman"/>
                <w:b/>
                <w:bCs/>
                <w:color w:val="000000"/>
                <w:lang w:val="kk-KZ"/>
              </w:rPr>
            </w:pPr>
          </w:p>
        </w:tc>
        <w:tc>
          <w:tcPr>
            <w:tcW w:w="891" w:type="dxa"/>
            <w:tcBorders>
              <w:top w:val="nil"/>
              <w:left w:val="nil"/>
              <w:bottom w:val="single" w:sz="4" w:space="0" w:color="auto"/>
              <w:right w:val="dotted" w:sz="4" w:space="0" w:color="auto"/>
            </w:tcBorders>
            <w:shd w:val="clear" w:color="auto" w:fill="auto"/>
            <w:noWrap/>
            <w:vAlign w:val="center"/>
          </w:tcPr>
          <w:p w14:paraId="31897387" w14:textId="77777777" w:rsidR="00EA665D" w:rsidRPr="00EA665D" w:rsidRDefault="00EA665D" w:rsidP="00EA665D">
            <w:pPr>
              <w:spacing w:line="240" w:lineRule="auto"/>
              <w:ind w:left="0" w:firstLine="0"/>
              <w:rPr>
                <w:rFonts w:ascii="Times New Roman" w:hAnsi="Times New Roman"/>
                <w:b/>
                <w:bCs/>
                <w:color w:val="000000"/>
                <w:lang w:val="kk-KZ"/>
              </w:rPr>
            </w:pPr>
          </w:p>
        </w:tc>
        <w:tc>
          <w:tcPr>
            <w:tcW w:w="840" w:type="dxa"/>
            <w:tcBorders>
              <w:top w:val="nil"/>
              <w:left w:val="nil"/>
              <w:bottom w:val="single" w:sz="4" w:space="0" w:color="auto"/>
              <w:right w:val="dotted" w:sz="4" w:space="0" w:color="auto"/>
            </w:tcBorders>
            <w:shd w:val="clear" w:color="auto" w:fill="auto"/>
            <w:noWrap/>
            <w:vAlign w:val="center"/>
          </w:tcPr>
          <w:p w14:paraId="0121C555" w14:textId="77777777" w:rsidR="00EA665D" w:rsidRPr="00EA665D" w:rsidRDefault="00EA665D" w:rsidP="00EA665D">
            <w:pPr>
              <w:spacing w:line="240" w:lineRule="auto"/>
              <w:ind w:left="0" w:firstLine="0"/>
              <w:rPr>
                <w:rFonts w:ascii="Times New Roman" w:hAnsi="Times New Roman"/>
                <w:b/>
                <w:bCs/>
                <w:color w:val="000000"/>
                <w:lang w:val="kk-KZ"/>
              </w:rPr>
            </w:pPr>
          </w:p>
        </w:tc>
        <w:tc>
          <w:tcPr>
            <w:tcW w:w="851" w:type="dxa"/>
            <w:tcBorders>
              <w:top w:val="nil"/>
              <w:left w:val="nil"/>
              <w:bottom w:val="single" w:sz="4" w:space="0" w:color="auto"/>
              <w:right w:val="single" w:sz="4" w:space="0" w:color="auto"/>
            </w:tcBorders>
            <w:shd w:val="clear" w:color="auto" w:fill="auto"/>
            <w:noWrap/>
            <w:vAlign w:val="center"/>
          </w:tcPr>
          <w:p w14:paraId="079C05B4" w14:textId="77777777" w:rsidR="00EA665D" w:rsidRPr="00EA665D" w:rsidRDefault="00EA665D" w:rsidP="00EA665D">
            <w:pPr>
              <w:spacing w:line="240" w:lineRule="auto"/>
              <w:ind w:left="0" w:firstLine="0"/>
              <w:rPr>
                <w:rFonts w:ascii="Times New Roman" w:hAnsi="Times New Roman"/>
                <w:b/>
                <w:bCs/>
                <w:color w:val="000000"/>
                <w:lang w:val="kk-KZ"/>
              </w:rPr>
            </w:pPr>
          </w:p>
        </w:tc>
      </w:tr>
    </w:tbl>
    <w:p w14:paraId="004CC24A" w14:textId="611CFE0C" w:rsidR="00EA665D" w:rsidRPr="00EA665D" w:rsidRDefault="00EA665D" w:rsidP="00EA665D">
      <w:pPr>
        <w:spacing w:line="240" w:lineRule="auto"/>
        <w:ind w:left="0" w:firstLine="0"/>
        <w:rPr>
          <w:rFonts w:ascii="Times New Roman" w:hAnsi="Times New Roman"/>
          <w:iCs/>
          <w:color w:val="000000"/>
          <w:sz w:val="16"/>
          <w:lang w:val="kk-KZ"/>
        </w:rPr>
      </w:pPr>
      <w:r w:rsidRPr="00EA665D">
        <w:rPr>
          <w:rFonts w:ascii="Times New Roman" w:hAnsi="Times New Roman"/>
          <w:iCs/>
          <w:color w:val="000000"/>
          <w:sz w:val="16"/>
          <w:lang w:val="kk-KZ"/>
        </w:rPr>
        <w:t>Жергілікті қамтудың үлесі Қазақстан Республикасы Инвестициялар және даму министрінің 2015 жылғы 30 қаңтардағы № 87 бұйрығымен бекітілген</w:t>
      </w:r>
      <w:r w:rsidRPr="00EA665D">
        <w:rPr>
          <w:rFonts w:ascii="Times New Roman" w:hAnsi="Times New Roman"/>
          <w:noProof/>
        </w:rPr>
        <mc:AlternateContent>
          <mc:Choice Requires="wps">
            <w:drawing>
              <wp:anchor distT="0" distB="0" distL="114300" distR="114300" simplePos="0" relativeHeight="251668480" behindDoc="0" locked="0" layoutInCell="1" allowOverlap="1" wp14:anchorId="245E5541" wp14:editId="51F97574">
                <wp:simplePos x="0" y="0"/>
                <wp:positionH relativeFrom="column">
                  <wp:posOffset>4478020</wp:posOffset>
                </wp:positionH>
                <wp:positionV relativeFrom="paragraph">
                  <wp:posOffset>481965</wp:posOffset>
                </wp:positionV>
                <wp:extent cx="5143500" cy="2038350"/>
                <wp:effectExtent l="0" t="0" r="0" b="0"/>
                <wp:wrapSquare wrapText="bothSides"/>
                <wp:docPr id="1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03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9DC94" w14:textId="77777777" w:rsidR="00EA665D" w:rsidRPr="00EA665D" w:rsidRDefault="00EA665D" w:rsidP="00EA665D">
                            <w:pPr>
                              <w:spacing w:line="360" w:lineRule="auto"/>
                              <w:rPr>
                                <w:rFonts w:ascii="Times New Roman" w:hAnsi="Times New Roman"/>
                                <w:sz w:val="16"/>
                                <w:szCs w:val="18"/>
                                <w:lang w:val="kk-KZ"/>
                              </w:rPr>
                            </w:pPr>
                            <w:proofErr w:type="gramStart"/>
                            <w:r w:rsidRPr="00EA665D">
                              <w:rPr>
                                <w:rFonts w:ascii="Times New Roman" w:hAnsi="Times New Roman"/>
                                <w:b/>
                                <w:bCs/>
                                <w:color w:val="0000FF"/>
                                <w:sz w:val="14"/>
                              </w:rPr>
                              <w:t>m</w:t>
                            </w:r>
                            <w:proofErr w:type="gramEnd"/>
                            <w:r w:rsidRPr="00EA665D">
                              <w:rPr>
                                <w:rFonts w:ascii="Times New Roman" w:hAnsi="Times New Roman"/>
                                <w:b/>
                                <w:bCs/>
                                <w:color w:val="0000FF"/>
                                <w:sz w:val="16"/>
                                <w:szCs w:val="18"/>
                              </w:rPr>
                              <w:tab/>
                            </w:r>
                            <w:r w:rsidRPr="00EA665D">
                              <w:rPr>
                                <w:rFonts w:ascii="Times New Roman" w:hAnsi="Times New Roman"/>
                                <w:sz w:val="16"/>
                                <w:szCs w:val="18"/>
                              </w:rPr>
                              <w:t>Жұмыстарды (қызметтерді) жеткізу мақсатында жасалған шарттардың, соның ішінде Тапсырысшы мен мердігер арасындағы шарт, мердігер мен қосалқы мердігерлер арасындағы шарттардың және т.б. жалпы саны</w:t>
                            </w:r>
                            <w:r w:rsidRPr="00EA665D">
                              <w:rPr>
                                <w:rFonts w:ascii="Times New Roman" w:hAnsi="Times New Roman"/>
                                <w:sz w:val="16"/>
                                <w:szCs w:val="18"/>
                                <w:lang w:val="kk-KZ"/>
                              </w:rPr>
                              <w:t>;</w:t>
                            </w:r>
                          </w:p>
                          <w:p w14:paraId="2E3FEE10" w14:textId="77777777" w:rsidR="00EA665D" w:rsidRPr="00EA665D" w:rsidRDefault="00EA665D" w:rsidP="00EA665D">
                            <w:pPr>
                              <w:spacing w:line="360" w:lineRule="auto"/>
                              <w:rPr>
                                <w:rFonts w:ascii="Times New Roman" w:hAnsi="Times New Roman"/>
                                <w:sz w:val="16"/>
                                <w:szCs w:val="18"/>
                                <w:lang w:val="kk-KZ"/>
                              </w:rPr>
                            </w:pPr>
                            <w:r w:rsidRPr="00EA665D">
                              <w:rPr>
                                <w:rFonts w:ascii="Times New Roman" w:hAnsi="Times New Roman"/>
                                <w:b/>
                                <w:bCs/>
                                <w:color w:val="0000FF"/>
                                <w:sz w:val="14"/>
                                <w:lang w:val="kk-KZ"/>
                              </w:rPr>
                              <w:t>j</w:t>
                            </w:r>
                            <w:r w:rsidRPr="00EA665D">
                              <w:rPr>
                                <w:rFonts w:ascii="Times New Roman" w:hAnsi="Times New Roman"/>
                                <w:sz w:val="16"/>
                                <w:szCs w:val="18"/>
                                <w:lang w:val="kk-KZ"/>
                              </w:rPr>
                              <w:tab/>
                              <w:t>Шарттың реттік нөмірі;</w:t>
                            </w:r>
                          </w:p>
                          <w:p w14:paraId="659C9C8C" w14:textId="77777777" w:rsidR="00EA665D" w:rsidRPr="00EA665D" w:rsidRDefault="00EA665D" w:rsidP="00EA665D">
                            <w:pPr>
                              <w:spacing w:line="360" w:lineRule="auto"/>
                              <w:rPr>
                                <w:rFonts w:ascii="Times New Roman" w:hAnsi="Times New Roman"/>
                                <w:sz w:val="16"/>
                                <w:szCs w:val="18"/>
                                <w:lang w:val="kk-KZ"/>
                              </w:rPr>
                            </w:pPr>
                            <w:r w:rsidRPr="00EA665D">
                              <w:rPr>
                                <w:rFonts w:ascii="Times New Roman" w:hAnsi="Times New Roman"/>
                                <w:b/>
                                <w:bCs/>
                                <w:color w:val="0000FF"/>
                                <w:sz w:val="14"/>
                                <w:lang w:val="kk-KZ"/>
                              </w:rPr>
                              <w:t>СДj</w:t>
                            </w:r>
                            <w:r w:rsidRPr="00EA665D">
                              <w:rPr>
                                <w:rFonts w:ascii="Times New Roman" w:hAnsi="Times New Roman"/>
                                <w:b/>
                                <w:bCs/>
                                <w:color w:val="0000FF"/>
                                <w:sz w:val="16"/>
                                <w:szCs w:val="18"/>
                                <w:lang w:val="kk-KZ"/>
                              </w:rPr>
                              <w:tab/>
                            </w:r>
                            <w:r w:rsidRPr="00EA665D">
                              <w:rPr>
                                <w:rFonts w:ascii="Times New Roman" w:hAnsi="Times New Roman"/>
                                <w:sz w:val="16"/>
                                <w:szCs w:val="18"/>
                                <w:lang w:val="kk-KZ"/>
                              </w:rPr>
                              <w:t>j-ші шарттың құны;</w:t>
                            </w:r>
                          </w:p>
                          <w:p w14:paraId="442EA4AA" w14:textId="77777777" w:rsidR="00EA665D" w:rsidRPr="00EA665D" w:rsidRDefault="00EA665D" w:rsidP="00EA665D">
                            <w:pPr>
                              <w:spacing w:line="360" w:lineRule="auto"/>
                              <w:ind w:left="705" w:hanging="705"/>
                              <w:rPr>
                                <w:rFonts w:ascii="Times New Roman" w:hAnsi="Times New Roman"/>
                                <w:sz w:val="16"/>
                                <w:szCs w:val="18"/>
                                <w:lang w:val="kk-KZ"/>
                              </w:rPr>
                            </w:pPr>
                            <w:r w:rsidRPr="00EA665D">
                              <w:rPr>
                                <w:rFonts w:ascii="Times New Roman" w:hAnsi="Times New Roman"/>
                                <w:b/>
                                <w:bCs/>
                                <w:color w:val="0000FF"/>
                                <w:sz w:val="14"/>
                                <w:lang w:val="kk-KZ"/>
                              </w:rPr>
                              <w:t>CTj</w:t>
                            </w:r>
                            <w:r w:rsidRPr="00EA665D">
                              <w:rPr>
                                <w:rFonts w:ascii="Times New Roman" w:hAnsi="Times New Roman"/>
                                <w:b/>
                                <w:bCs/>
                                <w:color w:val="0000FF"/>
                                <w:sz w:val="16"/>
                                <w:szCs w:val="18"/>
                                <w:lang w:val="kk-KZ"/>
                              </w:rPr>
                              <w:tab/>
                            </w:r>
                            <w:r w:rsidRPr="00EA665D">
                              <w:rPr>
                                <w:rFonts w:ascii="Times New Roman" w:hAnsi="Times New Roman"/>
                                <w:sz w:val="16"/>
                                <w:szCs w:val="18"/>
                                <w:lang w:val="kk-KZ"/>
                              </w:rPr>
                              <w:t>j-ші шарттың шеңберінде жеткізушімен немесе қосалқы мердігермен сатып алынған тауарлардың жиынтық құны;</w:t>
                            </w:r>
                          </w:p>
                          <w:p w14:paraId="4C6FE69F" w14:textId="77777777" w:rsidR="00EA665D" w:rsidRPr="00EA665D" w:rsidRDefault="00EA665D" w:rsidP="00EA665D">
                            <w:pPr>
                              <w:spacing w:line="360" w:lineRule="auto"/>
                              <w:ind w:left="705" w:hanging="705"/>
                              <w:rPr>
                                <w:rFonts w:ascii="Times New Roman" w:hAnsi="Times New Roman"/>
                                <w:sz w:val="16"/>
                                <w:szCs w:val="18"/>
                                <w:lang w:val="kk-KZ"/>
                              </w:rPr>
                            </w:pPr>
                            <w:r w:rsidRPr="00EA665D">
                              <w:rPr>
                                <w:rFonts w:ascii="Times New Roman" w:hAnsi="Times New Roman"/>
                                <w:b/>
                                <w:bCs/>
                                <w:color w:val="0000FF"/>
                                <w:sz w:val="14"/>
                                <w:lang w:val="kk-KZ"/>
                              </w:rPr>
                              <w:t>CСДj</w:t>
                            </w:r>
                            <w:r w:rsidRPr="00EA665D">
                              <w:rPr>
                                <w:rFonts w:ascii="Times New Roman" w:hAnsi="Times New Roman"/>
                                <w:b/>
                                <w:bCs/>
                                <w:color w:val="0000FF"/>
                                <w:sz w:val="16"/>
                                <w:szCs w:val="18"/>
                                <w:lang w:val="kk-KZ"/>
                              </w:rPr>
                              <w:tab/>
                            </w:r>
                            <w:r w:rsidRPr="00EA665D">
                              <w:rPr>
                                <w:rFonts w:ascii="Times New Roman" w:hAnsi="Times New Roman"/>
                                <w:sz w:val="16"/>
                                <w:szCs w:val="18"/>
                                <w:lang w:val="kk-KZ"/>
                              </w:rPr>
                              <w:t xml:space="preserve"> j-ші шартты орындау шеңберінде жасалған қосалқы мердігерлік шартының жиынтық құны;  </w:t>
                            </w:r>
                          </w:p>
                          <w:p w14:paraId="7BEF4BEF" w14:textId="77777777" w:rsidR="00EA665D" w:rsidRPr="00EA665D" w:rsidRDefault="00EA665D" w:rsidP="00EA665D">
                            <w:pPr>
                              <w:spacing w:line="360" w:lineRule="auto"/>
                              <w:ind w:left="705" w:hanging="705"/>
                              <w:rPr>
                                <w:rFonts w:ascii="Times New Roman" w:hAnsi="Times New Roman"/>
                                <w:sz w:val="16"/>
                                <w:szCs w:val="18"/>
                                <w:lang w:val="kk-KZ"/>
                              </w:rPr>
                            </w:pPr>
                            <w:r w:rsidRPr="00EA665D">
                              <w:rPr>
                                <w:rFonts w:ascii="Times New Roman" w:hAnsi="Times New Roman"/>
                                <w:b/>
                                <w:bCs/>
                                <w:color w:val="0000FF"/>
                                <w:sz w:val="14"/>
                                <w:lang w:val="kk-KZ"/>
                              </w:rPr>
                              <w:t>Rj</w:t>
                            </w:r>
                            <w:r w:rsidRPr="00EA665D">
                              <w:rPr>
                                <w:rFonts w:ascii="Times New Roman" w:hAnsi="Times New Roman"/>
                                <w:b/>
                                <w:bCs/>
                                <w:color w:val="0000FF"/>
                                <w:sz w:val="14"/>
                                <w:lang w:val="kk-KZ"/>
                              </w:rPr>
                              <w:tab/>
                            </w:r>
                            <w:r w:rsidRPr="00EA665D">
                              <w:rPr>
                                <w:rFonts w:ascii="Times New Roman" w:hAnsi="Times New Roman"/>
                                <w:sz w:val="16"/>
                                <w:szCs w:val="18"/>
                                <w:lang w:val="kk-KZ"/>
                              </w:rPr>
                              <w:t>Жеткізуші қызметкерлерінің жалпы санындағы жергілікті кадрлардың еңбекақы қорының үлесі</w:t>
                            </w:r>
                            <w:r w:rsidRPr="00EA665D">
                              <w:rPr>
                                <w:rFonts w:ascii="Times New Roman" w:hAnsi="Times New Roman"/>
                                <w:b/>
                                <w:bCs/>
                                <w:color w:val="0000FF"/>
                                <w:sz w:val="14"/>
                                <w:lang w:val="kk-KZ"/>
                              </w:rPr>
                              <w:t>.</w:t>
                            </w:r>
                          </w:p>
                          <w:p w14:paraId="2640F86D"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sz w:val="16"/>
                                <w:szCs w:val="18"/>
                                <w:lang w:val="kk-KZ"/>
                              </w:rPr>
                              <w:tab/>
                            </w:r>
                            <w:r w:rsidRPr="00EA665D">
                              <w:rPr>
                                <w:rFonts w:ascii="Times New Roman" w:hAnsi="Times New Roman"/>
                                <w:sz w:val="16"/>
                                <w:szCs w:val="18"/>
                                <w:lang w:val="ru-RU"/>
                              </w:rPr>
                              <w:t xml:space="preserve">или субподрядчика, выполняющего </w:t>
                            </w:r>
                            <w:r w:rsidRPr="00EA665D">
                              <w:rPr>
                                <w:rFonts w:ascii="Times New Roman" w:hAnsi="Times New Roman"/>
                                <w:sz w:val="16"/>
                                <w:szCs w:val="18"/>
                              </w:rPr>
                              <w:t>j</w:t>
                            </w:r>
                            <w:r w:rsidRPr="00EA665D">
                              <w:rPr>
                                <w:rFonts w:ascii="Times New Roman" w:hAnsi="Times New Roman"/>
                                <w:sz w:val="16"/>
                                <w:szCs w:val="18"/>
                                <w:lang w:val="ru-RU"/>
                              </w:rPr>
                              <w:t>-ый договор;</w:t>
                            </w:r>
                          </w:p>
                          <w:p w14:paraId="258736F4"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4"/>
                              </w:rPr>
                              <w:t>S</w:t>
                            </w:r>
                            <w:r w:rsidRPr="00EA665D">
                              <w:rPr>
                                <w:rFonts w:ascii="Times New Roman" w:hAnsi="Times New Roman"/>
                                <w:sz w:val="16"/>
                                <w:szCs w:val="18"/>
                                <w:lang w:val="ru-RU"/>
                              </w:rPr>
                              <w:tab/>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E5541" id="Поле 6" o:spid="_x0000_s1028" type="#_x0000_t202" style="position:absolute;left:0;text-align:left;margin-left:352.6pt;margin-top:37.95pt;width:40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" stroked="f">
                <v:textbox>
                  <w:txbxContent>
                    <w:p w14:paraId="2E69DC94" w14:textId="77777777" w:rsidR="00EA665D" w:rsidRPr="00EA665D" w:rsidRDefault="00EA665D" w:rsidP="00EA665D">
                      <w:pPr>
                        <w:spacing w:line="360" w:lineRule="auto"/>
                        <w:rPr>
                          <w:rFonts w:ascii="Times New Roman" w:hAnsi="Times New Roman"/>
                          <w:sz w:val="16"/>
                          <w:szCs w:val="18"/>
                          <w:lang w:val="kk-KZ"/>
                        </w:rPr>
                      </w:pPr>
                      <w:proofErr w:type="gramStart"/>
                      <w:r w:rsidRPr="00EA665D">
                        <w:rPr>
                          <w:rFonts w:ascii="Times New Roman" w:hAnsi="Times New Roman"/>
                          <w:b/>
                          <w:bCs/>
                          <w:color w:val="0000FF"/>
                          <w:sz w:val="14"/>
                        </w:rPr>
                        <w:t>m</w:t>
                      </w:r>
                      <w:proofErr w:type="gramEnd"/>
                      <w:r w:rsidRPr="00EA665D">
                        <w:rPr>
                          <w:rFonts w:ascii="Times New Roman" w:hAnsi="Times New Roman"/>
                          <w:b/>
                          <w:bCs/>
                          <w:color w:val="0000FF"/>
                          <w:sz w:val="16"/>
                          <w:szCs w:val="18"/>
                        </w:rPr>
                        <w:tab/>
                      </w:r>
                      <w:r w:rsidRPr="00EA665D">
                        <w:rPr>
                          <w:rFonts w:ascii="Times New Roman" w:hAnsi="Times New Roman"/>
                          <w:sz w:val="16"/>
                          <w:szCs w:val="18"/>
                        </w:rPr>
                        <w:t>Жұмыстарды (қызметтерді) жеткізу мақсатында жасалған шарттардың, соның ішінде Тапсырысшы мен мердігер арасындағы шарт, мердігер мен қосалқы мердігерлер арасындағы шарттардың және т.б. жалпы саны</w:t>
                      </w:r>
                      <w:r w:rsidRPr="00EA665D">
                        <w:rPr>
                          <w:rFonts w:ascii="Times New Roman" w:hAnsi="Times New Roman"/>
                          <w:sz w:val="16"/>
                          <w:szCs w:val="18"/>
                          <w:lang w:val="kk-KZ"/>
                        </w:rPr>
                        <w:t>;</w:t>
                      </w:r>
                    </w:p>
                    <w:p w14:paraId="2E3FEE10" w14:textId="77777777" w:rsidR="00EA665D" w:rsidRPr="00EA665D" w:rsidRDefault="00EA665D" w:rsidP="00EA665D">
                      <w:pPr>
                        <w:spacing w:line="360" w:lineRule="auto"/>
                        <w:rPr>
                          <w:rFonts w:ascii="Times New Roman" w:hAnsi="Times New Roman"/>
                          <w:sz w:val="16"/>
                          <w:szCs w:val="18"/>
                          <w:lang w:val="kk-KZ"/>
                        </w:rPr>
                      </w:pPr>
                      <w:r w:rsidRPr="00EA665D">
                        <w:rPr>
                          <w:rFonts w:ascii="Times New Roman" w:hAnsi="Times New Roman"/>
                          <w:b/>
                          <w:bCs/>
                          <w:color w:val="0000FF"/>
                          <w:sz w:val="14"/>
                          <w:lang w:val="kk-KZ"/>
                        </w:rPr>
                        <w:t>j</w:t>
                      </w:r>
                      <w:r w:rsidRPr="00EA665D">
                        <w:rPr>
                          <w:rFonts w:ascii="Times New Roman" w:hAnsi="Times New Roman"/>
                          <w:sz w:val="16"/>
                          <w:szCs w:val="18"/>
                          <w:lang w:val="kk-KZ"/>
                        </w:rPr>
                        <w:tab/>
                        <w:t>Шарттың реттік нөмірі;</w:t>
                      </w:r>
                    </w:p>
                    <w:p w14:paraId="659C9C8C" w14:textId="77777777" w:rsidR="00EA665D" w:rsidRPr="00EA665D" w:rsidRDefault="00EA665D" w:rsidP="00EA665D">
                      <w:pPr>
                        <w:spacing w:line="360" w:lineRule="auto"/>
                        <w:rPr>
                          <w:rFonts w:ascii="Times New Roman" w:hAnsi="Times New Roman"/>
                          <w:sz w:val="16"/>
                          <w:szCs w:val="18"/>
                          <w:lang w:val="kk-KZ"/>
                        </w:rPr>
                      </w:pPr>
                      <w:r w:rsidRPr="00EA665D">
                        <w:rPr>
                          <w:rFonts w:ascii="Times New Roman" w:hAnsi="Times New Roman"/>
                          <w:b/>
                          <w:bCs/>
                          <w:color w:val="0000FF"/>
                          <w:sz w:val="14"/>
                          <w:lang w:val="kk-KZ"/>
                        </w:rPr>
                        <w:t>СДj</w:t>
                      </w:r>
                      <w:r w:rsidRPr="00EA665D">
                        <w:rPr>
                          <w:rFonts w:ascii="Times New Roman" w:hAnsi="Times New Roman"/>
                          <w:b/>
                          <w:bCs/>
                          <w:color w:val="0000FF"/>
                          <w:sz w:val="16"/>
                          <w:szCs w:val="18"/>
                          <w:lang w:val="kk-KZ"/>
                        </w:rPr>
                        <w:tab/>
                      </w:r>
                      <w:r w:rsidRPr="00EA665D">
                        <w:rPr>
                          <w:rFonts w:ascii="Times New Roman" w:hAnsi="Times New Roman"/>
                          <w:sz w:val="16"/>
                          <w:szCs w:val="18"/>
                          <w:lang w:val="kk-KZ"/>
                        </w:rPr>
                        <w:t>j-ші шарттың құны;</w:t>
                      </w:r>
                    </w:p>
                    <w:p w14:paraId="442EA4AA" w14:textId="77777777" w:rsidR="00EA665D" w:rsidRPr="00EA665D" w:rsidRDefault="00EA665D" w:rsidP="00EA665D">
                      <w:pPr>
                        <w:spacing w:line="360" w:lineRule="auto"/>
                        <w:ind w:left="705" w:hanging="705"/>
                        <w:rPr>
                          <w:rFonts w:ascii="Times New Roman" w:hAnsi="Times New Roman"/>
                          <w:sz w:val="16"/>
                          <w:szCs w:val="18"/>
                          <w:lang w:val="kk-KZ"/>
                        </w:rPr>
                      </w:pPr>
                      <w:r w:rsidRPr="00EA665D">
                        <w:rPr>
                          <w:rFonts w:ascii="Times New Roman" w:hAnsi="Times New Roman"/>
                          <w:b/>
                          <w:bCs/>
                          <w:color w:val="0000FF"/>
                          <w:sz w:val="14"/>
                          <w:lang w:val="kk-KZ"/>
                        </w:rPr>
                        <w:t>CTj</w:t>
                      </w:r>
                      <w:r w:rsidRPr="00EA665D">
                        <w:rPr>
                          <w:rFonts w:ascii="Times New Roman" w:hAnsi="Times New Roman"/>
                          <w:b/>
                          <w:bCs/>
                          <w:color w:val="0000FF"/>
                          <w:sz w:val="16"/>
                          <w:szCs w:val="18"/>
                          <w:lang w:val="kk-KZ"/>
                        </w:rPr>
                        <w:tab/>
                      </w:r>
                      <w:r w:rsidRPr="00EA665D">
                        <w:rPr>
                          <w:rFonts w:ascii="Times New Roman" w:hAnsi="Times New Roman"/>
                          <w:sz w:val="16"/>
                          <w:szCs w:val="18"/>
                          <w:lang w:val="kk-KZ"/>
                        </w:rPr>
                        <w:t>j-ші шарттың шеңберінде жеткізушімен немесе қосалқы мердігермен сатып алынған тауарлардың жиынтық құны;</w:t>
                      </w:r>
                    </w:p>
                    <w:p w14:paraId="4C6FE69F" w14:textId="77777777" w:rsidR="00EA665D" w:rsidRPr="00EA665D" w:rsidRDefault="00EA665D" w:rsidP="00EA665D">
                      <w:pPr>
                        <w:spacing w:line="360" w:lineRule="auto"/>
                        <w:ind w:left="705" w:hanging="705"/>
                        <w:rPr>
                          <w:rFonts w:ascii="Times New Roman" w:hAnsi="Times New Roman"/>
                          <w:sz w:val="16"/>
                          <w:szCs w:val="18"/>
                          <w:lang w:val="kk-KZ"/>
                        </w:rPr>
                      </w:pPr>
                      <w:r w:rsidRPr="00EA665D">
                        <w:rPr>
                          <w:rFonts w:ascii="Times New Roman" w:hAnsi="Times New Roman"/>
                          <w:b/>
                          <w:bCs/>
                          <w:color w:val="0000FF"/>
                          <w:sz w:val="14"/>
                          <w:lang w:val="kk-KZ"/>
                        </w:rPr>
                        <w:t>CСДj</w:t>
                      </w:r>
                      <w:r w:rsidRPr="00EA665D">
                        <w:rPr>
                          <w:rFonts w:ascii="Times New Roman" w:hAnsi="Times New Roman"/>
                          <w:b/>
                          <w:bCs/>
                          <w:color w:val="0000FF"/>
                          <w:sz w:val="16"/>
                          <w:szCs w:val="18"/>
                          <w:lang w:val="kk-KZ"/>
                        </w:rPr>
                        <w:tab/>
                      </w:r>
                      <w:r w:rsidRPr="00EA665D">
                        <w:rPr>
                          <w:rFonts w:ascii="Times New Roman" w:hAnsi="Times New Roman"/>
                          <w:sz w:val="16"/>
                          <w:szCs w:val="18"/>
                          <w:lang w:val="kk-KZ"/>
                        </w:rPr>
                        <w:t xml:space="preserve"> j-ші шартты орындау шеңберінде жасалған қосалқы мердігерлік шартының жиынтық құны;  </w:t>
                      </w:r>
                    </w:p>
                    <w:p w14:paraId="7BEF4BEF" w14:textId="77777777" w:rsidR="00EA665D" w:rsidRPr="00EA665D" w:rsidRDefault="00EA665D" w:rsidP="00EA665D">
                      <w:pPr>
                        <w:spacing w:line="360" w:lineRule="auto"/>
                        <w:ind w:left="705" w:hanging="705"/>
                        <w:rPr>
                          <w:rFonts w:ascii="Times New Roman" w:hAnsi="Times New Roman"/>
                          <w:sz w:val="16"/>
                          <w:szCs w:val="18"/>
                          <w:lang w:val="kk-KZ"/>
                        </w:rPr>
                      </w:pPr>
                      <w:r w:rsidRPr="00EA665D">
                        <w:rPr>
                          <w:rFonts w:ascii="Times New Roman" w:hAnsi="Times New Roman"/>
                          <w:b/>
                          <w:bCs/>
                          <w:color w:val="0000FF"/>
                          <w:sz w:val="14"/>
                          <w:lang w:val="kk-KZ"/>
                        </w:rPr>
                        <w:t>Rj</w:t>
                      </w:r>
                      <w:r w:rsidRPr="00EA665D">
                        <w:rPr>
                          <w:rFonts w:ascii="Times New Roman" w:hAnsi="Times New Roman"/>
                          <w:b/>
                          <w:bCs/>
                          <w:color w:val="0000FF"/>
                          <w:sz w:val="14"/>
                          <w:lang w:val="kk-KZ"/>
                        </w:rPr>
                        <w:tab/>
                      </w:r>
                      <w:r w:rsidRPr="00EA665D">
                        <w:rPr>
                          <w:rFonts w:ascii="Times New Roman" w:hAnsi="Times New Roman"/>
                          <w:sz w:val="16"/>
                          <w:szCs w:val="18"/>
                          <w:lang w:val="kk-KZ"/>
                        </w:rPr>
                        <w:t>Жеткізуші қызметкерлерінің жалпы санындағы жергілікті кадрлардың еңбекақы қорының үлесі</w:t>
                      </w:r>
                      <w:r w:rsidRPr="00EA665D">
                        <w:rPr>
                          <w:rFonts w:ascii="Times New Roman" w:hAnsi="Times New Roman"/>
                          <w:b/>
                          <w:bCs/>
                          <w:color w:val="0000FF"/>
                          <w:sz w:val="14"/>
                          <w:lang w:val="kk-KZ"/>
                        </w:rPr>
                        <w:t>.</w:t>
                      </w:r>
                    </w:p>
                    <w:p w14:paraId="2640F86D"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sz w:val="16"/>
                          <w:szCs w:val="18"/>
                          <w:lang w:val="kk-KZ"/>
                        </w:rPr>
                        <w:tab/>
                      </w:r>
                      <w:r w:rsidRPr="00EA665D">
                        <w:rPr>
                          <w:rFonts w:ascii="Times New Roman" w:hAnsi="Times New Roman"/>
                          <w:sz w:val="16"/>
                          <w:szCs w:val="18"/>
                          <w:lang w:val="ru-RU"/>
                        </w:rPr>
                        <w:t xml:space="preserve">или субподрядчика, выполняющего </w:t>
                      </w:r>
                      <w:r w:rsidRPr="00EA665D">
                        <w:rPr>
                          <w:rFonts w:ascii="Times New Roman" w:hAnsi="Times New Roman"/>
                          <w:sz w:val="16"/>
                          <w:szCs w:val="18"/>
                        </w:rPr>
                        <w:t>j</w:t>
                      </w:r>
                      <w:r w:rsidRPr="00EA665D">
                        <w:rPr>
                          <w:rFonts w:ascii="Times New Roman" w:hAnsi="Times New Roman"/>
                          <w:sz w:val="16"/>
                          <w:szCs w:val="18"/>
                          <w:lang w:val="ru-RU"/>
                        </w:rPr>
                        <w:t>-ый договор;</w:t>
                      </w:r>
                    </w:p>
                    <w:p w14:paraId="258736F4" w14:textId="77777777" w:rsidR="00EA665D" w:rsidRPr="00EA665D" w:rsidRDefault="00EA665D" w:rsidP="00EA665D">
                      <w:pPr>
                        <w:spacing w:line="360" w:lineRule="auto"/>
                        <w:rPr>
                          <w:rFonts w:ascii="Times New Roman" w:hAnsi="Times New Roman"/>
                          <w:sz w:val="16"/>
                          <w:szCs w:val="18"/>
                          <w:lang w:val="ru-RU"/>
                        </w:rPr>
                      </w:pPr>
                      <w:r w:rsidRPr="00EA665D">
                        <w:rPr>
                          <w:rFonts w:ascii="Times New Roman" w:hAnsi="Times New Roman"/>
                          <w:b/>
                          <w:bCs/>
                          <w:color w:val="0000FF"/>
                          <w:sz w:val="14"/>
                        </w:rPr>
                        <w:t>S</w:t>
                      </w:r>
                      <w:r w:rsidRPr="00EA665D">
                        <w:rPr>
                          <w:rFonts w:ascii="Times New Roman" w:hAnsi="Times New Roman"/>
                          <w:sz w:val="16"/>
                          <w:szCs w:val="18"/>
                          <w:lang w:val="ru-RU"/>
                        </w:rPr>
                        <w:tab/>
                        <w:t>Общая стоимость договора о закупке работы (услуги).</w:t>
                      </w:r>
                    </w:p>
                  </w:txbxContent>
                </v:textbox>
                <w10:wrap type="square"/>
              </v:shape>
            </w:pict>
          </mc:Fallback>
        </mc:AlternateContent>
      </w:r>
      <w:r>
        <w:rPr>
          <w:rFonts w:ascii="Times New Roman" w:hAnsi="Times New Roman"/>
          <w:iCs/>
          <w:color w:val="000000"/>
          <w:sz w:val="16"/>
          <w:lang w:val="kk-KZ"/>
        </w:rPr>
        <w:t xml:space="preserve"> </w:t>
      </w:r>
      <w:bookmarkStart w:id="33" w:name="_GoBack"/>
      <w:bookmarkEnd w:id="33"/>
      <w:r w:rsidRPr="00EA665D">
        <w:rPr>
          <w:rFonts w:ascii="Times New Roman" w:hAnsi="Times New Roman"/>
          <w:iCs/>
          <w:color w:val="000000"/>
          <w:sz w:val="16"/>
          <w:lang w:val="kk-KZ"/>
        </w:rPr>
        <w:t xml:space="preserve">Ұйымдардың тауарларды, жұмыстар мен көрсетілетін қызметтерді сатып алу кезінде жергілікті қамтуды есептеуінің бірыңғай әдістемесіне сәйкес келесі формула бойынша есептеледі: </w:t>
      </w:r>
    </w:p>
    <w:p w14:paraId="1BC65093" w14:textId="77777777" w:rsidR="00EA665D" w:rsidRPr="00EA665D" w:rsidRDefault="00EA665D" w:rsidP="00EA665D">
      <w:pPr>
        <w:spacing w:line="240" w:lineRule="auto"/>
        <w:ind w:left="0" w:firstLine="0"/>
        <w:rPr>
          <w:rFonts w:ascii="Times New Roman" w:hAnsi="Times New Roman"/>
          <w:color w:val="000000"/>
          <w:sz w:val="28"/>
          <w:lang w:val="kk-KZ"/>
        </w:rPr>
      </w:pPr>
      <w:r w:rsidRPr="00EA665D">
        <w:rPr>
          <w:rFonts w:ascii="Times New Roman" w:hAnsi="Times New Roman"/>
          <w:b/>
          <w:bCs/>
          <w:noProof/>
          <w:color w:val="FF0000"/>
          <w:szCs w:val="18"/>
        </w:rPr>
        <mc:AlternateContent>
          <mc:Choice Requires="wps">
            <w:drawing>
              <wp:anchor distT="0" distB="0" distL="114300" distR="114300" simplePos="0" relativeHeight="251669504" behindDoc="0" locked="0" layoutInCell="1" allowOverlap="1" wp14:anchorId="6A1BD0FC" wp14:editId="482D3853">
                <wp:simplePos x="0" y="0"/>
                <wp:positionH relativeFrom="margin">
                  <wp:align>left</wp:align>
                </wp:positionH>
                <wp:positionV relativeFrom="paragraph">
                  <wp:posOffset>441325</wp:posOffset>
                </wp:positionV>
                <wp:extent cx="4389120" cy="1457325"/>
                <wp:effectExtent l="0" t="0" r="0" b="9525"/>
                <wp:wrapSquare wrapText="bothSides"/>
                <wp:docPr id="10"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401CF" w14:textId="77777777" w:rsidR="00EA665D" w:rsidRPr="00EA665D" w:rsidRDefault="00EA665D" w:rsidP="00EA665D">
                            <w:pPr>
                              <w:spacing w:line="360" w:lineRule="auto"/>
                              <w:rPr>
                                <w:rFonts w:ascii="Times New Roman" w:hAnsi="Times New Roman"/>
                                <w:sz w:val="17"/>
                                <w:szCs w:val="17"/>
                              </w:rPr>
                            </w:pPr>
                            <w:r w:rsidRPr="00EA665D">
                              <w:rPr>
                                <w:rFonts w:ascii="Times New Roman" w:hAnsi="Times New Roman"/>
                                <w:b/>
                                <w:bCs/>
                                <w:color w:val="0000FF"/>
                                <w:sz w:val="17"/>
                                <w:szCs w:val="17"/>
                              </w:rPr>
                              <w:t>МСр/у</w:t>
                            </w:r>
                            <w:r w:rsidRPr="00EA665D">
                              <w:rPr>
                                <w:rFonts w:ascii="Times New Roman" w:hAnsi="Times New Roman"/>
                                <w:b/>
                                <w:bCs/>
                                <w:color w:val="0000FF"/>
                                <w:sz w:val="17"/>
                                <w:szCs w:val="17"/>
                              </w:rPr>
                              <w:tab/>
                            </w:r>
                            <w:r w:rsidRPr="00EA665D">
                              <w:rPr>
                                <w:rFonts w:ascii="Times New Roman" w:hAnsi="Times New Roman"/>
                                <w:sz w:val="17"/>
                                <w:szCs w:val="17"/>
                              </w:rPr>
                              <w:t>Жұмыстарды (қызметтерді)</w:t>
                            </w:r>
                            <w:r w:rsidRPr="00EA665D">
                              <w:rPr>
                                <w:rFonts w:ascii="Times New Roman" w:hAnsi="Times New Roman"/>
                                <w:sz w:val="17"/>
                                <w:szCs w:val="17"/>
                                <w:lang w:val="kk-KZ"/>
                              </w:rPr>
                              <w:t xml:space="preserve"> жеткізуге арналған шарттағы</w:t>
                            </w:r>
                            <w:r w:rsidRPr="00EA665D">
                              <w:rPr>
                                <w:rFonts w:ascii="Times New Roman" w:hAnsi="Times New Roman"/>
                                <w:sz w:val="17"/>
                                <w:szCs w:val="17"/>
                              </w:rPr>
                              <w:t xml:space="preserve"> </w:t>
                            </w:r>
                            <w:r w:rsidRPr="00EA665D">
                              <w:rPr>
                                <w:rFonts w:ascii="Times New Roman" w:hAnsi="Times New Roman"/>
                                <w:sz w:val="17"/>
                                <w:szCs w:val="17"/>
                                <w:lang w:val="kk-KZ"/>
                              </w:rPr>
                              <w:t xml:space="preserve">жергілікті қамту </w:t>
                            </w:r>
                            <w:r w:rsidRPr="00EA665D">
                              <w:rPr>
                                <w:rFonts w:ascii="Times New Roman" w:hAnsi="Times New Roman"/>
                                <w:sz w:val="17"/>
                                <w:szCs w:val="17"/>
                              </w:rPr>
                              <w:t>(МСр/у)</w:t>
                            </w:r>
                          </w:p>
                          <w:p w14:paraId="64D653DD" w14:textId="77777777" w:rsidR="00EA665D" w:rsidRPr="00EA665D" w:rsidRDefault="00EA665D" w:rsidP="00EA665D">
                            <w:pPr>
                              <w:rPr>
                                <w:rFonts w:ascii="Times New Roman" w:hAnsi="Times New Roman"/>
                                <w:color w:val="000000"/>
                                <w:sz w:val="12"/>
                                <w:szCs w:val="12"/>
                                <w:lang w:val="kk-KZ"/>
                              </w:rPr>
                            </w:pPr>
                            <w:proofErr w:type="gramStart"/>
                            <w:r w:rsidRPr="00EA665D">
                              <w:rPr>
                                <w:rFonts w:ascii="Times New Roman" w:hAnsi="Times New Roman"/>
                                <w:b/>
                                <w:bCs/>
                                <w:color w:val="0000FF"/>
                                <w:sz w:val="17"/>
                                <w:szCs w:val="17"/>
                              </w:rPr>
                              <w:t>n</w:t>
                            </w:r>
                            <w:proofErr w:type="gramEnd"/>
                            <w:r w:rsidRPr="00EA665D">
                              <w:rPr>
                                <w:rFonts w:ascii="Times New Roman" w:hAnsi="Times New Roman"/>
                                <w:b/>
                                <w:bCs/>
                                <w:color w:val="0000FF"/>
                                <w:sz w:val="17"/>
                                <w:szCs w:val="17"/>
                              </w:rPr>
                              <w:tab/>
                            </w:r>
                            <w:r w:rsidRPr="00EA665D">
                              <w:rPr>
                                <w:rFonts w:ascii="Times New Roman" w:hAnsi="Times New Roman"/>
                                <w:sz w:val="17"/>
                                <w:szCs w:val="17"/>
                                <w:lang w:val="kk-KZ"/>
                              </w:rPr>
                              <w:t>Тікелей және қосалқы мердігерлік шарт жасасу арқылы сатып алулар туралы</w:t>
                            </w:r>
                            <w:r w:rsidRPr="00EA665D">
                              <w:rPr>
                                <w:rFonts w:ascii="Times New Roman" w:hAnsi="Times New Roman"/>
                                <w:b/>
                                <w:bCs/>
                                <w:color w:val="0000FF"/>
                                <w:sz w:val="17"/>
                                <w:szCs w:val="17"/>
                                <w:lang w:val="kk-KZ"/>
                              </w:rPr>
                              <w:t xml:space="preserve"> </w:t>
                            </w:r>
                            <w:r w:rsidRPr="00EA665D">
                              <w:rPr>
                                <w:rFonts w:ascii="Times New Roman" w:hAnsi="Times New Roman"/>
                                <w:sz w:val="17"/>
                                <w:szCs w:val="17"/>
                                <w:lang w:val="kk-KZ"/>
                              </w:rPr>
                              <w:t>ш</w:t>
                            </w:r>
                            <w:r w:rsidRPr="00EA665D">
                              <w:rPr>
                                <w:rFonts w:ascii="Times New Roman" w:hAnsi="Times New Roman"/>
                                <w:sz w:val="17"/>
                                <w:szCs w:val="17"/>
                              </w:rPr>
                              <w:t>артты орындау мақсатында жеткізушімен сатып алынған тауарлар жалпы саны;</w:t>
                            </w:r>
                          </w:p>
                          <w:p w14:paraId="0D5C342F" w14:textId="77777777" w:rsidR="00EA665D" w:rsidRPr="00EA665D" w:rsidRDefault="00EA665D" w:rsidP="00EA665D">
                            <w:pPr>
                              <w:spacing w:line="360" w:lineRule="auto"/>
                              <w:rPr>
                                <w:rFonts w:ascii="Times New Roman" w:hAnsi="Times New Roman"/>
                                <w:sz w:val="17"/>
                                <w:szCs w:val="17"/>
                                <w:lang w:val="kk-KZ"/>
                              </w:rPr>
                            </w:pPr>
                            <w:r w:rsidRPr="00EA665D">
                              <w:rPr>
                                <w:rFonts w:ascii="Times New Roman" w:hAnsi="Times New Roman"/>
                                <w:b/>
                                <w:bCs/>
                                <w:color w:val="0000FF"/>
                                <w:sz w:val="17"/>
                                <w:szCs w:val="17"/>
                                <w:lang w:val="kk-KZ"/>
                              </w:rPr>
                              <w:t>і</w:t>
                            </w:r>
                            <w:r w:rsidRPr="00EA665D">
                              <w:rPr>
                                <w:rFonts w:ascii="Times New Roman" w:hAnsi="Times New Roman"/>
                                <w:b/>
                                <w:bCs/>
                                <w:color w:val="0000FF"/>
                                <w:sz w:val="17"/>
                                <w:szCs w:val="17"/>
                                <w:lang w:val="kk-KZ"/>
                              </w:rPr>
                              <w:tab/>
                            </w:r>
                            <w:r w:rsidRPr="00EA665D">
                              <w:rPr>
                                <w:rFonts w:ascii="Times New Roman" w:hAnsi="Times New Roman"/>
                                <w:sz w:val="17"/>
                                <w:szCs w:val="17"/>
                                <w:lang w:val="kk-KZ"/>
                              </w:rPr>
                              <w:t>Тауардың реттік</w:t>
                            </w:r>
                            <w:r w:rsidRPr="00EA665D">
                              <w:rPr>
                                <w:rFonts w:ascii="Times New Roman" w:hAnsi="Times New Roman"/>
                                <w:b/>
                                <w:bCs/>
                                <w:color w:val="0000FF"/>
                                <w:sz w:val="17"/>
                                <w:szCs w:val="17"/>
                                <w:lang w:val="kk-KZ"/>
                              </w:rPr>
                              <w:t xml:space="preserve"> </w:t>
                            </w:r>
                            <w:r w:rsidRPr="00EA665D">
                              <w:rPr>
                                <w:rFonts w:ascii="Times New Roman" w:hAnsi="Times New Roman"/>
                                <w:sz w:val="17"/>
                                <w:szCs w:val="17"/>
                                <w:lang w:val="kk-KZ"/>
                              </w:rPr>
                              <w:t>нөмірі</w:t>
                            </w:r>
                          </w:p>
                          <w:p w14:paraId="254A9BF5" w14:textId="77777777" w:rsidR="00EA665D" w:rsidRPr="00EA665D" w:rsidRDefault="00EA665D" w:rsidP="00EA665D">
                            <w:pPr>
                              <w:spacing w:line="360" w:lineRule="auto"/>
                              <w:rPr>
                                <w:rFonts w:ascii="Times New Roman" w:hAnsi="Times New Roman"/>
                                <w:sz w:val="17"/>
                                <w:szCs w:val="17"/>
                                <w:lang w:val="kk-KZ"/>
                              </w:rPr>
                            </w:pPr>
                            <w:r w:rsidRPr="00EA665D">
                              <w:rPr>
                                <w:rFonts w:ascii="Times New Roman" w:hAnsi="Times New Roman"/>
                                <w:b/>
                                <w:bCs/>
                                <w:color w:val="0000FF"/>
                                <w:sz w:val="17"/>
                                <w:szCs w:val="17"/>
                                <w:lang w:val="kk-KZ"/>
                              </w:rPr>
                              <w:t>CТi</w:t>
                            </w:r>
                            <w:r w:rsidRPr="00EA665D">
                              <w:rPr>
                                <w:rFonts w:ascii="Times New Roman" w:hAnsi="Times New Roman"/>
                                <w:b/>
                                <w:bCs/>
                                <w:color w:val="0000FF"/>
                                <w:sz w:val="17"/>
                                <w:szCs w:val="17"/>
                                <w:lang w:val="kk-KZ"/>
                              </w:rPr>
                              <w:tab/>
                            </w:r>
                            <w:r w:rsidRPr="00EA665D">
                              <w:rPr>
                                <w:rFonts w:ascii="Times New Roman" w:hAnsi="Times New Roman"/>
                                <w:sz w:val="17"/>
                                <w:szCs w:val="17"/>
                                <w:lang w:val="kk-KZ"/>
                              </w:rPr>
                              <w:t>i-ші тауардың құны;</w:t>
                            </w:r>
                          </w:p>
                          <w:p w14:paraId="3A4DD847" w14:textId="77777777" w:rsidR="00EA665D" w:rsidRPr="00EA665D" w:rsidRDefault="00EA665D" w:rsidP="00EA665D">
                            <w:pPr>
                              <w:spacing w:line="360" w:lineRule="auto"/>
                              <w:rPr>
                                <w:rFonts w:ascii="Times New Roman" w:hAnsi="Times New Roman"/>
                                <w:sz w:val="17"/>
                                <w:szCs w:val="17"/>
                                <w:lang w:val="kk-KZ"/>
                              </w:rPr>
                            </w:pPr>
                            <w:r w:rsidRPr="00EA665D">
                              <w:rPr>
                                <w:rFonts w:ascii="Times New Roman" w:hAnsi="Times New Roman"/>
                                <w:b/>
                                <w:bCs/>
                                <w:color w:val="0000FF"/>
                                <w:sz w:val="17"/>
                                <w:szCs w:val="17"/>
                                <w:lang w:val="kk-KZ"/>
                              </w:rPr>
                              <w:t>Ki</w:t>
                            </w:r>
                            <w:r w:rsidRPr="00EA665D">
                              <w:rPr>
                                <w:rFonts w:ascii="Times New Roman" w:hAnsi="Times New Roman"/>
                                <w:b/>
                                <w:bCs/>
                                <w:color w:val="0000FF"/>
                                <w:sz w:val="17"/>
                                <w:szCs w:val="17"/>
                                <w:lang w:val="kk-KZ"/>
                              </w:rPr>
                              <w:tab/>
                            </w:r>
                            <w:r w:rsidRPr="00EA665D">
                              <w:rPr>
                                <w:rFonts w:ascii="Times New Roman" w:hAnsi="Times New Roman"/>
                                <w:sz w:val="17"/>
                                <w:szCs w:val="17"/>
                                <w:lang w:val="kk-KZ"/>
                              </w:rPr>
                              <w:t>«CT-KZ» сертификатында көрсетілген тауардағы жергілікті қамтудың үлесі;</w:t>
                            </w:r>
                          </w:p>
                          <w:p w14:paraId="576EE034"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sz w:val="17"/>
                                <w:szCs w:val="17"/>
                                <w:lang w:val="kk-KZ"/>
                              </w:rPr>
                              <w:tab/>
                            </w:r>
                            <w:r w:rsidRPr="00EA665D">
                              <w:rPr>
                                <w:rFonts w:ascii="Times New Roman" w:hAnsi="Times New Roman"/>
                                <w:sz w:val="17"/>
                                <w:szCs w:val="17"/>
                              </w:rPr>
                              <w:t>Ki</w:t>
                            </w:r>
                            <w:r w:rsidRPr="00EA665D">
                              <w:rPr>
                                <w:rFonts w:ascii="Times New Roman" w:hAnsi="Times New Roman"/>
                                <w:sz w:val="17"/>
                                <w:szCs w:val="17"/>
                                <w:lang w:val="ru-RU"/>
                              </w:rPr>
                              <w:t xml:space="preserve"> = 0, в случае отсутствия сертификата «</w:t>
                            </w:r>
                            <w:r w:rsidRPr="00EA665D">
                              <w:rPr>
                                <w:rFonts w:ascii="Times New Roman" w:hAnsi="Times New Roman"/>
                                <w:sz w:val="17"/>
                                <w:szCs w:val="17"/>
                              </w:rPr>
                              <w:t>CT</w:t>
                            </w:r>
                            <w:r w:rsidRPr="00EA665D">
                              <w:rPr>
                                <w:rFonts w:ascii="Times New Roman" w:hAnsi="Times New Roman"/>
                                <w:sz w:val="17"/>
                                <w:szCs w:val="17"/>
                                <w:lang w:val="ru-RU"/>
                              </w:rPr>
                              <w:t>-</w:t>
                            </w:r>
                            <w:r w:rsidRPr="00EA665D">
                              <w:rPr>
                                <w:rFonts w:ascii="Times New Roman" w:hAnsi="Times New Roman"/>
                                <w:sz w:val="17"/>
                                <w:szCs w:val="17"/>
                              </w:rPr>
                              <w:t>KZ</w:t>
                            </w:r>
                            <w:r w:rsidRPr="00EA665D">
                              <w:rPr>
                                <w:rFonts w:ascii="Times New Roman" w:hAnsi="Times New Roman"/>
                                <w:sz w:val="17"/>
                                <w:szCs w:val="17"/>
                                <w:lang w:val="ru-R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D0FC" id="Поле 7" o:spid="_x0000_s1029" type="#_x0000_t202" style="position:absolute;left:0;text-align:left;margin-left:0;margin-top:34.75pt;width:345.6pt;height:114.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" stroked="f">
                <v:textbox>
                  <w:txbxContent>
                    <w:p w14:paraId="4F5401CF" w14:textId="77777777" w:rsidR="00EA665D" w:rsidRPr="00EA665D" w:rsidRDefault="00EA665D" w:rsidP="00EA665D">
                      <w:pPr>
                        <w:spacing w:line="360" w:lineRule="auto"/>
                        <w:rPr>
                          <w:rFonts w:ascii="Times New Roman" w:hAnsi="Times New Roman"/>
                          <w:sz w:val="17"/>
                          <w:szCs w:val="17"/>
                        </w:rPr>
                      </w:pPr>
                      <w:r w:rsidRPr="00EA665D">
                        <w:rPr>
                          <w:rFonts w:ascii="Times New Roman" w:hAnsi="Times New Roman"/>
                          <w:b/>
                          <w:bCs/>
                          <w:color w:val="0000FF"/>
                          <w:sz w:val="17"/>
                          <w:szCs w:val="17"/>
                        </w:rPr>
                        <w:t>МСр/у</w:t>
                      </w:r>
                      <w:r w:rsidRPr="00EA665D">
                        <w:rPr>
                          <w:rFonts w:ascii="Times New Roman" w:hAnsi="Times New Roman"/>
                          <w:b/>
                          <w:bCs/>
                          <w:color w:val="0000FF"/>
                          <w:sz w:val="17"/>
                          <w:szCs w:val="17"/>
                        </w:rPr>
                        <w:tab/>
                      </w:r>
                      <w:r w:rsidRPr="00EA665D">
                        <w:rPr>
                          <w:rFonts w:ascii="Times New Roman" w:hAnsi="Times New Roman"/>
                          <w:sz w:val="17"/>
                          <w:szCs w:val="17"/>
                        </w:rPr>
                        <w:t>Жұмыстарды (қызметтерді)</w:t>
                      </w:r>
                      <w:r w:rsidRPr="00EA665D">
                        <w:rPr>
                          <w:rFonts w:ascii="Times New Roman" w:hAnsi="Times New Roman"/>
                          <w:sz w:val="17"/>
                          <w:szCs w:val="17"/>
                          <w:lang w:val="kk-KZ"/>
                        </w:rPr>
                        <w:t xml:space="preserve"> жеткізуге арналған шарттағы</w:t>
                      </w:r>
                      <w:r w:rsidRPr="00EA665D">
                        <w:rPr>
                          <w:rFonts w:ascii="Times New Roman" w:hAnsi="Times New Roman"/>
                          <w:sz w:val="17"/>
                          <w:szCs w:val="17"/>
                        </w:rPr>
                        <w:t xml:space="preserve"> </w:t>
                      </w:r>
                      <w:r w:rsidRPr="00EA665D">
                        <w:rPr>
                          <w:rFonts w:ascii="Times New Roman" w:hAnsi="Times New Roman"/>
                          <w:sz w:val="17"/>
                          <w:szCs w:val="17"/>
                          <w:lang w:val="kk-KZ"/>
                        </w:rPr>
                        <w:t xml:space="preserve">жергілікті қамту </w:t>
                      </w:r>
                      <w:r w:rsidRPr="00EA665D">
                        <w:rPr>
                          <w:rFonts w:ascii="Times New Roman" w:hAnsi="Times New Roman"/>
                          <w:sz w:val="17"/>
                          <w:szCs w:val="17"/>
                        </w:rPr>
                        <w:t>(МСр/у)</w:t>
                      </w:r>
                    </w:p>
                    <w:p w14:paraId="64D653DD" w14:textId="77777777" w:rsidR="00EA665D" w:rsidRPr="00EA665D" w:rsidRDefault="00EA665D" w:rsidP="00EA665D">
                      <w:pPr>
                        <w:rPr>
                          <w:rFonts w:ascii="Times New Roman" w:hAnsi="Times New Roman"/>
                          <w:color w:val="000000"/>
                          <w:sz w:val="12"/>
                          <w:szCs w:val="12"/>
                          <w:lang w:val="kk-KZ"/>
                        </w:rPr>
                      </w:pPr>
                      <w:proofErr w:type="gramStart"/>
                      <w:r w:rsidRPr="00EA665D">
                        <w:rPr>
                          <w:rFonts w:ascii="Times New Roman" w:hAnsi="Times New Roman"/>
                          <w:b/>
                          <w:bCs/>
                          <w:color w:val="0000FF"/>
                          <w:sz w:val="17"/>
                          <w:szCs w:val="17"/>
                        </w:rPr>
                        <w:t>n</w:t>
                      </w:r>
                      <w:proofErr w:type="gramEnd"/>
                      <w:r w:rsidRPr="00EA665D">
                        <w:rPr>
                          <w:rFonts w:ascii="Times New Roman" w:hAnsi="Times New Roman"/>
                          <w:b/>
                          <w:bCs/>
                          <w:color w:val="0000FF"/>
                          <w:sz w:val="17"/>
                          <w:szCs w:val="17"/>
                        </w:rPr>
                        <w:tab/>
                      </w:r>
                      <w:r w:rsidRPr="00EA665D">
                        <w:rPr>
                          <w:rFonts w:ascii="Times New Roman" w:hAnsi="Times New Roman"/>
                          <w:sz w:val="17"/>
                          <w:szCs w:val="17"/>
                          <w:lang w:val="kk-KZ"/>
                        </w:rPr>
                        <w:t>Тікелей және қосалқы мердігерлік шарт жасасу арқылы сатып алулар туралы</w:t>
                      </w:r>
                      <w:r w:rsidRPr="00EA665D">
                        <w:rPr>
                          <w:rFonts w:ascii="Times New Roman" w:hAnsi="Times New Roman"/>
                          <w:b/>
                          <w:bCs/>
                          <w:color w:val="0000FF"/>
                          <w:sz w:val="17"/>
                          <w:szCs w:val="17"/>
                          <w:lang w:val="kk-KZ"/>
                        </w:rPr>
                        <w:t xml:space="preserve"> </w:t>
                      </w:r>
                      <w:r w:rsidRPr="00EA665D">
                        <w:rPr>
                          <w:rFonts w:ascii="Times New Roman" w:hAnsi="Times New Roman"/>
                          <w:sz w:val="17"/>
                          <w:szCs w:val="17"/>
                          <w:lang w:val="kk-KZ"/>
                        </w:rPr>
                        <w:t>ш</w:t>
                      </w:r>
                      <w:r w:rsidRPr="00EA665D">
                        <w:rPr>
                          <w:rFonts w:ascii="Times New Roman" w:hAnsi="Times New Roman"/>
                          <w:sz w:val="17"/>
                          <w:szCs w:val="17"/>
                        </w:rPr>
                        <w:t>артты орындау мақсатында жеткізушімен сатып алынған тауарлар жалпы саны;</w:t>
                      </w:r>
                    </w:p>
                    <w:p w14:paraId="0D5C342F" w14:textId="77777777" w:rsidR="00EA665D" w:rsidRPr="00EA665D" w:rsidRDefault="00EA665D" w:rsidP="00EA665D">
                      <w:pPr>
                        <w:spacing w:line="360" w:lineRule="auto"/>
                        <w:rPr>
                          <w:rFonts w:ascii="Times New Roman" w:hAnsi="Times New Roman"/>
                          <w:sz w:val="17"/>
                          <w:szCs w:val="17"/>
                          <w:lang w:val="kk-KZ"/>
                        </w:rPr>
                      </w:pPr>
                      <w:r w:rsidRPr="00EA665D">
                        <w:rPr>
                          <w:rFonts w:ascii="Times New Roman" w:hAnsi="Times New Roman"/>
                          <w:b/>
                          <w:bCs/>
                          <w:color w:val="0000FF"/>
                          <w:sz w:val="17"/>
                          <w:szCs w:val="17"/>
                          <w:lang w:val="kk-KZ"/>
                        </w:rPr>
                        <w:t>і</w:t>
                      </w:r>
                      <w:r w:rsidRPr="00EA665D">
                        <w:rPr>
                          <w:rFonts w:ascii="Times New Roman" w:hAnsi="Times New Roman"/>
                          <w:b/>
                          <w:bCs/>
                          <w:color w:val="0000FF"/>
                          <w:sz w:val="17"/>
                          <w:szCs w:val="17"/>
                          <w:lang w:val="kk-KZ"/>
                        </w:rPr>
                        <w:tab/>
                      </w:r>
                      <w:r w:rsidRPr="00EA665D">
                        <w:rPr>
                          <w:rFonts w:ascii="Times New Roman" w:hAnsi="Times New Roman"/>
                          <w:sz w:val="17"/>
                          <w:szCs w:val="17"/>
                          <w:lang w:val="kk-KZ"/>
                        </w:rPr>
                        <w:t>Тауардың реттік</w:t>
                      </w:r>
                      <w:r w:rsidRPr="00EA665D">
                        <w:rPr>
                          <w:rFonts w:ascii="Times New Roman" w:hAnsi="Times New Roman"/>
                          <w:b/>
                          <w:bCs/>
                          <w:color w:val="0000FF"/>
                          <w:sz w:val="17"/>
                          <w:szCs w:val="17"/>
                          <w:lang w:val="kk-KZ"/>
                        </w:rPr>
                        <w:t xml:space="preserve"> </w:t>
                      </w:r>
                      <w:r w:rsidRPr="00EA665D">
                        <w:rPr>
                          <w:rFonts w:ascii="Times New Roman" w:hAnsi="Times New Roman"/>
                          <w:sz w:val="17"/>
                          <w:szCs w:val="17"/>
                          <w:lang w:val="kk-KZ"/>
                        </w:rPr>
                        <w:t>нөмірі</w:t>
                      </w:r>
                    </w:p>
                    <w:p w14:paraId="254A9BF5" w14:textId="77777777" w:rsidR="00EA665D" w:rsidRPr="00EA665D" w:rsidRDefault="00EA665D" w:rsidP="00EA665D">
                      <w:pPr>
                        <w:spacing w:line="360" w:lineRule="auto"/>
                        <w:rPr>
                          <w:rFonts w:ascii="Times New Roman" w:hAnsi="Times New Roman"/>
                          <w:sz w:val="17"/>
                          <w:szCs w:val="17"/>
                          <w:lang w:val="kk-KZ"/>
                        </w:rPr>
                      </w:pPr>
                      <w:r w:rsidRPr="00EA665D">
                        <w:rPr>
                          <w:rFonts w:ascii="Times New Roman" w:hAnsi="Times New Roman"/>
                          <w:b/>
                          <w:bCs/>
                          <w:color w:val="0000FF"/>
                          <w:sz w:val="17"/>
                          <w:szCs w:val="17"/>
                          <w:lang w:val="kk-KZ"/>
                        </w:rPr>
                        <w:t>CТi</w:t>
                      </w:r>
                      <w:r w:rsidRPr="00EA665D">
                        <w:rPr>
                          <w:rFonts w:ascii="Times New Roman" w:hAnsi="Times New Roman"/>
                          <w:b/>
                          <w:bCs/>
                          <w:color w:val="0000FF"/>
                          <w:sz w:val="17"/>
                          <w:szCs w:val="17"/>
                          <w:lang w:val="kk-KZ"/>
                        </w:rPr>
                        <w:tab/>
                      </w:r>
                      <w:r w:rsidRPr="00EA665D">
                        <w:rPr>
                          <w:rFonts w:ascii="Times New Roman" w:hAnsi="Times New Roman"/>
                          <w:sz w:val="17"/>
                          <w:szCs w:val="17"/>
                          <w:lang w:val="kk-KZ"/>
                        </w:rPr>
                        <w:t>i-ші тауардың құны;</w:t>
                      </w:r>
                    </w:p>
                    <w:p w14:paraId="3A4DD847" w14:textId="77777777" w:rsidR="00EA665D" w:rsidRPr="00EA665D" w:rsidRDefault="00EA665D" w:rsidP="00EA665D">
                      <w:pPr>
                        <w:spacing w:line="360" w:lineRule="auto"/>
                        <w:rPr>
                          <w:rFonts w:ascii="Times New Roman" w:hAnsi="Times New Roman"/>
                          <w:sz w:val="17"/>
                          <w:szCs w:val="17"/>
                          <w:lang w:val="kk-KZ"/>
                        </w:rPr>
                      </w:pPr>
                      <w:r w:rsidRPr="00EA665D">
                        <w:rPr>
                          <w:rFonts w:ascii="Times New Roman" w:hAnsi="Times New Roman"/>
                          <w:b/>
                          <w:bCs/>
                          <w:color w:val="0000FF"/>
                          <w:sz w:val="17"/>
                          <w:szCs w:val="17"/>
                          <w:lang w:val="kk-KZ"/>
                        </w:rPr>
                        <w:t>Ki</w:t>
                      </w:r>
                      <w:r w:rsidRPr="00EA665D">
                        <w:rPr>
                          <w:rFonts w:ascii="Times New Roman" w:hAnsi="Times New Roman"/>
                          <w:b/>
                          <w:bCs/>
                          <w:color w:val="0000FF"/>
                          <w:sz w:val="17"/>
                          <w:szCs w:val="17"/>
                          <w:lang w:val="kk-KZ"/>
                        </w:rPr>
                        <w:tab/>
                      </w:r>
                      <w:r w:rsidRPr="00EA665D">
                        <w:rPr>
                          <w:rFonts w:ascii="Times New Roman" w:hAnsi="Times New Roman"/>
                          <w:sz w:val="17"/>
                          <w:szCs w:val="17"/>
                          <w:lang w:val="kk-KZ"/>
                        </w:rPr>
                        <w:t>«CT-KZ» сертификатында көрсетілген тауардағы жергілікті қамтудың үлесі;</w:t>
                      </w:r>
                    </w:p>
                    <w:p w14:paraId="576EE034" w14:textId="77777777" w:rsidR="00EA665D" w:rsidRPr="00EA665D" w:rsidRDefault="00EA665D" w:rsidP="00EA665D">
                      <w:pPr>
                        <w:spacing w:line="360" w:lineRule="auto"/>
                        <w:rPr>
                          <w:rFonts w:ascii="Times New Roman" w:hAnsi="Times New Roman"/>
                          <w:sz w:val="17"/>
                          <w:szCs w:val="17"/>
                          <w:lang w:val="ru-RU"/>
                        </w:rPr>
                      </w:pPr>
                      <w:r w:rsidRPr="00EA665D">
                        <w:rPr>
                          <w:rFonts w:ascii="Times New Roman" w:hAnsi="Times New Roman"/>
                          <w:sz w:val="17"/>
                          <w:szCs w:val="17"/>
                          <w:lang w:val="kk-KZ"/>
                        </w:rPr>
                        <w:tab/>
                      </w:r>
                      <w:r w:rsidRPr="00EA665D">
                        <w:rPr>
                          <w:rFonts w:ascii="Times New Roman" w:hAnsi="Times New Roman"/>
                          <w:sz w:val="17"/>
                          <w:szCs w:val="17"/>
                        </w:rPr>
                        <w:t>Ki</w:t>
                      </w:r>
                      <w:r w:rsidRPr="00EA665D">
                        <w:rPr>
                          <w:rFonts w:ascii="Times New Roman" w:hAnsi="Times New Roman"/>
                          <w:sz w:val="17"/>
                          <w:szCs w:val="17"/>
                          <w:lang w:val="ru-RU"/>
                        </w:rPr>
                        <w:t xml:space="preserve"> = 0, в случае отсутствия сертификата «</w:t>
                      </w:r>
                      <w:r w:rsidRPr="00EA665D">
                        <w:rPr>
                          <w:rFonts w:ascii="Times New Roman" w:hAnsi="Times New Roman"/>
                          <w:sz w:val="17"/>
                          <w:szCs w:val="17"/>
                        </w:rPr>
                        <w:t>CT</w:t>
                      </w:r>
                      <w:r w:rsidRPr="00EA665D">
                        <w:rPr>
                          <w:rFonts w:ascii="Times New Roman" w:hAnsi="Times New Roman"/>
                          <w:sz w:val="17"/>
                          <w:szCs w:val="17"/>
                          <w:lang w:val="ru-RU"/>
                        </w:rPr>
                        <w:t>-</w:t>
                      </w:r>
                      <w:r w:rsidRPr="00EA665D">
                        <w:rPr>
                          <w:rFonts w:ascii="Times New Roman" w:hAnsi="Times New Roman"/>
                          <w:sz w:val="17"/>
                          <w:szCs w:val="17"/>
                        </w:rPr>
                        <w:t>KZ</w:t>
                      </w:r>
                      <w:r w:rsidRPr="00EA665D">
                        <w:rPr>
                          <w:rFonts w:ascii="Times New Roman" w:hAnsi="Times New Roman"/>
                          <w:sz w:val="17"/>
                          <w:szCs w:val="17"/>
                          <w:lang w:val="ru-RU"/>
                        </w:rPr>
                        <w:t>»;</w:t>
                      </w:r>
                    </w:p>
                  </w:txbxContent>
                </v:textbox>
                <w10:wrap type="square" anchorx="margin"/>
              </v:shape>
            </w:pict>
          </mc:Fallback>
        </mc:AlternateContent>
      </w:r>
      <w:r w:rsidRPr="00EA665D">
        <w:rPr>
          <w:rFonts w:ascii="Times New Roman" w:hAnsi="Times New Roman"/>
          <w:noProof/>
          <w:color w:val="000000"/>
        </w:rPr>
        <w:drawing>
          <wp:anchor distT="0" distB="0" distL="114300" distR="114300" simplePos="0" relativeHeight="251670528" behindDoc="0" locked="0" layoutInCell="1" allowOverlap="1" wp14:anchorId="09D6ADC2" wp14:editId="0BD4AAA5">
            <wp:simplePos x="0" y="0"/>
            <wp:positionH relativeFrom="column">
              <wp:posOffset>125095</wp:posOffset>
            </wp:positionH>
            <wp:positionV relativeFrom="paragraph">
              <wp:posOffset>3175</wp:posOffset>
            </wp:positionV>
            <wp:extent cx="4401185" cy="38925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1185" cy="38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DDA04" w14:textId="77777777" w:rsidR="00EA665D" w:rsidRPr="00EA665D" w:rsidRDefault="00EA665D" w:rsidP="00EA665D">
      <w:pPr>
        <w:spacing w:line="240" w:lineRule="auto"/>
        <w:ind w:left="0" w:firstLine="0"/>
        <w:rPr>
          <w:rFonts w:ascii="Times New Roman" w:hAnsi="Times New Roman"/>
          <w:color w:val="000000"/>
          <w:szCs w:val="18"/>
          <w:lang w:val="kk-KZ"/>
        </w:rPr>
      </w:pPr>
      <w:r w:rsidRPr="00EA665D">
        <w:rPr>
          <w:rFonts w:ascii="Times New Roman" w:hAnsi="Times New Roman"/>
          <w:i/>
          <w:iCs/>
          <w:color w:val="000000"/>
          <w:position w:val="-4"/>
          <w:sz w:val="14"/>
          <w:lang w:val="en-US"/>
        </w:rPr>
        <w:object w:dxaOrig="180" w:dyaOrig="279" w14:anchorId="5139B88D">
          <v:shape id="_x0000_i1052" type="#_x0000_t75" style="width:7.5pt;height:14.25pt" o:ole="">
            <v:imagedata r:id="rId12" o:title=""/>
          </v:shape>
          <o:OLEObject Type="Embed" ProgID="Equation.DSMT4" ShapeID="_x0000_i1052" DrawAspect="Content" ObjectID="_1581164316" r:id="rId14"/>
        </w:object>
      </w:r>
      <w:r w:rsidRPr="00EA665D">
        <w:rPr>
          <w:rFonts w:ascii="Times New Roman" w:hAnsi="Times New Roman"/>
          <w:color w:val="000000"/>
          <w:szCs w:val="18"/>
          <w:lang w:val="kk-KZ"/>
        </w:rPr>
        <w:t>Жергілікті қамтудың үлесі  (%):</w:t>
      </w:r>
    </w:p>
    <w:p w14:paraId="08719FAD" w14:textId="77777777" w:rsidR="00EA665D" w:rsidRPr="00EA665D" w:rsidRDefault="00EA665D" w:rsidP="00EA665D">
      <w:pPr>
        <w:spacing w:line="240" w:lineRule="auto"/>
        <w:ind w:left="0" w:firstLine="0"/>
        <w:rPr>
          <w:rFonts w:ascii="Times New Roman" w:hAnsi="Times New Roman"/>
          <w:color w:val="000000"/>
          <w:szCs w:val="18"/>
          <w:lang w:val="kk-KZ"/>
        </w:rPr>
      </w:pP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t>___________________ М.О.</w:t>
      </w:r>
    </w:p>
    <w:p w14:paraId="0A07699F" w14:textId="77777777" w:rsidR="00EA665D" w:rsidRPr="00EA665D" w:rsidRDefault="00EA665D" w:rsidP="00EA665D">
      <w:pPr>
        <w:spacing w:line="240" w:lineRule="auto"/>
        <w:ind w:left="0" w:firstLine="0"/>
        <w:rPr>
          <w:rFonts w:ascii="Times New Roman" w:hAnsi="Times New Roman"/>
          <w:b/>
          <w:bCs/>
          <w:color w:val="FF0000"/>
          <w:szCs w:val="18"/>
          <w:lang w:val="kk-KZ"/>
        </w:rPr>
      </w:pPr>
      <w:r w:rsidRPr="00EA665D">
        <w:rPr>
          <w:rFonts w:ascii="Times New Roman" w:hAnsi="Times New Roman"/>
          <w:b/>
          <w:bCs/>
          <w:color w:val="FF0000"/>
          <w:szCs w:val="18"/>
          <w:lang w:val="kk-KZ"/>
        </w:rPr>
        <w:t>**МСр/у  = ____%</w:t>
      </w:r>
    </w:p>
    <w:p w14:paraId="596BADF6" w14:textId="77777777" w:rsidR="00EA665D" w:rsidRPr="00EA665D" w:rsidRDefault="00EA665D" w:rsidP="00EA665D">
      <w:pPr>
        <w:spacing w:line="240" w:lineRule="auto"/>
        <w:ind w:left="0" w:firstLine="0"/>
        <w:rPr>
          <w:rFonts w:ascii="Times New Roman" w:hAnsi="Times New Roman"/>
          <w:i/>
          <w:color w:val="000000"/>
          <w:sz w:val="14"/>
          <w:szCs w:val="16"/>
          <w:lang w:val="kk-KZ"/>
        </w:rPr>
      </w:pP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r w:rsidRPr="00EA665D">
        <w:rPr>
          <w:rFonts w:ascii="Times New Roman" w:hAnsi="Times New Roman"/>
          <w:i/>
          <w:color w:val="000000"/>
          <w:sz w:val="14"/>
          <w:szCs w:val="16"/>
          <w:lang w:val="kk-KZ"/>
        </w:rPr>
        <w:tab/>
      </w:r>
    </w:p>
    <w:p w14:paraId="00E274C5" w14:textId="77777777" w:rsidR="00EA665D" w:rsidRPr="00EA665D" w:rsidRDefault="00EA665D" w:rsidP="00EA665D">
      <w:pPr>
        <w:keepLines/>
        <w:widowControl w:val="0"/>
        <w:tabs>
          <w:tab w:val="clear" w:pos="1080"/>
        </w:tabs>
        <w:autoSpaceDE w:val="0"/>
        <w:spacing w:line="240" w:lineRule="auto"/>
        <w:ind w:left="0" w:firstLine="0"/>
        <w:jc w:val="left"/>
        <w:rPr>
          <w:rFonts w:ascii="Times New Roman" w:hAnsi="Times New Roman"/>
          <w:b/>
          <w:sz w:val="24"/>
          <w:szCs w:val="24"/>
          <w:lang w:val="kk-KZ" w:eastAsia="kk-KZ" w:bidi="kk-KZ"/>
        </w:rPr>
      </w:pPr>
      <w:r w:rsidRPr="00EA665D">
        <w:rPr>
          <w:rFonts w:ascii="Times New Roman" w:hAnsi="Times New Roman"/>
          <w:i/>
          <w:color w:val="000000"/>
          <w:sz w:val="14"/>
          <w:szCs w:val="16"/>
          <w:lang w:val="kk-KZ"/>
        </w:rPr>
        <w:t>** шартта жергілікті қамтудың қорытынды  үлесі сандық пішімде жүздік үлесіне дейін көрсетіледі  (0,00)</w:t>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Pr="00EA665D">
        <w:rPr>
          <w:rFonts w:ascii="Times New Roman" w:hAnsi="Times New Roman"/>
          <w:color w:val="000000"/>
          <w:szCs w:val="18"/>
          <w:lang w:val="kk-KZ"/>
        </w:rPr>
        <w:tab/>
      </w:r>
      <w:r w:rsidR="006A242C" w:rsidRPr="00EA665D">
        <w:rPr>
          <w:rFonts w:ascii="Times New Roman" w:hAnsi="Times New Roman"/>
          <w:b/>
          <w:sz w:val="24"/>
          <w:szCs w:val="24"/>
          <w:lang w:val="kk-KZ" w:eastAsia="kk-KZ" w:bidi="kk-KZ"/>
        </w:rPr>
        <w:t xml:space="preserve">                                                            </w:t>
      </w:r>
      <w:r w:rsidRPr="00EA665D">
        <w:rPr>
          <w:rFonts w:ascii="Times New Roman" w:hAnsi="Times New Roman"/>
          <w:b/>
          <w:sz w:val="24"/>
          <w:szCs w:val="24"/>
          <w:lang w:val="kk-KZ" w:eastAsia="kk-KZ" w:bidi="kk-KZ"/>
        </w:rPr>
        <w:t xml:space="preserve">                   </w:t>
      </w:r>
    </w:p>
    <w:p w14:paraId="0CFC0A80" w14:textId="4B0B2B72" w:rsidR="006A242C" w:rsidRPr="00EA665D" w:rsidRDefault="00EA665D" w:rsidP="00EA665D">
      <w:pPr>
        <w:keepLines/>
        <w:widowControl w:val="0"/>
        <w:tabs>
          <w:tab w:val="clear" w:pos="1080"/>
        </w:tabs>
        <w:autoSpaceDE w:val="0"/>
        <w:spacing w:line="240" w:lineRule="auto"/>
        <w:ind w:left="0" w:firstLine="0"/>
        <w:jc w:val="left"/>
        <w:rPr>
          <w:rFonts w:ascii="Times New Roman" w:hAnsi="Times New Roman"/>
          <w:b/>
          <w:sz w:val="24"/>
          <w:szCs w:val="24"/>
          <w:lang w:val="kk-KZ" w:eastAsia="kk-KZ" w:bidi="kk-KZ"/>
        </w:rPr>
      </w:pPr>
      <w:r w:rsidRPr="00EA665D">
        <w:rPr>
          <w:rFonts w:ascii="Times New Roman" w:hAnsi="Times New Roman"/>
          <w:b/>
          <w:sz w:val="24"/>
          <w:szCs w:val="24"/>
          <w:lang w:val="kk-KZ" w:eastAsia="kk-KZ" w:bidi="kk-KZ"/>
        </w:rPr>
        <w:t xml:space="preserve">                                                            </w:t>
      </w:r>
      <w:r w:rsidR="006A242C" w:rsidRPr="00EA665D">
        <w:rPr>
          <w:rFonts w:ascii="Times New Roman" w:hAnsi="Times New Roman"/>
          <w:b/>
          <w:sz w:val="24"/>
          <w:szCs w:val="24"/>
          <w:lang w:val="kk-KZ" w:eastAsia="kk-KZ" w:bidi="kk-KZ"/>
        </w:rPr>
        <w:t>ТАПСЫРЫСШЫ                                                         ОРЫНДАУШЫ</w:t>
      </w:r>
    </w:p>
    <w:p w14:paraId="3C2B78D0" w14:textId="77777777" w:rsidR="006A242C" w:rsidRPr="00EA665D" w:rsidRDefault="006A242C" w:rsidP="006A242C">
      <w:pPr>
        <w:keepLines/>
        <w:widowControl w:val="0"/>
        <w:tabs>
          <w:tab w:val="clear" w:pos="1080"/>
        </w:tabs>
        <w:autoSpaceDE w:val="0"/>
        <w:spacing w:line="240" w:lineRule="auto"/>
        <w:ind w:left="0" w:firstLine="0"/>
        <w:jc w:val="left"/>
        <w:rPr>
          <w:rFonts w:ascii="Times New Roman" w:hAnsi="Times New Roman"/>
          <w:b/>
          <w:sz w:val="24"/>
          <w:szCs w:val="24"/>
          <w:lang w:val="kk-KZ" w:eastAsia="kk-KZ" w:bidi="kk-KZ"/>
        </w:rPr>
      </w:pPr>
      <w:r w:rsidRPr="00EA665D">
        <w:rPr>
          <w:rFonts w:ascii="Times New Roman" w:hAnsi="Times New Roman"/>
          <w:b/>
          <w:sz w:val="24"/>
          <w:szCs w:val="24"/>
          <w:lang w:val="kk-KZ" w:eastAsia="kk-KZ" w:bidi="kk-KZ"/>
        </w:rPr>
        <w:t xml:space="preserve">                                                            Бас директор                                                                  </w:t>
      </w:r>
    </w:p>
    <w:p w14:paraId="6AC692C2" w14:textId="77777777" w:rsidR="006A242C" w:rsidRPr="00EA665D" w:rsidRDefault="006A242C" w:rsidP="006A242C">
      <w:pPr>
        <w:tabs>
          <w:tab w:val="clear" w:pos="1080"/>
        </w:tabs>
        <w:spacing w:line="240" w:lineRule="auto"/>
        <w:ind w:left="0" w:firstLine="0"/>
        <w:rPr>
          <w:rFonts w:ascii="Times New Roman" w:eastAsia="Malgun Gothic" w:hAnsi="Times New Roman"/>
          <w:b/>
          <w:bCs/>
          <w:sz w:val="24"/>
          <w:szCs w:val="24"/>
          <w:lang w:val="kk-KZ" w:eastAsia="ko-KR"/>
        </w:rPr>
      </w:pPr>
      <w:r w:rsidRPr="00EA665D">
        <w:rPr>
          <w:rFonts w:ascii="Times New Roman" w:hAnsi="Times New Roman"/>
          <w:b/>
          <w:sz w:val="24"/>
          <w:szCs w:val="24"/>
          <w:lang w:val="ru-RU" w:eastAsia="kk-KZ" w:bidi="kk-KZ"/>
        </w:rPr>
        <w:t xml:space="preserve">                                                            </w:t>
      </w:r>
      <w:r w:rsidRPr="00EA665D">
        <w:rPr>
          <w:rFonts w:ascii="Times New Roman" w:hAnsi="Times New Roman"/>
          <w:b/>
          <w:sz w:val="24"/>
          <w:szCs w:val="24"/>
          <w:lang w:val="kk-KZ" w:eastAsia="kk-KZ" w:bidi="kk-KZ"/>
        </w:rPr>
        <w:t xml:space="preserve">«Жамбыл Петролеум»  ЖШС                                    </w:t>
      </w:r>
    </w:p>
    <w:p w14:paraId="5EF91C74" w14:textId="77777777" w:rsidR="006A242C" w:rsidRPr="00EA665D" w:rsidRDefault="006A242C" w:rsidP="006A242C">
      <w:pPr>
        <w:tabs>
          <w:tab w:val="clear" w:pos="1080"/>
        </w:tabs>
        <w:spacing w:line="240" w:lineRule="auto"/>
        <w:ind w:left="0" w:firstLine="0"/>
        <w:jc w:val="left"/>
        <w:rPr>
          <w:rFonts w:ascii="Times New Roman" w:hAnsi="Times New Roman"/>
          <w:b/>
          <w:sz w:val="24"/>
          <w:szCs w:val="24"/>
          <w:lang w:val="kk-KZ" w:eastAsia="ko-KR"/>
        </w:rPr>
      </w:pPr>
      <w:r w:rsidRPr="00EA665D">
        <w:rPr>
          <w:rFonts w:ascii="Times New Roman" w:hAnsi="Times New Roman"/>
          <w:b/>
          <w:sz w:val="24"/>
          <w:szCs w:val="24"/>
          <w:lang w:val="kk-KZ" w:eastAsia="kk-KZ" w:bidi="kk-KZ"/>
        </w:rPr>
        <w:t xml:space="preserve">                        </w:t>
      </w:r>
      <w:r w:rsidRPr="00EA665D">
        <w:rPr>
          <w:rFonts w:ascii="Times New Roman" w:hAnsi="Times New Roman"/>
          <w:b/>
          <w:sz w:val="24"/>
          <w:szCs w:val="24"/>
          <w:lang w:val="ru-RU" w:eastAsia="kk-KZ" w:bidi="kk-KZ"/>
        </w:rPr>
        <w:t xml:space="preserve">                                    </w:t>
      </w:r>
      <w:r w:rsidRPr="00EA665D">
        <w:rPr>
          <w:rFonts w:ascii="Times New Roman" w:hAnsi="Times New Roman"/>
          <w:b/>
          <w:sz w:val="24"/>
          <w:szCs w:val="24"/>
          <w:lang w:val="kk-KZ" w:eastAsia="kk-KZ" w:bidi="kk-KZ"/>
        </w:rPr>
        <w:t xml:space="preserve"> __________________Елеусінов Х.Т.                            </w:t>
      </w:r>
      <w:r w:rsidRPr="00EA665D">
        <w:rPr>
          <w:rFonts w:ascii="Times New Roman" w:hAnsi="Times New Roman"/>
          <w:b/>
          <w:sz w:val="24"/>
          <w:szCs w:val="24"/>
          <w:lang w:val="kk-KZ" w:eastAsia="ko-KR"/>
        </w:rPr>
        <w:t xml:space="preserve">_______________ </w:t>
      </w:r>
    </w:p>
    <w:p w14:paraId="76BFA9C4" w14:textId="399C2375" w:rsidR="001E01E6" w:rsidRPr="00EA665D" w:rsidRDefault="006A242C" w:rsidP="002F1F54">
      <w:pPr>
        <w:tabs>
          <w:tab w:val="clear" w:pos="1080"/>
        </w:tabs>
        <w:spacing w:line="240" w:lineRule="auto"/>
        <w:ind w:left="0" w:firstLine="567"/>
        <w:jc w:val="left"/>
        <w:rPr>
          <w:rFonts w:ascii="Times New Roman" w:hAnsi="Times New Roman"/>
          <w:iCs/>
          <w:sz w:val="24"/>
          <w:szCs w:val="24"/>
          <w:lang w:val="en-US"/>
        </w:rPr>
      </w:pPr>
      <w:r w:rsidRPr="00EA665D">
        <w:rPr>
          <w:rFonts w:ascii="Times New Roman" w:hAnsi="Times New Roman"/>
          <w:b/>
          <w:sz w:val="24"/>
          <w:szCs w:val="24"/>
          <w:lang w:val="kk-KZ" w:eastAsia="ko-KR"/>
        </w:rPr>
        <w:t xml:space="preserve">                                                            М.О.                                                                                  М.О</w:t>
      </w:r>
      <w:bookmarkEnd w:id="25"/>
    </w:p>
    <w:sectPr w:rsidR="001E01E6" w:rsidRPr="00EA665D" w:rsidSect="00E21223">
      <w:footerReference w:type="default" r:id="rId15"/>
      <w:pgSz w:w="16838" w:h="11906" w:orient="landscape" w:code="9"/>
      <w:pgMar w:top="1418" w:right="1138" w:bottom="850" w:left="1138" w:header="706"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E8CE0" w14:textId="77777777" w:rsidR="00244F25" w:rsidRDefault="00244F25" w:rsidP="00946F50">
      <w:pPr>
        <w:spacing w:line="240" w:lineRule="auto"/>
      </w:pPr>
      <w:r>
        <w:separator/>
      </w:r>
    </w:p>
  </w:endnote>
  <w:endnote w:type="continuationSeparator" w:id="0">
    <w:p w14:paraId="7B9B285C" w14:textId="77777777" w:rsidR="00244F25" w:rsidRDefault="00244F25" w:rsidP="00946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
    <w:panose1 w:val="00000000000000000000"/>
    <w:charset w:val="81"/>
    <w:family w:val="roman"/>
    <w:notTrueType/>
    <w:pitch w:val="fixed"/>
    <w:sig w:usb0="00000001" w:usb1="09060000" w:usb2="00000010" w:usb3="00000000" w:csb0="00080000" w:csb1="00000000"/>
  </w:font>
  <w:font w:name="DPLDI J+ Times New Roman PSMT">
    <w:altName w:val="Times New Roman PSMT"/>
    <w:panose1 w:val="00000000000000000000"/>
    <w:charset w:val="CC"/>
    <w:family w:val="roman"/>
    <w:notTrueType/>
    <w:pitch w:val="default"/>
    <w:sig w:usb0="00000201" w:usb1="00000000" w:usb2="00000000" w:usb3="00000000" w:csb0="00000004" w:csb1="00000000"/>
  </w:font>
  <w:font w:name="BatangChe">
    <w:panose1 w:val="02030609000101010101"/>
    <w:charset w:val="81"/>
    <w:family w:val="modern"/>
    <w:pitch w:val="fixed"/>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HYSinMyeongJo-Medium">
    <w:panose1 w:val="00000000000000000000"/>
    <w:charset w:val="00"/>
    <w:family w:val="roman"/>
    <w:notTrueType/>
    <w:pitch w:val="default"/>
  </w:font>
  <w:font w:name="Univers 57 Condensed">
    <w:altName w:val="Arial"/>
    <w:panose1 w:val="00000000000000000000"/>
    <w:charset w:val="00"/>
    <w:family w:val="swiss"/>
    <w:notTrueType/>
    <w:pitch w:val="variable"/>
    <w:sig w:usb0="00000003" w:usb1="00000000" w:usb2="00000000" w:usb3="00000000" w:csb0="00000001" w:csb1="00000000"/>
  </w:font>
  <w:font w:name="Гельветика">
    <w:panose1 w:val="00000000000000000000"/>
    <w:charset w:val="CC"/>
    <w:family w:val="decorative"/>
    <w:notTrueType/>
    <w:pitch w:val="default"/>
    <w:sig w:usb0="00000201" w:usb1="00000000" w:usb2="00000000" w:usb3="00000000" w:csb0="00000004" w:csb1="00000000"/>
  </w:font>
  <w:font w:name="(Ps)Times">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4439C" w14:textId="77777777" w:rsidR="00244F25" w:rsidRDefault="00244F25">
    <w:pPr>
      <w:pStyle w:val="a7"/>
      <w:tabs>
        <w:tab w:val="right" w:pos="9960"/>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753FF" w14:textId="77777777" w:rsidR="00244F25" w:rsidRPr="00B6377D" w:rsidRDefault="00244F25" w:rsidP="000F3AA1">
    <w:pPr>
      <w:pStyle w:val="a7"/>
      <w:ind w:left="-57" w:right="-57"/>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992D" w14:textId="77777777" w:rsidR="00244F25" w:rsidRDefault="00244F25" w:rsidP="00946F50">
      <w:pPr>
        <w:spacing w:line="240" w:lineRule="auto"/>
      </w:pPr>
      <w:r>
        <w:separator/>
      </w:r>
    </w:p>
  </w:footnote>
  <w:footnote w:type="continuationSeparator" w:id="0">
    <w:p w14:paraId="62A813A1" w14:textId="77777777" w:rsidR="00244F25" w:rsidRDefault="00244F25" w:rsidP="00946F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07C4" w14:textId="2A95D255" w:rsidR="00244F25" w:rsidRDefault="00244F25">
    <w:pPr>
      <w:pStyle w:val="a5"/>
      <w:rPr>
        <w:szCs w:val="24"/>
      </w:rPr>
    </w:pPr>
    <w:r>
      <w:rPr>
        <w:szCs w:val="24"/>
        <w:lang w:val="ru-RU"/>
      </w:rPr>
      <w:tab/>
    </w:r>
    <w:r>
      <w:rPr>
        <w:szCs w:val="24"/>
        <w:lang w:val="ru-RU"/>
      </w:rPr>
      <w:tab/>
    </w:r>
    <w:r>
      <w:rPr>
        <w:noProof/>
        <w:lang w:val="ru-RU"/>
      </w:rPr>
      <mc:AlternateContent>
        <mc:Choice Requires="wps">
          <w:drawing>
            <wp:anchor distT="4294967292" distB="4294967292" distL="114300" distR="114300" simplePos="0" relativeHeight="251657728" behindDoc="0" locked="0" layoutInCell="1" allowOverlap="1" wp14:anchorId="00707043" wp14:editId="748F58E8">
              <wp:simplePos x="0" y="0"/>
              <wp:positionH relativeFrom="column">
                <wp:posOffset>-3810</wp:posOffset>
              </wp:positionH>
              <wp:positionV relativeFrom="paragraph">
                <wp:posOffset>29209</wp:posOffset>
              </wp:positionV>
              <wp:extent cx="5939790" cy="0"/>
              <wp:effectExtent l="0" t="0" r="22860" b="1905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760A" id="Line 1"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2.3pt" to="467.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940"/>
    <w:multiLevelType w:val="hybridMultilevel"/>
    <w:tmpl w:val="54580F7C"/>
    <w:lvl w:ilvl="0" w:tplc="934C360E">
      <w:start w:val="1"/>
      <w:numFmt w:val="bullet"/>
      <w:pStyle w:val="a"/>
      <w:lvlText w:val="–"/>
      <w:lvlJc w:val="left"/>
      <w:pPr>
        <w:tabs>
          <w:tab w:val="num" w:pos="964"/>
        </w:tabs>
        <w:ind w:left="0" w:firstLine="709"/>
      </w:pPr>
      <w:rPr>
        <w:rFonts w:ascii="Times New Roman" w:hAnsi="Times New Roman" w:cs="Times New Roman" w:hint="default"/>
        <w:b w:val="0"/>
        <w:i w:val="0"/>
        <w:caps w:val="0"/>
        <w:strike w:val="0"/>
        <w:dstrike w:val="0"/>
        <w:vanish w:val="0"/>
        <w:color w:val="auto"/>
        <w:spacing w:val="0"/>
        <w:w w:val="100"/>
        <w:kern w:val="0"/>
        <w:position w:val="0"/>
        <w:sz w:val="24"/>
        <w:szCs w:val="24"/>
        <w:u w:val="none"/>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1F571A"/>
    <w:multiLevelType w:val="hybridMultilevel"/>
    <w:tmpl w:val="C57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2C4F41"/>
    <w:multiLevelType w:val="hybridMultilevel"/>
    <w:tmpl w:val="3BC8EB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1181A5A"/>
    <w:multiLevelType w:val="hybridMultilevel"/>
    <w:tmpl w:val="44F01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B77231"/>
    <w:multiLevelType w:val="hybridMultilevel"/>
    <w:tmpl w:val="1684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076CA9"/>
    <w:multiLevelType w:val="hybridMultilevel"/>
    <w:tmpl w:val="E90AE95A"/>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1343C5"/>
    <w:multiLevelType w:val="hybridMultilevel"/>
    <w:tmpl w:val="1E16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075C3E"/>
    <w:multiLevelType w:val="hybridMultilevel"/>
    <w:tmpl w:val="8AEE565A"/>
    <w:lvl w:ilvl="0" w:tplc="45BA6F08">
      <w:start w:val="1"/>
      <w:numFmt w:val="bullet"/>
      <w:pStyle w:val="ZSubject"/>
      <w:lvlText w:val=""/>
      <w:lvlJc w:val="left"/>
      <w:pPr>
        <w:tabs>
          <w:tab w:val="num" w:pos="720"/>
        </w:tabs>
        <w:ind w:left="720" w:hanging="360"/>
      </w:pPr>
      <w:rPr>
        <w:rFonts w:ascii="Symbol" w:hAnsi="Symbol" w:hint="default"/>
      </w:rPr>
    </w:lvl>
    <w:lvl w:ilvl="1" w:tplc="1EB469CC">
      <w:start w:val="1"/>
      <w:numFmt w:val="bullet"/>
      <w:lvlText w:val="o"/>
      <w:lvlJc w:val="left"/>
      <w:pPr>
        <w:tabs>
          <w:tab w:val="num" w:pos="1440"/>
        </w:tabs>
        <w:ind w:left="1440" w:hanging="360"/>
      </w:pPr>
      <w:rPr>
        <w:rFonts w:ascii="Courier New" w:hAnsi="Courier New" w:cs="Times New Roman" w:hint="default"/>
      </w:rPr>
    </w:lvl>
    <w:lvl w:ilvl="2" w:tplc="4A9CBF72">
      <w:start w:val="1"/>
      <w:numFmt w:val="decimal"/>
      <w:lvlText w:val="%3."/>
      <w:lvlJc w:val="left"/>
      <w:pPr>
        <w:tabs>
          <w:tab w:val="num" w:pos="2160"/>
        </w:tabs>
        <w:ind w:left="2160" w:hanging="360"/>
      </w:pPr>
    </w:lvl>
    <w:lvl w:ilvl="3" w:tplc="2182FEAC">
      <w:start w:val="1"/>
      <w:numFmt w:val="decimal"/>
      <w:lvlText w:val="%4."/>
      <w:lvlJc w:val="left"/>
      <w:pPr>
        <w:tabs>
          <w:tab w:val="num" w:pos="2880"/>
        </w:tabs>
        <w:ind w:left="2880" w:hanging="360"/>
      </w:pPr>
    </w:lvl>
    <w:lvl w:ilvl="4" w:tplc="AC7A5802">
      <w:start w:val="1"/>
      <w:numFmt w:val="decimal"/>
      <w:lvlText w:val="%5."/>
      <w:lvlJc w:val="left"/>
      <w:pPr>
        <w:tabs>
          <w:tab w:val="num" w:pos="3600"/>
        </w:tabs>
        <w:ind w:left="3600" w:hanging="360"/>
      </w:pPr>
    </w:lvl>
    <w:lvl w:ilvl="5" w:tplc="AA2E5788">
      <w:start w:val="1"/>
      <w:numFmt w:val="decimal"/>
      <w:lvlText w:val="%6."/>
      <w:lvlJc w:val="left"/>
      <w:pPr>
        <w:tabs>
          <w:tab w:val="num" w:pos="4320"/>
        </w:tabs>
        <w:ind w:left="4320" w:hanging="360"/>
      </w:pPr>
    </w:lvl>
    <w:lvl w:ilvl="6" w:tplc="7CE493AE">
      <w:start w:val="1"/>
      <w:numFmt w:val="decimal"/>
      <w:lvlText w:val="%7."/>
      <w:lvlJc w:val="left"/>
      <w:pPr>
        <w:tabs>
          <w:tab w:val="num" w:pos="5040"/>
        </w:tabs>
        <w:ind w:left="5040" w:hanging="360"/>
      </w:pPr>
    </w:lvl>
    <w:lvl w:ilvl="7" w:tplc="E34C9930">
      <w:start w:val="1"/>
      <w:numFmt w:val="decimal"/>
      <w:lvlText w:val="%8."/>
      <w:lvlJc w:val="left"/>
      <w:pPr>
        <w:tabs>
          <w:tab w:val="num" w:pos="5760"/>
        </w:tabs>
        <w:ind w:left="5760" w:hanging="360"/>
      </w:pPr>
    </w:lvl>
    <w:lvl w:ilvl="8" w:tplc="7528DB08">
      <w:start w:val="1"/>
      <w:numFmt w:val="decimal"/>
      <w:lvlText w:val="%9."/>
      <w:lvlJc w:val="left"/>
      <w:pPr>
        <w:tabs>
          <w:tab w:val="num" w:pos="6480"/>
        </w:tabs>
        <w:ind w:left="6480" w:hanging="360"/>
      </w:pPr>
    </w:lvl>
  </w:abstractNum>
  <w:abstractNum w:abstractNumId="8" w15:restartNumberingAfterBreak="0">
    <w:nsid w:val="039D590D"/>
    <w:multiLevelType w:val="hybridMultilevel"/>
    <w:tmpl w:val="FC2CDBAC"/>
    <w:lvl w:ilvl="0" w:tplc="148CA22E">
      <w:start w:val="1"/>
      <w:numFmt w:val="bullet"/>
      <w:pStyle w:val="Normalbulleted"/>
      <w:lvlText w:val=""/>
      <w:lvlJc w:val="left"/>
      <w:pPr>
        <w:tabs>
          <w:tab w:val="num" w:pos="720"/>
        </w:tabs>
        <w:ind w:left="720" w:hanging="360"/>
      </w:pPr>
      <w:rPr>
        <w:rFonts w:ascii="Symbol" w:hAnsi="Symbol" w:hint="default"/>
        <w:color w:val="auto"/>
      </w:rPr>
    </w:lvl>
    <w:lvl w:ilvl="1" w:tplc="56AC68A8">
      <w:start w:val="1"/>
      <w:numFmt w:val="bullet"/>
      <w:lvlText w:val="o"/>
      <w:lvlJc w:val="left"/>
      <w:pPr>
        <w:tabs>
          <w:tab w:val="num" w:pos="1440"/>
        </w:tabs>
        <w:ind w:left="1440" w:hanging="360"/>
      </w:pPr>
      <w:rPr>
        <w:rFonts w:ascii="Courier New" w:hAnsi="Courier New" w:hint="default"/>
      </w:rPr>
    </w:lvl>
    <w:lvl w:ilvl="2" w:tplc="5BC6569E" w:tentative="1">
      <w:start w:val="1"/>
      <w:numFmt w:val="bullet"/>
      <w:lvlText w:val=""/>
      <w:lvlJc w:val="left"/>
      <w:pPr>
        <w:tabs>
          <w:tab w:val="num" w:pos="2160"/>
        </w:tabs>
        <w:ind w:left="2160" w:hanging="360"/>
      </w:pPr>
      <w:rPr>
        <w:rFonts w:ascii="Wingdings" w:hAnsi="Wingdings" w:hint="default"/>
      </w:rPr>
    </w:lvl>
    <w:lvl w:ilvl="3" w:tplc="66FC3C04" w:tentative="1">
      <w:start w:val="1"/>
      <w:numFmt w:val="bullet"/>
      <w:lvlText w:val=""/>
      <w:lvlJc w:val="left"/>
      <w:pPr>
        <w:tabs>
          <w:tab w:val="num" w:pos="2880"/>
        </w:tabs>
        <w:ind w:left="2880" w:hanging="360"/>
      </w:pPr>
      <w:rPr>
        <w:rFonts w:ascii="Symbol" w:hAnsi="Symbol" w:hint="default"/>
      </w:rPr>
    </w:lvl>
    <w:lvl w:ilvl="4" w:tplc="D97E5632" w:tentative="1">
      <w:start w:val="1"/>
      <w:numFmt w:val="bullet"/>
      <w:lvlText w:val="o"/>
      <w:lvlJc w:val="left"/>
      <w:pPr>
        <w:tabs>
          <w:tab w:val="num" w:pos="3600"/>
        </w:tabs>
        <w:ind w:left="3600" w:hanging="360"/>
      </w:pPr>
      <w:rPr>
        <w:rFonts w:ascii="Courier New" w:hAnsi="Courier New" w:hint="default"/>
      </w:rPr>
    </w:lvl>
    <w:lvl w:ilvl="5" w:tplc="26421252" w:tentative="1">
      <w:start w:val="1"/>
      <w:numFmt w:val="bullet"/>
      <w:lvlText w:val=""/>
      <w:lvlJc w:val="left"/>
      <w:pPr>
        <w:tabs>
          <w:tab w:val="num" w:pos="4320"/>
        </w:tabs>
        <w:ind w:left="4320" w:hanging="360"/>
      </w:pPr>
      <w:rPr>
        <w:rFonts w:ascii="Wingdings" w:hAnsi="Wingdings" w:hint="default"/>
      </w:rPr>
    </w:lvl>
    <w:lvl w:ilvl="6" w:tplc="4FFCF5DA" w:tentative="1">
      <w:start w:val="1"/>
      <w:numFmt w:val="bullet"/>
      <w:lvlText w:val=""/>
      <w:lvlJc w:val="left"/>
      <w:pPr>
        <w:tabs>
          <w:tab w:val="num" w:pos="5040"/>
        </w:tabs>
        <w:ind w:left="5040" w:hanging="360"/>
      </w:pPr>
      <w:rPr>
        <w:rFonts w:ascii="Symbol" w:hAnsi="Symbol" w:hint="default"/>
      </w:rPr>
    </w:lvl>
    <w:lvl w:ilvl="7" w:tplc="6F268718" w:tentative="1">
      <w:start w:val="1"/>
      <w:numFmt w:val="bullet"/>
      <w:lvlText w:val="o"/>
      <w:lvlJc w:val="left"/>
      <w:pPr>
        <w:tabs>
          <w:tab w:val="num" w:pos="5760"/>
        </w:tabs>
        <w:ind w:left="5760" w:hanging="360"/>
      </w:pPr>
      <w:rPr>
        <w:rFonts w:ascii="Courier New" w:hAnsi="Courier New" w:hint="default"/>
      </w:rPr>
    </w:lvl>
    <w:lvl w:ilvl="8" w:tplc="345284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AC7A6A"/>
    <w:multiLevelType w:val="hybridMultilevel"/>
    <w:tmpl w:val="EC04FF7A"/>
    <w:lvl w:ilvl="0" w:tplc="0419000B">
      <w:start w:val="1"/>
      <w:numFmt w:val="bullet"/>
      <w:lvlText w:val=""/>
      <w:lvlJc w:val="left"/>
      <w:pPr>
        <w:tabs>
          <w:tab w:val="num" w:pos="1140"/>
        </w:tabs>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5170347"/>
    <w:multiLevelType w:val="hybridMultilevel"/>
    <w:tmpl w:val="B92C7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54102B"/>
    <w:multiLevelType w:val="hybridMultilevel"/>
    <w:tmpl w:val="8CF4D218"/>
    <w:lvl w:ilvl="0" w:tplc="E646C3E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15:restartNumberingAfterBreak="0">
    <w:nsid w:val="05832D0B"/>
    <w:multiLevelType w:val="hybridMultilevel"/>
    <w:tmpl w:val="5F1C4628"/>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6B46185"/>
    <w:multiLevelType w:val="singleLevel"/>
    <w:tmpl w:val="F1ACEB7C"/>
    <w:lvl w:ilvl="0">
      <w:start w:val="1"/>
      <w:numFmt w:val="bullet"/>
      <w:pStyle w:val="Bulleted"/>
      <w:lvlText w:val=""/>
      <w:lvlJc w:val="left"/>
      <w:pPr>
        <w:tabs>
          <w:tab w:val="num" w:pos="360"/>
        </w:tabs>
        <w:ind w:left="360" w:hanging="360"/>
      </w:pPr>
      <w:rPr>
        <w:rFonts w:ascii="Symbol" w:hAnsi="Symbol" w:hint="default"/>
      </w:rPr>
    </w:lvl>
  </w:abstractNum>
  <w:abstractNum w:abstractNumId="14" w15:restartNumberingAfterBreak="0">
    <w:nsid w:val="06E108EC"/>
    <w:multiLevelType w:val="hybridMultilevel"/>
    <w:tmpl w:val="E0B4E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780372"/>
    <w:multiLevelType w:val="hybridMultilevel"/>
    <w:tmpl w:val="F3CA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AF335F"/>
    <w:multiLevelType w:val="multilevel"/>
    <w:tmpl w:val="E5D8450C"/>
    <w:lvl w:ilvl="0">
      <w:start w:val="1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AB7B4C"/>
    <w:multiLevelType w:val="hybridMultilevel"/>
    <w:tmpl w:val="EEBE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B9C2466"/>
    <w:multiLevelType w:val="hybridMultilevel"/>
    <w:tmpl w:val="0908F3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15:restartNumberingAfterBreak="0">
    <w:nsid w:val="0E494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E7C5020"/>
    <w:multiLevelType w:val="hybridMultilevel"/>
    <w:tmpl w:val="1CCC34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0EC83DA3"/>
    <w:multiLevelType w:val="hybridMultilevel"/>
    <w:tmpl w:val="D1AE76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0F0C67BF"/>
    <w:multiLevelType w:val="hybridMultilevel"/>
    <w:tmpl w:val="222C43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0F8A53DE"/>
    <w:multiLevelType w:val="singleLevel"/>
    <w:tmpl w:val="04190001"/>
    <w:lvl w:ilvl="0">
      <w:start w:val="1"/>
      <w:numFmt w:val="bullet"/>
      <w:lvlText w:val=""/>
      <w:lvlJc w:val="left"/>
      <w:pPr>
        <w:ind w:left="720" w:hanging="360"/>
      </w:pPr>
      <w:rPr>
        <w:rFonts w:ascii="Symbol" w:hAnsi="Symbol" w:hint="default"/>
      </w:rPr>
    </w:lvl>
  </w:abstractNum>
  <w:abstractNum w:abstractNumId="24" w15:restartNumberingAfterBreak="0">
    <w:nsid w:val="0F944E44"/>
    <w:multiLevelType w:val="hybridMultilevel"/>
    <w:tmpl w:val="9DC88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AF6306"/>
    <w:multiLevelType w:val="hybridMultilevel"/>
    <w:tmpl w:val="8CF4D218"/>
    <w:lvl w:ilvl="0" w:tplc="E646C3E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15:restartNumberingAfterBreak="0">
    <w:nsid w:val="10E7143C"/>
    <w:multiLevelType w:val="hybridMultilevel"/>
    <w:tmpl w:val="3BC8EB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2D77668"/>
    <w:multiLevelType w:val="hybridMultilevel"/>
    <w:tmpl w:val="66AA0B7E"/>
    <w:lvl w:ilvl="0" w:tplc="04190001">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28" w15:restartNumberingAfterBreak="0">
    <w:nsid w:val="137E028C"/>
    <w:multiLevelType w:val="hybridMultilevel"/>
    <w:tmpl w:val="E83CCAF6"/>
    <w:lvl w:ilvl="0" w:tplc="51DE13A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4E4138B"/>
    <w:multiLevelType w:val="multilevel"/>
    <w:tmpl w:val="C7DCEDE0"/>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5A0412F"/>
    <w:multiLevelType w:val="hybridMultilevel"/>
    <w:tmpl w:val="F1D2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3D4CFF"/>
    <w:multiLevelType w:val="hybridMultilevel"/>
    <w:tmpl w:val="12FED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477496"/>
    <w:multiLevelType w:val="hybridMultilevel"/>
    <w:tmpl w:val="5832ED8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AE4CAE"/>
    <w:multiLevelType w:val="hybridMultilevel"/>
    <w:tmpl w:val="0D46A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AE46188"/>
    <w:multiLevelType w:val="hybridMultilevel"/>
    <w:tmpl w:val="5400E06A"/>
    <w:lvl w:ilvl="0" w:tplc="5BEE4C0C">
      <w:start w:val="1"/>
      <w:numFmt w:val="bullet"/>
      <w:pStyle w:val="-"/>
      <w:lvlText w:val=""/>
      <w:lvlJc w:val="left"/>
      <w:pPr>
        <w:ind w:left="720" w:hanging="360"/>
      </w:pPr>
      <w:rPr>
        <w:rFonts w:ascii="Symbol" w:hAnsi="Symbol" w:hint="default"/>
      </w:rPr>
    </w:lvl>
    <w:lvl w:ilvl="1" w:tplc="E7ECFBB2" w:tentative="1">
      <w:start w:val="1"/>
      <w:numFmt w:val="bullet"/>
      <w:lvlText w:val="o"/>
      <w:lvlJc w:val="left"/>
      <w:pPr>
        <w:ind w:left="1440" w:hanging="360"/>
      </w:pPr>
      <w:rPr>
        <w:rFonts w:ascii="Courier New" w:hAnsi="Courier New" w:cs="Courier New" w:hint="default"/>
      </w:rPr>
    </w:lvl>
    <w:lvl w:ilvl="2" w:tplc="A32430FA" w:tentative="1">
      <w:start w:val="1"/>
      <w:numFmt w:val="bullet"/>
      <w:lvlText w:val=""/>
      <w:lvlJc w:val="left"/>
      <w:pPr>
        <w:ind w:left="2160" w:hanging="360"/>
      </w:pPr>
      <w:rPr>
        <w:rFonts w:ascii="Wingdings" w:hAnsi="Wingdings" w:hint="default"/>
      </w:rPr>
    </w:lvl>
    <w:lvl w:ilvl="3" w:tplc="3C5CEC62" w:tentative="1">
      <w:start w:val="1"/>
      <w:numFmt w:val="bullet"/>
      <w:lvlText w:val=""/>
      <w:lvlJc w:val="left"/>
      <w:pPr>
        <w:ind w:left="2880" w:hanging="360"/>
      </w:pPr>
      <w:rPr>
        <w:rFonts w:ascii="Symbol" w:hAnsi="Symbol" w:hint="default"/>
      </w:rPr>
    </w:lvl>
    <w:lvl w:ilvl="4" w:tplc="2F20330A" w:tentative="1">
      <w:start w:val="1"/>
      <w:numFmt w:val="bullet"/>
      <w:lvlText w:val="o"/>
      <w:lvlJc w:val="left"/>
      <w:pPr>
        <w:ind w:left="3600" w:hanging="360"/>
      </w:pPr>
      <w:rPr>
        <w:rFonts w:ascii="Courier New" w:hAnsi="Courier New" w:cs="Courier New" w:hint="default"/>
      </w:rPr>
    </w:lvl>
    <w:lvl w:ilvl="5" w:tplc="904C2C8C" w:tentative="1">
      <w:start w:val="1"/>
      <w:numFmt w:val="bullet"/>
      <w:lvlText w:val=""/>
      <w:lvlJc w:val="left"/>
      <w:pPr>
        <w:ind w:left="4320" w:hanging="360"/>
      </w:pPr>
      <w:rPr>
        <w:rFonts w:ascii="Wingdings" w:hAnsi="Wingdings" w:hint="default"/>
      </w:rPr>
    </w:lvl>
    <w:lvl w:ilvl="6" w:tplc="526EAC64" w:tentative="1">
      <w:start w:val="1"/>
      <w:numFmt w:val="bullet"/>
      <w:lvlText w:val=""/>
      <w:lvlJc w:val="left"/>
      <w:pPr>
        <w:ind w:left="5040" w:hanging="360"/>
      </w:pPr>
      <w:rPr>
        <w:rFonts w:ascii="Symbol" w:hAnsi="Symbol" w:hint="default"/>
      </w:rPr>
    </w:lvl>
    <w:lvl w:ilvl="7" w:tplc="FD38E9BA" w:tentative="1">
      <w:start w:val="1"/>
      <w:numFmt w:val="bullet"/>
      <w:lvlText w:val="o"/>
      <w:lvlJc w:val="left"/>
      <w:pPr>
        <w:ind w:left="5760" w:hanging="360"/>
      </w:pPr>
      <w:rPr>
        <w:rFonts w:ascii="Courier New" w:hAnsi="Courier New" w:cs="Courier New" w:hint="default"/>
      </w:rPr>
    </w:lvl>
    <w:lvl w:ilvl="8" w:tplc="42C62E2C" w:tentative="1">
      <w:start w:val="1"/>
      <w:numFmt w:val="bullet"/>
      <w:lvlText w:val=""/>
      <w:lvlJc w:val="left"/>
      <w:pPr>
        <w:ind w:left="6480" w:hanging="360"/>
      </w:pPr>
      <w:rPr>
        <w:rFonts w:ascii="Wingdings" w:hAnsi="Wingdings" w:hint="default"/>
      </w:rPr>
    </w:lvl>
  </w:abstractNum>
  <w:abstractNum w:abstractNumId="35" w15:restartNumberingAfterBreak="0">
    <w:nsid w:val="1B5B19CD"/>
    <w:multiLevelType w:val="singleLevel"/>
    <w:tmpl w:val="432C493A"/>
    <w:lvl w:ilvl="0">
      <w:start w:val="1"/>
      <w:numFmt w:val="bullet"/>
      <w:pStyle w:val="Bullet1"/>
      <w:lvlText w:val=""/>
      <w:lvlJc w:val="left"/>
      <w:pPr>
        <w:tabs>
          <w:tab w:val="num" w:pos="360"/>
        </w:tabs>
        <w:ind w:left="360" w:hanging="360"/>
      </w:pPr>
      <w:rPr>
        <w:rFonts w:ascii="Symbol" w:hAnsi="Symbol" w:hint="default"/>
        <w:sz w:val="16"/>
      </w:rPr>
    </w:lvl>
  </w:abstractNum>
  <w:abstractNum w:abstractNumId="36" w15:restartNumberingAfterBreak="0">
    <w:nsid w:val="1C547FA9"/>
    <w:multiLevelType w:val="hybridMultilevel"/>
    <w:tmpl w:val="B596EA7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DAF0300"/>
    <w:multiLevelType w:val="hybridMultilevel"/>
    <w:tmpl w:val="CCF2D87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8" w15:restartNumberingAfterBreak="0">
    <w:nsid w:val="1E165DB5"/>
    <w:multiLevelType w:val="hybridMultilevel"/>
    <w:tmpl w:val="EEBE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F011411"/>
    <w:multiLevelType w:val="hybridMultilevel"/>
    <w:tmpl w:val="5F1C4628"/>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1F5B12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0A807C7"/>
    <w:multiLevelType w:val="hybridMultilevel"/>
    <w:tmpl w:val="7EA4EF22"/>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2" w15:restartNumberingAfterBreak="0">
    <w:nsid w:val="221531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2931D99"/>
    <w:multiLevelType w:val="multilevel"/>
    <w:tmpl w:val="870442C8"/>
    <w:lvl w:ilvl="0">
      <w:start w:val="1"/>
      <w:numFmt w:val="lowerLetter"/>
      <w:pStyle w:val="ListAlpha"/>
      <w:lvlText w:val="(%1)"/>
      <w:lvlJc w:val="left"/>
      <w:pPr>
        <w:tabs>
          <w:tab w:val="num" w:pos="1211"/>
        </w:tabs>
        <w:ind w:left="1211"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571"/>
        </w:tabs>
        <w:ind w:left="1571" w:hanging="720"/>
      </w:pPr>
      <w:rPr>
        <w:rFonts w:hint="default"/>
      </w:rPr>
    </w:lvl>
    <w:lvl w:ilvl="4">
      <w:start w:val="1"/>
      <w:numFmt w:val="decimal"/>
      <w:lvlText w:val="%1.%2.%3.%4.%5"/>
      <w:lvlJc w:val="left"/>
      <w:pPr>
        <w:tabs>
          <w:tab w:val="num" w:pos="1931"/>
        </w:tabs>
        <w:ind w:left="1931" w:hanging="1080"/>
      </w:pPr>
      <w:rPr>
        <w:rFonts w:hint="default"/>
      </w:rPr>
    </w:lvl>
    <w:lvl w:ilvl="5">
      <w:start w:val="1"/>
      <w:numFmt w:val="decimal"/>
      <w:lvlText w:val="%1.%2.%3.%4.%5.%6"/>
      <w:lvlJc w:val="left"/>
      <w:pPr>
        <w:tabs>
          <w:tab w:val="num" w:pos="1931"/>
        </w:tabs>
        <w:ind w:left="1931" w:hanging="1080"/>
      </w:pPr>
      <w:rPr>
        <w:rFonts w:hint="default"/>
      </w:rPr>
    </w:lvl>
    <w:lvl w:ilvl="6">
      <w:start w:val="1"/>
      <w:numFmt w:val="decimal"/>
      <w:lvlText w:val="%1.%2.%3.%4.%5.%6.%7"/>
      <w:lvlJc w:val="left"/>
      <w:pPr>
        <w:tabs>
          <w:tab w:val="num" w:pos="2291"/>
        </w:tabs>
        <w:ind w:left="2291" w:hanging="1440"/>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291"/>
        </w:tabs>
        <w:ind w:left="2291" w:hanging="1440"/>
      </w:pPr>
      <w:rPr>
        <w:rFonts w:hint="default"/>
      </w:rPr>
    </w:lvl>
  </w:abstractNum>
  <w:abstractNum w:abstractNumId="44" w15:restartNumberingAfterBreak="0">
    <w:nsid w:val="23256EC8"/>
    <w:multiLevelType w:val="hybridMultilevel"/>
    <w:tmpl w:val="6786D97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617C47"/>
    <w:multiLevelType w:val="hybridMultilevel"/>
    <w:tmpl w:val="9E2EF236"/>
    <w:lvl w:ilvl="0" w:tplc="C9F2D4CC">
      <w:start w:val="1"/>
      <w:numFmt w:val="bullet"/>
      <w:pStyle w:val="a0"/>
      <w:lvlText w:val="−"/>
      <w:lvlJc w:val="left"/>
      <w:pPr>
        <w:ind w:left="700" w:hanging="360"/>
      </w:pPr>
      <w:rPr>
        <w:rFonts w:ascii="Times New Roman" w:hAnsi="Times New Roman" w:cs="Times New Roman" w:hint="default"/>
      </w:rPr>
    </w:lvl>
    <w:lvl w:ilvl="1" w:tplc="11D8DDC8" w:tentative="1">
      <w:start w:val="1"/>
      <w:numFmt w:val="bullet"/>
      <w:lvlText w:val="o"/>
      <w:lvlJc w:val="left"/>
      <w:pPr>
        <w:ind w:left="1780" w:hanging="360"/>
      </w:pPr>
      <w:rPr>
        <w:rFonts w:ascii="Courier New" w:hAnsi="Courier New" w:cs="Courier New" w:hint="default"/>
      </w:rPr>
    </w:lvl>
    <w:lvl w:ilvl="2" w:tplc="EF30C900" w:tentative="1">
      <w:start w:val="1"/>
      <w:numFmt w:val="bullet"/>
      <w:lvlText w:val=""/>
      <w:lvlJc w:val="left"/>
      <w:pPr>
        <w:ind w:left="2500" w:hanging="360"/>
      </w:pPr>
      <w:rPr>
        <w:rFonts w:ascii="Wingdings" w:hAnsi="Wingdings" w:hint="default"/>
      </w:rPr>
    </w:lvl>
    <w:lvl w:ilvl="3" w:tplc="9A7AB8C2" w:tentative="1">
      <w:start w:val="1"/>
      <w:numFmt w:val="bullet"/>
      <w:lvlText w:val=""/>
      <w:lvlJc w:val="left"/>
      <w:pPr>
        <w:ind w:left="3220" w:hanging="360"/>
      </w:pPr>
      <w:rPr>
        <w:rFonts w:ascii="Symbol" w:hAnsi="Symbol" w:hint="default"/>
      </w:rPr>
    </w:lvl>
    <w:lvl w:ilvl="4" w:tplc="96500574" w:tentative="1">
      <w:start w:val="1"/>
      <w:numFmt w:val="bullet"/>
      <w:lvlText w:val="o"/>
      <w:lvlJc w:val="left"/>
      <w:pPr>
        <w:ind w:left="3940" w:hanging="360"/>
      </w:pPr>
      <w:rPr>
        <w:rFonts w:ascii="Courier New" w:hAnsi="Courier New" w:cs="Courier New" w:hint="default"/>
      </w:rPr>
    </w:lvl>
    <w:lvl w:ilvl="5" w:tplc="79E856E8" w:tentative="1">
      <w:start w:val="1"/>
      <w:numFmt w:val="bullet"/>
      <w:lvlText w:val=""/>
      <w:lvlJc w:val="left"/>
      <w:pPr>
        <w:ind w:left="4660" w:hanging="360"/>
      </w:pPr>
      <w:rPr>
        <w:rFonts w:ascii="Wingdings" w:hAnsi="Wingdings" w:hint="default"/>
      </w:rPr>
    </w:lvl>
    <w:lvl w:ilvl="6" w:tplc="70D88920" w:tentative="1">
      <w:start w:val="1"/>
      <w:numFmt w:val="bullet"/>
      <w:lvlText w:val=""/>
      <w:lvlJc w:val="left"/>
      <w:pPr>
        <w:ind w:left="5380" w:hanging="360"/>
      </w:pPr>
      <w:rPr>
        <w:rFonts w:ascii="Symbol" w:hAnsi="Symbol" w:hint="default"/>
      </w:rPr>
    </w:lvl>
    <w:lvl w:ilvl="7" w:tplc="FAB21B2C" w:tentative="1">
      <w:start w:val="1"/>
      <w:numFmt w:val="bullet"/>
      <w:lvlText w:val="o"/>
      <w:lvlJc w:val="left"/>
      <w:pPr>
        <w:ind w:left="6100" w:hanging="360"/>
      </w:pPr>
      <w:rPr>
        <w:rFonts w:ascii="Courier New" w:hAnsi="Courier New" w:cs="Courier New" w:hint="default"/>
      </w:rPr>
    </w:lvl>
    <w:lvl w:ilvl="8" w:tplc="A5C63860" w:tentative="1">
      <w:start w:val="1"/>
      <w:numFmt w:val="bullet"/>
      <w:lvlText w:val=""/>
      <w:lvlJc w:val="left"/>
      <w:pPr>
        <w:ind w:left="6820" w:hanging="360"/>
      </w:pPr>
      <w:rPr>
        <w:rFonts w:ascii="Wingdings" w:hAnsi="Wingdings" w:hint="default"/>
      </w:rPr>
    </w:lvl>
  </w:abstractNum>
  <w:abstractNum w:abstractNumId="46" w15:restartNumberingAfterBreak="0">
    <w:nsid w:val="2404776D"/>
    <w:multiLevelType w:val="multilevel"/>
    <w:tmpl w:val="A510E98E"/>
    <w:lvl w:ilvl="0">
      <w:start w:val="11"/>
      <w:numFmt w:val="decimal"/>
      <w:lvlText w:val="%1."/>
      <w:lvlJc w:val="left"/>
      <w:pPr>
        <w:ind w:left="1086" w:hanging="660"/>
      </w:pPr>
      <w:rPr>
        <w:rFonts w:hint="default"/>
      </w:rPr>
    </w:lvl>
    <w:lvl w:ilvl="1">
      <w:start w:val="2"/>
      <w:numFmt w:val="decimal"/>
      <w:lvlText w:val="%1.%2."/>
      <w:lvlJc w:val="left"/>
      <w:pPr>
        <w:ind w:left="1012" w:hanging="66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47" w15:restartNumberingAfterBreak="0">
    <w:nsid w:val="24B01A92"/>
    <w:multiLevelType w:val="hybridMultilevel"/>
    <w:tmpl w:val="2D1AA1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25C51DB5"/>
    <w:multiLevelType w:val="hybridMultilevel"/>
    <w:tmpl w:val="6E3A0996"/>
    <w:lvl w:ilvl="0" w:tplc="FF389AE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3E1DE9"/>
    <w:multiLevelType w:val="hybridMultilevel"/>
    <w:tmpl w:val="45E0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3F5F95"/>
    <w:multiLevelType w:val="hybridMultilevel"/>
    <w:tmpl w:val="6CBE1B00"/>
    <w:lvl w:ilvl="0" w:tplc="2174CAFE">
      <w:start w:val="1"/>
      <w:numFmt w:val="bullet"/>
      <w:pStyle w:val="Sub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1" w15:restartNumberingAfterBreak="0">
    <w:nsid w:val="277A335C"/>
    <w:multiLevelType w:val="hybridMultilevel"/>
    <w:tmpl w:val="0A0E056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8AE4FC7"/>
    <w:multiLevelType w:val="hybridMultilevel"/>
    <w:tmpl w:val="8982EB2E"/>
    <w:lvl w:ilvl="0" w:tplc="041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3" w15:restartNumberingAfterBreak="0">
    <w:nsid w:val="29CA654F"/>
    <w:multiLevelType w:val="hybridMultilevel"/>
    <w:tmpl w:val="E1229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AA95865"/>
    <w:multiLevelType w:val="hybridMultilevel"/>
    <w:tmpl w:val="EEE6725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AD84CBA"/>
    <w:multiLevelType w:val="hybridMultilevel"/>
    <w:tmpl w:val="EEBE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2B840FD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7" w15:restartNumberingAfterBreak="0">
    <w:nsid w:val="2C05793A"/>
    <w:multiLevelType w:val="hybridMultilevel"/>
    <w:tmpl w:val="D39EE4D2"/>
    <w:lvl w:ilvl="0" w:tplc="0590BBB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C6D7DBA"/>
    <w:multiLevelType w:val="multilevel"/>
    <w:tmpl w:val="4594AC0C"/>
    <w:lvl w:ilvl="0">
      <w:start w:val="18"/>
      <w:numFmt w:val="decimal"/>
      <w:lvlText w:val="%1"/>
      <w:lvlJc w:val="left"/>
      <w:pPr>
        <w:ind w:left="420" w:hanging="420"/>
      </w:pPr>
      <w:rPr>
        <w:rFonts w:hint="default"/>
      </w:rPr>
    </w:lvl>
    <w:lvl w:ilvl="1">
      <w:start w:val="2"/>
      <w:numFmt w:val="decimal"/>
      <w:lvlText w:val="%1.%2"/>
      <w:lvlJc w:val="left"/>
      <w:pPr>
        <w:ind w:left="2569" w:hanging="4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59" w15:restartNumberingAfterBreak="0">
    <w:nsid w:val="2F465786"/>
    <w:multiLevelType w:val="hybridMultilevel"/>
    <w:tmpl w:val="FF667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28F5EDB"/>
    <w:multiLevelType w:val="hybridMultilevel"/>
    <w:tmpl w:val="A24E374E"/>
    <w:lvl w:ilvl="0" w:tplc="7B7493F4">
      <w:start w:val="1"/>
      <w:numFmt w:val="decimal"/>
      <w:lvlText w:val="%1) "/>
      <w:lvlJc w:val="left"/>
      <w:pPr>
        <w:ind w:left="850" w:hanging="283"/>
      </w:pPr>
      <w:rPr>
        <w:rFonts w:ascii="Times New Roman CYR" w:hAnsi="Times New Roman CYR" w:cs="Times New Roman CYR" w:hint="default"/>
        <w:b w:val="0"/>
        <w:bCs w:val="0"/>
        <w:i w:val="0"/>
        <w:iCs w:val="0"/>
        <w:strike w:val="0"/>
        <w:dstrike w:val="0"/>
        <w:sz w:val="24"/>
        <w:szCs w:val="24"/>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3020492"/>
    <w:multiLevelType w:val="hybridMultilevel"/>
    <w:tmpl w:val="EEBE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342657AB"/>
    <w:multiLevelType w:val="hybridMultilevel"/>
    <w:tmpl w:val="152E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59D11E1"/>
    <w:multiLevelType w:val="hybridMultilevel"/>
    <w:tmpl w:val="1D94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5C27F0E"/>
    <w:multiLevelType w:val="hybridMultilevel"/>
    <w:tmpl w:val="E90AE95A"/>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355A72"/>
    <w:multiLevelType w:val="hybridMultilevel"/>
    <w:tmpl w:val="1C96FD22"/>
    <w:lvl w:ilvl="0" w:tplc="4BEE50F4">
      <w:start w:val="1"/>
      <w:numFmt w:val="decimal"/>
      <w:lvlText w:val="%1."/>
      <w:lvlJc w:val="left"/>
      <w:pPr>
        <w:ind w:left="975" w:hanging="61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37EA3C96"/>
    <w:multiLevelType w:val="singleLevel"/>
    <w:tmpl w:val="91D87960"/>
    <w:lvl w:ilvl="0">
      <w:start w:val="1"/>
      <w:numFmt w:val="bullet"/>
      <w:pStyle w:val="Bullet"/>
      <w:lvlText w:val=""/>
      <w:lvlJc w:val="left"/>
      <w:pPr>
        <w:tabs>
          <w:tab w:val="num" w:pos="360"/>
        </w:tabs>
        <w:ind w:left="360" w:hanging="360"/>
      </w:pPr>
      <w:rPr>
        <w:rFonts w:ascii="Symbol" w:hAnsi="Symbol" w:hint="default"/>
      </w:rPr>
    </w:lvl>
  </w:abstractNum>
  <w:abstractNum w:abstractNumId="67" w15:restartNumberingAfterBreak="0">
    <w:nsid w:val="390F22B6"/>
    <w:multiLevelType w:val="hybridMultilevel"/>
    <w:tmpl w:val="CE3679EE"/>
    <w:lvl w:ilvl="0" w:tplc="04190001">
      <w:start w:val="1"/>
      <w:numFmt w:val="lowerLetter"/>
      <w:lvlText w:val="(%1)"/>
      <w:lvlJc w:val="left"/>
      <w:pPr>
        <w:ind w:left="1004" w:hanging="360"/>
      </w:pPr>
      <w:rPr>
        <w:rFonts w:ascii="Arial" w:hAnsi="Arial" w:cs="Times New Roman" w:hint="default"/>
        <w:b w:val="0"/>
        <w:i w:val="0"/>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3946774F"/>
    <w:multiLevelType w:val="hybridMultilevel"/>
    <w:tmpl w:val="F80C8266"/>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9662CE0"/>
    <w:multiLevelType w:val="hybridMultilevel"/>
    <w:tmpl w:val="A552D1C6"/>
    <w:lvl w:ilvl="0" w:tplc="04090001">
      <w:start w:val="1"/>
      <w:numFmt w:val="bullet"/>
      <w:lvlText w:val=""/>
      <w:lvlJc w:val="left"/>
      <w:pPr>
        <w:ind w:left="718" w:hanging="360"/>
      </w:pPr>
      <w:rPr>
        <w:rFonts w:ascii="Symbol" w:hAnsi="Symbol"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70" w15:restartNumberingAfterBreak="0">
    <w:nsid w:val="39A7748D"/>
    <w:multiLevelType w:val="multilevel"/>
    <w:tmpl w:val="2B1E908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9AD4FA3"/>
    <w:multiLevelType w:val="hybridMultilevel"/>
    <w:tmpl w:val="B412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0F60E8"/>
    <w:multiLevelType w:val="hybridMultilevel"/>
    <w:tmpl w:val="E1229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B420ED3"/>
    <w:multiLevelType w:val="hybridMultilevel"/>
    <w:tmpl w:val="E29C3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BED296C"/>
    <w:multiLevelType w:val="hybridMultilevel"/>
    <w:tmpl w:val="85DA8CEE"/>
    <w:lvl w:ilvl="0" w:tplc="A87A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C5413E2"/>
    <w:multiLevelType w:val="hybridMultilevel"/>
    <w:tmpl w:val="E43ED682"/>
    <w:name w:val="WW8Num5"/>
    <w:lvl w:ilvl="0" w:tplc="C64A8C00">
      <w:start w:val="1"/>
      <w:numFmt w:val="lowerLetter"/>
      <w:lvlText w:val="%1)"/>
      <w:lvlJc w:val="left"/>
      <w:pPr>
        <w:tabs>
          <w:tab w:val="num" w:pos="720"/>
        </w:tabs>
        <w:ind w:left="720" w:hanging="360"/>
      </w:pPr>
    </w:lvl>
    <w:lvl w:ilvl="1" w:tplc="73A627FA" w:tentative="1">
      <w:start w:val="1"/>
      <w:numFmt w:val="lowerLetter"/>
      <w:lvlText w:val="%2."/>
      <w:lvlJc w:val="left"/>
      <w:pPr>
        <w:tabs>
          <w:tab w:val="num" w:pos="1440"/>
        </w:tabs>
        <w:ind w:left="1440" w:hanging="360"/>
      </w:pPr>
    </w:lvl>
    <w:lvl w:ilvl="2" w:tplc="F73414E4" w:tentative="1">
      <w:start w:val="1"/>
      <w:numFmt w:val="lowerRoman"/>
      <w:lvlText w:val="%3."/>
      <w:lvlJc w:val="right"/>
      <w:pPr>
        <w:tabs>
          <w:tab w:val="num" w:pos="2160"/>
        </w:tabs>
        <w:ind w:left="2160" w:hanging="180"/>
      </w:pPr>
    </w:lvl>
    <w:lvl w:ilvl="3" w:tplc="DCC2783A" w:tentative="1">
      <w:start w:val="1"/>
      <w:numFmt w:val="decimal"/>
      <w:lvlText w:val="%4."/>
      <w:lvlJc w:val="left"/>
      <w:pPr>
        <w:tabs>
          <w:tab w:val="num" w:pos="2880"/>
        </w:tabs>
        <w:ind w:left="2880" w:hanging="360"/>
      </w:pPr>
    </w:lvl>
    <w:lvl w:ilvl="4" w:tplc="AF62D964" w:tentative="1">
      <w:start w:val="1"/>
      <w:numFmt w:val="lowerLetter"/>
      <w:lvlText w:val="%5."/>
      <w:lvlJc w:val="left"/>
      <w:pPr>
        <w:tabs>
          <w:tab w:val="num" w:pos="3600"/>
        </w:tabs>
        <w:ind w:left="3600" w:hanging="360"/>
      </w:pPr>
    </w:lvl>
    <w:lvl w:ilvl="5" w:tplc="6CBE3AF6" w:tentative="1">
      <w:start w:val="1"/>
      <w:numFmt w:val="lowerRoman"/>
      <w:lvlText w:val="%6."/>
      <w:lvlJc w:val="right"/>
      <w:pPr>
        <w:tabs>
          <w:tab w:val="num" w:pos="4320"/>
        </w:tabs>
        <w:ind w:left="4320" w:hanging="180"/>
      </w:pPr>
    </w:lvl>
    <w:lvl w:ilvl="6" w:tplc="67708AFA" w:tentative="1">
      <w:start w:val="1"/>
      <w:numFmt w:val="decimal"/>
      <w:lvlText w:val="%7."/>
      <w:lvlJc w:val="left"/>
      <w:pPr>
        <w:tabs>
          <w:tab w:val="num" w:pos="5040"/>
        </w:tabs>
        <w:ind w:left="5040" w:hanging="360"/>
      </w:pPr>
    </w:lvl>
    <w:lvl w:ilvl="7" w:tplc="3D2418F8" w:tentative="1">
      <w:start w:val="1"/>
      <w:numFmt w:val="lowerLetter"/>
      <w:lvlText w:val="%8."/>
      <w:lvlJc w:val="left"/>
      <w:pPr>
        <w:tabs>
          <w:tab w:val="num" w:pos="5760"/>
        </w:tabs>
        <w:ind w:left="5760" w:hanging="360"/>
      </w:pPr>
    </w:lvl>
    <w:lvl w:ilvl="8" w:tplc="6408DDF8" w:tentative="1">
      <w:start w:val="1"/>
      <w:numFmt w:val="lowerRoman"/>
      <w:lvlText w:val="%9."/>
      <w:lvlJc w:val="right"/>
      <w:pPr>
        <w:tabs>
          <w:tab w:val="num" w:pos="6480"/>
        </w:tabs>
        <w:ind w:left="6480" w:hanging="180"/>
      </w:pPr>
    </w:lvl>
  </w:abstractNum>
  <w:abstractNum w:abstractNumId="76" w15:restartNumberingAfterBreak="0">
    <w:nsid w:val="3CB11417"/>
    <w:multiLevelType w:val="hybridMultilevel"/>
    <w:tmpl w:val="59E41390"/>
    <w:lvl w:ilvl="0" w:tplc="FF389AE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D45D04"/>
    <w:multiLevelType w:val="hybridMultilevel"/>
    <w:tmpl w:val="11BEE378"/>
    <w:name w:val="WW8Num23"/>
    <w:lvl w:ilvl="0" w:tplc="3676C002">
      <w:start w:val="10"/>
      <w:numFmt w:val="decimal"/>
      <w:lvlText w:val="%1."/>
      <w:lvlJc w:val="left"/>
      <w:pPr>
        <w:tabs>
          <w:tab w:val="num" w:pos="720"/>
        </w:tabs>
        <w:ind w:left="720" w:hanging="360"/>
      </w:pPr>
      <w:rPr>
        <w:rFonts w:hint="default"/>
      </w:rPr>
    </w:lvl>
    <w:lvl w:ilvl="1" w:tplc="88269ADA">
      <w:start w:val="1"/>
      <w:numFmt w:val="bullet"/>
      <w:lvlText w:val="o"/>
      <w:lvlJc w:val="left"/>
      <w:pPr>
        <w:tabs>
          <w:tab w:val="num" w:pos="1440"/>
        </w:tabs>
        <w:ind w:left="1440" w:hanging="360"/>
      </w:pPr>
      <w:rPr>
        <w:rFonts w:ascii="Courier New" w:hAnsi="Courier New" w:cs="Arial" w:hint="default"/>
      </w:rPr>
    </w:lvl>
    <w:lvl w:ilvl="2" w:tplc="4044D206">
      <w:start w:val="2"/>
      <w:numFmt w:val="lowerLetter"/>
      <w:lvlText w:val="%3)"/>
      <w:lvlJc w:val="left"/>
      <w:pPr>
        <w:tabs>
          <w:tab w:val="num" w:pos="2340"/>
        </w:tabs>
        <w:ind w:left="2340" w:hanging="360"/>
      </w:pPr>
      <w:rPr>
        <w:rFonts w:hint="default"/>
      </w:rPr>
    </w:lvl>
    <w:lvl w:ilvl="3" w:tplc="D61EE74A" w:tentative="1">
      <w:start w:val="1"/>
      <w:numFmt w:val="decimal"/>
      <w:lvlText w:val="%4."/>
      <w:lvlJc w:val="left"/>
      <w:pPr>
        <w:tabs>
          <w:tab w:val="num" w:pos="2880"/>
        </w:tabs>
        <w:ind w:left="2880" w:hanging="360"/>
      </w:pPr>
    </w:lvl>
    <w:lvl w:ilvl="4" w:tplc="8E34C5A2" w:tentative="1">
      <w:start w:val="1"/>
      <w:numFmt w:val="lowerLetter"/>
      <w:lvlText w:val="%5."/>
      <w:lvlJc w:val="left"/>
      <w:pPr>
        <w:tabs>
          <w:tab w:val="num" w:pos="3600"/>
        </w:tabs>
        <w:ind w:left="3600" w:hanging="360"/>
      </w:pPr>
    </w:lvl>
    <w:lvl w:ilvl="5" w:tplc="591AA890" w:tentative="1">
      <w:start w:val="1"/>
      <w:numFmt w:val="lowerRoman"/>
      <w:lvlText w:val="%6."/>
      <w:lvlJc w:val="right"/>
      <w:pPr>
        <w:tabs>
          <w:tab w:val="num" w:pos="4320"/>
        </w:tabs>
        <w:ind w:left="4320" w:hanging="180"/>
      </w:pPr>
    </w:lvl>
    <w:lvl w:ilvl="6" w:tplc="4F5C0BF4" w:tentative="1">
      <w:start w:val="1"/>
      <w:numFmt w:val="decimal"/>
      <w:lvlText w:val="%7."/>
      <w:lvlJc w:val="left"/>
      <w:pPr>
        <w:tabs>
          <w:tab w:val="num" w:pos="5040"/>
        </w:tabs>
        <w:ind w:left="5040" w:hanging="360"/>
      </w:pPr>
    </w:lvl>
    <w:lvl w:ilvl="7" w:tplc="CFF0CCD8" w:tentative="1">
      <w:start w:val="1"/>
      <w:numFmt w:val="lowerLetter"/>
      <w:lvlText w:val="%8."/>
      <w:lvlJc w:val="left"/>
      <w:pPr>
        <w:tabs>
          <w:tab w:val="num" w:pos="5760"/>
        </w:tabs>
        <w:ind w:left="5760" w:hanging="360"/>
      </w:pPr>
    </w:lvl>
    <w:lvl w:ilvl="8" w:tplc="F3745E14" w:tentative="1">
      <w:start w:val="1"/>
      <w:numFmt w:val="lowerRoman"/>
      <w:lvlText w:val="%9."/>
      <w:lvlJc w:val="right"/>
      <w:pPr>
        <w:tabs>
          <w:tab w:val="num" w:pos="6480"/>
        </w:tabs>
        <w:ind w:left="6480" w:hanging="180"/>
      </w:pPr>
    </w:lvl>
  </w:abstractNum>
  <w:abstractNum w:abstractNumId="78" w15:restartNumberingAfterBreak="0">
    <w:nsid w:val="3DEA0D14"/>
    <w:multiLevelType w:val="multilevel"/>
    <w:tmpl w:val="EA600E00"/>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9" w15:restartNumberingAfterBreak="0">
    <w:nsid w:val="3EF21846"/>
    <w:multiLevelType w:val="hybridMultilevel"/>
    <w:tmpl w:val="E070D0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4124439C"/>
    <w:multiLevelType w:val="multilevel"/>
    <w:tmpl w:val="BEF41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1" w15:restartNumberingAfterBreak="0">
    <w:nsid w:val="41C6196B"/>
    <w:multiLevelType w:val="hybridMultilevel"/>
    <w:tmpl w:val="B77E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2FB60B2"/>
    <w:multiLevelType w:val="hybridMultilevel"/>
    <w:tmpl w:val="A11ADE86"/>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5BF6FA9"/>
    <w:multiLevelType w:val="hybridMultilevel"/>
    <w:tmpl w:val="6E3A0996"/>
    <w:lvl w:ilvl="0" w:tplc="FF389AE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65A37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6BE3031"/>
    <w:multiLevelType w:val="multilevel"/>
    <w:tmpl w:val="0419001F"/>
    <w:styleLink w:val="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6" w15:restartNumberingAfterBreak="0">
    <w:nsid w:val="47955B5B"/>
    <w:multiLevelType w:val="hybridMultilevel"/>
    <w:tmpl w:val="51B87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7BC2F52"/>
    <w:multiLevelType w:val="multilevel"/>
    <w:tmpl w:val="C5C0E75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84835E7"/>
    <w:multiLevelType w:val="hybridMultilevel"/>
    <w:tmpl w:val="17C2C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A05BBE"/>
    <w:multiLevelType w:val="hybridMultilevel"/>
    <w:tmpl w:val="E90AE95A"/>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9C3747E"/>
    <w:multiLevelType w:val="hybridMultilevel"/>
    <w:tmpl w:val="0616D3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15:restartNumberingAfterBreak="0">
    <w:nsid w:val="4B071B44"/>
    <w:multiLevelType w:val="hybridMultilevel"/>
    <w:tmpl w:val="6BEEEB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15:restartNumberingAfterBreak="0">
    <w:nsid w:val="4B0A7238"/>
    <w:multiLevelType w:val="hybridMultilevel"/>
    <w:tmpl w:val="61EC03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4B1640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4" w15:restartNumberingAfterBreak="0">
    <w:nsid w:val="4CA80D37"/>
    <w:multiLevelType w:val="hybridMultilevel"/>
    <w:tmpl w:val="6C4659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15:restartNumberingAfterBreak="0">
    <w:nsid w:val="4DB43936"/>
    <w:multiLevelType w:val="hybridMultilevel"/>
    <w:tmpl w:val="12885954"/>
    <w:lvl w:ilvl="0" w:tplc="FF389AE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D0654A"/>
    <w:multiLevelType w:val="hybridMultilevel"/>
    <w:tmpl w:val="83DCF2EE"/>
    <w:lvl w:ilvl="0" w:tplc="F8825DC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97" w15:restartNumberingAfterBreak="0">
    <w:nsid w:val="4E0D7C1C"/>
    <w:multiLevelType w:val="hybridMultilevel"/>
    <w:tmpl w:val="64D6D4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4F69436F"/>
    <w:multiLevelType w:val="hybridMultilevel"/>
    <w:tmpl w:val="742C2E1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9" w15:restartNumberingAfterBreak="0">
    <w:nsid w:val="5076000C"/>
    <w:multiLevelType w:val="hybridMultilevel"/>
    <w:tmpl w:val="2C4822A2"/>
    <w:lvl w:ilvl="0" w:tplc="04190001">
      <w:numFmt w:val="bullet"/>
      <w:pStyle w:val="-0"/>
      <w:lvlText w:val="-"/>
      <w:lvlJc w:val="left"/>
      <w:pPr>
        <w:tabs>
          <w:tab w:val="num" w:pos="1080"/>
        </w:tabs>
        <w:ind w:left="1080" w:hanging="360"/>
      </w:pPr>
      <w:rPr>
        <w:rFonts w:ascii="Times New Roman" w:hAnsi="Times New Roman" w:cs="Times New Roman" w:hint="default"/>
        <w:caps w:val="0"/>
        <w:strike w:val="0"/>
        <w:dstrike w:val="0"/>
        <w:vanish w:val="0"/>
        <w:color w:val="000000"/>
        <w:spacing w:val="0"/>
        <w:w w:val="100"/>
        <w:kern w:val="0"/>
        <w:position w:val="0"/>
        <w:sz w:val="20"/>
        <w:szCs w:val="20"/>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09C4535"/>
    <w:multiLevelType w:val="hybridMultilevel"/>
    <w:tmpl w:val="DFAEAE42"/>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19C09F6"/>
    <w:multiLevelType w:val="hybridMultilevel"/>
    <w:tmpl w:val="85DA8CEE"/>
    <w:lvl w:ilvl="0" w:tplc="A87A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1B260AD"/>
    <w:multiLevelType w:val="hybridMultilevel"/>
    <w:tmpl w:val="328A67A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15:restartNumberingAfterBreak="0">
    <w:nsid w:val="51B433F2"/>
    <w:multiLevelType w:val="hybridMultilevel"/>
    <w:tmpl w:val="E90AE95A"/>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22647B3"/>
    <w:multiLevelType w:val="hybridMultilevel"/>
    <w:tmpl w:val="DC80BA16"/>
    <w:lvl w:ilvl="0" w:tplc="041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5" w15:restartNumberingAfterBreak="0">
    <w:nsid w:val="5427213E"/>
    <w:multiLevelType w:val="hybridMultilevel"/>
    <w:tmpl w:val="0F2A294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545F1232"/>
    <w:multiLevelType w:val="hybridMultilevel"/>
    <w:tmpl w:val="A8E0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4AF7C08"/>
    <w:multiLevelType w:val="hybridMultilevel"/>
    <w:tmpl w:val="E904D49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15:restartNumberingAfterBreak="0">
    <w:nsid w:val="57094355"/>
    <w:multiLevelType w:val="hybridMultilevel"/>
    <w:tmpl w:val="AE36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7175FA9"/>
    <w:multiLevelType w:val="hybridMultilevel"/>
    <w:tmpl w:val="25F0C6A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0" w15:restartNumberingAfterBreak="0">
    <w:nsid w:val="571B7802"/>
    <w:multiLevelType w:val="multilevel"/>
    <w:tmpl w:val="680ADDAC"/>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1" w15:restartNumberingAfterBreak="0">
    <w:nsid w:val="58433C10"/>
    <w:multiLevelType w:val="multilevel"/>
    <w:tmpl w:val="F04E783E"/>
    <w:lvl w:ilvl="0">
      <w:start w:val="1"/>
      <w:numFmt w:val="decimal"/>
      <w:pStyle w:val="Bullet2"/>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B7314E2"/>
    <w:multiLevelType w:val="hybridMultilevel"/>
    <w:tmpl w:val="F80C8266"/>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C991A44"/>
    <w:multiLevelType w:val="hybridMultilevel"/>
    <w:tmpl w:val="6E3A0996"/>
    <w:lvl w:ilvl="0" w:tplc="FF389AE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E2D411D"/>
    <w:multiLevelType w:val="hybridMultilevel"/>
    <w:tmpl w:val="80408180"/>
    <w:lvl w:ilvl="0" w:tplc="D37AA180">
      <w:start w:val="1"/>
      <w:numFmt w:val="bullet"/>
      <w:lvlText w:val=""/>
      <w:lvlJc w:val="left"/>
      <w:pPr>
        <w:ind w:left="720" w:hanging="360"/>
      </w:pPr>
      <w:rPr>
        <w:rFonts w:ascii="Symbol" w:hAnsi="Symbol" w:hint="default"/>
      </w:rPr>
    </w:lvl>
    <w:lvl w:ilvl="1" w:tplc="4478460E" w:tentative="1">
      <w:start w:val="1"/>
      <w:numFmt w:val="bullet"/>
      <w:lvlText w:val="o"/>
      <w:lvlJc w:val="left"/>
      <w:pPr>
        <w:ind w:left="1440" w:hanging="360"/>
      </w:pPr>
      <w:rPr>
        <w:rFonts w:ascii="Courier New" w:hAnsi="Courier New" w:cs="Courier New" w:hint="default"/>
      </w:rPr>
    </w:lvl>
    <w:lvl w:ilvl="2" w:tplc="1B1ECCC4" w:tentative="1">
      <w:start w:val="1"/>
      <w:numFmt w:val="bullet"/>
      <w:lvlText w:val=""/>
      <w:lvlJc w:val="left"/>
      <w:pPr>
        <w:ind w:left="2160" w:hanging="360"/>
      </w:pPr>
      <w:rPr>
        <w:rFonts w:ascii="Wingdings" w:hAnsi="Wingdings" w:hint="default"/>
      </w:rPr>
    </w:lvl>
    <w:lvl w:ilvl="3" w:tplc="17A80C00" w:tentative="1">
      <w:start w:val="1"/>
      <w:numFmt w:val="bullet"/>
      <w:lvlText w:val=""/>
      <w:lvlJc w:val="left"/>
      <w:pPr>
        <w:ind w:left="2880" w:hanging="360"/>
      </w:pPr>
      <w:rPr>
        <w:rFonts w:ascii="Symbol" w:hAnsi="Symbol" w:hint="default"/>
      </w:rPr>
    </w:lvl>
    <w:lvl w:ilvl="4" w:tplc="ACAE304C" w:tentative="1">
      <w:start w:val="1"/>
      <w:numFmt w:val="bullet"/>
      <w:lvlText w:val="o"/>
      <w:lvlJc w:val="left"/>
      <w:pPr>
        <w:ind w:left="3600" w:hanging="360"/>
      </w:pPr>
      <w:rPr>
        <w:rFonts w:ascii="Courier New" w:hAnsi="Courier New" w:cs="Courier New" w:hint="default"/>
      </w:rPr>
    </w:lvl>
    <w:lvl w:ilvl="5" w:tplc="4C76A3FA" w:tentative="1">
      <w:start w:val="1"/>
      <w:numFmt w:val="bullet"/>
      <w:lvlText w:val=""/>
      <w:lvlJc w:val="left"/>
      <w:pPr>
        <w:ind w:left="4320" w:hanging="360"/>
      </w:pPr>
      <w:rPr>
        <w:rFonts w:ascii="Wingdings" w:hAnsi="Wingdings" w:hint="default"/>
      </w:rPr>
    </w:lvl>
    <w:lvl w:ilvl="6" w:tplc="3DC86D58" w:tentative="1">
      <w:start w:val="1"/>
      <w:numFmt w:val="bullet"/>
      <w:lvlText w:val=""/>
      <w:lvlJc w:val="left"/>
      <w:pPr>
        <w:ind w:left="5040" w:hanging="360"/>
      </w:pPr>
      <w:rPr>
        <w:rFonts w:ascii="Symbol" w:hAnsi="Symbol" w:hint="default"/>
      </w:rPr>
    </w:lvl>
    <w:lvl w:ilvl="7" w:tplc="37008200" w:tentative="1">
      <w:start w:val="1"/>
      <w:numFmt w:val="bullet"/>
      <w:lvlText w:val="o"/>
      <w:lvlJc w:val="left"/>
      <w:pPr>
        <w:ind w:left="5760" w:hanging="360"/>
      </w:pPr>
      <w:rPr>
        <w:rFonts w:ascii="Courier New" w:hAnsi="Courier New" w:cs="Courier New" w:hint="default"/>
      </w:rPr>
    </w:lvl>
    <w:lvl w:ilvl="8" w:tplc="C7BE6086" w:tentative="1">
      <w:start w:val="1"/>
      <w:numFmt w:val="bullet"/>
      <w:lvlText w:val=""/>
      <w:lvlJc w:val="left"/>
      <w:pPr>
        <w:ind w:left="6480" w:hanging="360"/>
      </w:pPr>
      <w:rPr>
        <w:rFonts w:ascii="Wingdings" w:hAnsi="Wingdings" w:hint="default"/>
      </w:rPr>
    </w:lvl>
  </w:abstractNum>
  <w:abstractNum w:abstractNumId="115" w15:restartNumberingAfterBreak="0">
    <w:nsid w:val="5F7B2EEB"/>
    <w:multiLevelType w:val="hybridMultilevel"/>
    <w:tmpl w:val="42D42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0014040"/>
    <w:multiLevelType w:val="hybridMultilevel"/>
    <w:tmpl w:val="61102074"/>
    <w:lvl w:ilvl="0" w:tplc="040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00D1250"/>
    <w:multiLevelType w:val="hybridMultilevel"/>
    <w:tmpl w:val="78BADB70"/>
    <w:lvl w:ilvl="0" w:tplc="C9287D5A">
      <w:start w:val="1"/>
      <w:numFmt w:val="bullet"/>
      <w:pStyle w:val="1"/>
      <w:lvlText w:val=""/>
      <w:lvlJc w:val="left"/>
      <w:pPr>
        <w:ind w:left="720" w:hanging="360"/>
      </w:pPr>
      <w:rPr>
        <w:rFonts w:ascii="Symbol" w:hAnsi="Symbol" w:hint="default"/>
        <w:sz w:val="22"/>
        <w:szCs w:val="20"/>
      </w:rPr>
    </w:lvl>
    <w:lvl w:ilvl="1" w:tplc="6276ACAC" w:tentative="1">
      <w:start w:val="1"/>
      <w:numFmt w:val="bullet"/>
      <w:lvlText w:val="o"/>
      <w:lvlJc w:val="left"/>
      <w:pPr>
        <w:ind w:left="1440" w:hanging="360"/>
      </w:pPr>
      <w:rPr>
        <w:rFonts w:ascii="Courier New" w:hAnsi="Courier New" w:cs="Courier New" w:hint="default"/>
      </w:rPr>
    </w:lvl>
    <w:lvl w:ilvl="2" w:tplc="CB980320" w:tentative="1">
      <w:start w:val="1"/>
      <w:numFmt w:val="bullet"/>
      <w:lvlText w:val=""/>
      <w:lvlJc w:val="left"/>
      <w:pPr>
        <w:ind w:left="2160" w:hanging="360"/>
      </w:pPr>
      <w:rPr>
        <w:rFonts w:ascii="Wingdings" w:hAnsi="Wingdings" w:hint="default"/>
      </w:rPr>
    </w:lvl>
    <w:lvl w:ilvl="3" w:tplc="27AC542A" w:tentative="1">
      <w:start w:val="1"/>
      <w:numFmt w:val="bullet"/>
      <w:lvlText w:val=""/>
      <w:lvlJc w:val="left"/>
      <w:pPr>
        <w:ind w:left="2880" w:hanging="360"/>
      </w:pPr>
      <w:rPr>
        <w:rFonts w:ascii="Symbol" w:hAnsi="Symbol" w:hint="default"/>
      </w:rPr>
    </w:lvl>
    <w:lvl w:ilvl="4" w:tplc="2482D2F6" w:tentative="1">
      <w:start w:val="1"/>
      <w:numFmt w:val="bullet"/>
      <w:lvlText w:val="o"/>
      <w:lvlJc w:val="left"/>
      <w:pPr>
        <w:ind w:left="3600" w:hanging="360"/>
      </w:pPr>
      <w:rPr>
        <w:rFonts w:ascii="Courier New" w:hAnsi="Courier New" w:cs="Courier New" w:hint="default"/>
      </w:rPr>
    </w:lvl>
    <w:lvl w:ilvl="5" w:tplc="CCBA6FDC" w:tentative="1">
      <w:start w:val="1"/>
      <w:numFmt w:val="bullet"/>
      <w:lvlText w:val=""/>
      <w:lvlJc w:val="left"/>
      <w:pPr>
        <w:ind w:left="4320" w:hanging="360"/>
      </w:pPr>
      <w:rPr>
        <w:rFonts w:ascii="Wingdings" w:hAnsi="Wingdings" w:hint="default"/>
      </w:rPr>
    </w:lvl>
    <w:lvl w:ilvl="6" w:tplc="E1109E50" w:tentative="1">
      <w:start w:val="1"/>
      <w:numFmt w:val="bullet"/>
      <w:lvlText w:val=""/>
      <w:lvlJc w:val="left"/>
      <w:pPr>
        <w:ind w:left="5040" w:hanging="360"/>
      </w:pPr>
      <w:rPr>
        <w:rFonts w:ascii="Symbol" w:hAnsi="Symbol" w:hint="default"/>
      </w:rPr>
    </w:lvl>
    <w:lvl w:ilvl="7" w:tplc="DD883B58" w:tentative="1">
      <w:start w:val="1"/>
      <w:numFmt w:val="bullet"/>
      <w:lvlText w:val="o"/>
      <w:lvlJc w:val="left"/>
      <w:pPr>
        <w:ind w:left="5760" w:hanging="360"/>
      </w:pPr>
      <w:rPr>
        <w:rFonts w:ascii="Courier New" w:hAnsi="Courier New" w:cs="Courier New" w:hint="default"/>
      </w:rPr>
    </w:lvl>
    <w:lvl w:ilvl="8" w:tplc="F28ED532" w:tentative="1">
      <w:start w:val="1"/>
      <w:numFmt w:val="bullet"/>
      <w:lvlText w:val=""/>
      <w:lvlJc w:val="left"/>
      <w:pPr>
        <w:ind w:left="6480" w:hanging="360"/>
      </w:pPr>
      <w:rPr>
        <w:rFonts w:ascii="Wingdings" w:hAnsi="Wingdings" w:hint="default"/>
      </w:rPr>
    </w:lvl>
  </w:abstractNum>
  <w:abstractNum w:abstractNumId="118" w15:restartNumberingAfterBreak="0">
    <w:nsid w:val="603E6C0D"/>
    <w:multiLevelType w:val="hybridMultilevel"/>
    <w:tmpl w:val="F238FBAC"/>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19" w15:restartNumberingAfterBreak="0">
    <w:nsid w:val="6063091E"/>
    <w:multiLevelType w:val="hybridMultilevel"/>
    <w:tmpl w:val="CF5A6F9A"/>
    <w:lvl w:ilvl="0" w:tplc="2A0694E4">
      <w:start w:val="1"/>
      <w:numFmt w:val="bullet"/>
      <w:lvlText w:val=""/>
      <w:lvlJc w:val="left"/>
      <w:pPr>
        <w:tabs>
          <w:tab w:val="num" w:pos="720"/>
        </w:tabs>
        <w:ind w:left="720" w:hanging="360"/>
      </w:pPr>
      <w:rPr>
        <w:rFonts w:ascii="Wingdings" w:hAnsi="Wingdings" w:hint="default"/>
      </w:rPr>
    </w:lvl>
    <w:lvl w:ilvl="1" w:tplc="921CE178">
      <w:start w:val="1"/>
      <w:numFmt w:val="bullet"/>
      <w:lvlText w:val=""/>
      <w:lvlJc w:val="left"/>
      <w:pPr>
        <w:tabs>
          <w:tab w:val="num" w:pos="1440"/>
        </w:tabs>
        <w:ind w:left="1440" w:hanging="360"/>
      </w:pPr>
      <w:rPr>
        <w:rFonts w:ascii="Symbol" w:hAnsi="Symbol" w:hint="default"/>
      </w:rPr>
    </w:lvl>
    <w:lvl w:ilvl="2" w:tplc="37B8F42E">
      <w:start w:val="1"/>
      <w:numFmt w:val="decimal"/>
      <w:lvlText w:val="%3."/>
      <w:lvlJc w:val="left"/>
      <w:pPr>
        <w:tabs>
          <w:tab w:val="num" w:pos="2160"/>
        </w:tabs>
        <w:ind w:left="2160" w:hanging="360"/>
      </w:pPr>
    </w:lvl>
    <w:lvl w:ilvl="3" w:tplc="0D68D568">
      <w:start w:val="1"/>
      <w:numFmt w:val="decimal"/>
      <w:lvlText w:val="%4."/>
      <w:lvlJc w:val="left"/>
      <w:pPr>
        <w:tabs>
          <w:tab w:val="num" w:pos="2880"/>
        </w:tabs>
        <w:ind w:left="2880" w:hanging="360"/>
      </w:pPr>
    </w:lvl>
    <w:lvl w:ilvl="4" w:tplc="995CFB3A">
      <w:start w:val="1"/>
      <w:numFmt w:val="decimal"/>
      <w:lvlText w:val="%5."/>
      <w:lvlJc w:val="left"/>
      <w:pPr>
        <w:tabs>
          <w:tab w:val="num" w:pos="3600"/>
        </w:tabs>
        <w:ind w:left="3600" w:hanging="360"/>
      </w:pPr>
    </w:lvl>
    <w:lvl w:ilvl="5" w:tplc="87E6FB66">
      <w:start w:val="1"/>
      <w:numFmt w:val="decimal"/>
      <w:lvlText w:val="%6."/>
      <w:lvlJc w:val="left"/>
      <w:pPr>
        <w:tabs>
          <w:tab w:val="num" w:pos="4320"/>
        </w:tabs>
        <w:ind w:left="4320" w:hanging="360"/>
      </w:pPr>
    </w:lvl>
    <w:lvl w:ilvl="6" w:tplc="081C962E">
      <w:start w:val="1"/>
      <w:numFmt w:val="decimal"/>
      <w:lvlText w:val="%7."/>
      <w:lvlJc w:val="left"/>
      <w:pPr>
        <w:tabs>
          <w:tab w:val="num" w:pos="5040"/>
        </w:tabs>
        <w:ind w:left="5040" w:hanging="360"/>
      </w:pPr>
    </w:lvl>
    <w:lvl w:ilvl="7" w:tplc="E9CCE6CA">
      <w:start w:val="1"/>
      <w:numFmt w:val="decimal"/>
      <w:lvlText w:val="%8."/>
      <w:lvlJc w:val="left"/>
      <w:pPr>
        <w:tabs>
          <w:tab w:val="num" w:pos="5760"/>
        </w:tabs>
        <w:ind w:left="5760" w:hanging="360"/>
      </w:pPr>
    </w:lvl>
    <w:lvl w:ilvl="8" w:tplc="9648DEA8">
      <w:start w:val="1"/>
      <w:numFmt w:val="decimal"/>
      <w:lvlText w:val="%9."/>
      <w:lvlJc w:val="left"/>
      <w:pPr>
        <w:tabs>
          <w:tab w:val="num" w:pos="6480"/>
        </w:tabs>
        <w:ind w:left="6480" w:hanging="360"/>
      </w:pPr>
    </w:lvl>
  </w:abstractNum>
  <w:abstractNum w:abstractNumId="120" w15:restartNumberingAfterBreak="0">
    <w:nsid w:val="60F14B5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1" w15:restartNumberingAfterBreak="0">
    <w:nsid w:val="626F7CF7"/>
    <w:multiLevelType w:val="hybridMultilevel"/>
    <w:tmpl w:val="6E3A0996"/>
    <w:lvl w:ilvl="0" w:tplc="FF389AE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3A45A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64126074"/>
    <w:multiLevelType w:val="multilevel"/>
    <w:tmpl w:val="56FEA8C6"/>
    <w:lvl w:ilvl="0">
      <w:start w:val="1"/>
      <w:numFmt w:val="none"/>
      <w:pStyle w:val="10"/>
      <w:isLgl/>
      <w:lvlText w:val=""/>
      <w:lvlJc w:val="left"/>
      <w:pPr>
        <w:tabs>
          <w:tab w:val="num" w:pos="360"/>
        </w:tabs>
        <w:ind w:left="0" w:firstLine="0"/>
      </w:pPr>
      <w:rPr>
        <w:rFonts w:ascii="Symbol" w:hAnsi="Symbol" w:hint="default"/>
      </w:rPr>
    </w:lvl>
    <w:lvl w:ilvl="1">
      <w:numFmt w:val="decimal"/>
      <w:isLgl/>
      <w:lvlText w:val="%1"/>
      <w:lvlJc w:val="left"/>
      <w:pPr>
        <w:tabs>
          <w:tab w:val="num" w:pos="720"/>
        </w:tabs>
        <w:ind w:left="170" w:hanging="170"/>
      </w:pPr>
      <w:rPr>
        <w:rFonts w:ascii="Symbol" w:hAnsi="Symbol" w:hint="default"/>
      </w:rPr>
    </w:lvl>
    <w:lvl w:ilvl="2">
      <w:start w:val="1"/>
      <w:numFmt w:val="decimal"/>
      <w:isLgl/>
      <w:lvlText w:val="%1"/>
      <w:lvlJc w:val="left"/>
      <w:pPr>
        <w:tabs>
          <w:tab w:val="num" w:pos="720"/>
        </w:tabs>
        <w:ind w:left="0" w:firstLine="0"/>
      </w:pPr>
      <w:rPr>
        <w:rFonts w:ascii="Symbol" w:hAnsi="Symbol" w:hint="default"/>
      </w:rPr>
    </w:lvl>
    <w:lvl w:ilvl="3">
      <w:numFmt w:val="decimal"/>
      <w:pStyle w:val="4"/>
      <w:isLgl/>
      <w:lvlText w:val="%1"/>
      <w:lvlJc w:val="left"/>
      <w:pPr>
        <w:tabs>
          <w:tab w:val="num" w:pos="720"/>
        </w:tabs>
        <w:ind w:left="0" w:firstLine="0"/>
      </w:pPr>
      <w:rPr>
        <w:rFonts w:ascii="Symbol" w:hAnsi="Symbol" w:hint="default"/>
      </w:rPr>
    </w:lvl>
    <w:lvl w:ilvl="4">
      <w:start w:val="1"/>
      <w:numFmt w:val="decimal"/>
      <w:pStyle w:val="5"/>
      <w:isLgl/>
      <w:lvlText w:val="%1"/>
      <w:lvlJc w:val="left"/>
      <w:pPr>
        <w:tabs>
          <w:tab w:val="num" w:pos="1080"/>
        </w:tabs>
        <w:ind w:left="170" w:hanging="170"/>
      </w:pPr>
      <w:rPr>
        <w:rFonts w:ascii="Symbol" w:hAnsi="Symbol" w:hint="default"/>
      </w:rPr>
    </w:lvl>
    <w:lvl w:ilvl="5">
      <w:start w:val="1"/>
      <w:numFmt w:val="decimal"/>
      <w:isLgl/>
      <w:lvlText w:val="%1.%2.%3.%4.%5.%6."/>
      <w:lvlJc w:val="left"/>
      <w:pPr>
        <w:tabs>
          <w:tab w:val="num" w:pos="1440"/>
        </w:tabs>
        <w:ind w:left="0" w:firstLine="0"/>
      </w:pPr>
      <w:rPr>
        <w:rFonts w:hint="default"/>
      </w:rPr>
    </w:lvl>
    <w:lvl w:ilvl="6">
      <w:start w:val="1"/>
      <w:numFmt w:val="decimal"/>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124" w15:restartNumberingAfterBreak="0">
    <w:nsid w:val="659D7CD1"/>
    <w:multiLevelType w:val="hybridMultilevel"/>
    <w:tmpl w:val="657825E8"/>
    <w:lvl w:ilvl="0" w:tplc="42C4CB4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879846D2">
      <w:start w:val="1"/>
      <w:numFmt w:val="decimal"/>
      <w:lvlText w:val="%3."/>
      <w:lvlJc w:val="left"/>
      <w:pPr>
        <w:tabs>
          <w:tab w:val="num" w:pos="2160"/>
        </w:tabs>
        <w:ind w:left="2160" w:hanging="360"/>
      </w:pPr>
    </w:lvl>
    <w:lvl w:ilvl="3" w:tplc="3E464DB6">
      <w:start w:val="1"/>
      <w:numFmt w:val="decimal"/>
      <w:lvlText w:val="%4."/>
      <w:lvlJc w:val="left"/>
      <w:pPr>
        <w:tabs>
          <w:tab w:val="num" w:pos="2880"/>
        </w:tabs>
        <w:ind w:left="2880" w:hanging="360"/>
      </w:pPr>
    </w:lvl>
    <w:lvl w:ilvl="4" w:tplc="C33EDCDA">
      <w:start w:val="1"/>
      <w:numFmt w:val="decimal"/>
      <w:lvlText w:val="%5."/>
      <w:lvlJc w:val="left"/>
      <w:pPr>
        <w:tabs>
          <w:tab w:val="num" w:pos="3600"/>
        </w:tabs>
        <w:ind w:left="3600" w:hanging="360"/>
      </w:pPr>
    </w:lvl>
    <w:lvl w:ilvl="5" w:tplc="34E8189C">
      <w:start w:val="1"/>
      <w:numFmt w:val="decimal"/>
      <w:lvlText w:val="%6."/>
      <w:lvlJc w:val="left"/>
      <w:pPr>
        <w:tabs>
          <w:tab w:val="num" w:pos="4320"/>
        </w:tabs>
        <w:ind w:left="4320" w:hanging="360"/>
      </w:pPr>
    </w:lvl>
    <w:lvl w:ilvl="6" w:tplc="5A8AE354">
      <w:start w:val="1"/>
      <w:numFmt w:val="decimal"/>
      <w:lvlText w:val="%7."/>
      <w:lvlJc w:val="left"/>
      <w:pPr>
        <w:tabs>
          <w:tab w:val="num" w:pos="5040"/>
        </w:tabs>
        <w:ind w:left="5040" w:hanging="360"/>
      </w:pPr>
    </w:lvl>
    <w:lvl w:ilvl="7" w:tplc="C28CEEE6">
      <w:start w:val="1"/>
      <w:numFmt w:val="decimal"/>
      <w:lvlText w:val="%8."/>
      <w:lvlJc w:val="left"/>
      <w:pPr>
        <w:tabs>
          <w:tab w:val="num" w:pos="5760"/>
        </w:tabs>
        <w:ind w:left="5760" w:hanging="360"/>
      </w:pPr>
    </w:lvl>
    <w:lvl w:ilvl="8" w:tplc="A71C7EB4">
      <w:start w:val="1"/>
      <w:numFmt w:val="decimal"/>
      <w:lvlText w:val="%9."/>
      <w:lvlJc w:val="left"/>
      <w:pPr>
        <w:tabs>
          <w:tab w:val="num" w:pos="6480"/>
        </w:tabs>
        <w:ind w:left="6480" w:hanging="360"/>
      </w:pPr>
    </w:lvl>
  </w:abstractNum>
  <w:abstractNum w:abstractNumId="125" w15:restartNumberingAfterBreak="0">
    <w:nsid w:val="67364764"/>
    <w:multiLevelType w:val="hybridMultilevel"/>
    <w:tmpl w:val="02561636"/>
    <w:lvl w:ilvl="0" w:tplc="041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6" w15:restartNumberingAfterBreak="0">
    <w:nsid w:val="67D1183A"/>
    <w:multiLevelType w:val="hybridMultilevel"/>
    <w:tmpl w:val="19E8594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7" w15:restartNumberingAfterBreak="0">
    <w:nsid w:val="68596D0C"/>
    <w:multiLevelType w:val="hybridMultilevel"/>
    <w:tmpl w:val="60F06850"/>
    <w:lvl w:ilvl="0" w:tplc="DA92CA8C">
      <w:start w:val="1"/>
      <w:numFmt w:val="bullet"/>
      <w:pStyle w:val="G4"/>
      <w:lvlText w:val=""/>
      <w:lvlJc w:val="left"/>
      <w:pPr>
        <w:ind w:left="1077" w:hanging="360"/>
      </w:pPr>
      <w:rPr>
        <w:rFonts w:ascii="Symbol" w:hAnsi="Symbol" w:hint="default"/>
      </w:rPr>
    </w:lvl>
    <w:lvl w:ilvl="1" w:tplc="F8382B34" w:tentative="1">
      <w:start w:val="1"/>
      <w:numFmt w:val="bullet"/>
      <w:lvlText w:val="o"/>
      <w:lvlJc w:val="left"/>
      <w:pPr>
        <w:ind w:left="1797" w:hanging="360"/>
      </w:pPr>
      <w:rPr>
        <w:rFonts w:ascii="Courier New" w:hAnsi="Courier New" w:cs="Courier New" w:hint="default"/>
      </w:rPr>
    </w:lvl>
    <w:lvl w:ilvl="2" w:tplc="DB225FBE" w:tentative="1">
      <w:start w:val="1"/>
      <w:numFmt w:val="bullet"/>
      <w:lvlText w:val=""/>
      <w:lvlJc w:val="left"/>
      <w:pPr>
        <w:ind w:left="2517" w:hanging="360"/>
      </w:pPr>
      <w:rPr>
        <w:rFonts w:ascii="Wingdings" w:hAnsi="Wingdings" w:hint="default"/>
      </w:rPr>
    </w:lvl>
    <w:lvl w:ilvl="3" w:tplc="76F65296" w:tentative="1">
      <w:start w:val="1"/>
      <w:numFmt w:val="bullet"/>
      <w:lvlText w:val=""/>
      <w:lvlJc w:val="left"/>
      <w:pPr>
        <w:ind w:left="3237" w:hanging="360"/>
      </w:pPr>
      <w:rPr>
        <w:rFonts w:ascii="Symbol" w:hAnsi="Symbol" w:hint="default"/>
      </w:rPr>
    </w:lvl>
    <w:lvl w:ilvl="4" w:tplc="D5603B06" w:tentative="1">
      <w:start w:val="1"/>
      <w:numFmt w:val="bullet"/>
      <w:lvlText w:val="o"/>
      <w:lvlJc w:val="left"/>
      <w:pPr>
        <w:ind w:left="3957" w:hanging="360"/>
      </w:pPr>
      <w:rPr>
        <w:rFonts w:ascii="Courier New" w:hAnsi="Courier New" w:cs="Courier New" w:hint="default"/>
      </w:rPr>
    </w:lvl>
    <w:lvl w:ilvl="5" w:tplc="A4E6A36E" w:tentative="1">
      <w:start w:val="1"/>
      <w:numFmt w:val="bullet"/>
      <w:lvlText w:val=""/>
      <w:lvlJc w:val="left"/>
      <w:pPr>
        <w:ind w:left="4677" w:hanging="360"/>
      </w:pPr>
      <w:rPr>
        <w:rFonts w:ascii="Wingdings" w:hAnsi="Wingdings" w:hint="default"/>
      </w:rPr>
    </w:lvl>
    <w:lvl w:ilvl="6" w:tplc="2C2AC22A" w:tentative="1">
      <w:start w:val="1"/>
      <w:numFmt w:val="bullet"/>
      <w:lvlText w:val=""/>
      <w:lvlJc w:val="left"/>
      <w:pPr>
        <w:ind w:left="5397" w:hanging="360"/>
      </w:pPr>
      <w:rPr>
        <w:rFonts w:ascii="Symbol" w:hAnsi="Symbol" w:hint="default"/>
      </w:rPr>
    </w:lvl>
    <w:lvl w:ilvl="7" w:tplc="5A9462F8" w:tentative="1">
      <w:start w:val="1"/>
      <w:numFmt w:val="bullet"/>
      <w:lvlText w:val="o"/>
      <w:lvlJc w:val="left"/>
      <w:pPr>
        <w:ind w:left="6117" w:hanging="360"/>
      </w:pPr>
      <w:rPr>
        <w:rFonts w:ascii="Courier New" w:hAnsi="Courier New" w:cs="Courier New" w:hint="default"/>
      </w:rPr>
    </w:lvl>
    <w:lvl w:ilvl="8" w:tplc="42E021C2" w:tentative="1">
      <w:start w:val="1"/>
      <w:numFmt w:val="bullet"/>
      <w:lvlText w:val=""/>
      <w:lvlJc w:val="left"/>
      <w:pPr>
        <w:ind w:left="6837" w:hanging="360"/>
      </w:pPr>
      <w:rPr>
        <w:rFonts w:ascii="Wingdings" w:hAnsi="Wingdings" w:hint="default"/>
      </w:rPr>
    </w:lvl>
  </w:abstractNum>
  <w:abstractNum w:abstractNumId="128" w15:restartNumberingAfterBreak="0">
    <w:nsid w:val="6C001C72"/>
    <w:multiLevelType w:val="hybridMultilevel"/>
    <w:tmpl w:val="D79ACDEA"/>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9" w15:restartNumberingAfterBreak="0">
    <w:nsid w:val="6DF1063E"/>
    <w:multiLevelType w:val="hybridMultilevel"/>
    <w:tmpl w:val="6910F9E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0" w15:restartNumberingAfterBreak="0">
    <w:nsid w:val="6F444223"/>
    <w:multiLevelType w:val="hybridMultilevel"/>
    <w:tmpl w:val="06B226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6F804649"/>
    <w:multiLevelType w:val="hybridMultilevel"/>
    <w:tmpl w:val="37A4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0A9570E"/>
    <w:multiLevelType w:val="hybridMultilevel"/>
    <w:tmpl w:val="F5EC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6E306F"/>
    <w:multiLevelType w:val="hybridMultilevel"/>
    <w:tmpl w:val="E1229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3096842"/>
    <w:multiLevelType w:val="hybridMultilevel"/>
    <w:tmpl w:val="0816A4FE"/>
    <w:lvl w:ilvl="0" w:tplc="04190013">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15:restartNumberingAfterBreak="0">
    <w:nsid w:val="75F80AE8"/>
    <w:multiLevelType w:val="hybridMultilevel"/>
    <w:tmpl w:val="10E4686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62718D5"/>
    <w:multiLevelType w:val="hybridMultilevel"/>
    <w:tmpl w:val="85DA8CEE"/>
    <w:lvl w:ilvl="0" w:tplc="A87A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A33514F"/>
    <w:multiLevelType w:val="hybridMultilevel"/>
    <w:tmpl w:val="11AA0B5E"/>
    <w:lvl w:ilvl="0" w:tplc="5E60DD26">
      <w:start w:val="1"/>
      <w:numFmt w:val="bullet"/>
      <w:lvlText w:val=""/>
      <w:lvlJc w:val="left"/>
      <w:pPr>
        <w:ind w:left="753" w:hanging="360"/>
      </w:pPr>
      <w:rPr>
        <w:rFonts w:ascii="Symbol" w:hAnsi="Symbol" w:hint="default"/>
      </w:rPr>
    </w:lvl>
    <w:lvl w:ilvl="1" w:tplc="9D52F2C2" w:tentative="1">
      <w:start w:val="1"/>
      <w:numFmt w:val="bullet"/>
      <w:lvlText w:val="o"/>
      <w:lvlJc w:val="left"/>
      <w:pPr>
        <w:ind w:left="1473" w:hanging="360"/>
      </w:pPr>
      <w:rPr>
        <w:rFonts w:ascii="Courier New" w:hAnsi="Courier New" w:cs="Courier New" w:hint="default"/>
      </w:rPr>
    </w:lvl>
    <w:lvl w:ilvl="2" w:tplc="9028D4D0" w:tentative="1">
      <w:start w:val="1"/>
      <w:numFmt w:val="bullet"/>
      <w:lvlText w:val=""/>
      <w:lvlJc w:val="left"/>
      <w:pPr>
        <w:ind w:left="2193" w:hanging="360"/>
      </w:pPr>
      <w:rPr>
        <w:rFonts w:ascii="Wingdings" w:hAnsi="Wingdings" w:hint="default"/>
      </w:rPr>
    </w:lvl>
    <w:lvl w:ilvl="3" w:tplc="AF862F34" w:tentative="1">
      <w:start w:val="1"/>
      <w:numFmt w:val="bullet"/>
      <w:lvlText w:val=""/>
      <w:lvlJc w:val="left"/>
      <w:pPr>
        <w:ind w:left="2913" w:hanging="360"/>
      </w:pPr>
      <w:rPr>
        <w:rFonts w:ascii="Symbol" w:hAnsi="Symbol" w:hint="default"/>
      </w:rPr>
    </w:lvl>
    <w:lvl w:ilvl="4" w:tplc="54EE90F6" w:tentative="1">
      <w:start w:val="1"/>
      <w:numFmt w:val="bullet"/>
      <w:lvlText w:val="o"/>
      <w:lvlJc w:val="left"/>
      <w:pPr>
        <w:ind w:left="3633" w:hanging="360"/>
      </w:pPr>
      <w:rPr>
        <w:rFonts w:ascii="Courier New" w:hAnsi="Courier New" w:cs="Courier New" w:hint="default"/>
      </w:rPr>
    </w:lvl>
    <w:lvl w:ilvl="5" w:tplc="D7C2E356" w:tentative="1">
      <w:start w:val="1"/>
      <w:numFmt w:val="bullet"/>
      <w:lvlText w:val=""/>
      <w:lvlJc w:val="left"/>
      <w:pPr>
        <w:ind w:left="4353" w:hanging="360"/>
      </w:pPr>
      <w:rPr>
        <w:rFonts w:ascii="Wingdings" w:hAnsi="Wingdings" w:hint="default"/>
      </w:rPr>
    </w:lvl>
    <w:lvl w:ilvl="6" w:tplc="FD8C7668" w:tentative="1">
      <w:start w:val="1"/>
      <w:numFmt w:val="bullet"/>
      <w:lvlText w:val=""/>
      <w:lvlJc w:val="left"/>
      <w:pPr>
        <w:ind w:left="5073" w:hanging="360"/>
      </w:pPr>
      <w:rPr>
        <w:rFonts w:ascii="Symbol" w:hAnsi="Symbol" w:hint="default"/>
      </w:rPr>
    </w:lvl>
    <w:lvl w:ilvl="7" w:tplc="0F385106" w:tentative="1">
      <w:start w:val="1"/>
      <w:numFmt w:val="bullet"/>
      <w:lvlText w:val="o"/>
      <w:lvlJc w:val="left"/>
      <w:pPr>
        <w:ind w:left="5793" w:hanging="360"/>
      </w:pPr>
      <w:rPr>
        <w:rFonts w:ascii="Courier New" w:hAnsi="Courier New" w:cs="Courier New" w:hint="default"/>
      </w:rPr>
    </w:lvl>
    <w:lvl w:ilvl="8" w:tplc="D2B88432" w:tentative="1">
      <w:start w:val="1"/>
      <w:numFmt w:val="bullet"/>
      <w:lvlText w:val=""/>
      <w:lvlJc w:val="left"/>
      <w:pPr>
        <w:ind w:left="6513" w:hanging="360"/>
      </w:pPr>
      <w:rPr>
        <w:rFonts w:ascii="Wingdings" w:hAnsi="Wingdings" w:hint="default"/>
      </w:rPr>
    </w:lvl>
  </w:abstractNum>
  <w:abstractNum w:abstractNumId="138" w15:restartNumberingAfterBreak="0">
    <w:nsid w:val="7A5E3E2B"/>
    <w:multiLevelType w:val="hybridMultilevel"/>
    <w:tmpl w:val="440016C6"/>
    <w:lvl w:ilvl="0" w:tplc="95846D4E">
      <w:start w:val="1"/>
      <w:numFmt w:val="bullet"/>
      <w:pStyle w:val="G40"/>
      <w:lvlText w:val=""/>
      <w:lvlJc w:val="left"/>
      <w:pPr>
        <w:ind w:left="1077" w:hanging="360"/>
      </w:pPr>
      <w:rPr>
        <w:rFonts w:ascii="Symbol" w:hAnsi="Symbol" w:hint="default"/>
        <w:sz w:val="12"/>
      </w:rPr>
    </w:lvl>
    <w:lvl w:ilvl="1" w:tplc="AAD4189C" w:tentative="1">
      <w:start w:val="1"/>
      <w:numFmt w:val="bullet"/>
      <w:lvlText w:val="o"/>
      <w:lvlJc w:val="left"/>
      <w:pPr>
        <w:ind w:left="1797" w:hanging="360"/>
      </w:pPr>
      <w:rPr>
        <w:rFonts w:ascii="Courier New" w:hAnsi="Courier New" w:cs="Courier New" w:hint="default"/>
      </w:rPr>
    </w:lvl>
    <w:lvl w:ilvl="2" w:tplc="7ED8BC66" w:tentative="1">
      <w:start w:val="1"/>
      <w:numFmt w:val="bullet"/>
      <w:lvlText w:val=""/>
      <w:lvlJc w:val="left"/>
      <w:pPr>
        <w:ind w:left="2517" w:hanging="360"/>
      </w:pPr>
      <w:rPr>
        <w:rFonts w:ascii="Wingdings" w:hAnsi="Wingdings" w:hint="default"/>
      </w:rPr>
    </w:lvl>
    <w:lvl w:ilvl="3" w:tplc="33B64DD2" w:tentative="1">
      <w:start w:val="1"/>
      <w:numFmt w:val="bullet"/>
      <w:lvlText w:val=""/>
      <w:lvlJc w:val="left"/>
      <w:pPr>
        <w:ind w:left="3237" w:hanging="360"/>
      </w:pPr>
      <w:rPr>
        <w:rFonts w:ascii="Symbol" w:hAnsi="Symbol" w:hint="default"/>
      </w:rPr>
    </w:lvl>
    <w:lvl w:ilvl="4" w:tplc="DC44B428" w:tentative="1">
      <w:start w:val="1"/>
      <w:numFmt w:val="bullet"/>
      <w:lvlText w:val="o"/>
      <w:lvlJc w:val="left"/>
      <w:pPr>
        <w:ind w:left="3957" w:hanging="360"/>
      </w:pPr>
      <w:rPr>
        <w:rFonts w:ascii="Courier New" w:hAnsi="Courier New" w:cs="Courier New" w:hint="default"/>
      </w:rPr>
    </w:lvl>
    <w:lvl w:ilvl="5" w:tplc="0300842E" w:tentative="1">
      <w:start w:val="1"/>
      <w:numFmt w:val="bullet"/>
      <w:lvlText w:val=""/>
      <w:lvlJc w:val="left"/>
      <w:pPr>
        <w:ind w:left="4677" w:hanging="360"/>
      </w:pPr>
      <w:rPr>
        <w:rFonts w:ascii="Wingdings" w:hAnsi="Wingdings" w:hint="default"/>
      </w:rPr>
    </w:lvl>
    <w:lvl w:ilvl="6" w:tplc="57806612" w:tentative="1">
      <w:start w:val="1"/>
      <w:numFmt w:val="bullet"/>
      <w:lvlText w:val=""/>
      <w:lvlJc w:val="left"/>
      <w:pPr>
        <w:ind w:left="5397" w:hanging="360"/>
      </w:pPr>
      <w:rPr>
        <w:rFonts w:ascii="Symbol" w:hAnsi="Symbol" w:hint="default"/>
      </w:rPr>
    </w:lvl>
    <w:lvl w:ilvl="7" w:tplc="188E7E34" w:tentative="1">
      <w:start w:val="1"/>
      <w:numFmt w:val="bullet"/>
      <w:lvlText w:val="o"/>
      <w:lvlJc w:val="left"/>
      <w:pPr>
        <w:ind w:left="6117" w:hanging="360"/>
      </w:pPr>
      <w:rPr>
        <w:rFonts w:ascii="Courier New" w:hAnsi="Courier New" w:cs="Courier New" w:hint="default"/>
      </w:rPr>
    </w:lvl>
    <w:lvl w:ilvl="8" w:tplc="2B8E4F7A" w:tentative="1">
      <w:start w:val="1"/>
      <w:numFmt w:val="bullet"/>
      <w:lvlText w:val=""/>
      <w:lvlJc w:val="left"/>
      <w:pPr>
        <w:ind w:left="6837" w:hanging="360"/>
      </w:pPr>
      <w:rPr>
        <w:rFonts w:ascii="Wingdings" w:hAnsi="Wingdings" w:hint="default"/>
      </w:rPr>
    </w:lvl>
  </w:abstractNum>
  <w:abstractNum w:abstractNumId="139" w15:restartNumberingAfterBreak="0">
    <w:nsid w:val="7A8E7126"/>
    <w:multiLevelType w:val="multilevel"/>
    <w:tmpl w:val="417A49CE"/>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0" w15:restartNumberingAfterBreak="0">
    <w:nsid w:val="7AEB6AAD"/>
    <w:multiLevelType w:val="hybridMultilevel"/>
    <w:tmpl w:val="5E3446B8"/>
    <w:lvl w:ilvl="0" w:tplc="8A5E9808">
      <w:start w:val="1"/>
      <w:numFmt w:val="decimal"/>
      <w:lvlText w:val="%1)"/>
      <w:lvlJc w:val="left"/>
      <w:pPr>
        <w:ind w:left="3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C604B21"/>
    <w:multiLevelType w:val="hybridMultilevel"/>
    <w:tmpl w:val="E1229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CED5195"/>
    <w:multiLevelType w:val="hybridMultilevel"/>
    <w:tmpl w:val="FF26171A"/>
    <w:lvl w:ilvl="0" w:tplc="FAFC2108">
      <w:start w:val="1"/>
      <w:numFmt w:val="bullet"/>
      <w:lvlText w:val=""/>
      <w:lvlJc w:val="left"/>
      <w:pPr>
        <w:ind w:left="753" w:hanging="360"/>
      </w:pPr>
      <w:rPr>
        <w:rFonts w:ascii="Symbol" w:hAnsi="Symbol" w:hint="default"/>
      </w:rPr>
    </w:lvl>
    <w:lvl w:ilvl="1" w:tplc="A8B4B10E" w:tentative="1">
      <w:start w:val="1"/>
      <w:numFmt w:val="bullet"/>
      <w:lvlText w:val="o"/>
      <w:lvlJc w:val="left"/>
      <w:pPr>
        <w:ind w:left="1473" w:hanging="360"/>
      </w:pPr>
      <w:rPr>
        <w:rFonts w:ascii="Courier New" w:hAnsi="Courier New" w:cs="Courier New" w:hint="default"/>
      </w:rPr>
    </w:lvl>
    <w:lvl w:ilvl="2" w:tplc="ED36ADE8" w:tentative="1">
      <w:start w:val="1"/>
      <w:numFmt w:val="bullet"/>
      <w:lvlText w:val=""/>
      <w:lvlJc w:val="left"/>
      <w:pPr>
        <w:ind w:left="2193" w:hanging="360"/>
      </w:pPr>
      <w:rPr>
        <w:rFonts w:ascii="Wingdings" w:hAnsi="Wingdings" w:hint="default"/>
      </w:rPr>
    </w:lvl>
    <w:lvl w:ilvl="3" w:tplc="43B0487E" w:tentative="1">
      <w:start w:val="1"/>
      <w:numFmt w:val="bullet"/>
      <w:lvlText w:val=""/>
      <w:lvlJc w:val="left"/>
      <w:pPr>
        <w:ind w:left="2913" w:hanging="360"/>
      </w:pPr>
      <w:rPr>
        <w:rFonts w:ascii="Symbol" w:hAnsi="Symbol" w:hint="default"/>
      </w:rPr>
    </w:lvl>
    <w:lvl w:ilvl="4" w:tplc="82D6B9DE" w:tentative="1">
      <w:start w:val="1"/>
      <w:numFmt w:val="bullet"/>
      <w:lvlText w:val="o"/>
      <w:lvlJc w:val="left"/>
      <w:pPr>
        <w:ind w:left="3633" w:hanging="360"/>
      </w:pPr>
      <w:rPr>
        <w:rFonts w:ascii="Courier New" w:hAnsi="Courier New" w:cs="Courier New" w:hint="default"/>
      </w:rPr>
    </w:lvl>
    <w:lvl w:ilvl="5" w:tplc="03E2503E" w:tentative="1">
      <w:start w:val="1"/>
      <w:numFmt w:val="bullet"/>
      <w:lvlText w:val=""/>
      <w:lvlJc w:val="left"/>
      <w:pPr>
        <w:ind w:left="4353" w:hanging="360"/>
      </w:pPr>
      <w:rPr>
        <w:rFonts w:ascii="Wingdings" w:hAnsi="Wingdings" w:hint="default"/>
      </w:rPr>
    </w:lvl>
    <w:lvl w:ilvl="6" w:tplc="B9BE4D26" w:tentative="1">
      <w:start w:val="1"/>
      <w:numFmt w:val="bullet"/>
      <w:lvlText w:val=""/>
      <w:lvlJc w:val="left"/>
      <w:pPr>
        <w:ind w:left="5073" w:hanging="360"/>
      </w:pPr>
      <w:rPr>
        <w:rFonts w:ascii="Symbol" w:hAnsi="Symbol" w:hint="default"/>
      </w:rPr>
    </w:lvl>
    <w:lvl w:ilvl="7" w:tplc="3B2ED898" w:tentative="1">
      <w:start w:val="1"/>
      <w:numFmt w:val="bullet"/>
      <w:lvlText w:val="o"/>
      <w:lvlJc w:val="left"/>
      <w:pPr>
        <w:ind w:left="5793" w:hanging="360"/>
      </w:pPr>
      <w:rPr>
        <w:rFonts w:ascii="Courier New" w:hAnsi="Courier New" w:cs="Courier New" w:hint="default"/>
      </w:rPr>
    </w:lvl>
    <w:lvl w:ilvl="8" w:tplc="EF44BAE6" w:tentative="1">
      <w:start w:val="1"/>
      <w:numFmt w:val="bullet"/>
      <w:lvlText w:val=""/>
      <w:lvlJc w:val="left"/>
      <w:pPr>
        <w:ind w:left="6513" w:hanging="360"/>
      </w:pPr>
      <w:rPr>
        <w:rFonts w:ascii="Wingdings" w:hAnsi="Wingdings" w:hint="default"/>
      </w:rPr>
    </w:lvl>
  </w:abstractNum>
  <w:abstractNum w:abstractNumId="143" w15:restartNumberingAfterBreak="0">
    <w:nsid w:val="7DAA472D"/>
    <w:multiLevelType w:val="hybridMultilevel"/>
    <w:tmpl w:val="FDA8B9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15:restartNumberingAfterBreak="0">
    <w:nsid w:val="7F430E75"/>
    <w:multiLevelType w:val="hybridMultilevel"/>
    <w:tmpl w:val="E90AE95A"/>
    <w:lvl w:ilvl="0" w:tplc="FF389AE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F507E2A"/>
    <w:multiLevelType w:val="hybridMultilevel"/>
    <w:tmpl w:val="A4E433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5"/>
  </w:num>
  <w:num w:numId="2">
    <w:abstractNumId w:val="85"/>
  </w:num>
  <w:num w:numId="3">
    <w:abstractNumId w:val="66"/>
  </w:num>
  <w:num w:numId="4">
    <w:abstractNumId w:val="43"/>
  </w:num>
  <w:num w:numId="5">
    <w:abstractNumId w:val="111"/>
  </w:num>
  <w:num w:numId="6">
    <w:abstractNumId w:val="29"/>
  </w:num>
  <w:num w:numId="7">
    <w:abstractNumId w:val="117"/>
  </w:num>
  <w:num w:numId="8">
    <w:abstractNumId w:val="127"/>
  </w:num>
  <w:num w:numId="9">
    <w:abstractNumId w:val="138"/>
  </w:num>
  <w:num w:numId="10">
    <w:abstractNumId w:val="45"/>
  </w:num>
  <w:num w:numId="11">
    <w:abstractNumId w:val="34"/>
  </w:num>
  <w:num w:numId="12">
    <w:abstractNumId w:val="99"/>
  </w:num>
  <w:num w:numId="13">
    <w:abstractNumId w:val="8"/>
  </w:num>
  <w:num w:numId="14">
    <w:abstractNumId w:val="7"/>
  </w:num>
  <w:num w:numId="15">
    <w:abstractNumId w:val="6"/>
  </w:num>
  <w:num w:numId="16">
    <w:abstractNumId w:val="13"/>
  </w:num>
  <w:num w:numId="17">
    <w:abstractNumId w:val="50"/>
  </w:num>
  <w:num w:numId="18">
    <w:abstractNumId w:val="1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9"/>
  </w:num>
  <w:num w:numId="22">
    <w:abstractNumId w:val="137"/>
  </w:num>
  <w:num w:numId="23">
    <w:abstractNumId w:val="142"/>
  </w:num>
  <w:num w:numId="24">
    <w:abstractNumId w:val="18"/>
  </w:num>
  <w:num w:numId="25">
    <w:abstractNumId w:val="98"/>
  </w:num>
  <w:num w:numId="26">
    <w:abstractNumId w:val="27"/>
  </w:num>
  <w:num w:numId="27">
    <w:abstractNumId w:val="11"/>
  </w:num>
  <w:num w:numId="28">
    <w:abstractNumId w:val="108"/>
  </w:num>
  <w:num w:numId="29">
    <w:abstractNumId w:val="14"/>
  </w:num>
  <w:num w:numId="30">
    <w:abstractNumId w:val="67"/>
  </w:num>
  <w:num w:numId="31">
    <w:abstractNumId w:val="123"/>
  </w:num>
  <w:num w:numId="32">
    <w:abstractNumId w:val="0"/>
  </w:num>
  <w:num w:numId="33">
    <w:abstractNumId w:val="93"/>
  </w:num>
  <w:num w:numId="3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0"/>
  </w:num>
  <w:num w:numId="37">
    <w:abstractNumId w:val="84"/>
  </w:num>
  <w:num w:numId="38">
    <w:abstractNumId w:val="56"/>
  </w:num>
  <w:num w:numId="39">
    <w:abstractNumId w:val="122"/>
  </w:num>
  <w:num w:numId="40">
    <w:abstractNumId w:val="120"/>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num>
  <w:num w:numId="53">
    <w:abstractNumId w:val="63"/>
  </w:num>
  <w:num w:numId="54">
    <w:abstractNumId w:val="4"/>
  </w:num>
  <w:num w:numId="55">
    <w:abstractNumId w:val="49"/>
  </w:num>
  <w:num w:numId="56">
    <w:abstractNumId w:val="54"/>
  </w:num>
  <w:num w:numId="57">
    <w:abstractNumId w:val="15"/>
  </w:num>
  <w:num w:numId="58">
    <w:abstractNumId w:val="30"/>
  </w:num>
  <w:num w:numId="59">
    <w:abstractNumId w:val="69"/>
  </w:num>
  <w:num w:numId="60">
    <w:abstractNumId w:val="24"/>
  </w:num>
  <w:num w:numId="61">
    <w:abstractNumId w:val="73"/>
  </w:num>
  <w:num w:numId="62">
    <w:abstractNumId w:val="62"/>
  </w:num>
  <w:num w:numId="63">
    <w:abstractNumId w:val="71"/>
  </w:num>
  <w:num w:numId="64">
    <w:abstractNumId w:val="51"/>
  </w:num>
  <w:num w:numId="65">
    <w:abstractNumId w:val="132"/>
  </w:num>
  <w:num w:numId="66">
    <w:abstractNumId w:val="136"/>
  </w:num>
  <w:num w:numId="67">
    <w:abstractNumId w:val="101"/>
  </w:num>
  <w:num w:numId="68">
    <w:abstractNumId w:val="116"/>
  </w:num>
  <w:num w:numId="69">
    <w:abstractNumId w:val="20"/>
  </w:num>
  <w:num w:numId="70">
    <w:abstractNumId w:val="31"/>
  </w:num>
  <w:num w:numId="71">
    <w:abstractNumId w:val="94"/>
  </w:num>
  <w:num w:numId="72">
    <w:abstractNumId w:val="86"/>
  </w:num>
  <w:num w:numId="73">
    <w:abstractNumId w:val="1"/>
  </w:num>
  <w:num w:numId="74">
    <w:abstractNumId w:val="97"/>
  </w:num>
  <w:num w:numId="75">
    <w:abstractNumId w:val="115"/>
  </w:num>
  <w:num w:numId="76">
    <w:abstractNumId w:val="89"/>
  </w:num>
  <w:num w:numId="77">
    <w:abstractNumId w:val="103"/>
  </w:num>
  <w:num w:numId="78">
    <w:abstractNumId w:val="113"/>
  </w:num>
  <w:num w:numId="79">
    <w:abstractNumId w:val="144"/>
  </w:num>
  <w:num w:numId="80">
    <w:abstractNumId w:val="48"/>
  </w:num>
  <w:num w:numId="81">
    <w:abstractNumId w:val="112"/>
  </w:num>
  <w:num w:numId="82">
    <w:abstractNumId w:val="17"/>
  </w:num>
  <w:num w:numId="83">
    <w:abstractNumId w:val="61"/>
  </w:num>
  <w:num w:numId="84">
    <w:abstractNumId w:val="72"/>
  </w:num>
  <w:num w:numId="85">
    <w:abstractNumId w:val="68"/>
  </w:num>
  <w:num w:numId="86">
    <w:abstractNumId w:val="57"/>
  </w:num>
  <w:num w:numId="87">
    <w:abstractNumId w:val="39"/>
  </w:num>
  <w:num w:numId="88">
    <w:abstractNumId w:val="88"/>
  </w:num>
  <w:num w:numId="89">
    <w:abstractNumId w:val="52"/>
  </w:num>
  <w:num w:numId="90">
    <w:abstractNumId w:val="104"/>
  </w:num>
  <w:num w:numId="91">
    <w:abstractNumId w:val="95"/>
  </w:num>
  <w:num w:numId="92">
    <w:abstractNumId w:val="55"/>
  </w:num>
  <w:num w:numId="93">
    <w:abstractNumId w:val="133"/>
  </w:num>
  <w:num w:numId="94">
    <w:abstractNumId w:val="125"/>
  </w:num>
  <w:num w:numId="95">
    <w:abstractNumId w:val="82"/>
  </w:num>
  <w:num w:numId="96">
    <w:abstractNumId w:val="32"/>
  </w:num>
  <w:num w:numId="97">
    <w:abstractNumId w:val="44"/>
  </w:num>
  <w:num w:numId="98">
    <w:abstractNumId w:val="135"/>
  </w:num>
  <w:num w:numId="99">
    <w:abstractNumId w:val="131"/>
  </w:num>
  <w:num w:numId="100">
    <w:abstractNumId w:val="81"/>
  </w:num>
  <w:num w:numId="10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0"/>
  </w:num>
  <w:num w:numId="103">
    <w:abstractNumId w:val="80"/>
  </w:num>
  <w:num w:numId="104">
    <w:abstractNumId w:val="60"/>
  </w:num>
  <w:num w:numId="105">
    <w:abstractNumId w:val="9"/>
  </w:num>
  <w:num w:numId="106">
    <w:abstractNumId w:val="134"/>
  </w:num>
  <w:num w:numId="107">
    <w:abstractNumId w:val="140"/>
  </w:num>
  <w:num w:numId="108">
    <w:abstractNumId w:val="33"/>
  </w:num>
  <w:num w:numId="109">
    <w:abstractNumId w:val="59"/>
  </w:num>
  <w:num w:numId="1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7"/>
  </w:num>
  <w:num w:numId="112">
    <w:abstractNumId w:val="42"/>
  </w:num>
  <w:num w:numId="113">
    <w:abstractNumId w:val="78"/>
  </w:num>
  <w:num w:numId="114">
    <w:abstractNumId w:val="114"/>
  </w:num>
  <w:num w:numId="115">
    <w:abstractNumId w:val="110"/>
  </w:num>
  <w:num w:numId="116">
    <w:abstractNumId w:val="46"/>
  </w:num>
  <w:num w:numId="117">
    <w:abstractNumId w:val="28"/>
  </w:num>
  <w:num w:numId="118">
    <w:abstractNumId w:val="41"/>
  </w:num>
  <w:num w:numId="1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
  </w:num>
  <w:num w:numId="121">
    <w:abstractNumId w:val="129"/>
  </w:num>
  <w:num w:numId="1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6"/>
  </w:num>
  <w:num w:numId="1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6"/>
  </w:num>
  <w:num w:numId="127">
    <w:abstractNumId w:val="128"/>
  </w:num>
  <w:num w:numId="128">
    <w:abstractNumId w:val="37"/>
  </w:num>
  <w:num w:numId="129">
    <w:abstractNumId w:val="130"/>
  </w:num>
  <w:num w:numId="130">
    <w:abstractNumId w:val="145"/>
  </w:num>
  <w:num w:numId="131">
    <w:abstractNumId w:val="2"/>
  </w:num>
  <w:num w:numId="132">
    <w:abstractNumId w:val="74"/>
  </w:num>
  <w:num w:numId="133">
    <w:abstractNumId w:val="64"/>
  </w:num>
  <w:num w:numId="134">
    <w:abstractNumId w:val="5"/>
  </w:num>
  <w:num w:numId="135">
    <w:abstractNumId w:val="83"/>
  </w:num>
  <w:num w:numId="136">
    <w:abstractNumId w:val="100"/>
  </w:num>
  <w:num w:numId="137">
    <w:abstractNumId w:val="121"/>
  </w:num>
  <w:num w:numId="13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6"/>
  </w:num>
  <w:num w:numId="140">
    <w:abstractNumId w:val="38"/>
  </w:num>
  <w:num w:numId="141">
    <w:abstractNumId w:val="22"/>
  </w:num>
  <w:num w:numId="142">
    <w:abstractNumId w:val="53"/>
  </w:num>
  <w:num w:numId="143">
    <w:abstractNumId w:val="141"/>
  </w:num>
  <w:num w:numId="144">
    <w:abstractNumId w:val="12"/>
  </w:num>
  <w:num w:numId="145">
    <w:abstractNumId w:val="70"/>
  </w:num>
  <w:num w:numId="146">
    <w:abstractNumId w:val="58"/>
  </w:num>
  <w:num w:numId="1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
  </w:num>
  <w:num w:numId="149">
    <w:abstractNumId w:val="118"/>
  </w:num>
  <w:num w:numId="150">
    <w:abstractNumId w:val="9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grammar="clean"/>
  <w:defaultTabStop w:val="709"/>
  <w:hyphenationZone w:val="141"/>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B1"/>
    <w:rsid w:val="000012B8"/>
    <w:rsid w:val="00002737"/>
    <w:rsid w:val="00002CE0"/>
    <w:rsid w:val="00005155"/>
    <w:rsid w:val="00010DEE"/>
    <w:rsid w:val="000126AF"/>
    <w:rsid w:val="00013AD5"/>
    <w:rsid w:val="000144B3"/>
    <w:rsid w:val="0001521B"/>
    <w:rsid w:val="0001744F"/>
    <w:rsid w:val="000210B0"/>
    <w:rsid w:val="00023425"/>
    <w:rsid w:val="0003220D"/>
    <w:rsid w:val="00035160"/>
    <w:rsid w:val="00035B35"/>
    <w:rsid w:val="000362BF"/>
    <w:rsid w:val="00040124"/>
    <w:rsid w:val="000403CC"/>
    <w:rsid w:val="000415EB"/>
    <w:rsid w:val="00042205"/>
    <w:rsid w:val="000434BE"/>
    <w:rsid w:val="00044F30"/>
    <w:rsid w:val="00047E64"/>
    <w:rsid w:val="000525DC"/>
    <w:rsid w:val="00053F48"/>
    <w:rsid w:val="000568FC"/>
    <w:rsid w:val="000628B8"/>
    <w:rsid w:val="0006307D"/>
    <w:rsid w:val="00064681"/>
    <w:rsid w:val="00065137"/>
    <w:rsid w:val="0007007B"/>
    <w:rsid w:val="00073194"/>
    <w:rsid w:val="000761BF"/>
    <w:rsid w:val="000775AA"/>
    <w:rsid w:val="000821BE"/>
    <w:rsid w:val="00082CC1"/>
    <w:rsid w:val="00083F6F"/>
    <w:rsid w:val="000878FE"/>
    <w:rsid w:val="0009004E"/>
    <w:rsid w:val="000944BA"/>
    <w:rsid w:val="00094B8B"/>
    <w:rsid w:val="000A11FE"/>
    <w:rsid w:val="000A3095"/>
    <w:rsid w:val="000B2003"/>
    <w:rsid w:val="000B5B8F"/>
    <w:rsid w:val="000B6B24"/>
    <w:rsid w:val="000C1CC1"/>
    <w:rsid w:val="000C2EA6"/>
    <w:rsid w:val="000C4303"/>
    <w:rsid w:val="000C4374"/>
    <w:rsid w:val="000C6357"/>
    <w:rsid w:val="000C65EC"/>
    <w:rsid w:val="000D1E35"/>
    <w:rsid w:val="000D288A"/>
    <w:rsid w:val="000D3A80"/>
    <w:rsid w:val="000D3E0B"/>
    <w:rsid w:val="000D4D80"/>
    <w:rsid w:val="000D72DF"/>
    <w:rsid w:val="000E43B1"/>
    <w:rsid w:val="000E483B"/>
    <w:rsid w:val="000E4884"/>
    <w:rsid w:val="000E4AEB"/>
    <w:rsid w:val="000E6C57"/>
    <w:rsid w:val="000E6DEF"/>
    <w:rsid w:val="000E732E"/>
    <w:rsid w:val="000E7922"/>
    <w:rsid w:val="000E7A5B"/>
    <w:rsid w:val="000F0C42"/>
    <w:rsid w:val="000F256C"/>
    <w:rsid w:val="000F34D1"/>
    <w:rsid w:val="000F3AA1"/>
    <w:rsid w:val="000F3E18"/>
    <w:rsid w:val="000F4AD0"/>
    <w:rsid w:val="000F7ED2"/>
    <w:rsid w:val="001004C0"/>
    <w:rsid w:val="00103806"/>
    <w:rsid w:val="00103C54"/>
    <w:rsid w:val="001044CA"/>
    <w:rsid w:val="001052BB"/>
    <w:rsid w:val="0010596D"/>
    <w:rsid w:val="00107A64"/>
    <w:rsid w:val="00110106"/>
    <w:rsid w:val="001116C7"/>
    <w:rsid w:val="00112965"/>
    <w:rsid w:val="0011526E"/>
    <w:rsid w:val="00115C64"/>
    <w:rsid w:val="00122054"/>
    <w:rsid w:val="00122852"/>
    <w:rsid w:val="001244DB"/>
    <w:rsid w:val="00124A24"/>
    <w:rsid w:val="00125281"/>
    <w:rsid w:val="00125B41"/>
    <w:rsid w:val="00125FA3"/>
    <w:rsid w:val="00127B3B"/>
    <w:rsid w:val="001348DD"/>
    <w:rsid w:val="001355B2"/>
    <w:rsid w:val="001373FA"/>
    <w:rsid w:val="00137524"/>
    <w:rsid w:val="00141C34"/>
    <w:rsid w:val="0014301A"/>
    <w:rsid w:val="001431C7"/>
    <w:rsid w:val="00143B8F"/>
    <w:rsid w:val="00145A05"/>
    <w:rsid w:val="00145B10"/>
    <w:rsid w:val="00146734"/>
    <w:rsid w:val="00146F0F"/>
    <w:rsid w:val="00146F29"/>
    <w:rsid w:val="0015201D"/>
    <w:rsid w:val="0015248F"/>
    <w:rsid w:val="0015691A"/>
    <w:rsid w:val="00157CAD"/>
    <w:rsid w:val="00162FCD"/>
    <w:rsid w:val="0016401C"/>
    <w:rsid w:val="001654CD"/>
    <w:rsid w:val="00167735"/>
    <w:rsid w:val="00167F62"/>
    <w:rsid w:val="0017212E"/>
    <w:rsid w:val="00173848"/>
    <w:rsid w:val="00181241"/>
    <w:rsid w:val="00181C52"/>
    <w:rsid w:val="00183A83"/>
    <w:rsid w:val="00185846"/>
    <w:rsid w:val="00185876"/>
    <w:rsid w:val="001860DA"/>
    <w:rsid w:val="0019077B"/>
    <w:rsid w:val="00190909"/>
    <w:rsid w:val="00190E68"/>
    <w:rsid w:val="00191DB8"/>
    <w:rsid w:val="001930D0"/>
    <w:rsid w:val="00193294"/>
    <w:rsid w:val="001948CD"/>
    <w:rsid w:val="00196DEB"/>
    <w:rsid w:val="00197037"/>
    <w:rsid w:val="001A0C04"/>
    <w:rsid w:val="001A1199"/>
    <w:rsid w:val="001A2C28"/>
    <w:rsid w:val="001A5CF6"/>
    <w:rsid w:val="001A74CA"/>
    <w:rsid w:val="001B12F2"/>
    <w:rsid w:val="001B142B"/>
    <w:rsid w:val="001B1A62"/>
    <w:rsid w:val="001B26DB"/>
    <w:rsid w:val="001B50C5"/>
    <w:rsid w:val="001B5E24"/>
    <w:rsid w:val="001C2652"/>
    <w:rsid w:val="001C3B07"/>
    <w:rsid w:val="001D22E9"/>
    <w:rsid w:val="001D296A"/>
    <w:rsid w:val="001D53A4"/>
    <w:rsid w:val="001D5FD5"/>
    <w:rsid w:val="001D6C8E"/>
    <w:rsid w:val="001E01E6"/>
    <w:rsid w:val="001E267B"/>
    <w:rsid w:val="001E2C8E"/>
    <w:rsid w:val="001E3265"/>
    <w:rsid w:val="001E32C6"/>
    <w:rsid w:val="001E523A"/>
    <w:rsid w:val="001F06F5"/>
    <w:rsid w:val="001F0A5D"/>
    <w:rsid w:val="001F3640"/>
    <w:rsid w:val="001F379D"/>
    <w:rsid w:val="001F3FAB"/>
    <w:rsid w:val="001F71AA"/>
    <w:rsid w:val="001F7A1A"/>
    <w:rsid w:val="002006B9"/>
    <w:rsid w:val="00200CAA"/>
    <w:rsid w:val="002015FC"/>
    <w:rsid w:val="002022B2"/>
    <w:rsid w:val="002033A9"/>
    <w:rsid w:val="0020771A"/>
    <w:rsid w:val="002078E1"/>
    <w:rsid w:val="0021141B"/>
    <w:rsid w:val="0021283F"/>
    <w:rsid w:val="00213A5C"/>
    <w:rsid w:val="0021424C"/>
    <w:rsid w:val="002179FB"/>
    <w:rsid w:val="00220C31"/>
    <w:rsid w:val="00221529"/>
    <w:rsid w:val="002219D5"/>
    <w:rsid w:val="00222EFA"/>
    <w:rsid w:val="0022448C"/>
    <w:rsid w:val="00224D88"/>
    <w:rsid w:val="00226393"/>
    <w:rsid w:val="0022685B"/>
    <w:rsid w:val="00226DB3"/>
    <w:rsid w:val="00226EF2"/>
    <w:rsid w:val="00227499"/>
    <w:rsid w:val="0022787E"/>
    <w:rsid w:val="00230D37"/>
    <w:rsid w:val="00230D45"/>
    <w:rsid w:val="00231CA8"/>
    <w:rsid w:val="002321D4"/>
    <w:rsid w:val="00232AD1"/>
    <w:rsid w:val="002346FE"/>
    <w:rsid w:val="00234A15"/>
    <w:rsid w:val="00235EC6"/>
    <w:rsid w:val="00242BBB"/>
    <w:rsid w:val="00244237"/>
    <w:rsid w:val="002442E6"/>
    <w:rsid w:val="00244F25"/>
    <w:rsid w:val="002455F7"/>
    <w:rsid w:val="00245C9A"/>
    <w:rsid w:val="00245F11"/>
    <w:rsid w:val="00247527"/>
    <w:rsid w:val="00250790"/>
    <w:rsid w:val="00251033"/>
    <w:rsid w:val="00251AFB"/>
    <w:rsid w:val="002543DF"/>
    <w:rsid w:val="0025448C"/>
    <w:rsid w:val="0025542B"/>
    <w:rsid w:val="00255DD6"/>
    <w:rsid w:val="002570FD"/>
    <w:rsid w:val="00257A0F"/>
    <w:rsid w:val="00261E15"/>
    <w:rsid w:val="002620A2"/>
    <w:rsid w:val="002629B6"/>
    <w:rsid w:val="00263C71"/>
    <w:rsid w:val="002640B6"/>
    <w:rsid w:val="00264ADF"/>
    <w:rsid w:val="00265280"/>
    <w:rsid w:val="00266322"/>
    <w:rsid w:val="0027194E"/>
    <w:rsid w:val="00271B01"/>
    <w:rsid w:val="0027255E"/>
    <w:rsid w:val="00273F41"/>
    <w:rsid w:val="002740E0"/>
    <w:rsid w:val="00274412"/>
    <w:rsid w:val="0027455D"/>
    <w:rsid w:val="00274853"/>
    <w:rsid w:val="002753D4"/>
    <w:rsid w:val="00275F42"/>
    <w:rsid w:val="0027771B"/>
    <w:rsid w:val="002804DE"/>
    <w:rsid w:val="002804EB"/>
    <w:rsid w:val="00281271"/>
    <w:rsid w:val="00282876"/>
    <w:rsid w:val="00283BE9"/>
    <w:rsid w:val="00283C1C"/>
    <w:rsid w:val="00284819"/>
    <w:rsid w:val="002857EB"/>
    <w:rsid w:val="00290FC9"/>
    <w:rsid w:val="00292A0C"/>
    <w:rsid w:val="00293DA3"/>
    <w:rsid w:val="002942A6"/>
    <w:rsid w:val="002948C9"/>
    <w:rsid w:val="002951D2"/>
    <w:rsid w:val="00297541"/>
    <w:rsid w:val="002A1698"/>
    <w:rsid w:val="002A3075"/>
    <w:rsid w:val="002A3DD4"/>
    <w:rsid w:val="002A4341"/>
    <w:rsid w:val="002A4E76"/>
    <w:rsid w:val="002B0AB7"/>
    <w:rsid w:val="002B28DF"/>
    <w:rsid w:val="002B3996"/>
    <w:rsid w:val="002B3B7E"/>
    <w:rsid w:val="002B3E89"/>
    <w:rsid w:val="002C1883"/>
    <w:rsid w:val="002C1CB9"/>
    <w:rsid w:val="002C1DB5"/>
    <w:rsid w:val="002C5B7A"/>
    <w:rsid w:val="002D1034"/>
    <w:rsid w:val="002D58BF"/>
    <w:rsid w:val="002D77CF"/>
    <w:rsid w:val="002E0450"/>
    <w:rsid w:val="002E083D"/>
    <w:rsid w:val="002E1CC2"/>
    <w:rsid w:val="002E2B25"/>
    <w:rsid w:val="002E79A7"/>
    <w:rsid w:val="002F1C46"/>
    <w:rsid w:val="002F1F54"/>
    <w:rsid w:val="002F22C9"/>
    <w:rsid w:val="002F2C0C"/>
    <w:rsid w:val="002F4767"/>
    <w:rsid w:val="002F4B08"/>
    <w:rsid w:val="002F5971"/>
    <w:rsid w:val="002F59F4"/>
    <w:rsid w:val="00300AF5"/>
    <w:rsid w:val="0030133A"/>
    <w:rsid w:val="00302F9E"/>
    <w:rsid w:val="00303181"/>
    <w:rsid w:val="00307590"/>
    <w:rsid w:val="00310878"/>
    <w:rsid w:val="003124AB"/>
    <w:rsid w:val="00312EC2"/>
    <w:rsid w:val="003136A8"/>
    <w:rsid w:val="003226C1"/>
    <w:rsid w:val="003245D7"/>
    <w:rsid w:val="00324F34"/>
    <w:rsid w:val="00326EC3"/>
    <w:rsid w:val="00326FD0"/>
    <w:rsid w:val="00332D4C"/>
    <w:rsid w:val="0033420D"/>
    <w:rsid w:val="003363AE"/>
    <w:rsid w:val="003369DF"/>
    <w:rsid w:val="00336B65"/>
    <w:rsid w:val="003370BC"/>
    <w:rsid w:val="00337C6E"/>
    <w:rsid w:val="00340066"/>
    <w:rsid w:val="00342F26"/>
    <w:rsid w:val="003439BC"/>
    <w:rsid w:val="00343E0F"/>
    <w:rsid w:val="003444A1"/>
    <w:rsid w:val="003452C1"/>
    <w:rsid w:val="003464C5"/>
    <w:rsid w:val="00353234"/>
    <w:rsid w:val="0035479A"/>
    <w:rsid w:val="003552F9"/>
    <w:rsid w:val="003553D0"/>
    <w:rsid w:val="00355EA8"/>
    <w:rsid w:val="0036059B"/>
    <w:rsid w:val="00362423"/>
    <w:rsid w:val="00362ADB"/>
    <w:rsid w:val="00364473"/>
    <w:rsid w:val="0037065C"/>
    <w:rsid w:val="003752D0"/>
    <w:rsid w:val="00375392"/>
    <w:rsid w:val="00375E0D"/>
    <w:rsid w:val="00382030"/>
    <w:rsid w:val="00383D16"/>
    <w:rsid w:val="00385DD9"/>
    <w:rsid w:val="003860C3"/>
    <w:rsid w:val="003877B8"/>
    <w:rsid w:val="00387A08"/>
    <w:rsid w:val="00394790"/>
    <w:rsid w:val="003949B9"/>
    <w:rsid w:val="00395B36"/>
    <w:rsid w:val="003969E8"/>
    <w:rsid w:val="003A2C88"/>
    <w:rsid w:val="003A346C"/>
    <w:rsid w:val="003A380B"/>
    <w:rsid w:val="003A44C5"/>
    <w:rsid w:val="003A586A"/>
    <w:rsid w:val="003A5DB2"/>
    <w:rsid w:val="003B1126"/>
    <w:rsid w:val="003B3E0C"/>
    <w:rsid w:val="003B5A1A"/>
    <w:rsid w:val="003B5EC5"/>
    <w:rsid w:val="003B60F9"/>
    <w:rsid w:val="003B6E46"/>
    <w:rsid w:val="003C4694"/>
    <w:rsid w:val="003C7F9C"/>
    <w:rsid w:val="003D24AD"/>
    <w:rsid w:val="003D4CB5"/>
    <w:rsid w:val="003E3FA6"/>
    <w:rsid w:val="003E4073"/>
    <w:rsid w:val="003E4525"/>
    <w:rsid w:val="003E4F37"/>
    <w:rsid w:val="003E5039"/>
    <w:rsid w:val="003E6373"/>
    <w:rsid w:val="003E68E4"/>
    <w:rsid w:val="003E76A3"/>
    <w:rsid w:val="003F14E1"/>
    <w:rsid w:val="003F27A9"/>
    <w:rsid w:val="003F638D"/>
    <w:rsid w:val="003F6EB2"/>
    <w:rsid w:val="003F7605"/>
    <w:rsid w:val="00400C82"/>
    <w:rsid w:val="00400CE3"/>
    <w:rsid w:val="004020E3"/>
    <w:rsid w:val="004025DE"/>
    <w:rsid w:val="00402F71"/>
    <w:rsid w:val="00404FE0"/>
    <w:rsid w:val="004055CC"/>
    <w:rsid w:val="00406F33"/>
    <w:rsid w:val="00407949"/>
    <w:rsid w:val="00407BE2"/>
    <w:rsid w:val="00407C3E"/>
    <w:rsid w:val="0041043B"/>
    <w:rsid w:val="0041061C"/>
    <w:rsid w:val="00410A10"/>
    <w:rsid w:val="00415886"/>
    <w:rsid w:val="004210A2"/>
    <w:rsid w:val="00421D12"/>
    <w:rsid w:val="00423B92"/>
    <w:rsid w:val="0042446E"/>
    <w:rsid w:val="00425AA3"/>
    <w:rsid w:val="00426F47"/>
    <w:rsid w:val="0042729E"/>
    <w:rsid w:val="0043097A"/>
    <w:rsid w:val="00436222"/>
    <w:rsid w:val="00436FDF"/>
    <w:rsid w:val="0043717B"/>
    <w:rsid w:val="00441448"/>
    <w:rsid w:val="00445536"/>
    <w:rsid w:val="0044602E"/>
    <w:rsid w:val="004461A0"/>
    <w:rsid w:val="00446EA5"/>
    <w:rsid w:val="00446F38"/>
    <w:rsid w:val="0044746F"/>
    <w:rsid w:val="004474D1"/>
    <w:rsid w:val="004507C4"/>
    <w:rsid w:val="004539C3"/>
    <w:rsid w:val="00460176"/>
    <w:rsid w:val="004608E8"/>
    <w:rsid w:val="00463788"/>
    <w:rsid w:val="00463B3D"/>
    <w:rsid w:val="004653BA"/>
    <w:rsid w:val="004731FA"/>
    <w:rsid w:val="00474248"/>
    <w:rsid w:val="00474A2F"/>
    <w:rsid w:val="0047521A"/>
    <w:rsid w:val="0047547B"/>
    <w:rsid w:val="004759AE"/>
    <w:rsid w:val="00480F62"/>
    <w:rsid w:val="004816C8"/>
    <w:rsid w:val="0048221A"/>
    <w:rsid w:val="00485587"/>
    <w:rsid w:val="00486835"/>
    <w:rsid w:val="00486E6E"/>
    <w:rsid w:val="0048766C"/>
    <w:rsid w:val="004916F2"/>
    <w:rsid w:val="00493CC2"/>
    <w:rsid w:val="004967DA"/>
    <w:rsid w:val="004A0335"/>
    <w:rsid w:val="004A0BEF"/>
    <w:rsid w:val="004A2A90"/>
    <w:rsid w:val="004A30C9"/>
    <w:rsid w:val="004A3EDA"/>
    <w:rsid w:val="004A5D92"/>
    <w:rsid w:val="004A7974"/>
    <w:rsid w:val="004B1F74"/>
    <w:rsid w:val="004B22D5"/>
    <w:rsid w:val="004B2CDC"/>
    <w:rsid w:val="004B3395"/>
    <w:rsid w:val="004B382E"/>
    <w:rsid w:val="004B3D96"/>
    <w:rsid w:val="004B3F02"/>
    <w:rsid w:val="004B3F27"/>
    <w:rsid w:val="004B5CBC"/>
    <w:rsid w:val="004B5E21"/>
    <w:rsid w:val="004C1904"/>
    <w:rsid w:val="004C1FEC"/>
    <w:rsid w:val="004C28AD"/>
    <w:rsid w:val="004C3557"/>
    <w:rsid w:val="004C48B0"/>
    <w:rsid w:val="004C65BA"/>
    <w:rsid w:val="004C754F"/>
    <w:rsid w:val="004C76EA"/>
    <w:rsid w:val="004D1DC1"/>
    <w:rsid w:val="004D331F"/>
    <w:rsid w:val="004D3EA6"/>
    <w:rsid w:val="004D7D21"/>
    <w:rsid w:val="004E03EF"/>
    <w:rsid w:val="004E095C"/>
    <w:rsid w:val="004E387B"/>
    <w:rsid w:val="004E65CA"/>
    <w:rsid w:val="004E73F4"/>
    <w:rsid w:val="004F0D53"/>
    <w:rsid w:val="004F0DE4"/>
    <w:rsid w:val="004F16D4"/>
    <w:rsid w:val="004F3FEA"/>
    <w:rsid w:val="004F4735"/>
    <w:rsid w:val="004F67CB"/>
    <w:rsid w:val="004F682D"/>
    <w:rsid w:val="004F762A"/>
    <w:rsid w:val="004F78B5"/>
    <w:rsid w:val="0050283B"/>
    <w:rsid w:val="00502A66"/>
    <w:rsid w:val="0050700F"/>
    <w:rsid w:val="00507CFF"/>
    <w:rsid w:val="005107AA"/>
    <w:rsid w:val="00511A58"/>
    <w:rsid w:val="00514035"/>
    <w:rsid w:val="005141F7"/>
    <w:rsid w:val="005146CD"/>
    <w:rsid w:val="005149F2"/>
    <w:rsid w:val="00524DBE"/>
    <w:rsid w:val="00535B5E"/>
    <w:rsid w:val="0054197D"/>
    <w:rsid w:val="00543B0D"/>
    <w:rsid w:val="00545F7F"/>
    <w:rsid w:val="00546EC5"/>
    <w:rsid w:val="00547350"/>
    <w:rsid w:val="00551109"/>
    <w:rsid w:val="005601DA"/>
    <w:rsid w:val="005603BC"/>
    <w:rsid w:val="00560DCC"/>
    <w:rsid w:val="00561BBC"/>
    <w:rsid w:val="00561C5F"/>
    <w:rsid w:val="00563CE4"/>
    <w:rsid w:val="005647E8"/>
    <w:rsid w:val="00564917"/>
    <w:rsid w:val="00565D2A"/>
    <w:rsid w:val="00565FD3"/>
    <w:rsid w:val="005661E6"/>
    <w:rsid w:val="0057000B"/>
    <w:rsid w:val="00570ECC"/>
    <w:rsid w:val="005747F4"/>
    <w:rsid w:val="00575FE8"/>
    <w:rsid w:val="00576A77"/>
    <w:rsid w:val="00582384"/>
    <w:rsid w:val="00582AFF"/>
    <w:rsid w:val="005835AC"/>
    <w:rsid w:val="005840B1"/>
    <w:rsid w:val="00584908"/>
    <w:rsid w:val="00585F52"/>
    <w:rsid w:val="0058648D"/>
    <w:rsid w:val="00590A50"/>
    <w:rsid w:val="0059168A"/>
    <w:rsid w:val="00591EF6"/>
    <w:rsid w:val="005970AE"/>
    <w:rsid w:val="005A0CB2"/>
    <w:rsid w:val="005A132D"/>
    <w:rsid w:val="005A2B87"/>
    <w:rsid w:val="005A42FA"/>
    <w:rsid w:val="005A4C8A"/>
    <w:rsid w:val="005A593C"/>
    <w:rsid w:val="005A5A90"/>
    <w:rsid w:val="005A66A5"/>
    <w:rsid w:val="005A76E1"/>
    <w:rsid w:val="005A7BFA"/>
    <w:rsid w:val="005B1C44"/>
    <w:rsid w:val="005B205D"/>
    <w:rsid w:val="005B25FC"/>
    <w:rsid w:val="005B4CC9"/>
    <w:rsid w:val="005B72AF"/>
    <w:rsid w:val="005C463E"/>
    <w:rsid w:val="005C6899"/>
    <w:rsid w:val="005C68FF"/>
    <w:rsid w:val="005D5191"/>
    <w:rsid w:val="005D6D69"/>
    <w:rsid w:val="005D7ACB"/>
    <w:rsid w:val="005E260F"/>
    <w:rsid w:val="005E517A"/>
    <w:rsid w:val="005E5B38"/>
    <w:rsid w:val="005E682C"/>
    <w:rsid w:val="005F052A"/>
    <w:rsid w:val="005F08AF"/>
    <w:rsid w:val="005F2FF5"/>
    <w:rsid w:val="005F4830"/>
    <w:rsid w:val="005F4E8A"/>
    <w:rsid w:val="005F67F1"/>
    <w:rsid w:val="005F716C"/>
    <w:rsid w:val="005F764C"/>
    <w:rsid w:val="005F7C77"/>
    <w:rsid w:val="005F7D19"/>
    <w:rsid w:val="00600A1A"/>
    <w:rsid w:val="00601093"/>
    <w:rsid w:val="00604404"/>
    <w:rsid w:val="00606C69"/>
    <w:rsid w:val="00606F1B"/>
    <w:rsid w:val="006102D7"/>
    <w:rsid w:val="00610A87"/>
    <w:rsid w:val="00610F93"/>
    <w:rsid w:val="006117AA"/>
    <w:rsid w:val="00611A65"/>
    <w:rsid w:val="00613C5D"/>
    <w:rsid w:val="006147C5"/>
    <w:rsid w:val="00617B07"/>
    <w:rsid w:val="00620D47"/>
    <w:rsid w:val="00621FBF"/>
    <w:rsid w:val="00622DBB"/>
    <w:rsid w:val="00623035"/>
    <w:rsid w:val="00624808"/>
    <w:rsid w:val="00624B3B"/>
    <w:rsid w:val="00625A1A"/>
    <w:rsid w:val="00632A90"/>
    <w:rsid w:val="00635008"/>
    <w:rsid w:val="00637FC8"/>
    <w:rsid w:val="006436AB"/>
    <w:rsid w:val="00645BB1"/>
    <w:rsid w:val="0064716D"/>
    <w:rsid w:val="006518D1"/>
    <w:rsid w:val="00652A0F"/>
    <w:rsid w:val="00653D26"/>
    <w:rsid w:val="00656CB5"/>
    <w:rsid w:val="0065713B"/>
    <w:rsid w:val="006574F1"/>
    <w:rsid w:val="00661256"/>
    <w:rsid w:val="00663F65"/>
    <w:rsid w:val="00665354"/>
    <w:rsid w:val="00665E26"/>
    <w:rsid w:val="006660F4"/>
    <w:rsid w:val="006676CB"/>
    <w:rsid w:val="00670993"/>
    <w:rsid w:val="0067153B"/>
    <w:rsid w:val="00671726"/>
    <w:rsid w:val="00672507"/>
    <w:rsid w:val="00672538"/>
    <w:rsid w:val="006726F5"/>
    <w:rsid w:val="00672714"/>
    <w:rsid w:val="00673424"/>
    <w:rsid w:val="006806FA"/>
    <w:rsid w:val="006847A0"/>
    <w:rsid w:val="00684B1B"/>
    <w:rsid w:val="006857BE"/>
    <w:rsid w:val="0068737D"/>
    <w:rsid w:val="00690BB0"/>
    <w:rsid w:val="0069532F"/>
    <w:rsid w:val="0069608D"/>
    <w:rsid w:val="0069734D"/>
    <w:rsid w:val="006A09FC"/>
    <w:rsid w:val="006A242C"/>
    <w:rsid w:val="006A3FB8"/>
    <w:rsid w:val="006A69F2"/>
    <w:rsid w:val="006A7C97"/>
    <w:rsid w:val="006B0769"/>
    <w:rsid w:val="006B09E4"/>
    <w:rsid w:val="006B1ED3"/>
    <w:rsid w:val="006B244F"/>
    <w:rsid w:val="006B600F"/>
    <w:rsid w:val="006C061F"/>
    <w:rsid w:val="006C0BF5"/>
    <w:rsid w:val="006C1E95"/>
    <w:rsid w:val="006C1EDE"/>
    <w:rsid w:val="006C3511"/>
    <w:rsid w:val="006C4F7D"/>
    <w:rsid w:val="006C65F2"/>
    <w:rsid w:val="006C7EDC"/>
    <w:rsid w:val="006D23A4"/>
    <w:rsid w:val="006D4CCA"/>
    <w:rsid w:val="006D57AC"/>
    <w:rsid w:val="006D73DD"/>
    <w:rsid w:val="006D7C9F"/>
    <w:rsid w:val="006E0B51"/>
    <w:rsid w:val="006E236C"/>
    <w:rsid w:val="006E2D36"/>
    <w:rsid w:val="006F0801"/>
    <w:rsid w:val="006F0A9D"/>
    <w:rsid w:val="006F0AE8"/>
    <w:rsid w:val="006F1ABD"/>
    <w:rsid w:val="006F1B9A"/>
    <w:rsid w:val="006F2D6C"/>
    <w:rsid w:val="006F4B0E"/>
    <w:rsid w:val="006F5A24"/>
    <w:rsid w:val="006F64E3"/>
    <w:rsid w:val="006F66F5"/>
    <w:rsid w:val="006F7811"/>
    <w:rsid w:val="007013B4"/>
    <w:rsid w:val="0070454C"/>
    <w:rsid w:val="007077B3"/>
    <w:rsid w:val="00711687"/>
    <w:rsid w:val="007119C4"/>
    <w:rsid w:val="007216DA"/>
    <w:rsid w:val="00722C84"/>
    <w:rsid w:val="00725E63"/>
    <w:rsid w:val="00726D0A"/>
    <w:rsid w:val="0072732C"/>
    <w:rsid w:val="00731C1C"/>
    <w:rsid w:val="00732FD1"/>
    <w:rsid w:val="007346EE"/>
    <w:rsid w:val="0073596A"/>
    <w:rsid w:val="00736024"/>
    <w:rsid w:val="00736878"/>
    <w:rsid w:val="00736AC5"/>
    <w:rsid w:val="00736E94"/>
    <w:rsid w:val="0073717A"/>
    <w:rsid w:val="00737A8B"/>
    <w:rsid w:val="007437FC"/>
    <w:rsid w:val="007472D2"/>
    <w:rsid w:val="00750118"/>
    <w:rsid w:val="0075036F"/>
    <w:rsid w:val="00751011"/>
    <w:rsid w:val="007526DF"/>
    <w:rsid w:val="00752715"/>
    <w:rsid w:val="00753690"/>
    <w:rsid w:val="00754731"/>
    <w:rsid w:val="00755069"/>
    <w:rsid w:val="00757D4A"/>
    <w:rsid w:val="00760603"/>
    <w:rsid w:val="00763C85"/>
    <w:rsid w:val="00763E59"/>
    <w:rsid w:val="0076603A"/>
    <w:rsid w:val="00772090"/>
    <w:rsid w:val="0077398B"/>
    <w:rsid w:val="00773C88"/>
    <w:rsid w:val="00773FC4"/>
    <w:rsid w:val="00774F92"/>
    <w:rsid w:val="00775034"/>
    <w:rsid w:val="007772AA"/>
    <w:rsid w:val="007774B7"/>
    <w:rsid w:val="007817E9"/>
    <w:rsid w:val="007846B9"/>
    <w:rsid w:val="0078765A"/>
    <w:rsid w:val="00787739"/>
    <w:rsid w:val="007877E8"/>
    <w:rsid w:val="00787E7D"/>
    <w:rsid w:val="00790E12"/>
    <w:rsid w:val="00791DF5"/>
    <w:rsid w:val="00793C80"/>
    <w:rsid w:val="00794223"/>
    <w:rsid w:val="00794AB5"/>
    <w:rsid w:val="00797FD4"/>
    <w:rsid w:val="007A03D0"/>
    <w:rsid w:val="007A065C"/>
    <w:rsid w:val="007A14FC"/>
    <w:rsid w:val="007A167A"/>
    <w:rsid w:val="007A28CB"/>
    <w:rsid w:val="007A2D54"/>
    <w:rsid w:val="007A47FB"/>
    <w:rsid w:val="007B262E"/>
    <w:rsid w:val="007B38D7"/>
    <w:rsid w:val="007B4F8B"/>
    <w:rsid w:val="007B5AF0"/>
    <w:rsid w:val="007B6534"/>
    <w:rsid w:val="007C012A"/>
    <w:rsid w:val="007C0C44"/>
    <w:rsid w:val="007C210A"/>
    <w:rsid w:val="007C2D97"/>
    <w:rsid w:val="007C35D3"/>
    <w:rsid w:val="007C39C2"/>
    <w:rsid w:val="007C3F10"/>
    <w:rsid w:val="007C4018"/>
    <w:rsid w:val="007C48D3"/>
    <w:rsid w:val="007C70AB"/>
    <w:rsid w:val="007C76D6"/>
    <w:rsid w:val="007D0330"/>
    <w:rsid w:val="007D05E0"/>
    <w:rsid w:val="007D11F7"/>
    <w:rsid w:val="007D339C"/>
    <w:rsid w:val="007D3CAC"/>
    <w:rsid w:val="007D4129"/>
    <w:rsid w:val="007D434E"/>
    <w:rsid w:val="007D5462"/>
    <w:rsid w:val="007D5A12"/>
    <w:rsid w:val="007D64B5"/>
    <w:rsid w:val="007D70AF"/>
    <w:rsid w:val="007D74B8"/>
    <w:rsid w:val="007E0A08"/>
    <w:rsid w:val="007E1015"/>
    <w:rsid w:val="007E21F3"/>
    <w:rsid w:val="007E491B"/>
    <w:rsid w:val="007E5A02"/>
    <w:rsid w:val="007F00B1"/>
    <w:rsid w:val="007F1F96"/>
    <w:rsid w:val="007F2396"/>
    <w:rsid w:val="007F45E3"/>
    <w:rsid w:val="007F5366"/>
    <w:rsid w:val="007F5813"/>
    <w:rsid w:val="007F7B85"/>
    <w:rsid w:val="0080068B"/>
    <w:rsid w:val="00800798"/>
    <w:rsid w:val="008061BA"/>
    <w:rsid w:val="008064D2"/>
    <w:rsid w:val="008075DE"/>
    <w:rsid w:val="00807D9B"/>
    <w:rsid w:val="008104B2"/>
    <w:rsid w:val="008109D2"/>
    <w:rsid w:val="00810BBA"/>
    <w:rsid w:val="00813A12"/>
    <w:rsid w:val="008147FD"/>
    <w:rsid w:val="00816216"/>
    <w:rsid w:val="0081761D"/>
    <w:rsid w:val="00817FC5"/>
    <w:rsid w:val="0082123A"/>
    <w:rsid w:val="008218F5"/>
    <w:rsid w:val="00825CBA"/>
    <w:rsid w:val="008311E7"/>
    <w:rsid w:val="00834C1F"/>
    <w:rsid w:val="0083501D"/>
    <w:rsid w:val="00835129"/>
    <w:rsid w:val="00835FAA"/>
    <w:rsid w:val="00840E05"/>
    <w:rsid w:val="008410C5"/>
    <w:rsid w:val="00841173"/>
    <w:rsid w:val="00841C4D"/>
    <w:rsid w:val="00842D63"/>
    <w:rsid w:val="0084437F"/>
    <w:rsid w:val="00850F4B"/>
    <w:rsid w:val="00851558"/>
    <w:rsid w:val="00851FE1"/>
    <w:rsid w:val="0085213B"/>
    <w:rsid w:val="00853C39"/>
    <w:rsid w:val="0085484F"/>
    <w:rsid w:val="00856D68"/>
    <w:rsid w:val="00857A47"/>
    <w:rsid w:val="00860360"/>
    <w:rsid w:val="00861788"/>
    <w:rsid w:val="00861EE1"/>
    <w:rsid w:val="008621DA"/>
    <w:rsid w:val="008637F4"/>
    <w:rsid w:val="00864278"/>
    <w:rsid w:val="008648DF"/>
    <w:rsid w:val="00866CD9"/>
    <w:rsid w:val="00867B5A"/>
    <w:rsid w:val="008739F7"/>
    <w:rsid w:val="008768C8"/>
    <w:rsid w:val="00881379"/>
    <w:rsid w:val="008820EE"/>
    <w:rsid w:val="00882AA4"/>
    <w:rsid w:val="00882AA9"/>
    <w:rsid w:val="008834AD"/>
    <w:rsid w:val="0088372E"/>
    <w:rsid w:val="00883815"/>
    <w:rsid w:val="0088442E"/>
    <w:rsid w:val="00885647"/>
    <w:rsid w:val="008863D0"/>
    <w:rsid w:val="00891312"/>
    <w:rsid w:val="008931CE"/>
    <w:rsid w:val="00895AD1"/>
    <w:rsid w:val="00897549"/>
    <w:rsid w:val="008A186D"/>
    <w:rsid w:val="008A19A9"/>
    <w:rsid w:val="008A3F8D"/>
    <w:rsid w:val="008A5BC2"/>
    <w:rsid w:val="008A6465"/>
    <w:rsid w:val="008A67F8"/>
    <w:rsid w:val="008A6E22"/>
    <w:rsid w:val="008B2F86"/>
    <w:rsid w:val="008C57B9"/>
    <w:rsid w:val="008D0AAD"/>
    <w:rsid w:val="008D0F56"/>
    <w:rsid w:val="008D1D4D"/>
    <w:rsid w:val="008D2500"/>
    <w:rsid w:val="008D38DD"/>
    <w:rsid w:val="008D3AEB"/>
    <w:rsid w:val="008D42C8"/>
    <w:rsid w:val="008D6B59"/>
    <w:rsid w:val="008E0026"/>
    <w:rsid w:val="008E4B61"/>
    <w:rsid w:val="008E61BA"/>
    <w:rsid w:val="008F1A16"/>
    <w:rsid w:val="008F3029"/>
    <w:rsid w:val="008F43D4"/>
    <w:rsid w:val="008F4DC0"/>
    <w:rsid w:val="0090105D"/>
    <w:rsid w:val="00903E14"/>
    <w:rsid w:val="0090434C"/>
    <w:rsid w:val="00904825"/>
    <w:rsid w:val="00904D93"/>
    <w:rsid w:val="00906294"/>
    <w:rsid w:val="0090667F"/>
    <w:rsid w:val="00906F8E"/>
    <w:rsid w:val="00907527"/>
    <w:rsid w:val="009077A2"/>
    <w:rsid w:val="009107A1"/>
    <w:rsid w:val="0091356B"/>
    <w:rsid w:val="00913D52"/>
    <w:rsid w:val="00914498"/>
    <w:rsid w:val="009150F1"/>
    <w:rsid w:val="009171EE"/>
    <w:rsid w:val="00921D6A"/>
    <w:rsid w:val="00923B9E"/>
    <w:rsid w:val="00926893"/>
    <w:rsid w:val="009272F1"/>
    <w:rsid w:val="009276BE"/>
    <w:rsid w:val="0093190C"/>
    <w:rsid w:val="00931F07"/>
    <w:rsid w:val="009329A2"/>
    <w:rsid w:val="00935C5A"/>
    <w:rsid w:val="009363AA"/>
    <w:rsid w:val="00937B3E"/>
    <w:rsid w:val="00942D6C"/>
    <w:rsid w:val="00942F72"/>
    <w:rsid w:val="0094460C"/>
    <w:rsid w:val="00944D9E"/>
    <w:rsid w:val="0094564D"/>
    <w:rsid w:val="00946F50"/>
    <w:rsid w:val="00950354"/>
    <w:rsid w:val="009512A0"/>
    <w:rsid w:val="0095447B"/>
    <w:rsid w:val="00962CCD"/>
    <w:rsid w:val="00971FB2"/>
    <w:rsid w:val="0097281A"/>
    <w:rsid w:val="00972CAE"/>
    <w:rsid w:val="00972F81"/>
    <w:rsid w:val="00973468"/>
    <w:rsid w:val="00974B24"/>
    <w:rsid w:val="0097538D"/>
    <w:rsid w:val="0097560F"/>
    <w:rsid w:val="0097580B"/>
    <w:rsid w:val="00975EA6"/>
    <w:rsid w:val="00975ED1"/>
    <w:rsid w:val="00976A18"/>
    <w:rsid w:val="009853FF"/>
    <w:rsid w:val="009862D7"/>
    <w:rsid w:val="009873C0"/>
    <w:rsid w:val="009907B0"/>
    <w:rsid w:val="00995E28"/>
    <w:rsid w:val="0099621C"/>
    <w:rsid w:val="009A0E26"/>
    <w:rsid w:val="009A228A"/>
    <w:rsid w:val="009A35CB"/>
    <w:rsid w:val="009A5470"/>
    <w:rsid w:val="009A5666"/>
    <w:rsid w:val="009B5813"/>
    <w:rsid w:val="009C0147"/>
    <w:rsid w:val="009C2FD7"/>
    <w:rsid w:val="009D130B"/>
    <w:rsid w:val="009D1E69"/>
    <w:rsid w:val="009D217B"/>
    <w:rsid w:val="009D3E72"/>
    <w:rsid w:val="009D5E04"/>
    <w:rsid w:val="009D7C61"/>
    <w:rsid w:val="009E08F9"/>
    <w:rsid w:val="009E1F86"/>
    <w:rsid w:val="009E3686"/>
    <w:rsid w:val="009E603D"/>
    <w:rsid w:val="009F1ADC"/>
    <w:rsid w:val="009F2E50"/>
    <w:rsid w:val="009F3961"/>
    <w:rsid w:val="009F3CC8"/>
    <w:rsid w:val="009F40A3"/>
    <w:rsid w:val="009F5E2F"/>
    <w:rsid w:val="009F7ADD"/>
    <w:rsid w:val="00A0144A"/>
    <w:rsid w:val="00A02109"/>
    <w:rsid w:val="00A02C6E"/>
    <w:rsid w:val="00A0584F"/>
    <w:rsid w:val="00A06795"/>
    <w:rsid w:val="00A06A6A"/>
    <w:rsid w:val="00A06C62"/>
    <w:rsid w:val="00A10E07"/>
    <w:rsid w:val="00A10FA1"/>
    <w:rsid w:val="00A111CD"/>
    <w:rsid w:val="00A113C2"/>
    <w:rsid w:val="00A1203E"/>
    <w:rsid w:val="00A23A35"/>
    <w:rsid w:val="00A2542A"/>
    <w:rsid w:val="00A274D8"/>
    <w:rsid w:val="00A30647"/>
    <w:rsid w:val="00A30B25"/>
    <w:rsid w:val="00A3154F"/>
    <w:rsid w:val="00A32044"/>
    <w:rsid w:val="00A3289D"/>
    <w:rsid w:val="00A33445"/>
    <w:rsid w:val="00A339CF"/>
    <w:rsid w:val="00A3470C"/>
    <w:rsid w:val="00A3752E"/>
    <w:rsid w:val="00A43EAF"/>
    <w:rsid w:val="00A45476"/>
    <w:rsid w:val="00A46299"/>
    <w:rsid w:val="00A4629F"/>
    <w:rsid w:val="00A46363"/>
    <w:rsid w:val="00A510FA"/>
    <w:rsid w:val="00A51351"/>
    <w:rsid w:val="00A51D15"/>
    <w:rsid w:val="00A52856"/>
    <w:rsid w:val="00A53C66"/>
    <w:rsid w:val="00A555DA"/>
    <w:rsid w:val="00A61F4A"/>
    <w:rsid w:val="00A6228A"/>
    <w:rsid w:val="00A62D82"/>
    <w:rsid w:val="00A63A8C"/>
    <w:rsid w:val="00A65168"/>
    <w:rsid w:val="00A666FE"/>
    <w:rsid w:val="00A6745B"/>
    <w:rsid w:val="00A67D66"/>
    <w:rsid w:val="00A71E3F"/>
    <w:rsid w:val="00A7371F"/>
    <w:rsid w:val="00A73E2C"/>
    <w:rsid w:val="00A747AB"/>
    <w:rsid w:val="00A77CA4"/>
    <w:rsid w:val="00A80329"/>
    <w:rsid w:val="00A83DFA"/>
    <w:rsid w:val="00A85FFE"/>
    <w:rsid w:val="00A902D3"/>
    <w:rsid w:val="00A907AD"/>
    <w:rsid w:val="00A954E1"/>
    <w:rsid w:val="00AA5DE8"/>
    <w:rsid w:val="00AA5E09"/>
    <w:rsid w:val="00AA65B8"/>
    <w:rsid w:val="00AA7D75"/>
    <w:rsid w:val="00AA7F1A"/>
    <w:rsid w:val="00AB2015"/>
    <w:rsid w:val="00AB3773"/>
    <w:rsid w:val="00AB5927"/>
    <w:rsid w:val="00AB692E"/>
    <w:rsid w:val="00AB7689"/>
    <w:rsid w:val="00AC07CF"/>
    <w:rsid w:val="00AC0D03"/>
    <w:rsid w:val="00AC1BFB"/>
    <w:rsid w:val="00AC2722"/>
    <w:rsid w:val="00AC30F0"/>
    <w:rsid w:val="00AC3FCD"/>
    <w:rsid w:val="00AD1887"/>
    <w:rsid w:val="00AD6339"/>
    <w:rsid w:val="00AD6752"/>
    <w:rsid w:val="00AD6A3F"/>
    <w:rsid w:val="00AD799B"/>
    <w:rsid w:val="00AE4CD2"/>
    <w:rsid w:val="00AE570E"/>
    <w:rsid w:val="00AE618F"/>
    <w:rsid w:val="00AF14A5"/>
    <w:rsid w:val="00AF4710"/>
    <w:rsid w:val="00AF542B"/>
    <w:rsid w:val="00AF5537"/>
    <w:rsid w:val="00AF5879"/>
    <w:rsid w:val="00AF59EF"/>
    <w:rsid w:val="00AF63DB"/>
    <w:rsid w:val="00B000B6"/>
    <w:rsid w:val="00B00929"/>
    <w:rsid w:val="00B03691"/>
    <w:rsid w:val="00B06544"/>
    <w:rsid w:val="00B11208"/>
    <w:rsid w:val="00B123D9"/>
    <w:rsid w:val="00B12E5E"/>
    <w:rsid w:val="00B12EE3"/>
    <w:rsid w:val="00B1421F"/>
    <w:rsid w:val="00B143E2"/>
    <w:rsid w:val="00B14702"/>
    <w:rsid w:val="00B16957"/>
    <w:rsid w:val="00B16A04"/>
    <w:rsid w:val="00B20B52"/>
    <w:rsid w:val="00B25128"/>
    <w:rsid w:val="00B2571B"/>
    <w:rsid w:val="00B265EF"/>
    <w:rsid w:val="00B2682D"/>
    <w:rsid w:val="00B30632"/>
    <w:rsid w:val="00B32E34"/>
    <w:rsid w:val="00B32E8C"/>
    <w:rsid w:val="00B344FD"/>
    <w:rsid w:val="00B37D93"/>
    <w:rsid w:val="00B415D7"/>
    <w:rsid w:val="00B42ECD"/>
    <w:rsid w:val="00B4559B"/>
    <w:rsid w:val="00B45ADD"/>
    <w:rsid w:val="00B46CE7"/>
    <w:rsid w:val="00B53988"/>
    <w:rsid w:val="00B53D77"/>
    <w:rsid w:val="00B55232"/>
    <w:rsid w:val="00B55E82"/>
    <w:rsid w:val="00B60B5C"/>
    <w:rsid w:val="00B6373E"/>
    <w:rsid w:val="00B66B04"/>
    <w:rsid w:val="00B708C1"/>
    <w:rsid w:val="00B70A2F"/>
    <w:rsid w:val="00B73C2F"/>
    <w:rsid w:val="00B76D7E"/>
    <w:rsid w:val="00B76E7A"/>
    <w:rsid w:val="00B800EA"/>
    <w:rsid w:val="00B80304"/>
    <w:rsid w:val="00B81F57"/>
    <w:rsid w:val="00B826F3"/>
    <w:rsid w:val="00B848A3"/>
    <w:rsid w:val="00B871D5"/>
    <w:rsid w:val="00B87B4E"/>
    <w:rsid w:val="00B90175"/>
    <w:rsid w:val="00B9200A"/>
    <w:rsid w:val="00B920F8"/>
    <w:rsid w:val="00B92394"/>
    <w:rsid w:val="00B9254A"/>
    <w:rsid w:val="00B93B35"/>
    <w:rsid w:val="00B95BA3"/>
    <w:rsid w:val="00B95BF5"/>
    <w:rsid w:val="00B963C3"/>
    <w:rsid w:val="00B964C6"/>
    <w:rsid w:val="00B97C24"/>
    <w:rsid w:val="00B97EB0"/>
    <w:rsid w:val="00BA07FF"/>
    <w:rsid w:val="00BA152D"/>
    <w:rsid w:val="00BA27E4"/>
    <w:rsid w:val="00BA49D4"/>
    <w:rsid w:val="00BA57CB"/>
    <w:rsid w:val="00BA7F8B"/>
    <w:rsid w:val="00BB0769"/>
    <w:rsid w:val="00BB0D00"/>
    <w:rsid w:val="00BB1871"/>
    <w:rsid w:val="00BB188B"/>
    <w:rsid w:val="00BB1A3C"/>
    <w:rsid w:val="00BB27AF"/>
    <w:rsid w:val="00BB341E"/>
    <w:rsid w:val="00BB520C"/>
    <w:rsid w:val="00BB5302"/>
    <w:rsid w:val="00BB7644"/>
    <w:rsid w:val="00BB7752"/>
    <w:rsid w:val="00BB7BF5"/>
    <w:rsid w:val="00BC492E"/>
    <w:rsid w:val="00BC7AC3"/>
    <w:rsid w:val="00BD087E"/>
    <w:rsid w:val="00BD12F2"/>
    <w:rsid w:val="00BD37A7"/>
    <w:rsid w:val="00BD44AF"/>
    <w:rsid w:val="00BD4EA4"/>
    <w:rsid w:val="00BE0C33"/>
    <w:rsid w:val="00BE1680"/>
    <w:rsid w:val="00BE47B6"/>
    <w:rsid w:val="00BE50B6"/>
    <w:rsid w:val="00BF099E"/>
    <w:rsid w:val="00BF2402"/>
    <w:rsid w:val="00BF4277"/>
    <w:rsid w:val="00BF5940"/>
    <w:rsid w:val="00C01F1A"/>
    <w:rsid w:val="00C020F2"/>
    <w:rsid w:val="00C025CF"/>
    <w:rsid w:val="00C032A4"/>
    <w:rsid w:val="00C03EFE"/>
    <w:rsid w:val="00C045E9"/>
    <w:rsid w:val="00C06462"/>
    <w:rsid w:val="00C07225"/>
    <w:rsid w:val="00C10862"/>
    <w:rsid w:val="00C10A49"/>
    <w:rsid w:val="00C10A84"/>
    <w:rsid w:val="00C10B77"/>
    <w:rsid w:val="00C11995"/>
    <w:rsid w:val="00C15D3B"/>
    <w:rsid w:val="00C2061E"/>
    <w:rsid w:val="00C20E8A"/>
    <w:rsid w:val="00C22309"/>
    <w:rsid w:val="00C227F3"/>
    <w:rsid w:val="00C23FE9"/>
    <w:rsid w:val="00C25A67"/>
    <w:rsid w:val="00C27837"/>
    <w:rsid w:val="00C3023A"/>
    <w:rsid w:val="00C31CBB"/>
    <w:rsid w:val="00C34BD1"/>
    <w:rsid w:val="00C35B1F"/>
    <w:rsid w:val="00C3621C"/>
    <w:rsid w:val="00C4198D"/>
    <w:rsid w:val="00C42241"/>
    <w:rsid w:val="00C453F1"/>
    <w:rsid w:val="00C5022D"/>
    <w:rsid w:val="00C53EE7"/>
    <w:rsid w:val="00C55406"/>
    <w:rsid w:val="00C5681E"/>
    <w:rsid w:val="00C60164"/>
    <w:rsid w:val="00C60B1E"/>
    <w:rsid w:val="00C65C01"/>
    <w:rsid w:val="00C6707A"/>
    <w:rsid w:val="00C704BA"/>
    <w:rsid w:val="00C70FE2"/>
    <w:rsid w:val="00C71B3E"/>
    <w:rsid w:val="00C72132"/>
    <w:rsid w:val="00C745CC"/>
    <w:rsid w:val="00C76DBF"/>
    <w:rsid w:val="00C80E40"/>
    <w:rsid w:val="00C85A42"/>
    <w:rsid w:val="00C8680F"/>
    <w:rsid w:val="00C91179"/>
    <w:rsid w:val="00C92BA2"/>
    <w:rsid w:val="00C938E8"/>
    <w:rsid w:val="00C9553D"/>
    <w:rsid w:val="00C9664C"/>
    <w:rsid w:val="00C96C9A"/>
    <w:rsid w:val="00C97CD9"/>
    <w:rsid w:val="00CA1BCF"/>
    <w:rsid w:val="00CA3047"/>
    <w:rsid w:val="00CA6408"/>
    <w:rsid w:val="00CA68B4"/>
    <w:rsid w:val="00CA6F6E"/>
    <w:rsid w:val="00CA7854"/>
    <w:rsid w:val="00CB080E"/>
    <w:rsid w:val="00CB443B"/>
    <w:rsid w:val="00CB4CE8"/>
    <w:rsid w:val="00CB5429"/>
    <w:rsid w:val="00CC0B4C"/>
    <w:rsid w:val="00CC128D"/>
    <w:rsid w:val="00CC1438"/>
    <w:rsid w:val="00CC2208"/>
    <w:rsid w:val="00CC2F88"/>
    <w:rsid w:val="00CC3209"/>
    <w:rsid w:val="00CC3E23"/>
    <w:rsid w:val="00CC4B77"/>
    <w:rsid w:val="00CC5F8A"/>
    <w:rsid w:val="00CC624B"/>
    <w:rsid w:val="00CC6430"/>
    <w:rsid w:val="00CD39F3"/>
    <w:rsid w:val="00CD3A60"/>
    <w:rsid w:val="00CD48DD"/>
    <w:rsid w:val="00CD5BBC"/>
    <w:rsid w:val="00CD672C"/>
    <w:rsid w:val="00CD758C"/>
    <w:rsid w:val="00CE2596"/>
    <w:rsid w:val="00CE2E88"/>
    <w:rsid w:val="00CE74E8"/>
    <w:rsid w:val="00CF4AD1"/>
    <w:rsid w:val="00CF5E4A"/>
    <w:rsid w:val="00CF605A"/>
    <w:rsid w:val="00CF63C8"/>
    <w:rsid w:val="00CF7FD0"/>
    <w:rsid w:val="00D0009D"/>
    <w:rsid w:val="00D012A0"/>
    <w:rsid w:val="00D02E69"/>
    <w:rsid w:val="00D03709"/>
    <w:rsid w:val="00D04F7A"/>
    <w:rsid w:val="00D065D1"/>
    <w:rsid w:val="00D1104F"/>
    <w:rsid w:val="00D1299B"/>
    <w:rsid w:val="00D14222"/>
    <w:rsid w:val="00D14245"/>
    <w:rsid w:val="00D150B0"/>
    <w:rsid w:val="00D15296"/>
    <w:rsid w:val="00D20DF6"/>
    <w:rsid w:val="00D23881"/>
    <w:rsid w:val="00D27553"/>
    <w:rsid w:val="00D30C93"/>
    <w:rsid w:val="00D30E47"/>
    <w:rsid w:val="00D32641"/>
    <w:rsid w:val="00D3410F"/>
    <w:rsid w:val="00D356DF"/>
    <w:rsid w:val="00D3777F"/>
    <w:rsid w:val="00D40FA7"/>
    <w:rsid w:val="00D42ABF"/>
    <w:rsid w:val="00D42C3E"/>
    <w:rsid w:val="00D43F6A"/>
    <w:rsid w:val="00D44CE7"/>
    <w:rsid w:val="00D467E2"/>
    <w:rsid w:val="00D46F1B"/>
    <w:rsid w:val="00D47260"/>
    <w:rsid w:val="00D47EE8"/>
    <w:rsid w:val="00D55251"/>
    <w:rsid w:val="00D55816"/>
    <w:rsid w:val="00D57F09"/>
    <w:rsid w:val="00D614CA"/>
    <w:rsid w:val="00D625EC"/>
    <w:rsid w:val="00D641BA"/>
    <w:rsid w:val="00D64DB5"/>
    <w:rsid w:val="00D664A4"/>
    <w:rsid w:val="00D671CF"/>
    <w:rsid w:val="00D671FA"/>
    <w:rsid w:val="00D7033D"/>
    <w:rsid w:val="00D71800"/>
    <w:rsid w:val="00D73B2D"/>
    <w:rsid w:val="00D8231C"/>
    <w:rsid w:val="00D90246"/>
    <w:rsid w:val="00D939CE"/>
    <w:rsid w:val="00D94D9A"/>
    <w:rsid w:val="00D96055"/>
    <w:rsid w:val="00D96A20"/>
    <w:rsid w:val="00D97291"/>
    <w:rsid w:val="00D97EFE"/>
    <w:rsid w:val="00DA2D0A"/>
    <w:rsid w:val="00DA459D"/>
    <w:rsid w:val="00DA53F7"/>
    <w:rsid w:val="00DA5525"/>
    <w:rsid w:val="00DB0578"/>
    <w:rsid w:val="00DB2B43"/>
    <w:rsid w:val="00DB2DBB"/>
    <w:rsid w:val="00DB37C4"/>
    <w:rsid w:val="00DB3FDE"/>
    <w:rsid w:val="00DB49FA"/>
    <w:rsid w:val="00DB5016"/>
    <w:rsid w:val="00DB63C2"/>
    <w:rsid w:val="00DB6F37"/>
    <w:rsid w:val="00DB790E"/>
    <w:rsid w:val="00DC196D"/>
    <w:rsid w:val="00DC2D9A"/>
    <w:rsid w:val="00DC4488"/>
    <w:rsid w:val="00DC4D5B"/>
    <w:rsid w:val="00DC5B33"/>
    <w:rsid w:val="00DC7EF8"/>
    <w:rsid w:val="00DD00F2"/>
    <w:rsid w:val="00DD0B94"/>
    <w:rsid w:val="00DD1208"/>
    <w:rsid w:val="00DD15EC"/>
    <w:rsid w:val="00DD287F"/>
    <w:rsid w:val="00DD4071"/>
    <w:rsid w:val="00DD4C9E"/>
    <w:rsid w:val="00DD5F1F"/>
    <w:rsid w:val="00DD7DD7"/>
    <w:rsid w:val="00DD7DDE"/>
    <w:rsid w:val="00DE039A"/>
    <w:rsid w:val="00DE4467"/>
    <w:rsid w:val="00DE615C"/>
    <w:rsid w:val="00DE62B2"/>
    <w:rsid w:val="00DF2A47"/>
    <w:rsid w:val="00DF2FFD"/>
    <w:rsid w:val="00DF3D98"/>
    <w:rsid w:val="00E0151B"/>
    <w:rsid w:val="00E028AA"/>
    <w:rsid w:val="00E045EC"/>
    <w:rsid w:val="00E0531F"/>
    <w:rsid w:val="00E137BB"/>
    <w:rsid w:val="00E1471F"/>
    <w:rsid w:val="00E16DFB"/>
    <w:rsid w:val="00E21223"/>
    <w:rsid w:val="00E21A05"/>
    <w:rsid w:val="00E26E5A"/>
    <w:rsid w:val="00E27661"/>
    <w:rsid w:val="00E32F6D"/>
    <w:rsid w:val="00E330F8"/>
    <w:rsid w:val="00E354A9"/>
    <w:rsid w:val="00E3686D"/>
    <w:rsid w:val="00E4697B"/>
    <w:rsid w:val="00E51535"/>
    <w:rsid w:val="00E5457A"/>
    <w:rsid w:val="00E545B8"/>
    <w:rsid w:val="00E54C3C"/>
    <w:rsid w:val="00E54FD0"/>
    <w:rsid w:val="00E57C59"/>
    <w:rsid w:val="00E57E4A"/>
    <w:rsid w:val="00E64BD3"/>
    <w:rsid w:val="00E6587A"/>
    <w:rsid w:val="00E65E12"/>
    <w:rsid w:val="00E66066"/>
    <w:rsid w:val="00E67F92"/>
    <w:rsid w:val="00E7221C"/>
    <w:rsid w:val="00E72E35"/>
    <w:rsid w:val="00E73F35"/>
    <w:rsid w:val="00E74098"/>
    <w:rsid w:val="00E77519"/>
    <w:rsid w:val="00E80C04"/>
    <w:rsid w:val="00E81658"/>
    <w:rsid w:val="00E87CAC"/>
    <w:rsid w:val="00E9232A"/>
    <w:rsid w:val="00E939A2"/>
    <w:rsid w:val="00E950BB"/>
    <w:rsid w:val="00EA6378"/>
    <w:rsid w:val="00EA665D"/>
    <w:rsid w:val="00EA6818"/>
    <w:rsid w:val="00EA6B07"/>
    <w:rsid w:val="00EB4F3C"/>
    <w:rsid w:val="00EB5A0B"/>
    <w:rsid w:val="00EB5A62"/>
    <w:rsid w:val="00EB5ED7"/>
    <w:rsid w:val="00EB5FB0"/>
    <w:rsid w:val="00EB736C"/>
    <w:rsid w:val="00EC3BCB"/>
    <w:rsid w:val="00EC4FA9"/>
    <w:rsid w:val="00EC72B6"/>
    <w:rsid w:val="00ED1E3D"/>
    <w:rsid w:val="00ED7A87"/>
    <w:rsid w:val="00EE516D"/>
    <w:rsid w:val="00EE67D4"/>
    <w:rsid w:val="00EE7FF6"/>
    <w:rsid w:val="00EF0126"/>
    <w:rsid w:val="00EF1634"/>
    <w:rsid w:val="00EF2FFF"/>
    <w:rsid w:val="00EF6F20"/>
    <w:rsid w:val="00EF78B8"/>
    <w:rsid w:val="00F01666"/>
    <w:rsid w:val="00F03313"/>
    <w:rsid w:val="00F033A1"/>
    <w:rsid w:val="00F04192"/>
    <w:rsid w:val="00F05227"/>
    <w:rsid w:val="00F064BB"/>
    <w:rsid w:val="00F12002"/>
    <w:rsid w:val="00F1380E"/>
    <w:rsid w:val="00F1444C"/>
    <w:rsid w:val="00F175D5"/>
    <w:rsid w:val="00F17B9C"/>
    <w:rsid w:val="00F17F5D"/>
    <w:rsid w:val="00F20955"/>
    <w:rsid w:val="00F21999"/>
    <w:rsid w:val="00F25B5F"/>
    <w:rsid w:val="00F25D0C"/>
    <w:rsid w:val="00F2665D"/>
    <w:rsid w:val="00F26747"/>
    <w:rsid w:val="00F2788E"/>
    <w:rsid w:val="00F34D48"/>
    <w:rsid w:val="00F37A82"/>
    <w:rsid w:val="00F40073"/>
    <w:rsid w:val="00F40121"/>
    <w:rsid w:val="00F4231E"/>
    <w:rsid w:val="00F4352F"/>
    <w:rsid w:val="00F450B5"/>
    <w:rsid w:val="00F45194"/>
    <w:rsid w:val="00F45551"/>
    <w:rsid w:val="00F50328"/>
    <w:rsid w:val="00F533D8"/>
    <w:rsid w:val="00F54250"/>
    <w:rsid w:val="00F54F0A"/>
    <w:rsid w:val="00F55D94"/>
    <w:rsid w:val="00F5648D"/>
    <w:rsid w:val="00F57D72"/>
    <w:rsid w:val="00F57EE9"/>
    <w:rsid w:val="00F65689"/>
    <w:rsid w:val="00F665BD"/>
    <w:rsid w:val="00F67265"/>
    <w:rsid w:val="00F70F86"/>
    <w:rsid w:val="00F74FA9"/>
    <w:rsid w:val="00F7529C"/>
    <w:rsid w:val="00F7556F"/>
    <w:rsid w:val="00F7611F"/>
    <w:rsid w:val="00F766FE"/>
    <w:rsid w:val="00F76788"/>
    <w:rsid w:val="00F80084"/>
    <w:rsid w:val="00F8043A"/>
    <w:rsid w:val="00F830CA"/>
    <w:rsid w:val="00F83E33"/>
    <w:rsid w:val="00F84F2C"/>
    <w:rsid w:val="00F855CA"/>
    <w:rsid w:val="00F90897"/>
    <w:rsid w:val="00F95B22"/>
    <w:rsid w:val="00FA1601"/>
    <w:rsid w:val="00FA167F"/>
    <w:rsid w:val="00FA171A"/>
    <w:rsid w:val="00FA17BE"/>
    <w:rsid w:val="00FA29FA"/>
    <w:rsid w:val="00FA36E3"/>
    <w:rsid w:val="00FA5A86"/>
    <w:rsid w:val="00FA6450"/>
    <w:rsid w:val="00FA718E"/>
    <w:rsid w:val="00FB15E5"/>
    <w:rsid w:val="00FB1AD1"/>
    <w:rsid w:val="00FB4630"/>
    <w:rsid w:val="00FB5B42"/>
    <w:rsid w:val="00FB7DE4"/>
    <w:rsid w:val="00FC162C"/>
    <w:rsid w:val="00FC256B"/>
    <w:rsid w:val="00FC5999"/>
    <w:rsid w:val="00FD6155"/>
    <w:rsid w:val="00FD7375"/>
    <w:rsid w:val="00FE1909"/>
    <w:rsid w:val="00FE3617"/>
    <w:rsid w:val="00FE4560"/>
    <w:rsid w:val="00FE4A11"/>
    <w:rsid w:val="00FE4D56"/>
    <w:rsid w:val="00FE5B38"/>
    <w:rsid w:val="00FF00C6"/>
    <w:rsid w:val="00FF121B"/>
    <w:rsid w:val="00FF1521"/>
    <w:rsid w:val="00FF1577"/>
    <w:rsid w:val="00FF32E3"/>
    <w:rsid w:val="00FF5D1A"/>
    <w:rsid w:val="00FF64EA"/>
    <w:rsid w:val="00FF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14:docId w14:val="3E5EC523"/>
  <w15:docId w15:val="{D011515A-C0F6-4EE9-948E-5BF9D7CA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0" w:unhideWhenUsed="1"/>
    <w:lsdException w:name="toc 7" w:semiHidden="1"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0C31"/>
    <w:pPr>
      <w:tabs>
        <w:tab w:val="left" w:pos="1080"/>
      </w:tabs>
      <w:spacing w:line="240" w:lineRule="atLeast"/>
      <w:ind w:left="851" w:hanging="851"/>
      <w:jc w:val="both"/>
    </w:pPr>
    <w:rPr>
      <w:rFonts w:ascii="Helvetica" w:eastAsia="Times New Roman" w:hAnsi="Helvetica"/>
      <w:lang w:val="en-GB"/>
    </w:rPr>
  </w:style>
  <w:style w:type="paragraph" w:styleId="11">
    <w:name w:val="heading 1"/>
    <w:aliases w:val="Modulo,CHAPTER HEADER,HeadingR 1,HeadingR 11,HeadingR 12,HeadingR 13,HeadingR 14,HeadingR 15,HeadingR 16,l1,I1,Заголов,H1"/>
    <w:basedOn w:val="a1"/>
    <w:next w:val="a1"/>
    <w:link w:val="12"/>
    <w:qFormat/>
    <w:rsid w:val="00645BB1"/>
    <w:pPr>
      <w:widowControl w:val="0"/>
      <w:tabs>
        <w:tab w:val="clear" w:pos="1080"/>
      </w:tabs>
      <w:spacing w:line="240" w:lineRule="auto"/>
      <w:ind w:left="0" w:firstLine="0"/>
      <w:outlineLvl w:val="0"/>
    </w:pPr>
    <w:rPr>
      <w:rFonts w:ascii="Arial" w:hAnsi="Arial"/>
      <w:snapToGrid w:val="0"/>
      <w:sz w:val="24"/>
    </w:rPr>
  </w:style>
  <w:style w:type="paragraph" w:styleId="20">
    <w:name w:val="heading 2"/>
    <w:aliases w:val="Paragraaf,Chapter Title,OG Heading 2,hseHeading 2,A Head Знак,A Head,hseHeading 2 Знак Знак,Heading 2 Char3,Heading 2 Char1 Char1,h2,Heading B,H2,Heading 2 Char,Heading R 2,Heading R 21,Heading R 22,Heading R 23,Heading R 24,Heading R 25"/>
    <w:basedOn w:val="a1"/>
    <w:next w:val="a1"/>
    <w:link w:val="21"/>
    <w:uiPriority w:val="9"/>
    <w:qFormat/>
    <w:rsid w:val="00645BB1"/>
    <w:pPr>
      <w:keepNext/>
      <w:widowControl w:val="0"/>
      <w:tabs>
        <w:tab w:val="clear" w:pos="1080"/>
      </w:tabs>
      <w:spacing w:before="120" w:after="120"/>
      <w:ind w:left="0" w:firstLine="0"/>
      <w:outlineLvl w:val="1"/>
    </w:pPr>
    <w:rPr>
      <w:rFonts w:ascii="Arial" w:hAnsi="Arial"/>
      <w:b/>
      <w:bCs/>
      <w:caps/>
      <w:snapToGrid w:val="0"/>
    </w:rPr>
  </w:style>
  <w:style w:type="paragraph" w:styleId="3">
    <w:name w:val="heading 3"/>
    <w:aliases w:val="B Head,B Head Знак"/>
    <w:basedOn w:val="a1"/>
    <w:next w:val="a1"/>
    <w:link w:val="30"/>
    <w:qFormat/>
    <w:rsid w:val="00645BB1"/>
    <w:pPr>
      <w:keepNext/>
      <w:tabs>
        <w:tab w:val="clear" w:pos="1080"/>
      </w:tabs>
      <w:spacing w:line="240" w:lineRule="auto"/>
      <w:ind w:left="0" w:firstLine="0"/>
      <w:jc w:val="center"/>
      <w:outlineLvl w:val="2"/>
    </w:pPr>
    <w:rPr>
      <w:rFonts w:ascii="Arial" w:hAnsi="Arial"/>
      <w:b/>
      <w:bCs/>
    </w:rPr>
  </w:style>
  <w:style w:type="paragraph" w:styleId="40">
    <w:name w:val="heading 4"/>
    <w:aliases w:val="VESSEL NAME,Знак Знак"/>
    <w:basedOn w:val="a1"/>
    <w:next w:val="a1"/>
    <w:link w:val="41"/>
    <w:qFormat/>
    <w:rsid w:val="00645BB1"/>
    <w:pPr>
      <w:widowControl w:val="0"/>
      <w:tabs>
        <w:tab w:val="clear" w:pos="1080"/>
      </w:tabs>
      <w:spacing w:line="240" w:lineRule="auto"/>
      <w:ind w:left="0" w:firstLine="0"/>
      <w:outlineLvl w:val="3"/>
    </w:pPr>
    <w:rPr>
      <w:rFonts w:ascii="Arial" w:hAnsi="Arial"/>
      <w:snapToGrid w:val="0"/>
      <w:sz w:val="24"/>
    </w:rPr>
  </w:style>
  <w:style w:type="paragraph" w:styleId="50">
    <w:name w:val="heading 5"/>
    <w:aliases w:val="Block Label,OG Appendix,D Head,RSKH5,RSKH5 Знак"/>
    <w:basedOn w:val="a1"/>
    <w:next w:val="a1"/>
    <w:link w:val="51"/>
    <w:qFormat/>
    <w:rsid w:val="00645BB1"/>
    <w:pPr>
      <w:widowControl w:val="0"/>
      <w:tabs>
        <w:tab w:val="clear" w:pos="1080"/>
      </w:tabs>
      <w:spacing w:line="240" w:lineRule="auto"/>
      <w:ind w:left="0" w:firstLine="0"/>
      <w:outlineLvl w:val="4"/>
    </w:pPr>
    <w:rPr>
      <w:rFonts w:ascii="Arial" w:hAnsi="Arial"/>
      <w:snapToGrid w:val="0"/>
      <w:sz w:val="24"/>
    </w:rPr>
  </w:style>
  <w:style w:type="paragraph" w:styleId="6">
    <w:name w:val="heading 6"/>
    <w:aliases w:val="Стиль 6"/>
    <w:basedOn w:val="a1"/>
    <w:next w:val="a1"/>
    <w:link w:val="60"/>
    <w:qFormat/>
    <w:rsid w:val="00645BB1"/>
    <w:pPr>
      <w:keepNext/>
      <w:tabs>
        <w:tab w:val="clear" w:pos="1080"/>
      </w:tabs>
      <w:ind w:left="0" w:firstLine="0"/>
      <w:outlineLvl w:val="5"/>
    </w:pPr>
    <w:rPr>
      <w:rFonts w:ascii="Arial" w:hAnsi="Arial"/>
      <w:b/>
    </w:rPr>
  </w:style>
  <w:style w:type="paragraph" w:styleId="7">
    <w:name w:val="heading 7"/>
    <w:aliases w:val=" 00"/>
    <w:basedOn w:val="a1"/>
    <w:next w:val="a1"/>
    <w:link w:val="70"/>
    <w:uiPriority w:val="99"/>
    <w:qFormat/>
    <w:rsid w:val="00645BB1"/>
    <w:pPr>
      <w:widowControl w:val="0"/>
      <w:tabs>
        <w:tab w:val="clear" w:pos="1080"/>
      </w:tabs>
      <w:spacing w:line="240" w:lineRule="auto"/>
      <w:ind w:left="0" w:firstLine="0"/>
      <w:outlineLvl w:val="6"/>
    </w:pPr>
    <w:rPr>
      <w:rFonts w:ascii="Arial" w:hAnsi="Arial"/>
      <w:snapToGrid w:val="0"/>
      <w:sz w:val="24"/>
    </w:rPr>
  </w:style>
  <w:style w:type="paragraph" w:styleId="8">
    <w:name w:val="heading 8"/>
    <w:basedOn w:val="a1"/>
    <w:next w:val="a1"/>
    <w:link w:val="80"/>
    <w:uiPriority w:val="99"/>
    <w:qFormat/>
    <w:rsid w:val="00645BB1"/>
    <w:pPr>
      <w:widowControl w:val="0"/>
      <w:tabs>
        <w:tab w:val="clear" w:pos="1080"/>
      </w:tabs>
      <w:spacing w:line="240" w:lineRule="auto"/>
      <w:ind w:left="0" w:firstLine="0"/>
      <w:outlineLvl w:val="7"/>
    </w:pPr>
    <w:rPr>
      <w:rFonts w:ascii="Arial" w:hAnsi="Arial"/>
      <w:snapToGrid w:val="0"/>
      <w:sz w:val="24"/>
    </w:rPr>
  </w:style>
  <w:style w:type="paragraph" w:styleId="9">
    <w:name w:val="heading 9"/>
    <w:aliases w:val="Прил.7.63"/>
    <w:basedOn w:val="a1"/>
    <w:next w:val="a1"/>
    <w:link w:val="90"/>
    <w:uiPriority w:val="99"/>
    <w:qFormat/>
    <w:rsid w:val="00645BB1"/>
    <w:pPr>
      <w:widowControl w:val="0"/>
      <w:tabs>
        <w:tab w:val="clear" w:pos="1080"/>
      </w:tabs>
      <w:spacing w:line="240" w:lineRule="auto"/>
      <w:ind w:left="0" w:firstLine="0"/>
      <w:outlineLvl w:val="8"/>
    </w:pPr>
    <w:rPr>
      <w:rFonts w:ascii="Arial" w:hAnsi="Arial"/>
      <w:snapToGrid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Modulo Знак,CHAPTER HEADER Знак,HeadingR 1 Знак,HeadingR 11 Знак,HeadingR 12 Знак,HeadingR 13 Знак,HeadingR 14 Знак,HeadingR 15 Знак,HeadingR 16 Знак,l1 Знак,I1 Знак,Заголов Знак,H1 Знак"/>
    <w:link w:val="11"/>
    <w:rsid w:val="00645BB1"/>
    <w:rPr>
      <w:rFonts w:ascii="Arial" w:eastAsia="Times New Roman" w:hAnsi="Arial" w:cs="Times New Roman"/>
      <w:snapToGrid/>
      <w:sz w:val="24"/>
      <w:szCs w:val="20"/>
      <w:lang w:val="en-GB" w:eastAsia="ru-RU"/>
    </w:rPr>
  </w:style>
  <w:style w:type="character" w:customStyle="1" w:styleId="21">
    <w:name w:val="Заголовок 2 Знак"/>
    <w:aliases w:val="Paragraaf Знак,Chapter Title Знак,OG Heading 2 Знак,hseHeading 2 Знак,A Head Знак Знак,A Head Знак1,hseHeading 2 Знак Знак Знак,Heading 2 Char3 Знак,Heading 2 Char1 Char1 Знак,h2 Знак,Heading B Знак,H2 Знак,Heading 2 Char Знак"/>
    <w:link w:val="20"/>
    <w:uiPriority w:val="9"/>
    <w:rsid w:val="00645BB1"/>
    <w:rPr>
      <w:rFonts w:ascii="Arial" w:eastAsia="Times New Roman" w:hAnsi="Arial" w:cs="Arial"/>
      <w:b/>
      <w:bCs/>
      <w:caps/>
      <w:snapToGrid/>
      <w:sz w:val="20"/>
      <w:szCs w:val="20"/>
      <w:lang w:val="en-GB" w:eastAsia="ru-RU"/>
    </w:rPr>
  </w:style>
  <w:style w:type="character" w:customStyle="1" w:styleId="30">
    <w:name w:val="Заголовок 3 Знак"/>
    <w:aliases w:val="B Head Знак1,B Head Знак Знак"/>
    <w:link w:val="3"/>
    <w:rsid w:val="00645BB1"/>
    <w:rPr>
      <w:rFonts w:ascii="Arial" w:eastAsia="Times New Roman" w:hAnsi="Arial" w:cs="Arial"/>
      <w:b/>
      <w:bCs/>
      <w:sz w:val="20"/>
      <w:szCs w:val="20"/>
      <w:lang w:val="en-GB" w:eastAsia="ru-RU"/>
    </w:rPr>
  </w:style>
  <w:style w:type="character" w:customStyle="1" w:styleId="41">
    <w:name w:val="Заголовок 4 Знак"/>
    <w:aliases w:val="VESSEL NAME Знак,Знак Знак Знак"/>
    <w:link w:val="40"/>
    <w:rsid w:val="00645BB1"/>
    <w:rPr>
      <w:rFonts w:ascii="Arial" w:eastAsia="Times New Roman" w:hAnsi="Arial" w:cs="Times New Roman"/>
      <w:snapToGrid/>
      <w:sz w:val="24"/>
      <w:szCs w:val="20"/>
      <w:lang w:val="en-GB" w:eastAsia="ru-RU"/>
    </w:rPr>
  </w:style>
  <w:style w:type="character" w:customStyle="1" w:styleId="51">
    <w:name w:val="Заголовок 5 Знак"/>
    <w:aliases w:val="Block Label Знак,OG Appendix Знак,D Head Знак,RSKH5 Знак1,RSKH5 Знак Знак"/>
    <w:link w:val="50"/>
    <w:rsid w:val="00645BB1"/>
    <w:rPr>
      <w:rFonts w:ascii="Arial" w:eastAsia="Times New Roman" w:hAnsi="Arial" w:cs="Times New Roman"/>
      <w:snapToGrid/>
      <w:sz w:val="24"/>
      <w:szCs w:val="20"/>
      <w:lang w:val="en-GB" w:eastAsia="ru-RU"/>
    </w:rPr>
  </w:style>
  <w:style w:type="character" w:customStyle="1" w:styleId="60">
    <w:name w:val="Заголовок 6 Знак"/>
    <w:aliases w:val="Стиль 6 Знак"/>
    <w:link w:val="6"/>
    <w:rsid w:val="00645BB1"/>
    <w:rPr>
      <w:rFonts w:ascii="Arial" w:eastAsia="Times New Roman" w:hAnsi="Arial" w:cs="Arial"/>
      <w:b/>
      <w:sz w:val="20"/>
      <w:szCs w:val="20"/>
      <w:lang w:val="en-GB" w:eastAsia="ru-RU"/>
    </w:rPr>
  </w:style>
  <w:style w:type="character" w:customStyle="1" w:styleId="70">
    <w:name w:val="Заголовок 7 Знак"/>
    <w:aliases w:val=" 00 Знак"/>
    <w:link w:val="7"/>
    <w:uiPriority w:val="99"/>
    <w:rsid w:val="00645BB1"/>
    <w:rPr>
      <w:rFonts w:ascii="Arial" w:eastAsia="Times New Roman" w:hAnsi="Arial" w:cs="Times New Roman"/>
      <w:snapToGrid/>
      <w:sz w:val="24"/>
      <w:szCs w:val="20"/>
      <w:lang w:val="en-GB" w:eastAsia="ru-RU"/>
    </w:rPr>
  </w:style>
  <w:style w:type="character" w:customStyle="1" w:styleId="80">
    <w:name w:val="Заголовок 8 Знак"/>
    <w:link w:val="8"/>
    <w:uiPriority w:val="99"/>
    <w:rsid w:val="00645BB1"/>
    <w:rPr>
      <w:rFonts w:ascii="Arial" w:eastAsia="Times New Roman" w:hAnsi="Arial" w:cs="Times New Roman"/>
      <w:snapToGrid/>
      <w:sz w:val="24"/>
      <w:szCs w:val="20"/>
      <w:lang w:val="en-GB" w:eastAsia="ru-RU"/>
    </w:rPr>
  </w:style>
  <w:style w:type="character" w:customStyle="1" w:styleId="90">
    <w:name w:val="Заголовок 9 Знак"/>
    <w:aliases w:val="Прил.7.63 Знак"/>
    <w:link w:val="9"/>
    <w:uiPriority w:val="99"/>
    <w:rsid w:val="00645BB1"/>
    <w:rPr>
      <w:rFonts w:ascii="Arial" w:eastAsia="Times New Roman" w:hAnsi="Arial" w:cs="Times New Roman"/>
      <w:snapToGrid/>
      <w:sz w:val="24"/>
      <w:szCs w:val="20"/>
      <w:lang w:val="en-GB" w:eastAsia="ru-RU"/>
    </w:rPr>
  </w:style>
  <w:style w:type="paragraph" w:styleId="a5">
    <w:name w:val="header"/>
    <w:aliases w:val="h,header,subject head new,TENDER,odd,Title Up"/>
    <w:basedOn w:val="a1"/>
    <w:link w:val="a6"/>
    <w:uiPriority w:val="99"/>
    <w:rsid w:val="00645BB1"/>
    <w:pPr>
      <w:tabs>
        <w:tab w:val="clear" w:pos="1080"/>
        <w:tab w:val="right" w:pos="9356"/>
      </w:tabs>
      <w:spacing w:before="20" w:line="240" w:lineRule="auto"/>
      <w:ind w:firstLine="0"/>
    </w:pPr>
    <w:rPr>
      <w:rFonts w:ascii="Arial" w:hAnsi="Arial"/>
      <w:sz w:val="18"/>
    </w:rPr>
  </w:style>
  <w:style w:type="character" w:customStyle="1" w:styleId="a6">
    <w:name w:val="Верхний колонтитул Знак"/>
    <w:aliases w:val="h Знак,header Знак,subject head new Знак,TENDER Знак,odd Знак,Title Up Знак"/>
    <w:link w:val="a5"/>
    <w:uiPriority w:val="99"/>
    <w:rsid w:val="00645BB1"/>
    <w:rPr>
      <w:rFonts w:ascii="Arial" w:eastAsia="Times New Roman" w:hAnsi="Arial" w:cs="Times New Roman"/>
      <w:sz w:val="18"/>
      <w:szCs w:val="20"/>
      <w:lang w:val="en-GB" w:eastAsia="ru-RU"/>
    </w:rPr>
  </w:style>
  <w:style w:type="paragraph" w:styleId="a7">
    <w:name w:val="footer"/>
    <w:aliases w:val="Title Down"/>
    <w:basedOn w:val="a1"/>
    <w:link w:val="a8"/>
    <w:uiPriority w:val="99"/>
    <w:rsid w:val="00645BB1"/>
    <w:pPr>
      <w:tabs>
        <w:tab w:val="clear" w:pos="1080"/>
      </w:tabs>
      <w:spacing w:before="10" w:after="10" w:line="240" w:lineRule="auto"/>
      <w:ind w:left="0" w:firstLine="0"/>
    </w:pPr>
    <w:rPr>
      <w:rFonts w:ascii="Arial" w:hAnsi="Arial"/>
      <w:sz w:val="16"/>
    </w:rPr>
  </w:style>
  <w:style w:type="character" w:customStyle="1" w:styleId="a8">
    <w:name w:val="Нижний колонтитул Знак"/>
    <w:aliases w:val="Title Down Знак"/>
    <w:link w:val="a7"/>
    <w:uiPriority w:val="99"/>
    <w:rsid w:val="00645BB1"/>
    <w:rPr>
      <w:rFonts w:ascii="Arial" w:eastAsia="Times New Roman" w:hAnsi="Arial" w:cs="Times New Roman"/>
      <w:sz w:val="16"/>
      <w:szCs w:val="20"/>
      <w:lang w:val="en-GB" w:eastAsia="ru-RU"/>
    </w:rPr>
  </w:style>
  <w:style w:type="paragraph" w:styleId="a9">
    <w:name w:val="Body Text Indent"/>
    <w:aliases w:val="Body Text hang Indent"/>
    <w:basedOn w:val="a1"/>
    <w:link w:val="aa"/>
    <w:uiPriority w:val="99"/>
    <w:rsid w:val="00645BB1"/>
    <w:pPr>
      <w:tabs>
        <w:tab w:val="clear" w:pos="1080"/>
      </w:tabs>
      <w:spacing w:line="240" w:lineRule="auto"/>
      <w:ind w:left="1134" w:hanging="425"/>
    </w:pPr>
    <w:rPr>
      <w:rFonts w:ascii="Arial" w:eastAsia="Batang" w:hAnsi="Arial"/>
    </w:rPr>
  </w:style>
  <w:style w:type="character" w:customStyle="1" w:styleId="aa">
    <w:name w:val="Основной текст с отступом Знак"/>
    <w:aliases w:val="Body Text hang Indent Знак"/>
    <w:link w:val="a9"/>
    <w:rsid w:val="00645BB1"/>
    <w:rPr>
      <w:rFonts w:ascii="Arial" w:eastAsia="Batang" w:hAnsi="Arial" w:cs="Times New Roman"/>
      <w:sz w:val="20"/>
      <w:szCs w:val="20"/>
      <w:lang w:val="en-GB" w:eastAsia="ru-RU"/>
    </w:rPr>
  </w:style>
  <w:style w:type="paragraph" w:styleId="22">
    <w:name w:val="Body Text Indent 2"/>
    <w:basedOn w:val="a1"/>
    <w:link w:val="23"/>
    <w:uiPriority w:val="99"/>
    <w:rsid w:val="00645BB1"/>
    <w:pPr>
      <w:tabs>
        <w:tab w:val="clear" w:pos="1080"/>
        <w:tab w:val="left" w:pos="1065"/>
        <w:tab w:val="left" w:pos="2640"/>
      </w:tabs>
      <w:spacing w:after="180" w:line="240" w:lineRule="auto"/>
      <w:ind w:left="1065" w:hanging="405"/>
    </w:pPr>
    <w:rPr>
      <w:rFonts w:ascii="Arial" w:eastAsia="Batang" w:hAnsi="Arial"/>
    </w:rPr>
  </w:style>
  <w:style w:type="character" w:customStyle="1" w:styleId="23">
    <w:name w:val="Основной текст с отступом 2 Знак"/>
    <w:link w:val="22"/>
    <w:uiPriority w:val="99"/>
    <w:rsid w:val="00645BB1"/>
    <w:rPr>
      <w:rFonts w:ascii="Arial" w:eastAsia="Batang" w:hAnsi="Arial" w:cs="Times New Roman"/>
      <w:sz w:val="20"/>
      <w:szCs w:val="20"/>
      <w:lang w:val="en-GB" w:eastAsia="ru-RU"/>
    </w:rPr>
  </w:style>
  <w:style w:type="paragraph" w:styleId="31">
    <w:name w:val="Body Text Indent 3"/>
    <w:basedOn w:val="a1"/>
    <w:link w:val="32"/>
    <w:uiPriority w:val="99"/>
    <w:rsid w:val="00645BB1"/>
    <w:pPr>
      <w:tabs>
        <w:tab w:val="clear" w:pos="1080"/>
        <w:tab w:val="left" w:pos="855"/>
      </w:tabs>
      <w:spacing w:after="240" w:line="240" w:lineRule="auto"/>
      <w:ind w:left="360" w:firstLine="0"/>
    </w:pPr>
    <w:rPr>
      <w:rFonts w:ascii="Arial" w:eastAsia="Batang" w:hAnsi="Arial"/>
      <w:color w:val="FF0000"/>
    </w:rPr>
  </w:style>
  <w:style w:type="character" w:customStyle="1" w:styleId="32">
    <w:name w:val="Основной текст с отступом 3 Знак"/>
    <w:link w:val="31"/>
    <w:uiPriority w:val="99"/>
    <w:rsid w:val="00645BB1"/>
    <w:rPr>
      <w:rFonts w:ascii="Arial" w:eastAsia="Batang" w:hAnsi="Arial" w:cs="Times New Roman"/>
      <w:color w:val="FF0000"/>
      <w:sz w:val="20"/>
      <w:szCs w:val="20"/>
      <w:lang w:val="en-GB" w:eastAsia="ru-RU"/>
    </w:rPr>
  </w:style>
  <w:style w:type="character" w:styleId="ab">
    <w:name w:val="page number"/>
    <w:aliases w:val="Номер страницы1,Заголовок 1 Знак1,Page Number arabic,Заголов Знак1,H1 Знак1"/>
    <w:rsid w:val="00645BB1"/>
    <w:rPr>
      <w:rFonts w:cs="Times New Roman"/>
    </w:rPr>
  </w:style>
  <w:style w:type="paragraph" w:styleId="ac">
    <w:name w:val="Body Text"/>
    <w:aliases w:val="AETC-Body,DNV-Body,AETC-Body1,DNV-Body1"/>
    <w:basedOn w:val="a1"/>
    <w:link w:val="ad"/>
    <w:uiPriority w:val="1"/>
    <w:qFormat/>
    <w:rsid w:val="00645BB1"/>
    <w:pPr>
      <w:tabs>
        <w:tab w:val="clear" w:pos="1080"/>
      </w:tabs>
      <w:spacing w:after="120" w:line="240" w:lineRule="auto"/>
      <w:ind w:left="0" w:firstLine="0"/>
    </w:pPr>
    <w:rPr>
      <w:rFonts w:ascii="Arial" w:hAnsi="Arial"/>
    </w:rPr>
  </w:style>
  <w:style w:type="character" w:customStyle="1" w:styleId="ad">
    <w:name w:val="Основной текст Знак"/>
    <w:aliases w:val="AETC-Body Знак,DNV-Body Знак,AETC-Body1 Знак,DNV-Body1 Знак"/>
    <w:link w:val="ac"/>
    <w:uiPriority w:val="1"/>
    <w:rsid w:val="00645BB1"/>
    <w:rPr>
      <w:rFonts w:ascii="Arial" w:eastAsia="Times New Roman" w:hAnsi="Arial" w:cs="Arial"/>
      <w:sz w:val="20"/>
      <w:szCs w:val="20"/>
      <w:lang w:val="en-GB" w:eastAsia="ru-RU"/>
    </w:rPr>
  </w:style>
  <w:style w:type="paragraph" w:customStyle="1" w:styleId="TitleLine2">
    <w:name w:val="Title Line 2"/>
    <w:basedOn w:val="a1"/>
    <w:rsid w:val="00645BB1"/>
    <w:pPr>
      <w:tabs>
        <w:tab w:val="clear" w:pos="1080"/>
      </w:tabs>
      <w:ind w:left="0" w:firstLine="0"/>
      <w:jc w:val="center"/>
    </w:pPr>
    <w:rPr>
      <w:rFonts w:ascii="Arial" w:hAnsi="Arial"/>
      <w:b/>
      <w:caps/>
      <w:sz w:val="24"/>
    </w:rPr>
  </w:style>
  <w:style w:type="paragraph" w:styleId="ae">
    <w:name w:val="Title"/>
    <w:aliases w:val=" Знак,Знак"/>
    <w:basedOn w:val="a1"/>
    <w:link w:val="af"/>
    <w:qFormat/>
    <w:rsid w:val="00645BB1"/>
    <w:pPr>
      <w:tabs>
        <w:tab w:val="clear" w:pos="1080"/>
      </w:tabs>
      <w:spacing w:before="4000" w:after="120"/>
      <w:ind w:left="0" w:firstLine="0"/>
      <w:jc w:val="center"/>
    </w:pPr>
    <w:rPr>
      <w:rFonts w:ascii="Arial" w:hAnsi="Arial"/>
      <w:b/>
      <w:caps/>
      <w:sz w:val="24"/>
    </w:rPr>
  </w:style>
  <w:style w:type="character" w:customStyle="1" w:styleId="af">
    <w:name w:val="Название Знак"/>
    <w:aliases w:val=" Знак Знак,Знак Знак1"/>
    <w:link w:val="ae"/>
    <w:rsid w:val="00645BB1"/>
    <w:rPr>
      <w:rFonts w:ascii="Arial" w:eastAsia="Times New Roman" w:hAnsi="Arial" w:cs="Times New Roman"/>
      <w:b/>
      <w:caps/>
      <w:sz w:val="24"/>
      <w:szCs w:val="20"/>
      <w:lang w:val="en-GB" w:eastAsia="ru-RU"/>
    </w:rPr>
  </w:style>
  <w:style w:type="paragraph" w:styleId="af0">
    <w:name w:val="footnote text"/>
    <w:basedOn w:val="a1"/>
    <w:link w:val="af1"/>
    <w:semiHidden/>
    <w:rsid w:val="00645BB1"/>
    <w:pPr>
      <w:tabs>
        <w:tab w:val="clear" w:pos="1080"/>
      </w:tabs>
      <w:spacing w:after="260" w:line="240" w:lineRule="auto"/>
      <w:ind w:left="0" w:firstLine="0"/>
    </w:pPr>
    <w:rPr>
      <w:rFonts w:ascii="Times New Roman" w:hAnsi="Times New Roman"/>
    </w:rPr>
  </w:style>
  <w:style w:type="character" w:customStyle="1" w:styleId="af1">
    <w:name w:val="Текст сноски Знак"/>
    <w:link w:val="af0"/>
    <w:semiHidden/>
    <w:rsid w:val="00645BB1"/>
    <w:rPr>
      <w:rFonts w:ascii="Times New Roman" w:eastAsia="Times New Roman" w:hAnsi="Times New Roman" w:cs="Times New Roman"/>
      <w:sz w:val="20"/>
      <w:szCs w:val="20"/>
      <w:lang w:val="en-GB" w:eastAsia="ru-RU"/>
    </w:rPr>
  </w:style>
  <w:style w:type="paragraph" w:styleId="24">
    <w:name w:val="index 2"/>
    <w:basedOn w:val="a1"/>
    <w:next w:val="a1"/>
    <w:semiHidden/>
    <w:rsid w:val="00645BB1"/>
    <w:pPr>
      <w:tabs>
        <w:tab w:val="clear" w:pos="1080"/>
        <w:tab w:val="left" w:leader="dot" w:pos="9000"/>
        <w:tab w:val="right" w:pos="9360"/>
      </w:tabs>
      <w:spacing w:line="240" w:lineRule="auto"/>
      <w:ind w:left="1440" w:right="720" w:hanging="720"/>
    </w:pPr>
    <w:rPr>
      <w:rFonts w:ascii="Arial" w:hAnsi="Arial"/>
    </w:rPr>
  </w:style>
  <w:style w:type="paragraph" w:styleId="af2">
    <w:name w:val="List"/>
    <w:basedOn w:val="a1"/>
    <w:rsid w:val="00645BB1"/>
    <w:pPr>
      <w:tabs>
        <w:tab w:val="clear" w:pos="1080"/>
      </w:tabs>
      <w:spacing w:line="240" w:lineRule="auto"/>
      <w:ind w:left="283" w:hanging="283"/>
    </w:pPr>
    <w:rPr>
      <w:rFonts w:ascii="Arial" w:hAnsi="Arial"/>
    </w:rPr>
  </w:style>
  <w:style w:type="paragraph" w:styleId="42">
    <w:name w:val="toc 4"/>
    <w:basedOn w:val="40"/>
    <w:next w:val="a1"/>
    <w:autoRedefine/>
    <w:uiPriority w:val="99"/>
    <w:rsid w:val="00645BB1"/>
    <w:pPr>
      <w:widowControl/>
      <w:ind w:left="660"/>
      <w:outlineLvl w:val="9"/>
    </w:pPr>
    <w:rPr>
      <w:snapToGrid/>
      <w:sz w:val="22"/>
      <w:szCs w:val="21"/>
    </w:rPr>
  </w:style>
  <w:style w:type="paragraph" w:styleId="af3">
    <w:name w:val="caption"/>
    <w:basedOn w:val="a1"/>
    <w:next w:val="a1"/>
    <w:qFormat/>
    <w:rsid w:val="00645BB1"/>
    <w:pPr>
      <w:tabs>
        <w:tab w:val="clear" w:pos="1080"/>
        <w:tab w:val="left" w:pos="9990"/>
      </w:tabs>
      <w:spacing w:before="2400" w:after="120" w:line="240" w:lineRule="exact"/>
      <w:ind w:left="720" w:hanging="539"/>
      <w:jc w:val="center"/>
    </w:pPr>
    <w:rPr>
      <w:rFonts w:ascii="Arial" w:hAnsi="Arial"/>
      <w:b/>
      <w:sz w:val="28"/>
    </w:rPr>
  </w:style>
  <w:style w:type="paragraph" w:customStyle="1" w:styleId="Caption1">
    <w:name w:val="Caption 1"/>
    <w:basedOn w:val="af3"/>
    <w:rsid w:val="00645BB1"/>
    <w:pPr>
      <w:spacing w:before="240" w:after="240"/>
    </w:pPr>
  </w:style>
  <w:style w:type="paragraph" w:customStyle="1" w:styleId="Heading2a">
    <w:name w:val="Heading 2a"/>
    <w:basedOn w:val="20"/>
    <w:rsid w:val="00645BB1"/>
    <w:pPr>
      <w:widowControl/>
      <w:ind w:left="720" w:hanging="720"/>
      <w:jc w:val="center"/>
    </w:pPr>
    <w:rPr>
      <w:b w:val="0"/>
      <w:snapToGrid/>
    </w:rPr>
  </w:style>
  <w:style w:type="paragraph" w:customStyle="1" w:styleId="Level3">
    <w:name w:val="Level 3"/>
    <w:basedOn w:val="a1"/>
    <w:rsid w:val="00645BB1"/>
    <w:pPr>
      <w:tabs>
        <w:tab w:val="clear" w:pos="1080"/>
      </w:tabs>
      <w:spacing w:after="120"/>
      <w:ind w:left="0" w:firstLine="0"/>
    </w:pPr>
    <w:rPr>
      <w:rFonts w:ascii="Arial" w:hAnsi="Arial"/>
    </w:rPr>
  </w:style>
  <w:style w:type="paragraph" w:customStyle="1" w:styleId="Level1">
    <w:name w:val="Level 1"/>
    <w:basedOn w:val="a1"/>
    <w:rsid w:val="00645BB1"/>
    <w:pPr>
      <w:tabs>
        <w:tab w:val="clear" w:pos="1080"/>
      </w:tabs>
      <w:spacing w:after="120"/>
    </w:pPr>
    <w:rPr>
      <w:rFonts w:ascii="Arial" w:hAnsi="Arial"/>
    </w:rPr>
  </w:style>
  <w:style w:type="paragraph" w:customStyle="1" w:styleId="Level2">
    <w:name w:val="Level 2"/>
    <w:basedOn w:val="Level1"/>
    <w:uiPriority w:val="99"/>
    <w:rsid w:val="00645BB1"/>
    <w:pPr>
      <w:autoSpaceDE w:val="0"/>
      <w:autoSpaceDN w:val="0"/>
      <w:adjustRightInd w:val="0"/>
      <w:ind w:left="709" w:firstLine="0"/>
    </w:pPr>
    <w:rPr>
      <w:rFonts w:eastAsia="Batang" w:cs="Arial"/>
      <w:color w:val="000000"/>
    </w:rPr>
  </w:style>
  <w:style w:type="paragraph" w:customStyle="1" w:styleId="DefaultText">
    <w:name w:val="Default Text"/>
    <w:basedOn w:val="a1"/>
    <w:rsid w:val="00645BB1"/>
    <w:pPr>
      <w:tabs>
        <w:tab w:val="clear" w:pos="1080"/>
      </w:tabs>
      <w:spacing w:line="240" w:lineRule="auto"/>
      <w:ind w:left="0" w:firstLine="0"/>
    </w:pPr>
    <w:rPr>
      <w:rFonts w:ascii="Arial" w:hAnsi="Arial"/>
      <w:noProof/>
      <w:sz w:val="22"/>
      <w:lang w:val="ru-RU"/>
    </w:rPr>
  </w:style>
  <w:style w:type="paragraph" w:customStyle="1" w:styleId="Lista">
    <w:name w:val="List (a)"/>
    <w:basedOn w:val="a1"/>
    <w:uiPriority w:val="99"/>
    <w:rsid w:val="00645BB1"/>
    <w:pPr>
      <w:tabs>
        <w:tab w:val="clear" w:pos="1080"/>
      </w:tabs>
      <w:spacing w:after="60"/>
      <w:ind w:left="1276" w:hanging="567"/>
    </w:pPr>
    <w:rPr>
      <w:rFonts w:ascii="Arial" w:eastAsia="Batang" w:hAnsi="Arial"/>
    </w:rPr>
  </w:style>
  <w:style w:type="paragraph" w:customStyle="1" w:styleId="Listalast">
    <w:name w:val="List (a) last"/>
    <w:basedOn w:val="Lista"/>
    <w:rsid w:val="00645BB1"/>
    <w:pPr>
      <w:spacing w:after="120"/>
    </w:pPr>
  </w:style>
  <w:style w:type="paragraph" w:styleId="71">
    <w:name w:val="toc 7"/>
    <w:basedOn w:val="a1"/>
    <w:next w:val="a1"/>
    <w:autoRedefine/>
    <w:uiPriority w:val="99"/>
    <w:semiHidden/>
    <w:rsid w:val="00645BB1"/>
    <w:pPr>
      <w:tabs>
        <w:tab w:val="clear" w:pos="1080"/>
      </w:tabs>
      <w:ind w:left="1200" w:firstLine="0"/>
    </w:pPr>
    <w:rPr>
      <w:rFonts w:ascii="Arial" w:hAnsi="Arial"/>
    </w:rPr>
  </w:style>
  <w:style w:type="paragraph" w:styleId="91">
    <w:name w:val="toc 9"/>
    <w:basedOn w:val="a1"/>
    <w:next w:val="a1"/>
    <w:autoRedefine/>
    <w:uiPriority w:val="99"/>
    <w:semiHidden/>
    <w:rsid w:val="00645BB1"/>
    <w:pPr>
      <w:tabs>
        <w:tab w:val="clear" w:pos="1080"/>
      </w:tabs>
      <w:ind w:left="1600" w:firstLine="0"/>
    </w:pPr>
    <w:rPr>
      <w:rFonts w:ascii="Arial" w:hAnsi="Arial"/>
    </w:rPr>
  </w:style>
  <w:style w:type="paragraph" w:customStyle="1" w:styleId="ListRoman">
    <w:name w:val="List Roman"/>
    <w:basedOn w:val="a1"/>
    <w:rsid w:val="00645BB1"/>
    <w:pPr>
      <w:tabs>
        <w:tab w:val="clear" w:pos="1080"/>
      </w:tabs>
      <w:spacing w:after="60"/>
      <w:ind w:left="0" w:firstLine="0"/>
    </w:pPr>
    <w:rPr>
      <w:rFonts w:ascii="Arial" w:eastAsia="Batang" w:hAnsi="Arial" w:cs="Arial"/>
    </w:rPr>
  </w:style>
  <w:style w:type="paragraph" w:customStyle="1" w:styleId="Definition">
    <w:name w:val="Definition"/>
    <w:basedOn w:val="a1"/>
    <w:rsid w:val="00645BB1"/>
    <w:pPr>
      <w:tabs>
        <w:tab w:val="clear" w:pos="1080"/>
      </w:tabs>
      <w:spacing w:after="240"/>
      <w:ind w:left="0" w:firstLine="0"/>
    </w:pPr>
    <w:rPr>
      <w:rFonts w:ascii="Arial" w:hAnsi="Arial"/>
    </w:rPr>
  </w:style>
  <w:style w:type="paragraph" w:customStyle="1" w:styleId="Level1last">
    <w:name w:val="Level 1 (last)"/>
    <w:basedOn w:val="a1"/>
    <w:rsid w:val="00645BB1"/>
    <w:pPr>
      <w:tabs>
        <w:tab w:val="clear" w:pos="1080"/>
      </w:tabs>
      <w:spacing w:after="240"/>
    </w:pPr>
    <w:rPr>
      <w:rFonts w:ascii="Arial" w:hAnsi="Arial"/>
    </w:rPr>
  </w:style>
  <w:style w:type="paragraph" w:customStyle="1" w:styleId="Level2last">
    <w:name w:val="Level 2 (last)"/>
    <w:basedOn w:val="Level2"/>
    <w:rsid w:val="00645BB1"/>
    <w:pPr>
      <w:autoSpaceDE/>
      <w:autoSpaceDN/>
      <w:adjustRightInd/>
      <w:spacing w:after="240"/>
      <w:ind w:left="851"/>
    </w:pPr>
    <w:rPr>
      <w:rFonts w:eastAsia="Times New Roman" w:cs="Times New Roman"/>
      <w:color w:val="auto"/>
    </w:rPr>
  </w:style>
  <w:style w:type="paragraph" w:customStyle="1" w:styleId="Heading2Text">
    <w:name w:val="Heading 2 Text"/>
    <w:basedOn w:val="20"/>
    <w:rsid w:val="00645BB1"/>
    <w:pPr>
      <w:widowControl/>
      <w:ind w:left="720"/>
      <w:outlineLvl w:val="9"/>
    </w:pPr>
    <w:rPr>
      <w:snapToGrid/>
      <w:sz w:val="22"/>
    </w:rPr>
  </w:style>
  <w:style w:type="paragraph" w:styleId="33">
    <w:name w:val="Body Text 3"/>
    <w:basedOn w:val="a1"/>
    <w:link w:val="34"/>
    <w:autoRedefine/>
    <w:uiPriority w:val="99"/>
    <w:rsid w:val="00645BB1"/>
    <w:pPr>
      <w:tabs>
        <w:tab w:val="clear" w:pos="1080"/>
      </w:tabs>
      <w:spacing w:after="120" w:line="240" w:lineRule="auto"/>
      <w:ind w:left="700" w:hanging="700"/>
    </w:pPr>
    <w:rPr>
      <w:rFonts w:ascii="Arial" w:hAnsi="Arial"/>
    </w:rPr>
  </w:style>
  <w:style w:type="character" w:customStyle="1" w:styleId="34">
    <w:name w:val="Основной текст 3 Знак"/>
    <w:link w:val="33"/>
    <w:uiPriority w:val="99"/>
    <w:rsid w:val="00645BB1"/>
    <w:rPr>
      <w:rFonts w:ascii="Arial" w:eastAsia="Times New Roman" w:hAnsi="Arial" w:cs="Times New Roman"/>
      <w:sz w:val="20"/>
      <w:szCs w:val="20"/>
      <w:lang w:val="en-GB" w:eastAsia="ru-RU"/>
    </w:rPr>
  </w:style>
  <w:style w:type="paragraph" w:styleId="35">
    <w:name w:val="toc 3"/>
    <w:basedOn w:val="a1"/>
    <w:next w:val="a1"/>
    <w:autoRedefine/>
    <w:uiPriority w:val="99"/>
    <w:qFormat/>
    <w:rsid w:val="00645BB1"/>
    <w:pPr>
      <w:tabs>
        <w:tab w:val="clear" w:pos="1080"/>
        <w:tab w:val="left" w:pos="851"/>
        <w:tab w:val="left" w:pos="1000"/>
        <w:tab w:val="right" w:pos="9360"/>
      </w:tabs>
      <w:spacing w:after="120" w:line="300" w:lineRule="atLeast"/>
      <w:ind w:left="907" w:hanging="547"/>
    </w:pPr>
    <w:rPr>
      <w:rFonts w:ascii="Arial" w:hAnsi="Arial"/>
      <w:bCs/>
      <w:caps/>
      <w:noProof/>
      <w:lang w:val="ru-RU"/>
    </w:rPr>
  </w:style>
  <w:style w:type="paragraph" w:styleId="81">
    <w:name w:val="toc 8"/>
    <w:basedOn w:val="a1"/>
    <w:next w:val="a1"/>
    <w:autoRedefine/>
    <w:semiHidden/>
    <w:rsid w:val="00645BB1"/>
    <w:pPr>
      <w:tabs>
        <w:tab w:val="clear" w:pos="1080"/>
      </w:tabs>
      <w:spacing w:after="60"/>
      <w:ind w:left="0" w:firstLine="0"/>
    </w:pPr>
    <w:rPr>
      <w:rFonts w:ascii="Arial" w:hAnsi="Arial"/>
    </w:rPr>
  </w:style>
  <w:style w:type="paragraph" w:styleId="af4">
    <w:name w:val="Block Text"/>
    <w:basedOn w:val="a1"/>
    <w:uiPriority w:val="99"/>
    <w:rsid w:val="00645BB1"/>
    <w:pPr>
      <w:tabs>
        <w:tab w:val="clear" w:pos="1080"/>
      </w:tabs>
      <w:spacing w:before="120"/>
      <w:ind w:right="1525" w:firstLine="0"/>
    </w:pPr>
    <w:rPr>
      <w:rFonts w:ascii="Arial" w:hAnsi="Arial"/>
    </w:rPr>
  </w:style>
  <w:style w:type="paragraph" w:customStyle="1" w:styleId="xl50">
    <w:name w:val="xl50"/>
    <w:basedOn w:val="a1"/>
    <w:rsid w:val="00645BB1"/>
    <w:pPr>
      <w:pBdr>
        <w:left w:val="single" w:sz="4" w:space="0" w:color="auto"/>
        <w:bottom w:val="single" w:sz="4" w:space="0" w:color="auto"/>
      </w:pBdr>
      <w:tabs>
        <w:tab w:val="clear" w:pos="1080"/>
      </w:tabs>
      <w:spacing w:before="100" w:beforeAutospacing="1" w:after="100" w:afterAutospacing="1" w:line="240" w:lineRule="auto"/>
      <w:ind w:left="0" w:firstLine="0"/>
      <w:textAlignment w:val="center"/>
    </w:pPr>
    <w:rPr>
      <w:rFonts w:ascii="Wingdings" w:hAnsi="Wingdings"/>
      <w:sz w:val="28"/>
      <w:szCs w:val="28"/>
    </w:rPr>
  </w:style>
  <w:style w:type="paragraph" w:customStyle="1" w:styleId="SGBPTextlast">
    <w:name w:val="SGBP Text (last)"/>
    <w:basedOn w:val="a1"/>
    <w:rsid w:val="00645BB1"/>
    <w:pPr>
      <w:tabs>
        <w:tab w:val="clear" w:pos="1080"/>
      </w:tabs>
      <w:spacing w:after="240"/>
      <w:ind w:left="0" w:firstLine="0"/>
    </w:pPr>
    <w:rPr>
      <w:rFonts w:ascii="Arial" w:hAnsi="Arial" w:cs="Arial"/>
      <w:szCs w:val="24"/>
    </w:rPr>
  </w:style>
  <w:style w:type="paragraph" w:styleId="af5">
    <w:name w:val="List Bullet"/>
    <w:basedOn w:val="a1"/>
    <w:autoRedefine/>
    <w:uiPriority w:val="99"/>
    <w:rsid w:val="00645BB1"/>
    <w:pPr>
      <w:tabs>
        <w:tab w:val="clear" w:pos="1080"/>
        <w:tab w:val="num" w:pos="1276"/>
        <w:tab w:val="num" w:pos="4230"/>
      </w:tabs>
      <w:ind w:left="1276" w:hanging="567"/>
      <w:jc w:val="left"/>
    </w:pPr>
    <w:rPr>
      <w:rFonts w:ascii="Arial" w:hAnsi="Arial"/>
      <w:szCs w:val="24"/>
    </w:rPr>
  </w:style>
  <w:style w:type="paragraph" w:customStyle="1" w:styleId="ListBullet1">
    <w:name w:val="List Bullet 1"/>
    <w:basedOn w:val="a1"/>
    <w:rsid w:val="00645BB1"/>
    <w:pPr>
      <w:tabs>
        <w:tab w:val="clear" w:pos="1080"/>
        <w:tab w:val="num" w:pos="1440"/>
        <w:tab w:val="num" w:pos="1800"/>
      </w:tabs>
      <w:spacing w:line="240" w:lineRule="auto"/>
      <w:ind w:left="1440" w:hanging="360"/>
      <w:jc w:val="left"/>
    </w:pPr>
    <w:rPr>
      <w:rFonts w:ascii="Arial" w:hAnsi="Arial"/>
    </w:rPr>
  </w:style>
  <w:style w:type="paragraph" w:styleId="25">
    <w:name w:val="List Bullet 2"/>
    <w:basedOn w:val="a1"/>
    <w:autoRedefine/>
    <w:rsid w:val="00645BB1"/>
    <w:pPr>
      <w:tabs>
        <w:tab w:val="clear" w:pos="1080"/>
        <w:tab w:val="num" w:pos="720"/>
      </w:tabs>
      <w:spacing w:line="240" w:lineRule="auto"/>
      <w:ind w:left="720" w:hanging="360"/>
      <w:jc w:val="left"/>
    </w:pPr>
    <w:rPr>
      <w:rFonts w:ascii="Arial" w:hAnsi="Arial"/>
      <w:lang w:val="en-US"/>
    </w:rPr>
  </w:style>
  <w:style w:type="paragraph" w:styleId="36">
    <w:name w:val="List Bullet 3"/>
    <w:basedOn w:val="a1"/>
    <w:autoRedefine/>
    <w:rsid w:val="00645BB1"/>
    <w:pPr>
      <w:tabs>
        <w:tab w:val="num" w:pos="1080"/>
      </w:tabs>
      <w:spacing w:line="240" w:lineRule="auto"/>
      <w:ind w:left="1080" w:hanging="360"/>
      <w:jc w:val="left"/>
    </w:pPr>
    <w:rPr>
      <w:rFonts w:ascii="Arial" w:hAnsi="Arial"/>
      <w:lang w:val="en-US"/>
    </w:rPr>
  </w:style>
  <w:style w:type="paragraph" w:styleId="43">
    <w:name w:val="List Bullet 4"/>
    <w:basedOn w:val="a1"/>
    <w:autoRedefine/>
    <w:rsid w:val="00645BB1"/>
    <w:pPr>
      <w:tabs>
        <w:tab w:val="clear" w:pos="1080"/>
        <w:tab w:val="num" w:pos="1440"/>
      </w:tabs>
      <w:spacing w:line="240" w:lineRule="auto"/>
      <w:ind w:left="1440" w:hanging="360"/>
      <w:jc w:val="left"/>
    </w:pPr>
    <w:rPr>
      <w:rFonts w:ascii="Arial" w:hAnsi="Arial"/>
      <w:lang w:val="en-US"/>
    </w:rPr>
  </w:style>
  <w:style w:type="paragraph" w:styleId="52">
    <w:name w:val="List Bullet 5"/>
    <w:basedOn w:val="a1"/>
    <w:autoRedefine/>
    <w:rsid w:val="00645BB1"/>
    <w:pPr>
      <w:tabs>
        <w:tab w:val="clear" w:pos="1080"/>
        <w:tab w:val="num" w:pos="1800"/>
      </w:tabs>
      <w:spacing w:line="240" w:lineRule="auto"/>
      <w:ind w:left="1800" w:hanging="360"/>
      <w:jc w:val="left"/>
    </w:pPr>
    <w:rPr>
      <w:rFonts w:ascii="Arial" w:hAnsi="Arial"/>
      <w:lang w:val="en-US"/>
    </w:rPr>
  </w:style>
  <w:style w:type="paragraph" w:styleId="af6">
    <w:name w:val="List Number"/>
    <w:basedOn w:val="a1"/>
    <w:rsid w:val="00645BB1"/>
    <w:pPr>
      <w:tabs>
        <w:tab w:val="clear" w:pos="1080"/>
        <w:tab w:val="num" w:pos="360"/>
        <w:tab w:val="num" w:pos="1800"/>
      </w:tabs>
      <w:spacing w:line="240" w:lineRule="auto"/>
      <w:ind w:left="360" w:hanging="360"/>
      <w:jc w:val="left"/>
    </w:pPr>
    <w:rPr>
      <w:rFonts w:ascii="Arial" w:hAnsi="Arial"/>
      <w:lang w:val="en-US"/>
    </w:rPr>
  </w:style>
  <w:style w:type="paragraph" w:styleId="26">
    <w:name w:val="List Number 2"/>
    <w:basedOn w:val="a1"/>
    <w:rsid w:val="00645BB1"/>
    <w:pPr>
      <w:tabs>
        <w:tab w:val="clear" w:pos="1080"/>
        <w:tab w:val="num" w:pos="720"/>
        <w:tab w:val="num" w:pos="1418"/>
      </w:tabs>
      <w:spacing w:line="240" w:lineRule="auto"/>
      <w:ind w:left="720" w:hanging="360"/>
      <w:jc w:val="left"/>
    </w:pPr>
    <w:rPr>
      <w:rFonts w:ascii="Arial" w:hAnsi="Arial"/>
      <w:lang w:val="en-US"/>
    </w:rPr>
  </w:style>
  <w:style w:type="paragraph" w:styleId="37">
    <w:name w:val="List Number 3"/>
    <w:basedOn w:val="a1"/>
    <w:rsid w:val="00645BB1"/>
    <w:pPr>
      <w:tabs>
        <w:tab w:val="num" w:pos="1080"/>
      </w:tabs>
      <w:spacing w:line="240" w:lineRule="auto"/>
      <w:ind w:left="1080" w:hanging="360"/>
      <w:jc w:val="left"/>
    </w:pPr>
    <w:rPr>
      <w:rFonts w:ascii="Arial" w:hAnsi="Arial"/>
      <w:lang w:val="en-US"/>
    </w:rPr>
  </w:style>
  <w:style w:type="paragraph" w:styleId="44">
    <w:name w:val="List Number 4"/>
    <w:basedOn w:val="a1"/>
    <w:rsid w:val="00645BB1"/>
    <w:pPr>
      <w:tabs>
        <w:tab w:val="clear" w:pos="1080"/>
        <w:tab w:val="num" w:pos="1440"/>
      </w:tabs>
      <w:spacing w:line="240" w:lineRule="auto"/>
      <w:ind w:left="1440" w:hanging="360"/>
      <w:jc w:val="left"/>
    </w:pPr>
    <w:rPr>
      <w:rFonts w:ascii="Arial" w:hAnsi="Arial"/>
      <w:lang w:val="en-US"/>
    </w:rPr>
  </w:style>
  <w:style w:type="paragraph" w:styleId="53">
    <w:name w:val="List Number 5"/>
    <w:basedOn w:val="a1"/>
    <w:rsid w:val="00645BB1"/>
    <w:pPr>
      <w:tabs>
        <w:tab w:val="clear" w:pos="1080"/>
        <w:tab w:val="num" w:pos="1800"/>
        <w:tab w:val="num" w:pos="2700"/>
      </w:tabs>
      <w:spacing w:line="240" w:lineRule="auto"/>
      <w:ind w:left="1800" w:hanging="360"/>
      <w:jc w:val="left"/>
    </w:pPr>
    <w:rPr>
      <w:rFonts w:ascii="Arial" w:hAnsi="Arial"/>
      <w:lang w:val="en-US"/>
    </w:rPr>
  </w:style>
  <w:style w:type="paragraph" w:customStyle="1" w:styleId="TocText">
    <w:name w:val="Toc Text"/>
    <w:basedOn w:val="a1"/>
    <w:next w:val="a1"/>
    <w:rsid w:val="00645BB1"/>
    <w:pPr>
      <w:keepNext/>
      <w:widowControl w:val="0"/>
      <w:tabs>
        <w:tab w:val="clear" w:pos="1080"/>
      </w:tabs>
      <w:autoSpaceDE w:val="0"/>
      <w:autoSpaceDN w:val="0"/>
      <w:adjustRightInd w:val="0"/>
      <w:spacing w:before="120" w:line="240" w:lineRule="auto"/>
      <w:ind w:left="0" w:firstLine="0"/>
      <w:jc w:val="center"/>
    </w:pPr>
    <w:rPr>
      <w:rFonts w:ascii="Arial" w:hAnsi="Arial" w:cs="Arial"/>
      <w:b/>
      <w:bCs/>
    </w:rPr>
  </w:style>
  <w:style w:type="character" w:styleId="af7">
    <w:name w:val="Strong"/>
    <w:uiPriority w:val="22"/>
    <w:qFormat/>
    <w:rsid w:val="00645BB1"/>
    <w:rPr>
      <w:rFonts w:cs="Times New Roman"/>
      <w:b/>
      <w:bCs/>
    </w:rPr>
  </w:style>
  <w:style w:type="paragraph" w:styleId="af8">
    <w:name w:val="Subtitle"/>
    <w:basedOn w:val="a1"/>
    <w:next w:val="a1"/>
    <w:link w:val="af9"/>
    <w:qFormat/>
    <w:rsid w:val="00645BB1"/>
    <w:pPr>
      <w:tabs>
        <w:tab w:val="clear" w:pos="1080"/>
      </w:tabs>
      <w:spacing w:after="60"/>
      <w:ind w:left="0" w:firstLine="0"/>
      <w:jc w:val="center"/>
      <w:outlineLvl w:val="1"/>
    </w:pPr>
    <w:rPr>
      <w:rFonts w:ascii="Times New Roman" w:hAnsi="Times New Roman"/>
      <w:szCs w:val="24"/>
    </w:rPr>
  </w:style>
  <w:style w:type="character" w:customStyle="1" w:styleId="af9">
    <w:name w:val="Подзаголовок Знак"/>
    <w:link w:val="af8"/>
    <w:rsid w:val="00645BB1"/>
    <w:rPr>
      <w:rFonts w:ascii="Times New Roman" w:eastAsia="Times New Roman" w:hAnsi="Times New Roman" w:cs="Times New Roman"/>
      <w:sz w:val="20"/>
      <w:szCs w:val="24"/>
      <w:lang w:val="en-GB" w:eastAsia="ru-RU"/>
    </w:rPr>
  </w:style>
  <w:style w:type="paragraph" w:customStyle="1" w:styleId="StyleArial10ptAfter6ptLinespacingAtleast12pt">
    <w:name w:val="Style Arial 10 pt After:  6 pt Line spacing:  At least 12 pt"/>
    <w:basedOn w:val="a1"/>
    <w:rsid w:val="00645BB1"/>
    <w:pPr>
      <w:tabs>
        <w:tab w:val="clear" w:pos="1080"/>
      </w:tabs>
      <w:spacing w:line="240" w:lineRule="auto"/>
      <w:ind w:left="1276" w:firstLine="142"/>
    </w:pPr>
    <w:rPr>
      <w:rFonts w:ascii="Arial" w:hAnsi="Arial"/>
    </w:rPr>
  </w:style>
  <w:style w:type="paragraph" w:styleId="afa">
    <w:name w:val="Document Map"/>
    <w:basedOn w:val="a1"/>
    <w:link w:val="afb"/>
    <w:uiPriority w:val="99"/>
    <w:rsid w:val="00645BB1"/>
    <w:pPr>
      <w:shd w:val="clear" w:color="auto" w:fill="000080"/>
      <w:tabs>
        <w:tab w:val="clear" w:pos="1080"/>
      </w:tabs>
      <w:spacing w:line="240" w:lineRule="auto"/>
      <w:ind w:left="0" w:firstLine="0"/>
    </w:pPr>
    <w:rPr>
      <w:rFonts w:ascii="Times New Roman" w:hAnsi="Times New Roman"/>
    </w:rPr>
  </w:style>
  <w:style w:type="character" w:customStyle="1" w:styleId="afb">
    <w:name w:val="Схема документа Знак"/>
    <w:link w:val="afa"/>
    <w:uiPriority w:val="99"/>
    <w:rsid w:val="00645BB1"/>
    <w:rPr>
      <w:rFonts w:ascii="Times New Roman" w:eastAsia="Times New Roman" w:hAnsi="Times New Roman" w:cs="Times New Roman"/>
      <w:sz w:val="20"/>
      <w:szCs w:val="20"/>
      <w:shd w:val="clear" w:color="auto" w:fill="000080"/>
      <w:lang w:val="en-GB" w:eastAsia="ru-RU"/>
    </w:rPr>
  </w:style>
  <w:style w:type="paragraph" w:styleId="27">
    <w:name w:val="toc 2"/>
    <w:basedOn w:val="a1"/>
    <w:next w:val="a1"/>
    <w:autoRedefine/>
    <w:uiPriority w:val="99"/>
    <w:qFormat/>
    <w:rsid w:val="00645BB1"/>
    <w:pPr>
      <w:tabs>
        <w:tab w:val="clear" w:pos="1080"/>
        <w:tab w:val="left" w:pos="907"/>
        <w:tab w:val="right" w:pos="9498"/>
      </w:tabs>
      <w:spacing w:line="240" w:lineRule="auto"/>
      <w:ind w:left="200" w:firstLine="0"/>
      <w:jc w:val="left"/>
      <w:outlineLvl w:val="7"/>
    </w:pPr>
    <w:rPr>
      <w:rFonts w:ascii="Arial" w:hAnsi="Arial"/>
      <w:noProof/>
      <w:lang w:val="ru-RU"/>
    </w:rPr>
  </w:style>
  <w:style w:type="paragraph" w:styleId="13">
    <w:name w:val="toc 1"/>
    <w:basedOn w:val="a1"/>
    <w:next w:val="a1"/>
    <w:autoRedefine/>
    <w:uiPriority w:val="99"/>
    <w:qFormat/>
    <w:rsid w:val="00645BB1"/>
    <w:pPr>
      <w:tabs>
        <w:tab w:val="clear" w:pos="1080"/>
      </w:tabs>
      <w:spacing w:line="240" w:lineRule="auto"/>
      <w:ind w:left="0" w:firstLine="0"/>
    </w:pPr>
    <w:rPr>
      <w:rFonts w:ascii="Arial" w:hAnsi="Arial"/>
    </w:rPr>
  </w:style>
  <w:style w:type="character" w:styleId="afc">
    <w:name w:val="Hyperlink"/>
    <w:uiPriority w:val="99"/>
    <w:rsid w:val="00645BB1"/>
    <w:rPr>
      <w:rFonts w:cs="Times New Roman"/>
      <w:color w:val="0000FF"/>
      <w:u w:val="single"/>
    </w:rPr>
  </w:style>
  <w:style w:type="paragraph" w:customStyle="1" w:styleId="TableText">
    <w:name w:val="Table Text"/>
    <w:basedOn w:val="a1"/>
    <w:rsid w:val="00645BB1"/>
    <w:pPr>
      <w:widowControl w:val="0"/>
      <w:tabs>
        <w:tab w:val="clear" w:pos="1080"/>
      </w:tabs>
      <w:spacing w:before="80" w:after="80"/>
      <w:ind w:left="0" w:firstLine="0"/>
    </w:pPr>
    <w:rPr>
      <w:rFonts w:ascii="Arial" w:hAnsi="Arial"/>
    </w:rPr>
  </w:style>
  <w:style w:type="paragraph" w:customStyle="1" w:styleId="Bullet1">
    <w:name w:val="Bullet 1"/>
    <w:basedOn w:val="a1"/>
    <w:rsid w:val="00645BB1"/>
    <w:pPr>
      <w:numPr>
        <w:numId w:val="1"/>
      </w:numPr>
      <w:tabs>
        <w:tab w:val="clear" w:pos="360"/>
        <w:tab w:val="clear" w:pos="1080"/>
      </w:tabs>
      <w:spacing w:after="60" w:line="240" w:lineRule="auto"/>
      <w:ind w:left="1560" w:hanging="426"/>
    </w:pPr>
    <w:rPr>
      <w:rFonts w:ascii="Times New Roman" w:hAnsi="Times New Roman"/>
      <w:sz w:val="24"/>
    </w:rPr>
  </w:style>
  <w:style w:type="paragraph" w:customStyle="1" w:styleId="Heading1a">
    <w:name w:val="Heading 1a"/>
    <w:basedOn w:val="11"/>
    <w:rsid w:val="00645BB1"/>
    <w:pPr>
      <w:keepNext/>
      <w:widowControl/>
      <w:spacing w:before="120" w:after="120" w:line="240" w:lineRule="atLeast"/>
      <w:jc w:val="left"/>
    </w:pPr>
    <w:rPr>
      <w:rFonts w:cs="Arial"/>
      <w:b/>
      <w:bCs/>
      <w:caps/>
      <w:snapToGrid/>
      <w:sz w:val="20"/>
      <w:szCs w:val="32"/>
    </w:rPr>
  </w:style>
  <w:style w:type="paragraph" w:customStyle="1" w:styleId="StyleTOC1AllcapsLeftAfter6ptLinespacingAtleast">
    <w:name w:val="Style TOC 1 + All caps Left After:  6 pt Line spacing:  At least..."/>
    <w:basedOn w:val="13"/>
    <w:rsid w:val="00645BB1"/>
    <w:pPr>
      <w:tabs>
        <w:tab w:val="left" w:pos="709"/>
        <w:tab w:val="right" w:pos="9356"/>
      </w:tabs>
      <w:spacing w:after="120" w:line="300" w:lineRule="atLeast"/>
      <w:jc w:val="left"/>
    </w:pPr>
    <w:rPr>
      <w:caps/>
    </w:rPr>
  </w:style>
  <w:style w:type="paragraph" w:customStyle="1" w:styleId="StyleStyleTOC1AllcapsLeftAfter6ptLinespacingAtle">
    <w:name w:val="Style Style TOC 1 + All caps Left After:  6 pt Line spacing:  At le..."/>
    <w:basedOn w:val="StyleTOC1AllcapsLeftAfter6ptLinespacingAtleast"/>
    <w:rsid w:val="00645BB1"/>
    <w:pPr>
      <w:tabs>
        <w:tab w:val="clear" w:pos="709"/>
        <w:tab w:val="left" w:pos="851"/>
      </w:tabs>
      <w:ind w:firstLine="284"/>
    </w:pPr>
  </w:style>
  <w:style w:type="paragraph" w:customStyle="1" w:styleId="Clauselist1">
    <w:name w:val="Clause list 1"/>
    <w:basedOn w:val="a1"/>
    <w:rsid w:val="00645BB1"/>
    <w:pPr>
      <w:tabs>
        <w:tab w:val="clear" w:pos="1080"/>
      </w:tabs>
      <w:spacing w:after="120"/>
      <w:ind w:left="709" w:firstLine="0"/>
    </w:pPr>
    <w:rPr>
      <w:rFonts w:ascii="Arial" w:hAnsi="Arial"/>
    </w:rPr>
  </w:style>
  <w:style w:type="paragraph" w:customStyle="1" w:styleId="Clauselist1a">
    <w:name w:val="Clause list 1a"/>
    <w:basedOn w:val="Clauselist1"/>
    <w:rsid w:val="00645BB1"/>
    <w:pPr>
      <w:tabs>
        <w:tab w:val="num" w:pos="1418"/>
      </w:tabs>
      <w:ind w:left="1418" w:hanging="567"/>
    </w:pPr>
  </w:style>
  <w:style w:type="paragraph" w:styleId="afd">
    <w:name w:val="List Paragraph"/>
    <w:basedOn w:val="a1"/>
    <w:link w:val="afe"/>
    <w:uiPriority w:val="34"/>
    <w:qFormat/>
    <w:rsid w:val="00645BB1"/>
    <w:pPr>
      <w:tabs>
        <w:tab w:val="clear" w:pos="1080"/>
      </w:tabs>
      <w:ind w:left="720" w:firstLine="0"/>
    </w:pPr>
    <w:rPr>
      <w:rFonts w:ascii="Arial" w:hAnsi="Arial"/>
    </w:rPr>
  </w:style>
  <w:style w:type="paragraph" w:styleId="28">
    <w:name w:val="Body Text 2"/>
    <w:basedOn w:val="a1"/>
    <w:link w:val="29"/>
    <w:uiPriority w:val="99"/>
    <w:rsid w:val="00645BB1"/>
    <w:pPr>
      <w:spacing w:after="120" w:line="480" w:lineRule="auto"/>
    </w:pPr>
  </w:style>
  <w:style w:type="character" w:customStyle="1" w:styleId="29">
    <w:name w:val="Основной текст 2 Знак"/>
    <w:link w:val="28"/>
    <w:uiPriority w:val="99"/>
    <w:rsid w:val="00645BB1"/>
    <w:rPr>
      <w:rFonts w:ascii="Helvetica" w:eastAsia="Times New Roman" w:hAnsi="Helvetica" w:cs="Times New Roman"/>
      <w:sz w:val="20"/>
      <w:szCs w:val="20"/>
      <w:lang w:val="en-GB" w:eastAsia="ru-RU"/>
    </w:rPr>
  </w:style>
  <w:style w:type="character" w:customStyle="1" w:styleId="HeadingLC">
    <w:name w:val="Heading LC Знак"/>
    <w:rsid w:val="00645BB1"/>
    <w:rPr>
      <w:rFonts w:ascii="Arial" w:eastAsia="Batang" w:hAnsi="Arial" w:cs="Arial"/>
      <w:b/>
      <w:bCs/>
      <w:kern w:val="32"/>
      <w:sz w:val="32"/>
      <w:szCs w:val="32"/>
      <w:lang w:val="en-GB" w:eastAsia="en-US"/>
    </w:rPr>
  </w:style>
  <w:style w:type="paragraph" w:customStyle="1" w:styleId="adres-SIPM">
    <w:name w:val="adres-SIPM"/>
    <w:basedOn w:val="a1"/>
    <w:next w:val="a1"/>
    <w:rsid w:val="00645BB1"/>
    <w:pPr>
      <w:tabs>
        <w:tab w:val="clear" w:pos="1080"/>
      </w:tabs>
      <w:spacing w:before="960" w:after="480" w:line="240" w:lineRule="auto"/>
      <w:ind w:left="0" w:right="3686" w:firstLine="0"/>
      <w:jc w:val="left"/>
    </w:pPr>
    <w:rPr>
      <w:rFonts w:ascii="Arial" w:hAnsi="Arial"/>
    </w:rPr>
  </w:style>
  <w:style w:type="paragraph" w:styleId="aff">
    <w:name w:val="Balloon Text"/>
    <w:basedOn w:val="a1"/>
    <w:link w:val="aff0"/>
    <w:uiPriority w:val="99"/>
    <w:rsid w:val="00645BB1"/>
    <w:pPr>
      <w:spacing w:line="240" w:lineRule="auto"/>
    </w:pPr>
    <w:rPr>
      <w:rFonts w:ascii="Tahoma" w:hAnsi="Tahoma"/>
      <w:sz w:val="16"/>
      <w:szCs w:val="16"/>
    </w:rPr>
  </w:style>
  <w:style w:type="character" w:customStyle="1" w:styleId="aff0">
    <w:name w:val="Текст выноски Знак"/>
    <w:link w:val="aff"/>
    <w:uiPriority w:val="99"/>
    <w:rsid w:val="00645BB1"/>
    <w:rPr>
      <w:rFonts w:ascii="Tahoma" w:eastAsia="Times New Roman" w:hAnsi="Tahoma" w:cs="Tahoma"/>
      <w:sz w:val="16"/>
      <w:szCs w:val="16"/>
      <w:lang w:val="en-GB" w:eastAsia="ru-RU"/>
    </w:rPr>
  </w:style>
  <w:style w:type="character" w:customStyle="1" w:styleId="longtext1">
    <w:name w:val="long_text1"/>
    <w:rsid w:val="00645BB1"/>
    <w:rPr>
      <w:sz w:val="17"/>
      <w:szCs w:val="17"/>
    </w:rPr>
  </w:style>
  <w:style w:type="paragraph" w:customStyle="1" w:styleId="ListParagraph1">
    <w:name w:val="List Paragraph1"/>
    <w:basedOn w:val="a1"/>
    <w:rsid w:val="00645BB1"/>
    <w:pPr>
      <w:tabs>
        <w:tab w:val="clear" w:pos="1080"/>
      </w:tabs>
      <w:spacing w:after="200" w:line="276" w:lineRule="auto"/>
      <w:ind w:left="720" w:firstLine="0"/>
      <w:contextualSpacing/>
      <w:jc w:val="left"/>
    </w:pPr>
    <w:rPr>
      <w:rFonts w:ascii="Calibri" w:hAnsi="Calibri"/>
      <w:sz w:val="22"/>
      <w:szCs w:val="22"/>
      <w:lang w:eastAsia="en-US"/>
    </w:rPr>
  </w:style>
  <w:style w:type="paragraph" w:customStyle="1" w:styleId="Normal1">
    <w:name w:val="Normal1"/>
    <w:basedOn w:val="a1"/>
    <w:link w:val="Normal1Char"/>
    <w:rsid w:val="00645BB1"/>
    <w:pPr>
      <w:tabs>
        <w:tab w:val="clear" w:pos="1080"/>
        <w:tab w:val="left" w:pos="851"/>
        <w:tab w:val="left" w:pos="1701"/>
        <w:tab w:val="left" w:pos="2552"/>
      </w:tabs>
      <w:spacing w:line="240" w:lineRule="auto"/>
    </w:pPr>
    <w:rPr>
      <w:rFonts w:ascii="Arial" w:hAnsi="Arial"/>
    </w:rPr>
  </w:style>
  <w:style w:type="character" w:customStyle="1" w:styleId="Normal1Char">
    <w:name w:val="Normal1 Char"/>
    <w:link w:val="Normal1"/>
    <w:rsid w:val="00645BB1"/>
    <w:rPr>
      <w:rFonts w:ascii="Arial" w:eastAsia="Times New Roman" w:hAnsi="Arial" w:cs="Times New Roman"/>
      <w:sz w:val="20"/>
      <w:szCs w:val="20"/>
      <w:lang w:val="en-GB"/>
    </w:rPr>
  </w:style>
  <w:style w:type="paragraph" w:customStyle="1" w:styleId="List1">
    <w:name w:val="List1"/>
    <w:basedOn w:val="a1"/>
    <w:rsid w:val="00645BB1"/>
    <w:pPr>
      <w:tabs>
        <w:tab w:val="clear" w:pos="1080"/>
        <w:tab w:val="left" w:pos="851"/>
        <w:tab w:val="left" w:pos="1701"/>
        <w:tab w:val="left" w:pos="2552"/>
      </w:tabs>
      <w:spacing w:line="240" w:lineRule="auto"/>
      <w:ind w:left="1702"/>
    </w:pPr>
    <w:rPr>
      <w:rFonts w:ascii="Arial" w:hAnsi="Arial"/>
      <w:lang w:eastAsia="en-US"/>
    </w:rPr>
  </w:style>
  <w:style w:type="paragraph" w:customStyle="1" w:styleId="Text">
    <w:name w:val="Text"/>
    <w:basedOn w:val="a1"/>
    <w:rsid w:val="00645BB1"/>
    <w:pPr>
      <w:tabs>
        <w:tab w:val="clear" w:pos="1080"/>
      </w:tabs>
      <w:spacing w:after="240" w:line="240" w:lineRule="auto"/>
      <w:ind w:left="0" w:firstLine="1440"/>
    </w:pPr>
    <w:rPr>
      <w:rFonts w:ascii="Times New Roman" w:hAnsi="Times New Roman"/>
      <w:sz w:val="24"/>
      <w:lang w:val="en-US" w:eastAsia="en-US"/>
    </w:rPr>
  </w:style>
  <w:style w:type="paragraph" w:customStyle="1" w:styleId="Iauiue">
    <w:name w:val="Iau?iue"/>
    <w:uiPriority w:val="99"/>
    <w:rsid w:val="00645BB1"/>
    <w:pPr>
      <w:widowControl w:val="0"/>
    </w:pPr>
    <w:rPr>
      <w:rFonts w:ascii="Arial" w:eastAsia="Arial" w:hAnsi="Arial" w:cs="Arial"/>
    </w:rPr>
  </w:style>
  <w:style w:type="table" w:styleId="aff1">
    <w:name w:val="Table Grid"/>
    <w:basedOn w:val="a3"/>
    <w:uiPriority w:val="59"/>
    <w:rsid w:val="00645BB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uiPriority w:val="99"/>
    <w:rsid w:val="00645BB1"/>
    <w:rPr>
      <w:sz w:val="16"/>
      <w:szCs w:val="16"/>
    </w:rPr>
  </w:style>
  <w:style w:type="paragraph" w:styleId="aff3">
    <w:name w:val="annotation text"/>
    <w:basedOn w:val="a1"/>
    <w:link w:val="aff4"/>
    <w:rsid w:val="00645BB1"/>
  </w:style>
  <w:style w:type="character" w:customStyle="1" w:styleId="aff4">
    <w:name w:val="Текст примечания Знак"/>
    <w:link w:val="aff3"/>
    <w:rsid w:val="00645BB1"/>
    <w:rPr>
      <w:rFonts w:ascii="Helvetica" w:eastAsia="Times New Roman" w:hAnsi="Helvetica" w:cs="Times New Roman"/>
      <w:sz w:val="20"/>
      <w:szCs w:val="20"/>
      <w:lang w:val="en-GB" w:eastAsia="ru-RU"/>
    </w:rPr>
  </w:style>
  <w:style w:type="paragraph" w:styleId="aff5">
    <w:name w:val="annotation subject"/>
    <w:basedOn w:val="aff3"/>
    <w:next w:val="aff3"/>
    <w:link w:val="aff6"/>
    <w:uiPriority w:val="99"/>
    <w:rsid w:val="00645BB1"/>
    <w:rPr>
      <w:b/>
      <w:bCs/>
    </w:rPr>
  </w:style>
  <w:style w:type="character" w:customStyle="1" w:styleId="aff6">
    <w:name w:val="Тема примечания Знак"/>
    <w:link w:val="aff5"/>
    <w:uiPriority w:val="99"/>
    <w:rsid w:val="00645BB1"/>
    <w:rPr>
      <w:rFonts w:ascii="Helvetica" w:eastAsia="Times New Roman" w:hAnsi="Helvetica" w:cs="Times New Roman"/>
      <w:b/>
      <w:bCs/>
      <w:sz w:val="20"/>
      <w:szCs w:val="20"/>
      <w:lang w:val="en-GB" w:eastAsia="ru-RU"/>
    </w:rPr>
  </w:style>
  <w:style w:type="paragraph" w:styleId="aff7">
    <w:name w:val="Plain Text"/>
    <w:basedOn w:val="a1"/>
    <w:link w:val="aff8"/>
    <w:uiPriority w:val="99"/>
    <w:unhideWhenUsed/>
    <w:rsid w:val="00645BB1"/>
    <w:pPr>
      <w:tabs>
        <w:tab w:val="clear" w:pos="1080"/>
      </w:tabs>
      <w:spacing w:line="240" w:lineRule="auto"/>
      <w:ind w:left="0" w:firstLine="0"/>
      <w:jc w:val="left"/>
    </w:pPr>
    <w:rPr>
      <w:rFonts w:ascii="Consolas" w:eastAsia="Calibri" w:hAnsi="Consolas"/>
      <w:sz w:val="21"/>
      <w:szCs w:val="21"/>
    </w:rPr>
  </w:style>
  <w:style w:type="character" w:customStyle="1" w:styleId="aff8">
    <w:name w:val="Текст Знак"/>
    <w:link w:val="aff7"/>
    <w:uiPriority w:val="99"/>
    <w:rsid w:val="00645BB1"/>
    <w:rPr>
      <w:rFonts w:ascii="Consolas" w:eastAsia="Calibri" w:hAnsi="Consolas" w:cs="Times New Roman"/>
      <w:sz w:val="21"/>
      <w:szCs w:val="21"/>
    </w:rPr>
  </w:style>
  <w:style w:type="paragraph" w:customStyle="1" w:styleId="Daryl">
    <w:name w:val="Daryl"/>
    <w:basedOn w:val="a1"/>
    <w:rsid w:val="00645BB1"/>
    <w:pPr>
      <w:tabs>
        <w:tab w:val="clear" w:pos="1080"/>
      </w:tabs>
      <w:overflowPunct w:val="0"/>
      <w:autoSpaceDE w:val="0"/>
      <w:autoSpaceDN w:val="0"/>
      <w:adjustRightInd w:val="0"/>
      <w:spacing w:line="240" w:lineRule="auto"/>
      <w:ind w:left="0" w:firstLine="0"/>
      <w:jc w:val="left"/>
      <w:textAlignment w:val="baseline"/>
    </w:pPr>
    <w:rPr>
      <w:rFonts w:ascii="Arial" w:hAnsi="Arial"/>
      <w:sz w:val="22"/>
      <w:lang w:eastAsia="en-US"/>
    </w:rPr>
  </w:style>
  <w:style w:type="paragraph" w:customStyle="1" w:styleId="Pleading">
    <w:name w:val="Pleading"/>
    <w:basedOn w:val="a1"/>
    <w:rsid w:val="00645BB1"/>
    <w:pPr>
      <w:tabs>
        <w:tab w:val="clear" w:pos="1080"/>
        <w:tab w:val="left" w:pos="2880"/>
        <w:tab w:val="left" w:pos="3600"/>
        <w:tab w:val="left" w:pos="4320"/>
        <w:tab w:val="left" w:pos="5040"/>
        <w:tab w:val="left" w:pos="5760"/>
        <w:tab w:val="left" w:pos="6480"/>
        <w:tab w:val="left" w:pos="7200"/>
        <w:tab w:val="left" w:pos="7920"/>
        <w:tab w:val="right" w:pos="16992"/>
      </w:tabs>
      <w:overflowPunct w:val="0"/>
      <w:autoSpaceDE w:val="0"/>
      <w:autoSpaceDN w:val="0"/>
      <w:adjustRightInd w:val="0"/>
      <w:spacing w:line="240" w:lineRule="auto"/>
      <w:ind w:left="1418" w:hanging="284"/>
      <w:textAlignment w:val="baseline"/>
    </w:pPr>
    <w:rPr>
      <w:noProof/>
      <w:lang w:eastAsia="en-US"/>
    </w:rPr>
  </w:style>
  <w:style w:type="paragraph" w:customStyle="1" w:styleId="311">
    <w:name w:val="3.1.1"/>
    <w:basedOn w:val="a1"/>
    <w:rsid w:val="00645BB1"/>
    <w:pPr>
      <w:tabs>
        <w:tab w:val="clear" w:pos="1080"/>
      </w:tabs>
      <w:overflowPunct w:val="0"/>
      <w:autoSpaceDE w:val="0"/>
      <w:autoSpaceDN w:val="0"/>
      <w:adjustRightInd w:val="0"/>
      <w:spacing w:line="240" w:lineRule="auto"/>
      <w:ind w:left="1418" w:hanging="720"/>
      <w:jc w:val="left"/>
      <w:textAlignment w:val="baseline"/>
    </w:pPr>
    <w:rPr>
      <w:rFonts w:ascii="Helv" w:hAnsi="Helv"/>
      <w:lang w:eastAsia="en-US"/>
    </w:rPr>
  </w:style>
  <w:style w:type="paragraph" w:customStyle="1" w:styleId="TEXT1">
    <w:name w:val="TEXT 1"/>
    <w:aliases w:val="1,text 1"/>
    <w:basedOn w:val="a1"/>
    <w:rsid w:val="00645BB1"/>
    <w:pPr>
      <w:keepLines/>
      <w:tabs>
        <w:tab w:val="clear" w:pos="1080"/>
      </w:tabs>
      <w:overflowPunct w:val="0"/>
      <w:autoSpaceDE w:val="0"/>
      <w:autoSpaceDN w:val="0"/>
      <w:adjustRightInd w:val="0"/>
      <w:spacing w:line="240" w:lineRule="auto"/>
      <w:ind w:left="580" w:hanging="580"/>
      <w:textAlignment w:val="baseline"/>
    </w:pPr>
    <w:rPr>
      <w:rFonts w:ascii="Palatino" w:hAnsi="Palatino"/>
      <w:color w:val="000000"/>
      <w:lang w:val="en-US" w:eastAsia="en-US"/>
    </w:rPr>
  </w:style>
  <w:style w:type="paragraph" w:customStyle="1" w:styleId="title1">
    <w:name w:val="title1"/>
    <w:basedOn w:val="a1"/>
    <w:rsid w:val="00645BB1"/>
    <w:pPr>
      <w:keepNext/>
      <w:tabs>
        <w:tab w:val="clear" w:pos="1080"/>
        <w:tab w:val="decimal" w:pos="360"/>
        <w:tab w:val="left" w:pos="720"/>
      </w:tabs>
      <w:overflowPunct w:val="0"/>
      <w:autoSpaceDE w:val="0"/>
      <w:autoSpaceDN w:val="0"/>
      <w:adjustRightInd w:val="0"/>
      <w:spacing w:line="240" w:lineRule="auto"/>
      <w:ind w:left="0" w:firstLine="0"/>
      <w:jc w:val="center"/>
      <w:textAlignment w:val="baseline"/>
    </w:pPr>
    <w:rPr>
      <w:rFonts w:ascii="Arial" w:hAnsi="Arial"/>
      <w:b/>
      <w:color w:val="000000"/>
      <w:sz w:val="24"/>
      <w:lang w:val="en-US" w:eastAsia="en-US"/>
    </w:rPr>
  </w:style>
  <w:style w:type="paragraph" w:customStyle="1" w:styleId="UNKEEP">
    <w:name w:val="UNKEEP"/>
    <w:basedOn w:val="a1"/>
    <w:rsid w:val="00645BB1"/>
    <w:pPr>
      <w:tabs>
        <w:tab w:val="clear" w:pos="1080"/>
      </w:tabs>
      <w:overflowPunct w:val="0"/>
      <w:autoSpaceDE w:val="0"/>
      <w:autoSpaceDN w:val="0"/>
      <w:adjustRightInd w:val="0"/>
      <w:spacing w:line="240" w:lineRule="auto"/>
      <w:ind w:left="0" w:firstLine="0"/>
      <w:textAlignment w:val="baseline"/>
    </w:pPr>
    <w:rPr>
      <w:rFonts w:ascii="Arial" w:hAnsi="Arial"/>
      <w:color w:val="000000"/>
      <w:sz w:val="24"/>
      <w:lang w:val="en-US" w:eastAsia="en-US"/>
    </w:rPr>
  </w:style>
  <w:style w:type="paragraph" w:customStyle="1" w:styleId="Indent3">
    <w:name w:val="Indent 3"/>
    <w:basedOn w:val="a1"/>
    <w:rsid w:val="00645BB1"/>
    <w:pPr>
      <w:widowControl w:val="0"/>
      <w:tabs>
        <w:tab w:val="clear" w:pos="1080"/>
      </w:tabs>
      <w:overflowPunct w:val="0"/>
      <w:autoSpaceDE w:val="0"/>
      <w:autoSpaceDN w:val="0"/>
      <w:adjustRightInd w:val="0"/>
      <w:spacing w:line="240" w:lineRule="auto"/>
      <w:ind w:left="1701" w:hanging="567"/>
      <w:textAlignment w:val="baseline"/>
    </w:pPr>
    <w:rPr>
      <w:rFonts w:ascii="Times New Roman" w:hAnsi="Times New Roman"/>
      <w:lang w:val="en-US" w:eastAsia="en-US"/>
    </w:rPr>
  </w:style>
  <w:style w:type="paragraph" w:customStyle="1" w:styleId="Indent4">
    <w:name w:val="Indent 4"/>
    <w:basedOn w:val="Indent3"/>
    <w:rsid w:val="00645BB1"/>
    <w:pPr>
      <w:ind w:left="2268"/>
    </w:pPr>
  </w:style>
  <w:style w:type="paragraph" w:customStyle="1" w:styleId="TEXT2">
    <w:name w:val="TEXT 2"/>
    <w:aliases w:val="2,text 2"/>
    <w:basedOn w:val="a1"/>
    <w:rsid w:val="00645BB1"/>
    <w:pPr>
      <w:keepLines/>
      <w:widowControl w:val="0"/>
      <w:tabs>
        <w:tab w:val="clear" w:pos="1080"/>
      </w:tabs>
      <w:overflowPunct w:val="0"/>
      <w:autoSpaceDE w:val="0"/>
      <w:autoSpaceDN w:val="0"/>
      <w:adjustRightInd w:val="0"/>
      <w:spacing w:line="240" w:lineRule="auto"/>
      <w:ind w:left="1100" w:hanging="560"/>
      <w:textAlignment w:val="baseline"/>
    </w:pPr>
    <w:rPr>
      <w:rFonts w:ascii="Helv" w:hAnsi="Helv"/>
      <w:color w:val="000000"/>
      <w:lang w:val="en-US" w:eastAsia="en-US"/>
    </w:rPr>
  </w:style>
  <w:style w:type="paragraph" w:customStyle="1" w:styleId="Lista2">
    <w:name w:val="List a2"/>
    <w:basedOn w:val="a1"/>
    <w:rsid w:val="00645BB1"/>
    <w:pPr>
      <w:keepLines/>
      <w:widowControl w:val="0"/>
      <w:tabs>
        <w:tab w:val="clear" w:pos="1080"/>
        <w:tab w:val="left" w:pos="2410"/>
        <w:tab w:val="left" w:pos="2694"/>
      </w:tabs>
      <w:overflowPunct w:val="0"/>
      <w:autoSpaceDE w:val="0"/>
      <w:autoSpaceDN w:val="0"/>
      <w:adjustRightInd w:val="0"/>
      <w:spacing w:after="200" w:line="240" w:lineRule="auto"/>
      <w:ind w:left="1701" w:hanging="567"/>
      <w:textAlignment w:val="baseline"/>
    </w:pPr>
    <w:rPr>
      <w:rFonts w:ascii="Garamond" w:hAnsi="Garamond"/>
      <w:sz w:val="22"/>
      <w:lang w:val="en-US" w:eastAsia="en-US"/>
    </w:rPr>
  </w:style>
  <w:style w:type="paragraph" w:customStyle="1" w:styleId="Indent2">
    <w:name w:val="Indent 2"/>
    <w:basedOn w:val="Indent3"/>
    <w:rsid w:val="00645BB1"/>
    <w:pPr>
      <w:ind w:left="1134"/>
    </w:pPr>
  </w:style>
  <w:style w:type="paragraph" w:customStyle="1" w:styleId="Indent1">
    <w:name w:val="Indent 1"/>
    <w:basedOn w:val="a1"/>
    <w:rsid w:val="00645BB1"/>
    <w:pPr>
      <w:widowControl w:val="0"/>
      <w:tabs>
        <w:tab w:val="clear" w:pos="1080"/>
      </w:tabs>
      <w:overflowPunct w:val="0"/>
      <w:autoSpaceDE w:val="0"/>
      <w:autoSpaceDN w:val="0"/>
      <w:adjustRightInd w:val="0"/>
      <w:spacing w:line="240" w:lineRule="auto"/>
      <w:ind w:left="567" w:hanging="567"/>
      <w:textAlignment w:val="baseline"/>
    </w:pPr>
    <w:rPr>
      <w:rFonts w:ascii="Times New Roman" w:hAnsi="Times New Roman"/>
      <w:lang w:val="en-US" w:eastAsia="en-US"/>
    </w:rPr>
  </w:style>
  <w:style w:type="paragraph" w:customStyle="1" w:styleId="Left1">
    <w:name w:val="Left 1"/>
    <w:basedOn w:val="Indent1"/>
    <w:rsid w:val="00645BB1"/>
    <w:pPr>
      <w:ind w:firstLine="0"/>
    </w:pPr>
  </w:style>
  <w:style w:type="paragraph" w:customStyle="1" w:styleId="CharCharCharChar">
    <w:name w:val="Char Char Char Char"/>
    <w:basedOn w:val="a1"/>
    <w:rsid w:val="00645BB1"/>
    <w:pPr>
      <w:tabs>
        <w:tab w:val="clear" w:pos="1080"/>
      </w:tabs>
      <w:spacing w:after="160" w:line="240" w:lineRule="exact"/>
      <w:ind w:left="0" w:firstLine="0"/>
      <w:jc w:val="left"/>
    </w:pPr>
    <w:rPr>
      <w:rFonts w:ascii="Verdana" w:hAnsi="Verdana"/>
      <w:sz w:val="24"/>
      <w:lang w:val="en-US" w:eastAsia="en-US"/>
    </w:rPr>
  </w:style>
  <w:style w:type="paragraph" w:customStyle="1" w:styleId="SubHeading1">
    <w:name w:val="Sub Heading 1"/>
    <w:basedOn w:val="a1"/>
    <w:rsid w:val="00645BB1"/>
    <w:pPr>
      <w:tabs>
        <w:tab w:val="clear"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0" w:firstLine="0"/>
    </w:pPr>
    <w:rPr>
      <w:rFonts w:ascii="Arial" w:hAnsi="Arial" w:cs="Arial"/>
      <w:sz w:val="24"/>
      <w:u w:val="single"/>
      <w:lang w:val="en-US" w:eastAsia="en-US"/>
    </w:rPr>
  </w:style>
  <w:style w:type="paragraph" w:customStyle="1" w:styleId="MainHeading1">
    <w:name w:val="Main Heading 1"/>
    <w:basedOn w:val="11"/>
    <w:rsid w:val="00645BB1"/>
    <w:pPr>
      <w:keepNext/>
      <w:widowControl/>
      <w:tabs>
        <w:tab w:val="left" w:pos="720"/>
        <w:tab w:val="left" w:pos="1440"/>
        <w:tab w:val="num"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hanging="360"/>
    </w:pPr>
    <w:rPr>
      <w:rFonts w:cs="Arial"/>
      <w:b/>
      <w:snapToGrid/>
      <w:u w:val="single"/>
      <w:lang w:val="en-US" w:eastAsia="en-US"/>
    </w:rPr>
  </w:style>
  <w:style w:type="paragraph" w:customStyle="1" w:styleId="TableN">
    <w:name w:val="TableN"/>
    <w:basedOn w:val="a1"/>
    <w:uiPriority w:val="99"/>
    <w:rsid w:val="00645BB1"/>
    <w:pPr>
      <w:tabs>
        <w:tab w:val="clear" w:pos="1080"/>
        <w:tab w:val="left" w:pos="851"/>
        <w:tab w:val="left" w:pos="1701"/>
        <w:tab w:val="left" w:pos="2552"/>
      </w:tabs>
      <w:spacing w:line="240" w:lineRule="auto"/>
      <w:ind w:left="0" w:firstLine="0"/>
      <w:jc w:val="left"/>
    </w:pPr>
    <w:rPr>
      <w:rFonts w:ascii="Arial" w:hAnsi="Arial"/>
      <w:sz w:val="18"/>
      <w:lang w:eastAsia="en-US"/>
    </w:rPr>
  </w:style>
  <w:style w:type="paragraph" w:customStyle="1" w:styleId="TableHead">
    <w:name w:val="TableHead"/>
    <w:basedOn w:val="a1"/>
    <w:link w:val="TableHead0"/>
    <w:rsid w:val="00645BB1"/>
    <w:pPr>
      <w:keepNext/>
      <w:tabs>
        <w:tab w:val="clear" w:pos="1080"/>
        <w:tab w:val="left" w:pos="851"/>
        <w:tab w:val="left" w:pos="1701"/>
        <w:tab w:val="left" w:pos="2552"/>
      </w:tabs>
      <w:spacing w:line="240" w:lineRule="auto"/>
      <w:ind w:left="0" w:firstLine="0"/>
      <w:jc w:val="center"/>
    </w:pPr>
    <w:rPr>
      <w:rFonts w:ascii="Arial" w:hAnsi="Arial"/>
      <w:b/>
      <w:bCs/>
      <w:sz w:val="18"/>
    </w:rPr>
  </w:style>
  <w:style w:type="character" w:customStyle="1" w:styleId="apple-style-span">
    <w:name w:val="apple-style-span"/>
    <w:basedOn w:val="a2"/>
    <w:rsid w:val="00645BB1"/>
  </w:style>
  <w:style w:type="paragraph" w:customStyle="1" w:styleId="Default">
    <w:name w:val="Default"/>
    <w:rsid w:val="00645BB1"/>
    <w:pPr>
      <w:autoSpaceDE w:val="0"/>
      <w:autoSpaceDN w:val="0"/>
      <w:adjustRightInd w:val="0"/>
    </w:pPr>
    <w:rPr>
      <w:rFonts w:ascii="Arial" w:eastAsia="Times New Roman" w:hAnsi="Arial" w:cs="Arial"/>
      <w:color w:val="000000"/>
      <w:sz w:val="24"/>
      <w:szCs w:val="24"/>
    </w:rPr>
  </w:style>
  <w:style w:type="paragraph" w:customStyle="1" w:styleId="ColumnSubHeader">
    <w:name w:val="Column Sub Header"/>
    <w:basedOn w:val="a1"/>
    <w:uiPriority w:val="99"/>
    <w:rsid w:val="00645BB1"/>
    <w:pPr>
      <w:tabs>
        <w:tab w:val="clear" w:pos="1080"/>
        <w:tab w:val="left" w:pos="1062"/>
      </w:tabs>
      <w:spacing w:before="60" w:after="60"/>
      <w:ind w:left="0" w:firstLine="0"/>
      <w:jc w:val="left"/>
    </w:pPr>
    <w:rPr>
      <w:rFonts w:ascii="Arial" w:hAnsi="Arial"/>
      <w:b/>
      <w:sz w:val="16"/>
      <w:lang w:eastAsia="en-US"/>
    </w:rPr>
  </w:style>
  <w:style w:type="paragraph" w:customStyle="1" w:styleId="ColumnText">
    <w:name w:val="Column Text"/>
    <w:basedOn w:val="a1"/>
    <w:uiPriority w:val="99"/>
    <w:rsid w:val="00645BB1"/>
    <w:pPr>
      <w:tabs>
        <w:tab w:val="clear" w:pos="1080"/>
      </w:tabs>
      <w:spacing w:before="40"/>
      <w:ind w:left="702" w:firstLine="0"/>
      <w:jc w:val="left"/>
    </w:pPr>
    <w:rPr>
      <w:rFonts w:ascii="Arial" w:hAnsi="Arial"/>
      <w:snapToGrid w:val="0"/>
      <w:sz w:val="16"/>
      <w:lang w:eastAsia="en-US"/>
    </w:rPr>
  </w:style>
  <w:style w:type="paragraph" w:styleId="aff9">
    <w:name w:val="Revision"/>
    <w:hidden/>
    <w:uiPriority w:val="99"/>
    <w:semiHidden/>
    <w:rsid w:val="00645BB1"/>
    <w:rPr>
      <w:rFonts w:ascii="Times New Roman" w:eastAsia="Times New Roman" w:hAnsi="Times New Roman"/>
      <w:lang w:val="en-GB" w:eastAsia="en-US"/>
    </w:rPr>
  </w:style>
  <w:style w:type="paragraph" w:styleId="affa">
    <w:name w:val="TOC Heading"/>
    <w:basedOn w:val="11"/>
    <w:next w:val="a1"/>
    <w:uiPriority w:val="39"/>
    <w:unhideWhenUsed/>
    <w:qFormat/>
    <w:rsid w:val="00645BB1"/>
    <w:pPr>
      <w:keepNext/>
      <w:keepLines/>
      <w:widowControl/>
      <w:spacing w:before="480" w:line="276" w:lineRule="auto"/>
      <w:jc w:val="left"/>
      <w:outlineLvl w:val="9"/>
    </w:pPr>
    <w:rPr>
      <w:rFonts w:ascii="Cambria" w:hAnsi="Cambria"/>
      <w:b/>
      <w:bCs/>
      <w:snapToGrid/>
      <w:color w:val="365F91"/>
      <w:sz w:val="28"/>
      <w:szCs w:val="28"/>
      <w:lang w:val="ru-RU" w:eastAsia="en-US"/>
    </w:rPr>
  </w:style>
  <w:style w:type="paragraph" w:customStyle="1" w:styleId="ParagraphNumbering">
    <w:name w:val="Paragraph Numbering"/>
    <w:basedOn w:val="a1"/>
    <w:link w:val="ParagraphNumbering0"/>
    <w:uiPriority w:val="99"/>
    <w:rsid w:val="00645BB1"/>
    <w:pPr>
      <w:tabs>
        <w:tab w:val="clear" w:pos="1080"/>
      </w:tabs>
      <w:spacing w:after="300" w:line="300" w:lineRule="atLeast"/>
      <w:ind w:left="360" w:hanging="360"/>
    </w:pPr>
    <w:rPr>
      <w:rFonts w:ascii="Times New Roman" w:hAnsi="Times New Roman"/>
    </w:rPr>
  </w:style>
  <w:style w:type="character" w:customStyle="1" w:styleId="DeltaViewInsertion">
    <w:name w:val="DeltaView Insertion"/>
    <w:rsid w:val="00645BB1"/>
    <w:rPr>
      <w:color w:val="0000FF"/>
      <w:spacing w:val="0"/>
      <w:u w:val="double"/>
    </w:rPr>
  </w:style>
  <w:style w:type="numbering" w:customStyle="1" w:styleId="2">
    <w:name w:val="Стиль2"/>
    <w:basedOn w:val="a4"/>
    <w:rsid w:val="00645BB1"/>
    <w:pPr>
      <w:numPr>
        <w:numId w:val="2"/>
      </w:numPr>
    </w:pPr>
  </w:style>
  <w:style w:type="paragraph" w:styleId="54">
    <w:name w:val="toc 5"/>
    <w:basedOn w:val="a1"/>
    <w:next w:val="a1"/>
    <w:uiPriority w:val="99"/>
    <w:rsid w:val="00645BB1"/>
    <w:pPr>
      <w:tabs>
        <w:tab w:val="clear" w:pos="1080"/>
        <w:tab w:val="left" w:pos="1418"/>
        <w:tab w:val="right" w:pos="9639"/>
      </w:tabs>
      <w:spacing w:after="120" w:line="240" w:lineRule="auto"/>
      <w:ind w:left="0" w:firstLine="0"/>
      <w:jc w:val="left"/>
    </w:pPr>
    <w:rPr>
      <w:rFonts w:ascii="Arial" w:hAnsi="Arial"/>
      <w:noProof/>
      <w:lang w:eastAsia="en-US"/>
    </w:rPr>
  </w:style>
  <w:style w:type="paragraph" w:styleId="61">
    <w:name w:val="toc 6"/>
    <w:basedOn w:val="a1"/>
    <w:next w:val="a1"/>
    <w:autoRedefine/>
    <w:rsid w:val="00645BB1"/>
    <w:pPr>
      <w:tabs>
        <w:tab w:val="clear" w:pos="1080"/>
      </w:tabs>
      <w:spacing w:line="240" w:lineRule="auto"/>
      <w:ind w:left="1000" w:firstLine="0"/>
      <w:jc w:val="left"/>
    </w:pPr>
    <w:rPr>
      <w:rFonts w:ascii="Arial" w:hAnsi="Arial"/>
      <w:lang w:eastAsia="en-US"/>
    </w:rPr>
  </w:style>
  <w:style w:type="paragraph" w:customStyle="1" w:styleId="ColumnHeader">
    <w:name w:val="Column Header"/>
    <w:basedOn w:val="a1"/>
    <w:rsid w:val="00645BB1"/>
    <w:pPr>
      <w:tabs>
        <w:tab w:val="clear" w:pos="1080"/>
      </w:tabs>
      <w:spacing w:before="60" w:after="60" w:line="240" w:lineRule="auto"/>
      <w:ind w:left="0" w:firstLine="0"/>
      <w:jc w:val="center"/>
    </w:pPr>
    <w:rPr>
      <w:rFonts w:ascii="Arial" w:hAnsi="Arial"/>
      <w:b/>
      <w:caps/>
      <w:sz w:val="16"/>
      <w:lang w:eastAsia="en-US"/>
    </w:rPr>
  </w:style>
  <w:style w:type="paragraph" w:customStyle="1" w:styleId="ColumnTitle">
    <w:name w:val="Column Title"/>
    <w:basedOn w:val="a1"/>
    <w:rsid w:val="00645BB1"/>
    <w:pPr>
      <w:tabs>
        <w:tab w:val="clear" w:pos="1080"/>
      </w:tabs>
      <w:spacing w:before="60" w:after="60" w:line="240" w:lineRule="auto"/>
      <w:ind w:left="0" w:firstLine="0"/>
      <w:jc w:val="center"/>
    </w:pPr>
    <w:rPr>
      <w:rFonts w:ascii="Arial" w:hAnsi="Arial"/>
      <w:b/>
      <w:sz w:val="16"/>
      <w:lang w:eastAsia="en-US"/>
    </w:rPr>
  </w:style>
  <w:style w:type="paragraph" w:styleId="affb">
    <w:name w:val="Normal Indent"/>
    <w:basedOn w:val="a1"/>
    <w:link w:val="affc"/>
    <w:rsid w:val="00645BB1"/>
    <w:pPr>
      <w:tabs>
        <w:tab w:val="clear" w:pos="1080"/>
      </w:tabs>
      <w:spacing w:line="240" w:lineRule="auto"/>
      <w:ind w:left="720" w:firstLine="0"/>
      <w:jc w:val="left"/>
    </w:pPr>
    <w:rPr>
      <w:rFonts w:ascii="Arial" w:hAnsi="Arial"/>
    </w:rPr>
  </w:style>
  <w:style w:type="paragraph" w:customStyle="1" w:styleId="Bullet">
    <w:name w:val="Bullet"/>
    <w:basedOn w:val="a1"/>
    <w:rsid w:val="00645BB1"/>
    <w:pPr>
      <w:numPr>
        <w:numId w:val="3"/>
      </w:numPr>
      <w:tabs>
        <w:tab w:val="clear" w:pos="1080"/>
      </w:tabs>
      <w:spacing w:after="60" w:line="240" w:lineRule="auto"/>
    </w:pPr>
    <w:rPr>
      <w:rFonts w:ascii="Arial" w:hAnsi="Arial"/>
      <w:lang w:eastAsia="en-US"/>
    </w:rPr>
  </w:style>
  <w:style w:type="paragraph" w:customStyle="1" w:styleId="Bulletlast">
    <w:name w:val="Bullet (last)"/>
    <w:basedOn w:val="Bullet"/>
    <w:rsid w:val="00645BB1"/>
    <w:pPr>
      <w:numPr>
        <w:numId w:val="0"/>
      </w:numPr>
      <w:tabs>
        <w:tab w:val="num" w:pos="360"/>
      </w:tabs>
      <w:spacing w:after="120"/>
      <w:ind w:left="1135" w:hanging="284"/>
    </w:pPr>
  </w:style>
  <w:style w:type="paragraph" w:customStyle="1" w:styleId="Level3last">
    <w:name w:val="Level 3 (last)"/>
    <w:basedOn w:val="Level3"/>
    <w:rsid w:val="00645BB1"/>
    <w:pPr>
      <w:spacing w:after="240"/>
    </w:pPr>
    <w:rPr>
      <w:lang w:eastAsia="en-US"/>
    </w:rPr>
  </w:style>
  <w:style w:type="character" w:styleId="affd">
    <w:name w:val="FollowedHyperlink"/>
    <w:uiPriority w:val="99"/>
    <w:rsid w:val="00645BB1"/>
    <w:rPr>
      <w:color w:val="800080"/>
      <w:u w:val="single"/>
    </w:rPr>
  </w:style>
  <w:style w:type="paragraph" w:customStyle="1" w:styleId="NormalHanging">
    <w:name w:val="Normal Hanging"/>
    <w:basedOn w:val="a1"/>
    <w:rsid w:val="00645BB1"/>
    <w:pPr>
      <w:tabs>
        <w:tab w:val="clear" w:pos="1080"/>
      </w:tabs>
      <w:spacing w:before="60" w:after="240" w:line="240" w:lineRule="auto"/>
      <w:ind w:left="1418" w:hanging="567"/>
      <w:jc w:val="left"/>
    </w:pPr>
    <w:rPr>
      <w:rFonts w:ascii="Times New Roman" w:hAnsi="Times New Roman"/>
      <w:lang w:eastAsia="en-US"/>
    </w:rPr>
  </w:style>
  <w:style w:type="paragraph" w:customStyle="1" w:styleId="wlsapara">
    <w:name w:val="wlsapara"/>
    <w:basedOn w:val="a1"/>
    <w:uiPriority w:val="99"/>
    <w:rsid w:val="00645BB1"/>
    <w:pPr>
      <w:tabs>
        <w:tab w:val="clear" w:pos="1080"/>
      </w:tabs>
      <w:spacing w:line="240" w:lineRule="auto"/>
      <w:ind w:left="0" w:firstLine="0"/>
      <w:jc w:val="left"/>
    </w:pPr>
    <w:rPr>
      <w:rFonts w:ascii="Arial" w:hAnsi="Arial"/>
      <w:lang w:val="nl-NL" w:eastAsia="en-US"/>
    </w:rPr>
  </w:style>
  <w:style w:type="paragraph" w:customStyle="1" w:styleId="wlsabulin">
    <w:name w:val="wlsabulin"/>
    <w:basedOn w:val="a1"/>
    <w:rsid w:val="00645BB1"/>
    <w:pPr>
      <w:tabs>
        <w:tab w:val="clear" w:pos="1080"/>
      </w:tabs>
      <w:spacing w:line="240" w:lineRule="auto"/>
      <w:ind w:left="567" w:hanging="567"/>
      <w:jc w:val="left"/>
    </w:pPr>
    <w:rPr>
      <w:rFonts w:ascii="Arial" w:hAnsi="Arial"/>
      <w:lang w:eastAsia="en-US"/>
    </w:rPr>
  </w:style>
  <w:style w:type="paragraph" w:customStyle="1" w:styleId="ListAlpha">
    <w:name w:val="List Alpha"/>
    <w:basedOn w:val="a1"/>
    <w:rsid w:val="00645BB1"/>
    <w:pPr>
      <w:numPr>
        <w:numId w:val="4"/>
      </w:numPr>
      <w:tabs>
        <w:tab w:val="clear" w:pos="1080"/>
      </w:tabs>
      <w:spacing w:after="60"/>
    </w:pPr>
    <w:rPr>
      <w:rFonts w:ascii="Arial" w:hAnsi="Arial"/>
      <w:lang w:eastAsia="en-US"/>
    </w:rPr>
  </w:style>
  <w:style w:type="paragraph" w:styleId="affe">
    <w:name w:val="endnote text"/>
    <w:basedOn w:val="a1"/>
    <w:link w:val="afff"/>
    <w:uiPriority w:val="99"/>
    <w:rsid w:val="00645BB1"/>
    <w:pPr>
      <w:tabs>
        <w:tab w:val="clear" w:pos="1080"/>
      </w:tabs>
      <w:spacing w:line="240" w:lineRule="auto"/>
      <w:ind w:left="0" w:firstLine="0"/>
      <w:jc w:val="left"/>
    </w:pPr>
    <w:rPr>
      <w:rFonts w:ascii="Times" w:hAnsi="Times"/>
    </w:rPr>
  </w:style>
  <w:style w:type="character" w:customStyle="1" w:styleId="afff">
    <w:name w:val="Текст концевой сноски Знак"/>
    <w:link w:val="affe"/>
    <w:uiPriority w:val="99"/>
    <w:rsid w:val="00645BB1"/>
    <w:rPr>
      <w:rFonts w:ascii="Times" w:eastAsia="Times New Roman" w:hAnsi="Times" w:cs="Times New Roman"/>
      <w:sz w:val="20"/>
      <w:szCs w:val="20"/>
      <w:lang w:val="en-GB"/>
    </w:rPr>
  </w:style>
  <w:style w:type="paragraph" w:customStyle="1" w:styleId="level10">
    <w:name w:val="level1"/>
    <w:basedOn w:val="a1"/>
    <w:next w:val="a1"/>
    <w:rsid w:val="00645BB1"/>
    <w:pPr>
      <w:keepNext/>
      <w:tabs>
        <w:tab w:val="clear" w:pos="1080"/>
      </w:tabs>
      <w:spacing w:before="260" w:after="140" w:line="240" w:lineRule="auto"/>
      <w:ind w:left="840" w:hanging="840"/>
      <w:jc w:val="left"/>
    </w:pPr>
    <w:rPr>
      <w:rFonts w:ascii="Arial" w:hAnsi="Arial"/>
      <w:b/>
      <w:sz w:val="36"/>
      <w:lang w:eastAsia="en-US"/>
    </w:rPr>
  </w:style>
  <w:style w:type="paragraph" w:customStyle="1" w:styleId="Heading0">
    <w:name w:val="Heading 0"/>
    <w:basedOn w:val="a1"/>
    <w:rsid w:val="00645BB1"/>
    <w:pPr>
      <w:tabs>
        <w:tab w:val="clear" w:pos="1080"/>
      </w:tabs>
      <w:spacing w:after="120"/>
      <w:ind w:left="0" w:firstLine="0"/>
    </w:pPr>
    <w:rPr>
      <w:rFonts w:ascii="Arial" w:hAnsi="Arial"/>
      <w:b/>
      <w:caps/>
      <w:sz w:val="22"/>
      <w:lang w:eastAsia="en-US"/>
    </w:rPr>
  </w:style>
  <w:style w:type="paragraph" w:customStyle="1" w:styleId="Bullet2">
    <w:name w:val="Bullet 2"/>
    <w:basedOn w:val="Bullet"/>
    <w:rsid w:val="00645BB1"/>
    <w:pPr>
      <w:numPr>
        <w:numId w:val="5"/>
      </w:numPr>
      <w:tabs>
        <w:tab w:val="clear" w:pos="720"/>
        <w:tab w:val="left" w:pos="1701"/>
      </w:tabs>
      <w:spacing w:line="240" w:lineRule="atLeast"/>
      <w:ind w:left="900" w:hanging="367"/>
    </w:pPr>
  </w:style>
  <w:style w:type="paragraph" w:customStyle="1" w:styleId="Style1">
    <w:name w:val="Style1"/>
    <w:basedOn w:val="a1"/>
    <w:rsid w:val="00645BB1"/>
    <w:pPr>
      <w:numPr>
        <w:ilvl w:val="1"/>
        <w:numId w:val="6"/>
      </w:numPr>
      <w:tabs>
        <w:tab w:val="clear" w:pos="1080"/>
      </w:tabs>
      <w:spacing w:after="240"/>
    </w:pPr>
    <w:rPr>
      <w:rFonts w:ascii="Arial" w:eastAsia="Batang" w:hAnsi="Arial"/>
      <w:lang w:eastAsia="en-US"/>
    </w:rPr>
  </w:style>
  <w:style w:type="paragraph" w:customStyle="1" w:styleId="paragraph3sbk">
    <w:name w:val="paragraph3sbk"/>
    <w:basedOn w:val="a1"/>
    <w:uiPriority w:val="99"/>
    <w:rsid w:val="00645BB1"/>
    <w:pPr>
      <w:keepNext/>
      <w:tabs>
        <w:tab w:val="clear" w:pos="1080"/>
      </w:tabs>
      <w:overflowPunct w:val="0"/>
      <w:autoSpaceDE w:val="0"/>
      <w:autoSpaceDN w:val="0"/>
      <w:adjustRightInd w:val="0"/>
      <w:spacing w:line="240" w:lineRule="auto"/>
      <w:ind w:left="1440" w:firstLine="0"/>
      <w:textAlignment w:val="baseline"/>
    </w:pPr>
    <w:rPr>
      <w:rFonts w:ascii="Arial" w:hAnsi="Arial"/>
      <w:b/>
      <w:color w:val="000000"/>
      <w:sz w:val="24"/>
      <w:lang w:val="en-US" w:eastAsia="en-US"/>
    </w:rPr>
  </w:style>
  <w:style w:type="paragraph" w:customStyle="1" w:styleId="Note1">
    <w:name w:val="Note1"/>
    <w:basedOn w:val="a1"/>
    <w:rsid w:val="00645BB1"/>
    <w:pPr>
      <w:keepNext/>
      <w:keepLines/>
      <w:tabs>
        <w:tab w:val="clear" w:pos="1080"/>
      </w:tabs>
      <w:overflowPunct w:val="0"/>
      <w:autoSpaceDE w:val="0"/>
      <w:autoSpaceDN w:val="0"/>
      <w:adjustRightInd w:val="0"/>
      <w:spacing w:line="240" w:lineRule="auto"/>
      <w:ind w:left="0" w:firstLine="0"/>
      <w:textAlignment w:val="baseline"/>
    </w:pPr>
    <w:rPr>
      <w:rFonts w:ascii="Arial" w:hAnsi="Arial"/>
      <w:b/>
      <w:color w:val="000000"/>
      <w:sz w:val="24"/>
      <w:lang w:val="en-US" w:eastAsia="en-US"/>
    </w:rPr>
  </w:style>
  <w:style w:type="paragraph" w:customStyle="1" w:styleId="Style21">
    <w:name w:val="Style21"/>
    <w:basedOn w:val="a1"/>
    <w:rsid w:val="00645BB1"/>
    <w:pPr>
      <w:widowControl w:val="0"/>
      <w:tabs>
        <w:tab w:val="clear" w:pos="1080"/>
      </w:tabs>
      <w:autoSpaceDE w:val="0"/>
      <w:autoSpaceDN w:val="0"/>
      <w:adjustRightInd w:val="0"/>
      <w:spacing w:line="240" w:lineRule="exact"/>
      <w:ind w:left="0" w:firstLine="0"/>
    </w:pPr>
    <w:rPr>
      <w:rFonts w:ascii="Times New Roman" w:hAnsi="Times New Roman"/>
      <w:sz w:val="24"/>
      <w:szCs w:val="24"/>
      <w:lang w:val="ru-RU"/>
    </w:rPr>
  </w:style>
  <w:style w:type="character" w:customStyle="1" w:styleId="FontStyle138">
    <w:name w:val="Font Style138"/>
    <w:rsid w:val="00645BB1"/>
    <w:rPr>
      <w:rFonts w:ascii="Arial" w:hAnsi="Arial" w:cs="Arial"/>
      <w:b/>
      <w:bCs/>
      <w:sz w:val="18"/>
      <w:szCs w:val="18"/>
    </w:rPr>
  </w:style>
  <w:style w:type="character" w:customStyle="1" w:styleId="FontStyle135">
    <w:name w:val="Font Style135"/>
    <w:rsid w:val="00645BB1"/>
    <w:rPr>
      <w:rFonts w:ascii="Arial" w:hAnsi="Arial" w:cs="Arial"/>
      <w:i/>
      <w:iCs/>
      <w:spacing w:val="30"/>
      <w:sz w:val="18"/>
      <w:szCs w:val="18"/>
    </w:rPr>
  </w:style>
  <w:style w:type="paragraph" w:styleId="afff0">
    <w:name w:val="No Spacing"/>
    <w:link w:val="afff1"/>
    <w:uiPriority w:val="1"/>
    <w:qFormat/>
    <w:rsid w:val="00645BB1"/>
    <w:rPr>
      <w:rFonts w:ascii="Times New Roman" w:eastAsia="Malgun Gothic" w:hAnsi="Times New Roman"/>
      <w:sz w:val="24"/>
      <w:szCs w:val="24"/>
    </w:rPr>
  </w:style>
  <w:style w:type="paragraph" w:customStyle="1" w:styleId="StyleNoSpacingBoldRedCentered">
    <w:name w:val="Style No Spacing + Bold Red Centered"/>
    <w:basedOn w:val="afff0"/>
    <w:rsid w:val="00645BB1"/>
    <w:pPr>
      <w:jc w:val="center"/>
    </w:pPr>
    <w:rPr>
      <w:rFonts w:cs="Batang"/>
      <w:b/>
      <w:bCs/>
      <w:color w:val="FF0000"/>
      <w:szCs w:val="20"/>
    </w:rPr>
  </w:style>
  <w:style w:type="character" w:customStyle="1" w:styleId="TableHead0">
    <w:name w:val="TableHead Знак"/>
    <w:link w:val="TableHead"/>
    <w:rsid w:val="00645BB1"/>
    <w:rPr>
      <w:rFonts w:ascii="Arial" w:eastAsia="Times New Roman" w:hAnsi="Arial" w:cs="Times New Roman"/>
      <w:b/>
      <w:bCs/>
      <w:sz w:val="18"/>
      <w:szCs w:val="20"/>
      <w:lang w:val="en-GB"/>
    </w:rPr>
  </w:style>
  <w:style w:type="paragraph" w:customStyle="1" w:styleId="BlockText1">
    <w:name w:val="Block Text 1)"/>
    <w:basedOn w:val="a1"/>
    <w:rsid w:val="00645BB1"/>
    <w:pPr>
      <w:tabs>
        <w:tab w:val="clear" w:pos="1080"/>
      </w:tabs>
      <w:spacing w:before="200" w:line="240" w:lineRule="auto"/>
      <w:ind w:left="0" w:firstLine="0"/>
      <w:jc w:val="left"/>
    </w:pPr>
    <w:rPr>
      <w:rFonts w:ascii="Arial" w:hAnsi="Arial"/>
      <w:lang w:val="en-US" w:eastAsia="en-US"/>
    </w:rPr>
  </w:style>
  <w:style w:type="paragraph" w:customStyle="1" w:styleId="afff2">
    <w:name w:val="Моя таблица название"/>
    <w:next w:val="a1"/>
    <w:link w:val="afff3"/>
    <w:uiPriority w:val="1"/>
    <w:rsid w:val="00645BB1"/>
    <w:pPr>
      <w:keepNext/>
      <w:spacing w:after="120"/>
      <w:jc w:val="center"/>
    </w:pPr>
    <w:rPr>
      <w:rFonts w:ascii="Times New Roman" w:eastAsia="Times New Roman" w:hAnsi="Times New Roman"/>
      <w:b/>
      <w:bCs/>
      <w:kern w:val="28"/>
      <w:sz w:val="24"/>
      <w:szCs w:val="24"/>
    </w:rPr>
  </w:style>
  <w:style w:type="character" w:customStyle="1" w:styleId="afff3">
    <w:name w:val="Моя таблица название Знак"/>
    <w:link w:val="afff2"/>
    <w:uiPriority w:val="1"/>
    <w:rsid w:val="00645BB1"/>
    <w:rPr>
      <w:rFonts w:ascii="Times New Roman" w:eastAsia="Times New Roman" w:hAnsi="Times New Roman"/>
      <w:b/>
      <w:bCs/>
      <w:kern w:val="28"/>
      <w:sz w:val="24"/>
      <w:szCs w:val="24"/>
      <w:lang w:eastAsia="ru-RU" w:bidi="ar-SA"/>
    </w:rPr>
  </w:style>
  <w:style w:type="paragraph" w:customStyle="1" w:styleId="1">
    <w:name w:val="Мой список1"/>
    <w:basedOn w:val="a1"/>
    <w:link w:val="14"/>
    <w:uiPriority w:val="1"/>
    <w:rsid w:val="00645BB1"/>
    <w:pPr>
      <w:numPr>
        <w:numId w:val="7"/>
      </w:numPr>
      <w:tabs>
        <w:tab w:val="clear" w:pos="1080"/>
        <w:tab w:val="left" w:pos="709"/>
      </w:tabs>
      <w:spacing w:before="60" w:line="240" w:lineRule="auto"/>
    </w:pPr>
    <w:rPr>
      <w:rFonts w:ascii="Times New Roman" w:hAnsi="Times New Roman"/>
      <w:sz w:val="24"/>
      <w:szCs w:val="24"/>
    </w:rPr>
  </w:style>
  <w:style w:type="character" w:customStyle="1" w:styleId="14">
    <w:name w:val="Мой список1 Знак"/>
    <w:link w:val="1"/>
    <w:uiPriority w:val="1"/>
    <w:rsid w:val="00645BB1"/>
    <w:rPr>
      <w:rFonts w:ascii="Times New Roman" w:eastAsia="Times New Roman" w:hAnsi="Times New Roman"/>
      <w:sz w:val="24"/>
      <w:szCs w:val="24"/>
      <w:lang w:val="en-GB"/>
    </w:rPr>
  </w:style>
  <w:style w:type="paragraph" w:customStyle="1" w:styleId="15">
    <w:name w:val="Мой заголовок1"/>
    <w:next w:val="a1"/>
    <w:link w:val="16"/>
    <w:rsid w:val="00645BB1"/>
    <w:pPr>
      <w:keepNext/>
      <w:shd w:val="clear" w:color="auto" w:fill="FFFFFF"/>
      <w:tabs>
        <w:tab w:val="left" w:pos="902"/>
      </w:tabs>
      <w:spacing w:before="240"/>
      <w:jc w:val="both"/>
      <w:outlineLvl w:val="0"/>
    </w:pPr>
    <w:rPr>
      <w:rFonts w:ascii="Arial" w:eastAsia="Times New Roman" w:hAnsi="Arial"/>
      <w:b/>
      <w:bCs/>
      <w:caps/>
      <w:color w:val="000000"/>
      <w:sz w:val="24"/>
      <w:szCs w:val="24"/>
    </w:rPr>
  </w:style>
  <w:style w:type="character" w:customStyle="1" w:styleId="16">
    <w:name w:val="Мой заголовок1 Знак"/>
    <w:link w:val="15"/>
    <w:rsid w:val="00645BB1"/>
    <w:rPr>
      <w:rFonts w:ascii="Arial" w:eastAsia="Times New Roman" w:hAnsi="Arial"/>
      <w:b/>
      <w:bCs/>
      <w:caps/>
      <w:color w:val="000000"/>
      <w:sz w:val="24"/>
      <w:szCs w:val="24"/>
      <w:shd w:val="clear" w:color="auto" w:fill="FFFFFF"/>
      <w:lang w:eastAsia="ru-RU" w:bidi="ar-SA"/>
    </w:rPr>
  </w:style>
  <w:style w:type="paragraph" w:customStyle="1" w:styleId="2a">
    <w:name w:val="Мой заголовок2"/>
    <w:link w:val="2b"/>
    <w:qFormat/>
    <w:rsid w:val="00645BB1"/>
    <w:pPr>
      <w:shd w:val="clear" w:color="auto" w:fill="FFFFFF"/>
      <w:spacing w:before="240"/>
      <w:jc w:val="both"/>
      <w:outlineLvl w:val="1"/>
    </w:pPr>
    <w:rPr>
      <w:rFonts w:ascii="Arial" w:eastAsia="Times New Roman" w:hAnsi="Arial"/>
      <w:b/>
      <w:i/>
      <w:caps/>
      <w:color w:val="000000"/>
      <w:sz w:val="24"/>
      <w:szCs w:val="24"/>
    </w:rPr>
  </w:style>
  <w:style w:type="character" w:customStyle="1" w:styleId="2b">
    <w:name w:val="Мой заголовок2 Знак"/>
    <w:link w:val="2a"/>
    <w:rsid w:val="00645BB1"/>
    <w:rPr>
      <w:rFonts w:ascii="Arial" w:eastAsia="Times New Roman" w:hAnsi="Arial"/>
      <w:b/>
      <w:i/>
      <w:caps/>
      <w:color w:val="000000"/>
      <w:sz w:val="24"/>
      <w:szCs w:val="24"/>
      <w:shd w:val="clear" w:color="auto" w:fill="FFFFFF"/>
      <w:lang w:eastAsia="ru-RU" w:bidi="ar-SA"/>
    </w:rPr>
  </w:style>
  <w:style w:type="paragraph" w:customStyle="1" w:styleId="38">
    <w:name w:val="Мой заголовок3"/>
    <w:link w:val="39"/>
    <w:rsid w:val="00645BB1"/>
    <w:pPr>
      <w:shd w:val="clear" w:color="auto" w:fill="FFFFFF"/>
      <w:spacing w:before="240"/>
      <w:jc w:val="both"/>
      <w:outlineLvl w:val="2"/>
    </w:pPr>
    <w:rPr>
      <w:rFonts w:ascii="Arial" w:eastAsia="Times New Roman" w:hAnsi="Arial"/>
      <w:b/>
      <w:i/>
      <w:color w:val="000000"/>
      <w:sz w:val="24"/>
      <w:szCs w:val="24"/>
    </w:rPr>
  </w:style>
  <w:style w:type="character" w:customStyle="1" w:styleId="39">
    <w:name w:val="Мой заголовок3 Знак"/>
    <w:link w:val="38"/>
    <w:rsid w:val="00645BB1"/>
    <w:rPr>
      <w:rFonts w:ascii="Arial" w:eastAsia="Times New Roman" w:hAnsi="Arial"/>
      <w:b/>
      <w:i/>
      <w:color w:val="000000"/>
      <w:sz w:val="24"/>
      <w:szCs w:val="24"/>
      <w:shd w:val="clear" w:color="auto" w:fill="FFFFFF"/>
      <w:lang w:eastAsia="ru-RU" w:bidi="ar-SA"/>
    </w:rPr>
  </w:style>
  <w:style w:type="paragraph" w:customStyle="1" w:styleId="45">
    <w:name w:val="Мой заголовок4"/>
    <w:next w:val="a1"/>
    <w:link w:val="410"/>
    <w:rsid w:val="00645BB1"/>
    <w:pPr>
      <w:keepNext/>
      <w:spacing w:before="240"/>
      <w:jc w:val="both"/>
      <w:outlineLvl w:val="3"/>
    </w:pPr>
    <w:rPr>
      <w:rFonts w:ascii="Arial" w:eastAsia="Times New Roman" w:hAnsi="Arial"/>
      <w:b/>
      <w:i/>
      <w:color w:val="000000"/>
      <w:szCs w:val="24"/>
    </w:rPr>
  </w:style>
  <w:style w:type="character" w:customStyle="1" w:styleId="410">
    <w:name w:val="Мой заголовок4 Знак1"/>
    <w:link w:val="45"/>
    <w:rsid w:val="00645BB1"/>
    <w:rPr>
      <w:rFonts w:ascii="Arial" w:eastAsia="Times New Roman" w:hAnsi="Arial"/>
      <w:b/>
      <w:i/>
      <w:color w:val="000000"/>
      <w:szCs w:val="24"/>
      <w:lang w:eastAsia="ru-RU" w:bidi="ar-SA"/>
    </w:rPr>
  </w:style>
  <w:style w:type="paragraph" w:customStyle="1" w:styleId="55">
    <w:name w:val="Мой заголовок5"/>
    <w:rsid w:val="00645BB1"/>
    <w:pPr>
      <w:keepNext/>
      <w:spacing w:before="240"/>
      <w:jc w:val="center"/>
      <w:outlineLvl w:val="4"/>
    </w:pPr>
    <w:rPr>
      <w:rFonts w:ascii="Times New Roman" w:eastAsia="Batang" w:hAnsi="Times New Roman"/>
      <w:b/>
      <w:bCs/>
      <w:i/>
      <w:iCs/>
      <w:sz w:val="24"/>
      <w:szCs w:val="24"/>
    </w:rPr>
  </w:style>
  <w:style w:type="paragraph" w:customStyle="1" w:styleId="62">
    <w:name w:val="Мой заголовок6"/>
    <w:qFormat/>
    <w:rsid w:val="00645BB1"/>
    <w:pPr>
      <w:keepNext/>
      <w:spacing w:before="240"/>
      <w:jc w:val="center"/>
      <w:outlineLvl w:val="5"/>
    </w:pPr>
    <w:rPr>
      <w:rFonts w:ascii="Times New Roman" w:eastAsia="Batang" w:hAnsi="Times New Roman"/>
      <w:b/>
      <w:bCs/>
      <w:i/>
      <w:iCs/>
      <w:sz w:val="22"/>
      <w:szCs w:val="24"/>
    </w:rPr>
  </w:style>
  <w:style w:type="paragraph" w:customStyle="1" w:styleId="afff4">
    <w:name w:val="Мой рисунок"/>
    <w:next w:val="a1"/>
    <w:uiPriority w:val="99"/>
    <w:rsid w:val="00645BB1"/>
    <w:pPr>
      <w:spacing w:before="120" w:after="120"/>
      <w:jc w:val="center"/>
    </w:pPr>
    <w:rPr>
      <w:rFonts w:ascii="Times New Roman" w:eastAsia="Times New Roman" w:hAnsi="Times New Roman"/>
      <w:color w:val="000000"/>
      <w:sz w:val="24"/>
      <w:szCs w:val="24"/>
    </w:rPr>
  </w:style>
  <w:style w:type="paragraph" w:customStyle="1" w:styleId="afff5">
    <w:name w:val="Мой текст"/>
    <w:link w:val="Char"/>
    <w:rsid w:val="00645BB1"/>
    <w:pPr>
      <w:spacing w:before="120"/>
      <w:jc w:val="both"/>
    </w:pPr>
    <w:rPr>
      <w:rFonts w:ascii="Times New Roman" w:eastAsia="Times New Roman" w:hAnsi="Times New Roman"/>
      <w:color w:val="000000"/>
      <w:sz w:val="24"/>
      <w:szCs w:val="24"/>
    </w:rPr>
  </w:style>
  <w:style w:type="character" w:customStyle="1" w:styleId="Char">
    <w:name w:val="Мой текст Char"/>
    <w:link w:val="afff5"/>
    <w:rsid w:val="00645BB1"/>
    <w:rPr>
      <w:rFonts w:ascii="Times New Roman" w:eastAsia="Times New Roman" w:hAnsi="Times New Roman"/>
      <w:color w:val="000000"/>
      <w:sz w:val="24"/>
      <w:szCs w:val="24"/>
      <w:lang w:eastAsia="ru-RU" w:bidi="ar-SA"/>
    </w:rPr>
  </w:style>
  <w:style w:type="paragraph" w:customStyle="1" w:styleId="afff6">
    <w:name w:val="Моя таб название"/>
    <w:basedOn w:val="a1"/>
    <w:rsid w:val="00645BB1"/>
    <w:pPr>
      <w:tabs>
        <w:tab w:val="clear" w:pos="1080"/>
      </w:tabs>
      <w:spacing w:before="120" w:after="120" w:line="240" w:lineRule="auto"/>
      <w:ind w:left="0" w:firstLine="0"/>
      <w:jc w:val="center"/>
    </w:pPr>
    <w:rPr>
      <w:rFonts w:ascii="Times New Roman" w:hAnsi="Times New Roman"/>
      <w:b/>
      <w:bCs/>
      <w:kern w:val="28"/>
      <w:sz w:val="24"/>
      <w:szCs w:val="24"/>
      <w:lang w:val="ru-RU"/>
    </w:rPr>
  </w:style>
  <w:style w:type="paragraph" w:customStyle="1" w:styleId="afff7">
    <w:name w:val="Моя таблица"/>
    <w:link w:val="Char0"/>
    <w:rsid w:val="00645BB1"/>
    <w:pPr>
      <w:spacing w:before="240" w:after="120"/>
      <w:jc w:val="right"/>
    </w:pPr>
    <w:rPr>
      <w:rFonts w:ascii="Times New Roman" w:eastAsia="Times New Roman" w:hAnsi="Times New Roman"/>
      <w:b/>
      <w:color w:val="000000"/>
      <w:sz w:val="24"/>
      <w:szCs w:val="24"/>
    </w:rPr>
  </w:style>
  <w:style w:type="character" w:customStyle="1" w:styleId="Char0">
    <w:name w:val="Моя таблица Char"/>
    <w:link w:val="afff7"/>
    <w:rsid w:val="00645BB1"/>
    <w:rPr>
      <w:rFonts w:ascii="Times New Roman" w:eastAsia="Times New Roman" w:hAnsi="Times New Roman"/>
      <w:b/>
      <w:color w:val="000000"/>
      <w:sz w:val="24"/>
      <w:szCs w:val="24"/>
      <w:lang w:eastAsia="ru-RU" w:bidi="ar-SA"/>
    </w:rPr>
  </w:style>
  <w:style w:type="paragraph" w:styleId="afff8">
    <w:name w:val="Normal (Web)"/>
    <w:basedOn w:val="a1"/>
    <w:uiPriority w:val="99"/>
    <w:unhideWhenUsed/>
    <w:rsid w:val="00645BB1"/>
    <w:pPr>
      <w:tabs>
        <w:tab w:val="clear" w:pos="1080"/>
      </w:tabs>
      <w:spacing w:before="100" w:beforeAutospacing="1" w:after="100" w:afterAutospacing="1" w:line="240" w:lineRule="auto"/>
      <w:ind w:left="0" w:firstLine="0"/>
      <w:jc w:val="left"/>
    </w:pPr>
    <w:rPr>
      <w:rFonts w:ascii="Times New Roman" w:hAnsi="Times New Roman"/>
      <w:sz w:val="24"/>
      <w:szCs w:val="24"/>
      <w:lang w:val="ru-RU"/>
    </w:rPr>
  </w:style>
  <w:style w:type="paragraph" w:styleId="afff9">
    <w:name w:val="table of figures"/>
    <w:basedOn w:val="a1"/>
    <w:next w:val="a1"/>
    <w:unhideWhenUsed/>
    <w:rsid w:val="00645BB1"/>
    <w:pPr>
      <w:tabs>
        <w:tab w:val="clear" w:pos="1080"/>
      </w:tabs>
      <w:spacing w:after="200" w:line="240" w:lineRule="auto"/>
      <w:ind w:left="0" w:firstLine="0"/>
      <w:jc w:val="left"/>
    </w:pPr>
    <w:rPr>
      <w:rFonts w:ascii="Calibri" w:eastAsia="Calibri" w:hAnsi="Calibri"/>
      <w:sz w:val="22"/>
      <w:szCs w:val="22"/>
      <w:lang w:val="ru-RU" w:eastAsia="en-US"/>
    </w:rPr>
  </w:style>
  <w:style w:type="paragraph" w:customStyle="1" w:styleId="2c">
    <w:name w:val="Мой список2"/>
    <w:next w:val="afff5"/>
    <w:link w:val="2d"/>
    <w:uiPriority w:val="99"/>
    <w:qFormat/>
    <w:rsid w:val="00645BB1"/>
    <w:pPr>
      <w:tabs>
        <w:tab w:val="left" w:pos="709"/>
      </w:tabs>
      <w:spacing w:before="60"/>
      <w:ind w:left="709" w:hanging="357"/>
      <w:jc w:val="both"/>
    </w:pPr>
    <w:rPr>
      <w:rFonts w:ascii="Times New Roman" w:eastAsia="Times New Roman" w:hAnsi="Times New Roman"/>
      <w:snapToGrid w:val="0"/>
      <w:sz w:val="24"/>
    </w:rPr>
  </w:style>
  <w:style w:type="paragraph" w:customStyle="1" w:styleId="afffa">
    <w:name w:val="Структурный элемент"/>
    <w:next w:val="afff5"/>
    <w:qFormat/>
    <w:rsid w:val="00645BB1"/>
    <w:pPr>
      <w:spacing w:before="240"/>
      <w:jc w:val="center"/>
    </w:pPr>
    <w:rPr>
      <w:rFonts w:ascii="Arial" w:eastAsia="Times New Roman" w:hAnsi="Arial"/>
      <w:b/>
      <w:bCs/>
      <w:caps/>
      <w:color w:val="000000"/>
      <w:sz w:val="24"/>
      <w:szCs w:val="24"/>
    </w:rPr>
  </w:style>
  <w:style w:type="paragraph" w:customStyle="1" w:styleId="G41">
    <w:name w:val="G4_Заголовок1"/>
    <w:next w:val="a1"/>
    <w:link w:val="G410"/>
    <w:rsid w:val="00645BB1"/>
    <w:pPr>
      <w:keepNext/>
      <w:shd w:val="clear" w:color="auto" w:fill="FFFFFF"/>
      <w:spacing w:before="240" w:after="120"/>
      <w:ind w:firstLine="709"/>
      <w:jc w:val="both"/>
      <w:outlineLvl w:val="0"/>
    </w:pPr>
    <w:rPr>
      <w:rFonts w:ascii="Times New Roman" w:eastAsia="Times New Roman" w:hAnsi="Times New Roman"/>
      <w:b/>
      <w:bCs/>
      <w:caps/>
      <w:color w:val="000000"/>
      <w:sz w:val="28"/>
      <w:szCs w:val="24"/>
    </w:rPr>
  </w:style>
  <w:style w:type="character" w:customStyle="1" w:styleId="G410">
    <w:name w:val="G4_Заголовок1 Знак"/>
    <w:link w:val="G41"/>
    <w:rsid w:val="00645BB1"/>
    <w:rPr>
      <w:rFonts w:ascii="Times New Roman" w:eastAsia="Times New Roman" w:hAnsi="Times New Roman"/>
      <w:b/>
      <w:bCs/>
      <w:caps/>
      <w:color w:val="000000"/>
      <w:sz w:val="28"/>
      <w:szCs w:val="24"/>
      <w:shd w:val="clear" w:color="auto" w:fill="FFFFFF"/>
      <w:lang w:bidi="ar-SA"/>
    </w:rPr>
  </w:style>
  <w:style w:type="paragraph" w:customStyle="1" w:styleId="G42">
    <w:name w:val="G4_Заголовок2"/>
    <w:link w:val="G420"/>
    <w:rsid w:val="00645BB1"/>
    <w:pPr>
      <w:keepNext/>
      <w:shd w:val="clear" w:color="auto" w:fill="FFFFFF"/>
      <w:spacing w:before="240" w:after="120"/>
      <w:ind w:firstLine="709"/>
      <w:jc w:val="both"/>
      <w:outlineLvl w:val="1"/>
    </w:pPr>
    <w:rPr>
      <w:rFonts w:ascii="Times New Roman" w:eastAsia="Times New Roman" w:hAnsi="Times New Roman"/>
      <w:b/>
      <w:i/>
      <w:caps/>
      <w:color w:val="000000"/>
      <w:sz w:val="28"/>
      <w:szCs w:val="24"/>
    </w:rPr>
  </w:style>
  <w:style w:type="character" w:customStyle="1" w:styleId="G420">
    <w:name w:val="G4_Заголовок2 Знак"/>
    <w:link w:val="G42"/>
    <w:rsid w:val="00645BB1"/>
    <w:rPr>
      <w:rFonts w:ascii="Times New Roman" w:eastAsia="Times New Roman" w:hAnsi="Times New Roman"/>
      <w:b/>
      <w:i/>
      <w:caps/>
      <w:color w:val="000000"/>
      <w:sz w:val="28"/>
      <w:szCs w:val="24"/>
      <w:shd w:val="clear" w:color="auto" w:fill="FFFFFF"/>
      <w:lang w:bidi="ar-SA"/>
    </w:rPr>
  </w:style>
  <w:style w:type="paragraph" w:customStyle="1" w:styleId="G43">
    <w:name w:val="G4_Заголовок3"/>
    <w:link w:val="G430"/>
    <w:rsid w:val="00645BB1"/>
    <w:pPr>
      <w:keepNext/>
      <w:shd w:val="clear" w:color="auto" w:fill="FFFFFF"/>
      <w:spacing w:before="240" w:after="120"/>
      <w:ind w:firstLine="709"/>
      <w:jc w:val="both"/>
      <w:outlineLvl w:val="2"/>
    </w:pPr>
    <w:rPr>
      <w:rFonts w:ascii="Times New Roman" w:eastAsia="Times New Roman" w:hAnsi="Times New Roman"/>
      <w:b/>
      <w:i/>
      <w:color w:val="000000"/>
      <w:sz w:val="28"/>
      <w:szCs w:val="24"/>
    </w:rPr>
  </w:style>
  <w:style w:type="character" w:customStyle="1" w:styleId="G430">
    <w:name w:val="G4_Заголовок3 Знак"/>
    <w:link w:val="G43"/>
    <w:rsid w:val="00645BB1"/>
    <w:rPr>
      <w:rFonts w:ascii="Times New Roman" w:eastAsia="Times New Roman" w:hAnsi="Times New Roman"/>
      <w:b/>
      <w:i/>
      <w:color w:val="000000"/>
      <w:sz w:val="28"/>
      <w:szCs w:val="24"/>
      <w:shd w:val="clear" w:color="auto" w:fill="FFFFFF"/>
      <w:lang w:bidi="ar-SA"/>
    </w:rPr>
  </w:style>
  <w:style w:type="paragraph" w:customStyle="1" w:styleId="G44">
    <w:name w:val="G4_Заголовок4"/>
    <w:next w:val="a1"/>
    <w:link w:val="G440"/>
    <w:rsid w:val="00645BB1"/>
    <w:pPr>
      <w:keepNext/>
      <w:spacing w:before="240" w:after="120"/>
      <w:ind w:firstLine="709"/>
      <w:jc w:val="both"/>
      <w:outlineLvl w:val="3"/>
    </w:pPr>
    <w:rPr>
      <w:rFonts w:ascii="Times New Roman" w:eastAsia="Times New Roman" w:hAnsi="Times New Roman"/>
      <w:b/>
      <w:i/>
      <w:color w:val="000000"/>
      <w:sz w:val="28"/>
      <w:szCs w:val="24"/>
    </w:rPr>
  </w:style>
  <w:style w:type="character" w:customStyle="1" w:styleId="G440">
    <w:name w:val="G4_Заголовок4 Знак"/>
    <w:link w:val="G44"/>
    <w:rsid w:val="00645BB1"/>
    <w:rPr>
      <w:rFonts w:ascii="Times New Roman" w:eastAsia="Times New Roman" w:hAnsi="Times New Roman"/>
      <w:b/>
      <w:i/>
      <w:color w:val="000000"/>
      <w:sz w:val="28"/>
      <w:szCs w:val="24"/>
      <w:lang w:bidi="ar-SA"/>
    </w:rPr>
  </w:style>
  <w:style w:type="paragraph" w:customStyle="1" w:styleId="G45">
    <w:name w:val="G4_Заголовок5"/>
    <w:rsid w:val="00645BB1"/>
    <w:pPr>
      <w:keepNext/>
      <w:spacing w:before="240" w:after="120"/>
      <w:ind w:firstLine="709"/>
      <w:jc w:val="both"/>
      <w:outlineLvl w:val="4"/>
    </w:pPr>
    <w:rPr>
      <w:rFonts w:ascii="Times New Roman" w:eastAsia="Batang" w:hAnsi="Times New Roman"/>
      <w:b/>
      <w:bCs/>
      <w:i/>
      <w:iCs/>
      <w:sz w:val="28"/>
      <w:szCs w:val="24"/>
    </w:rPr>
  </w:style>
  <w:style w:type="paragraph" w:customStyle="1" w:styleId="G46">
    <w:name w:val="G4_Заголовок6"/>
    <w:next w:val="G47"/>
    <w:qFormat/>
    <w:rsid w:val="00645BB1"/>
    <w:pPr>
      <w:keepNext/>
      <w:spacing w:before="240" w:after="120"/>
      <w:ind w:firstLine="709"/>
      <w:jc w:val="both"/>
      <w:outlineLvl w:val="5"/>
    </w:pPr>
    <w:rPr>
      <w:rFonts w:ascii="Times New Roman" w:eastAsia="Times New Roman" w:hAnsi="Times New Roman"/>
      <w:b/>
      <w:i/>
      <w:snapToGrid w:val="0"/>
      <w:sz w:val="28"/>
    </w:rPr>
  </w:style>
  <w:style w:type="paragraph" w:customStyle="1" w:styleId="G47">
    <w:name w:val="G4_Текст"/>
    <w:link w:val="G48"/>
    <w:rsid w:val="00645BB1"/>
    <w:pPr>
      <w:ind w:firstLine="709"/>
      <w:jc w:val="both"/>
    </w:pPr>
    <w:rPr>
      <w:rFonts w:ascii="Times New Roman" w:eastAsia="Times New Roman" w:hAnsi="Times New Roman"/>
      <w:color w:val="000000"/>
      <w:sz w:val="28"/>
      <w:szCs w:val="24"/>
    </w:rPr>
  </w:style>
  <w:style w:type="character" w:customStyle="1" w:styleId="G48">
    <w:name w:val="G4_Текст Знак"/>
    <w:link w:val="G47"/>
    <w:rsid w:val="00645BB1"/>
    <w:rPr>
      <w:rFonts w:ascii="Times New Roman" w:eastAsia="Times New Roman" w:hAnsi="Times New Roman"/>
      <w:color w:val="000000"/>
      <w:sz w:val="28"/>
      <w:szCs w:val="24"/>
      <w:lang w:bidi="ar-SA"/>
    </w:rPr>
  </w:style>
  <w:style w:type="paragraph" w:customStyle="1" w:styleId="G40">
    <w:name w:val="G4_Таблица"/>
    <w:rsid w:val="00645BB1"/>
    <w:pPr>
      <w:keepNext/>
      <w:numPr>
        <w:numId w:val="9"/>
      </w:numPr>
      <w:spacing w:before="240" w:after="120"/>
      <w:ind w:left="0" w:firstLine="709"/>
      <w:jc w:val="right"/>
    </w:pPr>
    <w:rPr>
      <w:rFonts w:ascii="Times New Roman" w:eastAsia="Times New Roman" w:hAnsi="Times New Roman"/>
      <w:b/>
      <w:color w:val="000000"/>
      <w:sz w:val="28"/>
      <w:szCs w:val="24"/>
    </w:rPr>
  </w:style>
  <w:style w:type="paragraph" w:customStyle="1" w:styleId="G411">
    <w:name w:val="G4_Список1"/>
    <w:basedOn w:val="a1"/>
    <w:rsid w:val="00645BB1"/>
    <w:pPr>
      <w:tabs>
        <w:tab w:val="clear" w:pos="1080"/>
        <w:tab w:val="left" w:pos="993"/>
      </w:tabs>
      <w:spacing w:line="240" w:lineRule="auto"/>
      <w:ind w:left="1077" w:hanging="360"/>
    </w:pPr>
    <w:rPr>
      <w:rFonts w:ascii="Times New Roman" w:hAnsi="Times New Roman"/>
      <w:sz w:val="28"/>
      <w:szCs w:val="24"/>
      <w:lang w:val="ru-RU"/>
    </w:rPr>
  </w:style>
  <w:style w:type="paragraph" w:customStyle="1" w:styleId="G4">
    <w:name w:val="G4_Структурный элемент"/>
    <w:next w:val="G47"/>
    <w:qFormat/>
    <w:rsid w:val="00645BB1"/>
    <w:pPr>
      <w:numPr>
        <w:numId w:val="8"/>
      </w:numPr>
      <w:spacing w:before="240" w:after="120"/>
      <w:ind w:left="0" w:firstLine="0"/>
      <w:jc w:val="center"/>
    </w:pPr>
    <w:rPr>
      <w:rFonts w:ascii="Times New Roman" w:eastAsia="Times New Roman" w:hAnsi="Times New Roman"/>
      <w:b/>
      <w:bCs/>
      <w:caps/>
      <w:color w:val="000000"/>
      <w:sz w:val="28"/>
      <w:szCs w:val="24"/>
    </w:rPr>
  </w:style>
  <w:style w:type="paragraph" w:customStyle="1" w:styleId="G421">
    <w:name w:val="G4_Список2"/>
    <w:next w:val="G47"/>
    <w:qFormat/>
    <w:rsid w:val="00645BB1"/>
    <w:pPr>
      <w:tabs>
        <w:tab w:val="left" w:pos="992"/>
      </w:tabs>
      <w:ind w:left="502" w:hanging="360"/>
      <w:jc w:val="both"/>
    </w:pPr>
    <w:rPr>
      <w:rFonts w:ascii="Times New Roman" w:eastAsia="Times New Roman" w:hAnsi="Times New Roman"/>
      <w:snapToGrid w:val="0"/>
      <w:sz w:val="28"/>
    </w:rPr>
  </w:style>
  <w:style w:type="paragraph" w:customStyle="1" w:styleId="G49">
    <w:name w:val="G4_Таблица название"/>
    <w:next w:val="G47"/>
    <w:rsid w:val="00645BB1"/>
    <w:pPr>
      <w:keepNext/>
      <w:spacing w:after="120"/>
      <w:ind w:firstLine="709"/>
      <w:jc w:val="center"/>
    </w:pPr>
    <w:rPr>
      <w:rFonts w:ascii="Times New Roman" w:eastAsia="Times New Roman" w:hAnsi="Times New Roman"/>
      <w:b/>
      <w:bCs/>
      <w:kern w:val="28"/>
      <w:sz w:val="28"/>
      <w:szCs w:val="24"/>
    </w:rPr>
  </w:style>
  <w:style w:type="paragraph" w:customStyle="1" w:styleId="G4a">
    <w:name w:val="G4_Текст таблицы"/>
    <w:qFormat/>
    <w:rsid w:val="00645BB1"/>
    <w:pPr>
      <w:spacing w:before="60" w:after="60"/>
      <w:jc w:val="center"/>
    </w:pPr>
    <w:rPr>
      <w:rFonts w:ascii="Times New Roman" w:eastAsia="Times New Roman" w:hAnsi="Times New Roman"/>
      <w:color w:val="000000"/>
      <w:sz w:val="18"/>
      <w:szCs w:val="24"/>
    </w:rPr>
  </w:style>
  <w:style w:type="paragraph" w:customStyle="1" w:styleId="G4b">
    <w:name w:val="G4_Верхний колонтитул"/>
    <w:qFormat/>
    <w:rsid w:val="00645BB1"/>
    <w:pPr>
      <w:pBdr>
        <w:bottom w:val="thinThickSmallGap" w:sz="12" w:space="5" w:color="auto"/>
      </w:pBdr>
      <w:jc w:val="both"/>
    </w:pPr>
    <w:rPr>
      <w:rFonts w:ascii="Times New Roman" w:hAnsi="Times New Roman"/>
      <w:sz w:val="24"/>
      <w:szCs w:val="18"/>
      <w:lang w:eastAsia="en-US"/>
    </w:rPr>
  </w:style>
  <w:style w:type="paragraph" w:customStyle="1" w:styleId="G4c">
    <w:name w:val="G4_Нижний колонтитул"/>
    <w:qFormat/>
    <w:rsid w:val="00645BB1"/>
    <w:rPr>
      <w:rFonts w:ascii="Times New Roman" w:hAnsi="Times New Roman"/>
      <w:noProof/>
      <w:sz w:val="24"/>
    </w:rPr>
  </w:style>
  <w:style w:type="paragraph" w:customStyle="1" w:styleId="G4d">
    <w:name w:val="G4_Рисунок"/>
    <w:next w:val="a1"/>
    <w:rsid w:val="00645BB1"/>
    <w:pPr>
      <w:spacing w:before="120" w:after="120"/>
      <w:ind w:firstLine="709"/>
      <w:jc w:val="center"/>
    </w:pPr>
    <w:rPr>
      <w:rFonts w:ascii="Times New Roman" w:eastAsia="Times New Roman" w:hAnsi="Times New Roman"/>
      <w:color w:val="000000"/>
      <w:sz w:val="28"/>
      <w:szCs w:val="24"/>
    </w:rPr>
  </w:style>
  <w:style w:type="paragraph" w:customStyle="1" w:styleId="17">
    <w:name w:val="Геология_Заголовок1"/>
    <w:next w:val="a1"/>
    <w:qFormat/>
    <w:rsid w:val="00645BB1"/>
    <w:pPr>
      <w:keepNext/>
      <w:spacing w:after="260"/>
      <w:jc w:val="center"/>
      <w:outlineLvl w:val="0"/>
    </w:pPr>
    <w:rPr>
      <w:rFonts w:ascii="Times New Roman" w:hAnsi="Times New Roman"/>
      <w:b/>
      <w:caps/>
      <w:sz w:val="28"/>
      <w:szCs w:val="22"/>
      <w:lang w:eastAsia="en-US"/>
    </w:rPr>
  </w:style>
  <w:style w:type="paragraph" w:customStyle="1" w:styleId="2e">
    <w:name w:val="Геология_Заголовок2"/>
    <w:next w:val="a1"/>
    <w:qFormat/>
    <w:rsid w:val="00645BB1"/>
    <w:pPr>
      <w:keepNext/>
      <w:spacing w:before="360" w:after="260"/>
      <w:ind w:firstLine="340"/>
      <w:jc w:val="both"/>
      <w:outlineLvl w:val="1"/>
    </w:pPr>
    <w:rPr>
      <w:rFonts w:ascii="Times New Roman" w:eastAsia="Times New Roman" w:hAnsi="Times New Roman" w:cs="Arial"/>
      <w:b/>
      <w:bCs/>
      <w:sz w:val="28"/>
      <w:szCs w:val="28"/>
      <w:lang w:eastAsia="en-US"/>
    </w:rPr>
  </w:style>
  <w:style w:type="paragraph" w:customStyle="1" w:styleId="3a">
    <w:name w:val="Геология_Заголовок3"/>
    <w:next w:val="a1"/>
    <w:qFormat/>
    <w:rsid w:val="00645BB1"/>
    <w:pPr>
      <w:keepNext/>
      <w:spacing w:before="360" w:after="260"/>
      <w:ind w:firstLine="340"/>
      <w:outlineLvl w:val="2"/>
    </w:pPr>
    <w:rPr>
      <w:rFonts w:ascii="Times New Roman" w:eastAsia="Times New Roman" w:hAnsi="Times New Roman" w:cs="Arial"/>
      <w:b/>
      <w:bCs/>
      <w:i/>
      <w:sz w:val="28"/>
      <w:szCs w:val="28"/>
      <w:lang w:eastAsia="en-US"/>
    </w:rPr>
  </w:style>
  <w:style w:type="paragraph" w:customStyle="1" w:styleId="46">
    <w:name w:val="Геология_Заголовок4"/>
    <w:next w:val="a1"/>
    <w:qFormat/>
    <w:rsid w:val="00645BB1"/>
    <w:pPr>
      <w:keepNext/>
      <w:spacing w:before="360" w:after="260"/>
      <w:ind w:firstLine="340"/>
    </w:pPr>
    <w:rPr>
      <w:rFonts w:ascii="Times New Roman" w:eastAsia="Times New Roman" w:hAnsi="Times New Roman" w:cs="Arial"/>
      <w:bCs/>
      <w:i/>
      <w:sz w:val="28"/>
      <w:szCs w:val="28"/>
      <w:lang w:eastAsia="en-US"/>
    </w:rPr>
  </w:style>
  <w:style w:type="paragraph" w:customStyle="1" w:styleId="afffb">
    <w:name w:val="Геология_Основной текст"/>
    <w:qFormat/>
    <w:rsid w:val="00645BB1"/>
    <w:pPr>
      <w:ind w:firstLine="340"/>
      <w:jc w:val="both"/>
    </w:pPr>
    <w:rPr>
      <w:rFonts w:ascii="Times New Roman" w:hAnsi="Times New Roman"/>
      <w:sz w:val="28"/>
      <w:szCs w:val="22"/>
      <w:lang w:eastAsia="en-US"/>
    </w:rPr>
  </w:style>
  <w:style w:type="paragraph" w:customStyle="1" w:styleId="afffc">
    <w:name w:val="Геология_Подзаголовок"/>
    <w:basedOn w:val="2e"/>
    <w:next w:val="afffb"/>
    <w:qFormat/>
    <w:rsid w:val="00645BB1"/>
    <w:pPr>
      <w:ind w:firstLine="0"/>
      <w:outlineLvl w:val="9"/>
    </w:pPr>
  </w:style>
  <w:style w:type="paragraph" w:customStyle="1" w:styleId="afffd">
    <w:name w:val="Геология_Рисунок название"/>
    <w:next w:val="afffb"/>
    <w:qFormat/>
    <w:rsid w:val="00645BB1"/>
    <w:pPr>
      <w:spacing w:before="240" w:after="120"/>
      <w:jc w:val="center"/>
    </w:pPr>
    <w:rPr>
      <w:rFonts w:ascii="Times New Roman" w:eastAsia="Times New Roman" w:hAnsi="Times New Roman"/>
      <w:caps/>
      <w:color w:val="000000"/>
      <w:sz w:val="28"/>
      <w:szCs w:val="24"/>
      <w:lang w:eastAsia="en-US"/>
    </w:rPr>
  </w:style>
  <w:style w:type="paragraph" w:customStyle="1" w:styleId="a0">
    <w:name w:val="Геология_Рисунок номер"/>
    <w:next w:val="afffb"/>
    <w:qFormat/>
    <w:rsid w:val="00645BB1"/>
    <w:pPr>
      <w:numPr>
        <w:numId w:val="10"/>
      </w:numPr>
      <w:spacing w:before="120"/>
      <w:ind w:left="0" w:firstLine="0"/>
      <w:jc w:val="center"/>
    </w:pPr>
    <w:rPr>
      <w:rFonts w:ascii="Times New Roman" w:eastAsia="Times New Roman" w:hAnsi="Times New Roman"/>
      <w:color w:val="000000"/>
      <w:sz w:val="28"/>
      <w:szCs w:val="24"/>
      <w:lang w:eastAsia="en-US"/>
    </w:rPr>
  </w:style>
  <w:style w:type="paragraph" w:customStyle="1" w:styleId="afffe">
    <w:name w:val="Геология_Список"/>
    <w:next w:val="afffb"/>
    <w:qFormat/>
    <w:rsid w:val="00645BB1"/>
    <w:pPr>
      <w:tabs>
        <w:tab w:val="left" w:pos="709"/>
      </w:tabs>
      <w:ind w:left="1077" w:hanging="360"/>
      <w:jc w:val="both"/>
    </w:pPr>
    <w:rPr>
      <w:rFonts w:ascii="Times New Roman" w:eastAsia="Times New Roman" w:hAnsi="Times New Roman"/>
      <w:sz w:val="28"/>
      <w:szCs w:val="24"/>
      <w:lang w:eastAsia="en-US"/>
    </w:rPr>
  </w:style>
  <w:style w:type="paragraph" w:customStyle="1" w:styleId="affff">
    <w:name w:val="Геология_Таблица название"/>
    <w:qFormat/>
    <w:rsid w:val="00645BB1"/>
    <w:pPr>
      <w:keepNext/>
      <w:spacing w:after="120"/>
      <w:jc w:val="center"/>
    </w:pPr>
    <w:rPr>
      <w:rFonts w:ascii="Times New Roman" w:eastAsia="Times New Roman" w:hAnsi="Times New Roman"/>
      <w:sz w:val="28"/>
      <w:szCs w:val="24"/>
      <w:lang w:eastAsia="en-US"/>
    </w:rPr>
  </w:style>
  <w:style w:type="paragraph" w:customStyle="1" w:styleId="affff0">
    <w:name w:val="Геология_Таблица номер"/>
    <w:basedOn w:val="affff"/>
    <w:qFormat/>
    <w:rsid w:val="00645BB1"/>
    <w:pPr>
      <w:spacing w:before="120" w:after="260"/>
      <w:jc w:val="right"/>
    </w:pPr>
  </w:style>
  <w:style w:type="paragraph" w:customStyle="1" w:styleId="Body">
    <w:name w:val="Body"/>
    <w:basedOn w:val="a1"/>
    <w:link w:val="BodyChar"/>
    <w:rsid w:val="00645BB1"/>
    <w:pPr>
      <w:tabs>
        <w:tab w:val="clear" w:pos="1080"/>
      </w:tabs>
      <w:spacing w:before="240" w:line="240" w:lineRule="auto"/>
      <w:ind w:left="720" w:firstLine="0"/>
    </w:pPr>
    <w:rPr>
      <w:rFonts w:ascii="Times New Roman" w:hAnsi="Times New Roman"/>
      <w:lang w:eastAsia="en-US"/>
    </w:rPr>
  </w:style>
  <w:style w:type="paragraph" w:customStyle="1" w:styleId="ProcedureStep">
    <w:name w:val="Procedure Step"/>
    <w:basedOn w:val="Body"/>
    <w:rsid w:val="00645BB1"/>
    <w:pPr>
      <w:tabs>
        <w:tab w:val="num" w:pos="720"/>
      </w:tabs>
      <w:ind w:hanging="360"/>
    </w:pPr>
  </w:style>
  <w:style w:type="character" w:customStyle="1" w:styleId="18">
    <w:name w:val="Текст сноски Знак1"/>
    <w:semiHidden/>
    <w:rsid w:val="00645BB1"/>
    <w:rPr>
      <w:rFonts w:ascii="Times New Roman" w:eastAsia="Times New Roman" w:hAnsi="Times New Roman"/>
      <w:lang w:val="en-GB" w:eastAsia="en-US"/>
    </w:rPr>
  </w:style>
  <w:style w:type="character" w:customStyle="1" w:styleId="affff1">
    <w:name w:val="Подпись Знак"/>
    <w:link w:val="affff2"/>
    <w:rsid w:val="00645BB1"/>
    <w:rPr>
      <w:rFonts w:ascii="Arial" w:hAnsi="Arial"/>
    </w:rPr>
  </w:style>
  <w:style w:type="paragraph" w:styleId="affff2">
    <w:name w:val="Signature"/>
    <w:basedOn w:val="a1"/>
    <w:link w:val="affff1"/>
    <w:unhideWhenUsed/>
    <w:rsid w:val="00645BB1"/>
    <w:pPr>
      <w:tabs>
        <w:tab w:val="clear" w:pos="1080"/>
      </w:tabs>
      <w:spacing w:line="240" w:lineRule="auto"/>
      <w:ind w:left="1021" w:hanging="1021"/>
      <w:jc w:val="left"/>
    </w:pPr>
    <w:rPr>
      <w:rFonts w:ascii="Arial" w:eastAsia="Calibri" w:hAnsi="Arial"/>
    </w:rPr>
  </w:style>
  <w:style w:type="character" w:customStyle="1" w:styleId="19">
    <w:name w:val="Подпись Знак1"/>
    <w:rsid w:val="00645BB1"/>
    <w:rPr>
      <w:rFonts w:ascii="Helvetica" w:eastAsia="Times New Roman" w:hAnsi="Helvetica" w:cs="Times New Roman"/>
      <w:sz w:val="20"/>
      <w:szCs w:val="20"/>
      <w:lang w:val="en-GB" w:eastAsia="ru-RU"/>
    </w:rPr>
  </w:style>
  <w:style w:type="character" w:customStyle="1" w:styleId="210">
    <w:name w:val="Основной текст 2 Знак1"/>
    <w:semiHidden/>
    <w:rsid w:val="00645BB1"/>
    <w:rPr>
      <w:rFonts w:ascii="Times New Roman" w:eastAsia="Times New Roman" w:hAnsi="Times New Roman"/>
      <w:lang w:val="en-GB" w:eastAsia="en-US"/>
    </w:rPr>
  </w:style>
  <w:style w:type="character" w:customStyle="1" w:styleId="310">
    <w:name w:val="Основной текст 3 Знак1"/>
    <w:semiHidden/>
    <w:rsid w:val="00645BB1"/>
    <w:rPr>
      <w:rFonts w:ascii="Times New Roman" w:eastAsia="Times New Roman" w:hAnsi="Times New Roman"/>
      <w:sz w:val="16"/>
      <w:szCs w:val="16"/>
      <w:lang w:val="en-GB" w:eastAsia="en-US"/>
    </w:rPr>
  </w:style>
  <w:style w:type="character" w:customStyle="1" w:styleId="211">
    <w:name w:val="Основной текст с отступом 2 Знак1"/>
    <w:semiHidden/>
    <w:rsid w:val="00645BB1"/>
    <w:rPr>
      <w:rFonts w:ascii="Times New Roman" w:eastAsia="Times New Roman" w:hAnsi="Times New Roman"/>
      <w:lang w:val="en-GB" w:eastAsia="en-US"/>
    </w:rPr>
  </w:style>
  <w:style w:type="character" w:customStyle="1" w:styleId="312">
    <w:name w:val="Основной текст с отступом 3 Знак1"/>
    <w:semiHidden/>
    <w:rsid w:val="00645BB1"/>
    <w:rPr>
      <w:rFonts w:ascii="Times New Roman" w:eastAsia="Times New Roman" w:hAnsi="Times New Roman"/>
      <w:sz w:val="16"/>
      <w:szCs w:val="16"/>
      <w:lang w:val="en-GB" w:eastAsia="en-US"/>
    </w:rPr>
  </w:style>
  <w:style w:type="paragraph" w:customStyle="1" w:styleId="FigureCaption">
    <w:name w:val="Figure Caption"/>
    <w:basedOn w:val="a1"/>
    <w:semiHidden/>
    <w:rsid w:val="00645BB1"/>
    <w:pPr>
      <w:tabs>
        <w:tab w:val="clear" w:pos="1080"/>
        <w:tab w:val="left" w:pos="567"/>
        <w:tab w:val="right" w:pos="4395"/>
        <w:tab w:val="left" w:pos="4962"/>
        <w:tab w:val="right" w:pos="5529"/>
      </w:tabs>
      <w:spacing w:line="240" w:lineRule="auto"/>
      <w:ind w:left="284" w:right="62" w:hanging="284"/>
      <w:jc w:val="left"/>
    </w:pPr>
    <w:rPr>
      <w:rFonts w:ascii="Times New Roman" w:hAnsi="Times New Roman"/>
      <w:i/>
      <w:sz w:val="18"/>
      <w:lang w:val="en-US" w:eastAsia="fr-FR"/>
    </w:rPr>
  </w:style>
  <w:style w:type="paragraph" w:customStyle="1" w:styleId="TableCaption">
    <w:name w:val="Table Caption"/>
    <w:basedOn w:val="FigureCaption"/>
    <w:semiHidden/>
    <w:rsid w:val="00645BB1"/>
  </w:style>
  <w:style w:type="paragraph" w:customStyle="1" w:styleId="3b">
    <w:name w:val="3"/>
    <w:basedOn w:val="afff5"/>
    <w:link w:val="3c"/>
    <w:rsid w:val="00645BB1"/>
    <w:pPr>
      <w:tabs>
        <w:tab w:val="left" w:pos="1560"/>
        <w:tab w:val="left" w:pos="2280"/>
        <w:tab w:val="left" w:pos="7200"/>
      </w:tabs>
      <w:suppressAutoHyphens/>
      <w:ind w:left="2280" w:hanging="1560"/>
    </w:pPr>
  </w:style>
  <w:style w:type="paragraph" w:customStyle="1" w:styleId="47">
    <w:name w:val="4"/>
    <w:basedOn w:val="3b"/>
    <w:link w:val="48"/>
    <w:rsid w:val="00645BB1"/>
    <w:pPr>
      <w:tabs>
        <w:tab w:val="clear" w:pos="1560"/>
        <w:tab w:val="clear" w:pos="2280"/>
        <w:tab w:val="clear" w:pos="7200"/>
        <w:tab w:val="left" w:pos="2880"/>
        <w:tab w:val="left" w:pos="3600"/>
      </w:tabs>
      <w:ind w:left="3600" w:hanging="2040"/>
    </w:pPr>
    <w:rPr>
      <w:rFonts w:eastAsia="???"/>
    </w:rPr>
  </w:style>
  <w:style w:type="paragraph" w:customStyle="1" w:styleId="CM1">
    <w:name w:val="CM1"/>
    <w:basedOn w:val="a1"/>
    <w:next w:val="a1"/>
    <w:rsid w:val="00645BB1"/>
    <w:pPr>
      <w:widowControl w:val="0"/>
      <w:tabs>
        <w:tab w:val="clear" w:pos="1080"/>
      </w:tabs>
      <w:autoSpaceDE w:val="0"/>
      <w:autoSpaceDN w:val="0"/>
      <w:adjustRightInd w:val="0"/>
      <w:spacing w:line="240" w:lineRule="auto"/>
      <w:ind w:left="0" w:firstLine="0"/>
      <w:jc w:val="left"/>
    </w:pPr>
    <w:rPr>
      <w:rFonts w:ascii="DPLDI J+ Times New Roman PSMT" w:hAnsi="DPLDI J+ Times New Roman PSMT"/>
      <w:sz w:val="24"/>
      <w:szCs w:val="24"/>
      <w:lang w:val="ru-RU"/>
    </w:rPr>
  </w:style>
  <w:style w:type="paragraph" w:customStyle="1" w:styleId="CM763">
    <w:name w:val="CM763"/>
    <w:basedOn w:val="Default"/>
    <w:next w:val="Default"/>
    <w:rsid w:val="00645BB1"/>
    <w:pPr>
      <w:widowControl w:val="0"/>
      <w:spacing w:after="140"/>
    </w:pPr>
    <w:rPr>
      <w:rFonts w:ascii="DPLDI J+ Times New Roman PSMT" w:hAnsi="DPLDI J+ Times New Roman PSMT" w:cs="Times New Roman"/>
      <w:color w:val="auto"/>
    </w:rPr>
  </w:style>
  <w:style w:type="paragraph" w:customStyle="1" w:styleId="CM764">
    <w:name w:val="CM764"/>
    <w:basedOn w:val="Default"/>
    <w:next w:val="Default"/>
    <w:rsid w:val="00645BB1"/>
    <w:pPr>
      <w:widowControl w:val="0"/>
      <w:spacing w:after="1175"/>
    </w:pPr>
    <w:rPr>
      <w:rFonts w:ascii="DPLDI J+ Times New Roman PSMT" w:hAnsi="DPLDI J+ Times New Roman PSMT" w:cs="Times New Roman"/>
      <w:color w:val="auto"/>
    </w:rPr>
  </w:style>
  <w:style w:type="paragraph" w:customStyle="1" w:styleId="CM765">
    <w:name w:val="CM765"/>
    <w:basedOn w:val="Default"/>
    <w:next w:val="Default"/>
    <w:rsid w:val="00645BB1"/>
    <w:pPr>
      <w:widowControl w:val="0"/>
      <w:spacing w:after="675"/>
    </w:pPr>
    <w:rPr>
      <w:rFonts w:ascii="DPLDI J+ Times New Roman PSMT" w:hAnsi="DPLDI J+ Times New Roman PSMT" w:cs="Times New Roman"/>
      <w:color w:val="auto"/>
    </w:rPr>
  </w:style>
  <w:style w:type="paragraph" w:customStyle="1" w:styleId="CM766">
    <w:name w:val="CM766"/>
    <w:basedOn w:val="Default"/>
    <w:next w:val="Default"/>
    <w:rsid w:val="00645BB1"/>
    <w:pPr>
      <w:widowControl w:val="0"/>
      <w:spacing w:after="2450"/>
    </w:pPr>
    <w:rPr>
      <w:rFonts w:ascii="DPLDI J+ Times New Roman PSMT" w:hAnsi="DPLDI J+ Times New Roman PSMT" w:cs="Times New Roman"/>
      <w:color w:val="auto"/>
    </w:rPr>
  </w:style>
  <w:style w:type="paragraph" w:customStyle="1" w:styleId="pravo">
    <w:name w:val="pravo"/>
    <w:basedOn w:val="a1"/>
    <w:rsid w:val="00645BB1"/>
    <w:pPr>
      <w:tabs>
        <w:tab w:val="clear" w:pos="1080"/>
      </w:tabs>
      <w:spacing w:before="48" w:after="48" w:line="240" w:lineRule="auto"/>
      <w:ind w:left="0" w:firstLine="0"/>
      <w:jc w:val="right"/>
    </w:pPr>
    <w:rPr>
      <w:rFonts w:ascii="Times New Roman" w:hAnsi="Times New Roman"/>
      <w:sz w:val="24"/>
      <w:szCs w:val="24"/>
      <w:lang w:val="en-US" w:eastAsia="en-US"/>
    </w:rPr>
  </w:style>
  <w:style w:type="character" w:customStyle="1" w:styleId="affff3">
    <w:name w:val="Мой текст Знак"/>
    <w:rsid w:val="00645BB1"/>
    <w:rPr>
      <w:rFonts w:eastAsia="Times New Roman" w:cs="Times New Roman"/>
      <w:color w:val="000000"/>
      <w:sz w:val="24"/>
      <w:szCs w:val="24"/>
      <w:lang w:val="ru-RU" w:eastAsia="ru-RU" w:bidi="ar-SA"/>
    </w:rPr>
  </w:style>
  <w:style w:type="paragraph" w:customStyle="1" w:styleId="1a">
    <w:name w:val="Абзац списка1"/>
    <w:basedOn w:val="a1"/>
    <w:rsid w:val="00645BB1"/>
    <w:pPr>
      <w:tabs>
        <w:tab w:val="clear" w:pos="1080"/>
      </w:tabs>
      <w:spacing w:line="240" w:lineRule="auto"/>
      <w:ind w:left="720" w:firstLine="0"/>
      <w:contextualSpacing/>
      <w:jc w:val="left"/>
    </w:pPr>
    <w:rPr>
      <w:rFonts w:ascii="Times New Roman" w:hAnsi="Times New Roman"/>
      <w:sz w:val="24"/>
      <w:szCs w:val="24"/>
      <w:lang w:val="ru-RU"/>
    </w:rPr>
  </w:style>
  <w:style w:type="paragraph" w:customStyle="1" w:styleId="font5">
    <w:name w:val="font5"/>
    <w:basedOn w:val="a1"/>
    <w:rsid w:val="00645BB1"/>
    <w:pPr>
      <w:tabs>
        <w:tab w:val="clear" w:pos="1080"/>
      </w:tabs>
      <w:spacing w:before="100" w:beforeAutospacing="1" w:after="100" w:afterAutospacing="1" w:line="240" w:lineRule="auto"/>
      <w:ind w:left="0" w:firstLine="0"/>
      <w:jc w:val="left"/>
    </w:pPr>
    <w:rPr>
      <w:rFonts w:ascii="Arial" w:hAnsi="Arial"/>
      <w:lang w:val="ru-RU"/>
    </w:rPr>
  </w:style>
  <w:style w:type="paragraph" w:customStyle="1" w:styleId="font6">
    <w:name w:val="font6"/>
    <w:basedOn w:val="a1"/>
    <w:rsid w:val="00645BB1"/>
    <w:pPr>
      <w:tabs>
        <w:tab w:val="clear" w:pos="1080"/>
      </w:tabs>
      <w:spacing w:before="100" w:beforeAutospacing="1" w:after="100" w:afterAutospacing="1" w:line="240" w:lineRule="auto"/>
      <w:ind w:left="0" w:firstLine="0"/>
      <w:jc w:val="left"/>
    </w:pPr>
    <w:rPr>
      <w:rFonts w:ascii="Arial" w:hAnsi="Arial"/>
      <w:color w:val="0000FF"/>
      <w:lang w:val="ru-RU"/>
    </w:rPr>
  </w:style>
  <w:style w:type="paragraph" w:customStyle="1" w:styleId="xl65">
    <w:name w:val="xl65"/>
    <w:basedOn w:val="a1"/>
    <w:uiPriority w:val="99"/>
    <w:rsid w:val="00645BB1"/>
    <w:pP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66">
    <w:name w:val="xl66"/>
    <w:basedOn w:val="a1"/>
    <w:uiPriority w:val="99"/>
    <w:rsid w:val="00645BB1"/>
    <w:pPr>
      <w:pBdr>
        <w:left w:val="single" w:sz="8" w:space="0" w:color="auto"/>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67">
    <w:name w:val="xl67"/>
    <w:basedOn w:val="a1"/>
    <w:rsid w:val="00645BB1"/>
    <w:pPr>
      <w:pBdr>
        <w:left w:val="single" w:sz="4" w:space="0" w:color="auto"/>
        <w:bottom w:val="single" w:sz="8" w:space="0" w:color="auto"/>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68">
    <w:name w:val="xl68"/>
    <w:basedOn w:val="a1"/>
    <w:rsid w:val="00645BB1"/>
    <w:pP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69">
    <w:name w:val="xl69"/>
    <w:basedOn w:val="a1"/>
    <w:rsid w:val="00645BB1"/>
    <w:pPr>
      <w:tabs>
        <w:tab w:val="clear" w:pos="1080"/>
      </w:tabs>
      <w:spacing w:before="100" w:beforeAutospacing="1" w:after="100" w:afterAutospacing="1" w:line="240" w:lineRule="auto"/>
      <w:ind w:left="0" w:firstLine="0"/>
      <w:jc w:val="left"/>
    </w:pPr>
    <w:rPr>
      <w:rFonts w:ascii="Times New Roman" w:hAnsi="Times New Roman"/>
      <w:sz w:val="18"/>
      <w:szCs w:val="18"/>
      <w:lang w:val="ru-RU"/>
    </w:rPr>
  </w:style>
  <w:style w:type="paragraph" w:customStyle="1" w:styleId="xl70">
    <w:name w:val="xl70"/>
    <w:basedOn w:val="a1"/>
    <w:rsid w:val="00645BB1"/>
    <w:pPr>
      <w:pBdr>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71">
    <w:name w:val="xl71"/>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72">
    <w:name w:val="xl72"/>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73">
    <w:name w:val="xl73"/>
    <w:basedOn w:val="a1"/>
    <w:rsid w:val="00645BB1"/>
    <w:pPr>
      <w:pBdr>
        <w:right w:val="single" w:sz="4"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74">
    <w:name w:val="xl74"/>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75">
    <w:name w:val="xl75"/>
    <w:basedOn w:val="a1"/>
    <w:rsid w:val="00645BB1"/>
    <w:pPr>
      <w:pBdr>
        <w:left w:val="single" w:sz="8" w:space="0" w:color="auto"/>
        <w:bottom w:val="single" w:sz="8"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76">
    <w:name w:val="xl76"/>
    <w:basedOn w:val="a1"/>
    <w:rsid w:val="00645BB1"/>
    <w:pPr>
      <w:pBdr>
        <w:left w:val="single" w:sz="4" w:space="0" w:color="auto"/>
        <w:right w:val="single" w:sz="8"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77">
    <w:name w:val="xl77"/>
    <w:basedOn w:val="a1"/>
    <w:rsid w:val="00645BB1"/>
    <w:pPr>
      <w:pBdr>
        <w:left w:val="single" w:sz="4" w:space="0" w:color="auto"/>
        <w:right w:val="single" w:sz="8"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78">
    <w:name w:val="xl78"/>
    <w:basedOn w:val="a1"/>
    <w:rsid w:val="00645BB1"/>
    <w:pPr>
      <w:pBdr>
        <w:left w:val="single" w:sz="8"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79">
    <w:name w:val="xl79"/>
    <w:basedOn w:val="a1"/>
    <w:rsid w:val="00645BB1"/>
    <w:pPr>
      <w:pBdr>
        <w:left w:val="single" w:sz="4" w:space="0" w:color="auto"/>
        <w:bottom w:val="single" w:sz="8"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80">
    <w:name w:val="xl80"/>
    <w:basedOn w:val="a1"/>
    <w:rsid w:val="00645BB1"/>
    <w:pPr>
      <w:pBdr>
        <w:left w:val="single" w:sz="4" w:space="0" w:color="auto"/>
        <w:bottom w:val="single" w:sz="8" w:space="0" w:color="auto"/>
        <w:right w:val="single" w:sz="8"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81">
    <w:name w:val="xl81"/>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82">
    <w:name w:val="xl82"/>
    <w:basedOn w:val="a1"/>
    <w:rsid w:val="00645BB1"/>
    <w:pPr>
      <w:pBdr>
        <w:left w:val="single" w:sz="8" w:space="0" w:color="auto"/>
        <w:bottom w:val="single" w:sz="8" w:space="0" w:color="auto"/>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83">
    <w:name w:val="xl83"/>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84">
    <w:name w:val="xl84"/>
    <w:basedOn w:val="a1"/>
    <w:rsid w:val="00645BB1"/>
    <w:pPr>
      <w:pBdr>
        <w:bottom w:val="single" w:sz="8" w:space="0" w:color="auto"/>
        <w:right w:val="single" w:sz="4" w:space="0" w:color="auto"/>
      </w:pBdr>
      <w:tabs>
        <w:tab w:val="clear" w:pos="1080"/>
      </w:tabs>
      <w:spacing w:before="100" w:beforeAutospacing="1" w:after="100" w:afterAutospacing="1" w:line="240" w:lineRule="auto"/>
      <w:ind w:left="0" w:firstLine="0"/>
      <w:jc w:val="center"/>
    </w:pPr>
    <w:rPr>
      <w:rFonts w:ascii="Arial" w:hAnsi="Arial"/>
      <w:sz w:val="22"/>
      <w:szCs w:val="22"/>
      <w:lang w:val="ru-RU"/>
    </w:rPr>
  </w:style>
  <w:style w:type="paragraph" w:customStyle="1" w:styleId="xl85">
    <w:name w:val="xl85"/>
    <w:basedOn w:val="a1"/>
    <w:link w:val="xl850"/>
    <w:rsid w:val="00645BB1"/>
    <w:pPr>
      <w:tabs>
        <w:tab w:val="clear" w:pos="1080"/>
      </w:tabs>
      <w:spacing w:before="100" w:beforeAutospacing="1" w:after="100" w:afterAutospacing="1" w:line="240" w:lineRule="auto"/>
      <w:ind w:left="0" w:firstLine="0"/>
      <w:jc w:val="left"/>
      <w:textAlignment w:val="center"/>
    </w:pPr>
    <w:rPr>
      <w:rFonts w:ascii="Times New Roman" w:hAnsi="Times New Roman"/>
      <w:sz w:val="18"/>
      <w:szCs w:val="18"/>
    </w:rPr>
  </w:style>
  <w:style w:type="character" w:customStyle="1" w:styleId="xl850">
    <w:name w:val="xl85 Знак"/>
    <w:link w:val="xl85"/>
    <w:rsid w:val="00645BB1"/>
    <w:rPr>
      <w:rFonts w:ascii="Times New Roman" w:eastAsia="Times New Roman" w:hAnsi="Times New Roman" w:cs="Times New Roman"/>
      <w:sz w:val="18"/>
      <w:szCs w:val="18"/>
      <w:lang w:eastAsia="ru-RU"/>
    </w:rPr>
  </w:style>
  <w:style w:type="paragraph" w:customStyle="1" w:styleId="xl86">
    <w:name w:val="xl86"/>
    <w:basedOn w:val="a1"/>
    <w:rsid w:val="00645BB1"/>
    <w:pPr>
      <w:pBdr>
        <w:left w:val="single" w:sz="4" w:space="0" w:color="auto"/>
      </w:pBdr>
      <w:tabs>
        <w:tab w:val="clear" w:pos="1080"/>
      </w:tabs>
      <w:spacing w:before="100" w:beforeAutospacing="1" w:after="100" w:afterAutospacing="1" w:line="240" w:lineRule="auto"/>
      <w:ind w:left="0" w:firstLine="0"/>
      <w:jc w:val="left"/>
    </w:pPr>
    <w:rPr>
      <w:rFonts w:ascii="Arial" w:hAnsi="Arial"/>
      <w:b/>
      <w:bCs/>
      <w:sz w:val="22"/>
      <w:szCs w:val="22"/>
      <w:lang w:val="ru-RU"/>
    </w:rPr>
  </w:style>
  <w:style w:type="paragraph" w:customStyle="1" w:styleId="xl87">
    <w:name w:val="xl87"/>
    <w:basedOn w:val="a1"/>
    <w:rsid w:val="00645BB1"/>
    <w:pPr>
      <w:pBdr>
        <w:right w:val="single" w:sz="4" w:space="0" w:color="auto"/>
      </w:pBdr>
      <w:tabs>
        <w:tab w:val="clear" w:pos="1080"/>
      </w:tabs>
      <w:spacing w:before="100" w:beforeAutospacing="1" w:after="100" w:afterAutospacing="1" w:line="240" w:lineRule="auto"/>
      <w:ind w:left="0" w:firstLine="0"/>
      <w:jc w:val="left"/>
      <w:textAlignment w:val="center"/>
    </w:pPr>
    <w:rPr>
      <w:rFonts w:ascii="Arial" w:hAnsi="Arial"/>
      <w:sz w:val="24"/>
      <w:szCs w:val="24"/>
      <w:lang w:val="ru-RU"/>
    </w:rPr>
  </w:style>
  <w:style w:type="paragraph" w:customStyle="1" w:styleId="xl88">
    <w:name w:val="xl88"/>
    <w:basedOn w:val="a1"/>
    <w:rsid w:val="00645BB1"/>
    <w:pPr>
      <w:pBdr>
        <w:right w:val="single" w:sz="4" w:space="0" w:color="auto"/>
      </w:pBdr>
      <w:tabs>
        <w:tab w:val="clear" w:pos="1080"/>
      </w:tabs>
      <w:spacing w:before="100" w:beforeAutospacing="1" w:after="100" w:afterAutospacing="1" w:line="240" w:lineRule="auto"/>
      <w:ind w:left="0" w:firstLine="0"/>
      <w:jc w:val="center"/>
      <w:textAlignment w:val="center"/>
    </w:pPr>
    <w:rPr>
      <w:rFonts w:ascii="Arial" w:hAnsi="Arial"/>
      <w:sz w:val="22"/>
      <w:szCs w:val="22"/>
      <w:lang w:val="ru-RU"/>
    </w:rPr>
  </w:style>
  <w:style w:type="paragraph" w:customStyle="1" w:styleId="xl89">
    <w:name w:val="xl89"/>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center"/>
      <w:textAlignment w:val="center"/>
    </w:pPr>
    <w:rPr>
      <w:rFonts w:ascii="Arial" w:hAnsi="Arial"/>
      <w:sz w:val="22"/>
      <w:szCs w:val="22"/>
      <w:lang w:val="ru-RU"/>
    </w:rPr>
  </w:style>
  <w:style w:type="paragraph" w:customStyle="1" w:styleId="xl90">
    <w:name w:val="xl90"/>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4"/>
      <w:szCs w:val="24"/>
      <w:lang w:val="ru-RU"/>
    </w:rPr>
  </w:style>
  <w:style w:type="paragraph" w:customStyle="1" w:styleId="xl91">
    <w:name w:val="xl91"/>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4"/>
      <w:szCs w:val="24"/>
      <w:lang w:val="ru-RU"/>
    </w:rPr>
  </w:style>
  <w:style w:type="paragraph" w:customStyle="1" w:styleId="xl92">
    <w:name w:val="xl92"/>
    <w:basedOn w:val="a1"/>
    <w:rsid w:val="00645BB1"/>
    <w:pPr>
      <w:pBdr>
        <w:right w:val="single" w:sz="4" w:space="0" w:color="auto"/>
      </w:pBdr>
      <w:tabs>
        <w:tab w:val="clear" w:pos="1080"/>
      </w:tabs>
      <w:spacing w:before="100" w:beforeAutospacing="1" w:after="100" w:afterAutospacing="1" w:line="240" w:lineRule="auto"/>
      <w:ind w:left="0" w:firstLine="0"/>
      <w:jc w:val="left"/>
    </w:pPr>
    <w:rPr>
      <w:rFonts w:ascii="Arial" w:hAnsi="Arial"/>
      <w:sz w:val="24"/>
      <w:szCs w:val="24"/>
      <w:lang w:val="ru-RU"/>
    </w:rPr>
  </w:style>
  <w:style w:type="paragraph" w:customStyle="1" w:styleId="xl93">
    <w:name w:val="xl93"/>
    <w:basedOn w:val="a1"/>
    <w:rsid w:val="00645BB1"/>
    <w:pPr>
      <w:tabs>
        <w:tab w:val="clear" w:pos="1080"/>
      </w:tabs>
      <w:spacing w:before="100" w:beforeAutospacing="1" w:after="100" w:afterAutospacing="1" w:line="240" w:lineRule="auto"/>
      <w:ind w:left="0" w:firstLine="0"/>
      <w:jc w:val="left"/>
    </w:pPr>
    <w:rPr>
      <w:rFonts w:ascii="Arial" w:hAnsi="Arial"/>
      <w:sz w:val="24"/>
      <w:szCs w:val="24"/>
      <w:lang w:val="ru-RU"/>
    </w:rPr>
  </w:style>
  <w:style w:type="paragraph" w:customStyle="1" w:styleId="xl94">
    <w:name w:val="xl94"/>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4"/>
      <w:szCs w:val="24"/>
      <w:lang w:val="ru-RU"/>
    </w:rPr>
  </w:style>
  <w:style w:type="paragraph" w:customStyle="1" w:styleId="xl95">
    <w:name w:val="xl95"/>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left"/>
      <w:textAlignment w:val="center"/>
    </w:pPr>
    <w:rPr>
      <w:rFonts w:ascii="Arial" w:hAnsi="Arial"/>
      <w:sz w:val="24"/>
      <w:szCs w:val="24"/>
      <w:lang w:val="ru-RU"/>
    </w:rPr>
  </w:style>
  <w:style w:type="paragraph" w:customStyle="1" w:styleId="xl96">
    <w:name w:val="xl96"/>
    <w:basedOn w:val="a1"/>
    <w:rsid w:val="00645BB1"/>
    <w:pPr>
      <w:tabs>
        <w:tab w:val="clear" w:pos="1080"/>
      </w:tabs>
      <w:spacing w:before="100" w:beforeAutospacing="1" w:after="100" w:afterAutospacing="1" w:line="240" w:lineRule="auto"/>
      <w:ind w:left="0" w:firstLine="0"/>
      <w:jc w:val="left"/>
    </w:pPr>
    <w:rPr>
      <w:rFonts w:ascii="Arial" w:hAnsi="Arial"/>
      <w:b/>
      <w:bCs/>
      <w:sz w:val="22"/>
      <w:szCs w:val="22"/>
      <w:lang w:val="ru-RU"/>
    </w:rPr>
  </w:style>
  <w:style w:type="paragraph" w:customStyle="1" w:styleId="xl97">
    <w:name w:val="xl97"/>
    <w:basedOn w:val="a1"/>
    <w:rsid w:val="00645BB1"/>
    <w:pPr>
      <w:pBdr>
        <w:left w:val="single" w:sz="4" w:space="0" w:color="auto"/>
        <w:right w:val="single" w:sz="4" w:space="0" w:color="auto"/>
      </w:pBdr>
      <w:tabs>
        <w:tab w:val="clear" w:pos="1080"/>
      </w:tabs>
      <w:spacing w:before="100" w:beforeAutospacing="1" w:after="100" w:afterAutospacing="1" w:line="240" w:lineRule="auto"/>
      <w:ind w:left="0" w:firstLine="0"/>
      <w:jc w:val="center"/>
    </w:pPr>
    <w:rPr>
      <w:rFonts w:ascii="Arial" w:hAnsi="Arial"/>
      <w:b/>
      <w:bCs/>
      <w:sz w:val="22"/>
      <w:szCs w:val="22"/>
      <w:lang w:val="ru-RU"/>
    </w:rPr>
  </w:style>
  <w:style w:type="paragraph" w:customStyle="1" w:styleId="xl98">
    <w:name w:val="xl98"/>
    <w:basedOn w:val="a1"/>
    <w:rsid w:val="00645BB1"/>
    <w:pPr>
      <w:pBdr>
        <w:right w:val="single" w:sz="4" w:space="0" w:color="auto"/>
      </w:pBdr>
      <w:tabs>
        <w:tab w:val="clear" w:pos="1080"/>
      </w:tabs>
      <w:spacing w:before="100" w:beforeAutospacing="1" w:after="100" w:afterAutospacing="1" w:line="240" w:lineRule="auto"/>
      <w:ind w:left="0" w:firstLine="0"/>
      <w:jc w:val="center"/>
    </w:pPr>
    <w:rPr>
      <w:rFonts w:ascii="Arial" w:hAnsi="Arial"/>
      <w:b/>
      <w:bCs/>
      <w:sz w:val="22"/>
      <w:szCs w:val="22"/>
      <w:lang w:val="ru-RU"/>
    </w:rPr>
  </w:style>
  <w:style w:type="paragraph" w:customStyle="1" w:styleId="xl99">
    <w:name w:val="xl99"/>
    <w:basedOn w:val="a1"/>
    <w:rsid w:val="00645BB1"/>
    <w:pPr>
      <w:tabs>
        <w:tab w:val="clear" w:pos="1080"/>
      </w:tabs>
      <w:spacing w:before="100" w:beforeAutospacing="1" w:after="100" w:afterAutospacing="1" w:line="240" w:lineRule="auto"/>
      <w:ind w:left="0" w:firstLine="0"/>
      <w:jc w:val="left"/>
      <w:textAlignment w:val="center"/>
    </w:pPr>
    <w:rPr>
      <w:rFonts w:ascii="Arial" w:hAnsi="Arial"/>
      <w:sz w:val="24"/>
      <w:szCs w:val="24"/>
      <w:lang w:val="ru-RU"/>
    </w:rPr>
  </w:style>
  <w:style w:type="paragraph" w:customStyle="1" w:styleId="xl100">
    <w:name w:val="xl100"/>
    <w:basedOn w:val="a1"/>
    <w:rsid w:val="00645BB1"/>
    <w:pPr>
      <w:pBdr>
        <w:left w:val="single" w:sz="8" w:space="0" w:color="auto"/>
      </w:pBdr>
      <w:tabs>
        <w:tab w:val="clear" w:pos="1080"/>
      </w:tabs>
      <w:spacing w:before="100" w:beforeAutospacing="1" w:after="100" w:afterAutospacing="1" w:line="240" w:lineRule="auto"/>
      <w:ind w:left="0" w:firstLine="0"/>
      <w:jc w:val="center"/>
      <w:textAlignment w:val="center"/>
    </w:pPr>
    <w:rPr>
      <w:rFonts w:ascii="Arial" w:hAnsi="Arial"/>
      <w:b/>
      <w:bCs/>
      <w:sz w:val="18"/>
      <w:szCs w:val="18"/>
      <w:lang w:val="ru-RU"/>
    </w:rPr>
  </w:style>
  <w:style w:type="paragraph" w:customStyle="1" w:styleId="xl101">
    <w:name w:val="xl101"/>
    <w:basedOn w:val="a1"/>
    <w:rsid w:val="00645BB1"/>
    <w:pPr>
      <w:pBdr>
        <w:bottom w:val="single" w:sz="8" w:space="0" w:color="auto"/>
        <w:right w:val="single" w:sz="4" w:space="0" w:color="auto"/>
      </w:pBdr>
      <w:tabs>
        <w:tab w:val="clear" w:pos="1080"/>
      </w:tabs>
      <w:spacing w:before="100" w:beforeAutospacing="1" w:after="100" w:afterAutospacing="1" w:line="240" w:lineRule="auto"/>
      <w:ind w:left="0" w:firstLine="0"/>
      <w:jc w:val="left"/>
      <w:textAlignment w:val="center"/>
    </w:pPr>
    <w:rPr>
      <w:rFonts w:ascii="Arial" w:hAnsi="Arial"/>
      <w:sz w:val="24"/>
      <w:szCs w:val="24"/>
      <w:lang w:val="ru-RU"/>
    </w:rPr>
  </w:style>
  <w:style w:type="paragraph" w:customStyle="1" w:styleId="xl102">
    <w:name w:val="xl102"/>
    <w:basedOn w:val="a1"/>
    <w:rsid w:val="00645BB1"/>
    <w:pPr>
      <w:pBdr>
        <w:right w:val="single" w:sz="4" w:space="0" w:color="auto"/>
      </w:pBdr>
      <w:tabs>
        <w:tab w:val="clear" w:pos="1080"/>
      </w:tabs>
      <w:spacing w:before="100" w:beforeAutospacing="1" w:after="100" w:afterAutospacing="1" w:line="240" w:lineRule="auto"/>
      <w:ind w:left="0" w:firstLine="0"/>
      <w:jc w:val="left"/>
    </w:pPr>
    <w:rPr>
      <w:rFonts w:ascii="Arial" w:hAnsi="Arial"/>
      <w:sz w:val="22"/>
      <w:szCs w:val="22"/>
      <w:lang w:val="ru-RU"/>
    </w:rPr>
  </w:style>
  <w:style w:type="paragraph" w:customStyle="1" w:styleId="xl103">
    <w:name w:val="xl103"/>
    <w:basedOn w:val="a1"/>
    <w:rsid w:val="00645BB1"/>
    <w:pPr>
      <w:pBdr>
        <w:left w:val="single" w:sz="4" w:space="0" w:color="auto"/>
        <w:bottom w:val="single" w:sz="8" w:space="0" w:color="auto"/>
        <w:right w:val="single" w:sz="4" w:space="0" w:color="auto"/>
      </w:pBdr>
      <w:tabs>
        <w:tab w:val="clear" w:pos="1080"/>
      </w:tabs>
      <w:spacing w:before="100" w:beforeAutospacing="1" w:after="100" w:afterAutospacing="1" w:line="240" w:lineRule="auto"/>
      <w:ind w:left="0" w:firstLine="0"/>
      <w:jc w:val="left"/>
    </w:pPr>
    <w:rPr>
      <w:rFonts w:ascii="Arial" w:hAnsi="Arial"/>
      <w:sz w:val="24"/>
      <w:szCs w:val="24"/>
      <w:lang w:val="ru-RU"/>
    </w:rPr>
  </w:style>
  <w:style w:type="paragraph" w:customStyle="1" w:styleId="affff4">
    <w:name w:val="바탕글"/>
    <w:rsid w:val="00645BB1"/>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jc w:val="both"/>
    </w:pPr>
    <w:rPr>
      <w:rFonts w:ascii="BatangChe" w:eastAsia="BatangChe" w:hAnsi="Times New Roman"/>
      <w:color w:val="000000"/>
      <w:lang w:val="en-US" w:eastAsia="ko-KR"/>
    </w:rPr>
  </w:style>
  <w:style w:type="paragraph" w:customStyle="1" w:styleId="affff5">
    <w:name w:val="осн текст"/>
    <w:basedOn w:val="a1"/>
    <w:link w:val="affff6"/>
    <w:qFormat/>
    <w:rsid w:val="00645BB1"/>
    <w:pPr>
      <w:tabs>
        <w:tab w:val="clear" w:pos="1080"/>
      </w:tabs>
      <w:spacing w:line="360" w:lineRule="auto"/>
      <w:ind w:left="0" w:firstLine="709"/>
    </w:pPr>
    <w:rPr>
      <w:rFonts w:ascii="Times New Roman" w:eastAsia="Calibri" w:hAnsi="Times New Roman"/>
      <w:sz w:val="24"/>
    </w:rPr>
  </w:style>
  <w:style w:type="character" w:customStyle="1" w:styleId="affff6">
    <w:name w:val="осн текст Знак"/>
    <w:link w:val="affff5"/>
    <w:rsid w:val="00645BB1"/>
    <w:rPr>
      <w:rFonts w:ascii="Times New Roman" w:eastAsia="Calibri" w:hAnsi="Times New Roman" w:cs="Times New Roman"/>
      <w:sz w:val="24"/>
    </w:rPr>
  </w:style>
  <w:style w:type="character" w:styleId="affff7">
    <w:name w:val="Emphasis"/>
    <w:uiPriority w:val="20"/>
    <w:qFormat/>
    <w:rsid w:val="00645BB1"/>
    <w:rPr>
      <w:i/>
      <w:iCs/>
    </w:rPr>
  </w:style>
  <w:style w:type="character" w:customStyle="1" w:styleId="s1">
    <w:name w:val="s1"/>
    <w:rsid w:val="00645BB1"/>
    <w:rPr>
      <w:rFonts w:ascii="Times New Roman" w:hAnsi="Times New Roman" w:cs="Times New Roman" w:hint="default"/>
      <w:b/>
      <w:bCs/>
      <w:i w:val="0"/>
      <w:iCs w:val="0"/>
      <w:strike w:val="0"/>
      <w:dstrike w:val="0"/>
      <w:color w:val="000000"/>
      <w:sz w:val="20"/>
      <w:szCs w:val="20"/>
      <w:u w:val="none"/>
      <w:effect w:val="none"/>
    </w:rPr>
  </w:style>
  <w:style w:type="paragraph" w:customStyle="1" w:styleId="6133CDEDF4284B319262DABD9FD3CFD9">
    <w:name w:val="6133CDEDF4284B319262DABD9FD3CFD9"/>
    <w:rsid w:val="00645BB1"/>
    <w:pPr>
      <w:spacing w:after="200" w:line="276" w:lineRule="auto"/>
    </w:pPr>
    <w:rPr>
      <w:rFonts w:eastAsia="Times New Roman"/>
      <w:sz w:val="22"/>
      <w:szCs w:val="22"/>
      <w:lang w:val="en-US" w:eastAsia="en-US"/>
    </w:rPr>
  </w:style>
  <w:style w:type="paragraph" w:customStyle="1" w:styleId="-">
    <w:name w:val="Мой список-"/>
    <w:basedOn w:val="afff5"/>
    <w:link w:val="-1"/>
    <w:qFormat/>
    <w:rsid w:val="00645BB1"/>
    <w:pPr>
      <w:numPr>
        <w:numId w:val="11"/>
      </w:numPr>
      <w:spacing w:before="60"/>
    </w:pPr>
  </w:style>
  <w:style w:type="character" w:customStyle="1" w:styleId="-1">
    <w:name w:val="Мой список- Знак"/>
    <w:basedOn w:val="Char"/>
    <w:link w:val="-"/>
    <w:rsid w:val="00645BB1"/>
    <w:rPr>
      <w:rFonts w:ascii="Times New Roman" w:eastAsia="Times New Roman" w:hAnsi="Times New Roman"/>
      <w:color w:val="000000"/>
      <w:sz w:val="24"/>
      <w:szCs w:val="24"/>
      <w:lang w:eastAsia="ru-RU" w:bidi="ar-SA"/>
    </w:rPr>
  </w:style>
  <w:style w:type="paragraph" w:customStyle="1" w:styleId="CM13">
    <w:name w:val="CM13"/>
    <w:basedOn w:val="Default"/>
    <w:next w:val="Default"/>
    <w:rsid w:val="00645BB1"/>
    <w:pPr>
      <w:widowControl w:val="0"/>
      <w:spacing w:after="330"/>
    </w:pPr>
    <w:rPr>
      <w:rFonts w:ascii="Times New Roman" w:hAnsi="Times New Roman" w:cs="Times New Roman"/>
      <w:color w:val="auto"/>
    </w:rPr>
  </w:style>
  <w:style w:type="paragraph" w:customStyle="1" w:styleId="CM2">
    <w:name w:val="CM2"/>
    <w:basedOn w:val="Default"/>
    <w:next w:val="Default"/>
    <w:rsid w:val="00645BB1"/>
    <w:pPr>
      <w:widowControl w:val="0"/>
      <w:spacing w:line="300" w:lineRule="atLeast"/>
    </w:pPr>
    <w:rPr>
      <w:rFonts w:ascii="Times New Roman" w:hAnsi="Times New Roman" w:cs="Times New Roman"/>
      <w:color w:val="auto"/>
    </w:rPr>
  </w:style>
  <w:style w:type="paragraph" w:customStyle="1" w:styleId="CM3">
    <w:name w:val="CM3"/>
    <w:basedOn w:val="Default"/>
    <w:next w:val="Default"/>
    <w:rsid w:val="00645BB1"/>
    <w:pPr>
      <w:widowControl w:val="0"/>
      <w:spacing w:line="253" w:lineRule="atLeast"/>
    </w:pPr>
    <w:rPr>
      <w:rFonts w:ascii="Times New Roman" w:hAnsi="Times New Roman" w:cs="Times New Roman"/>
      <w:color w:val="auto"/>
    </w:rPr>
  </w:style>
  <w:style w:type="paragraph" w:customStyle="1" w:styleId="CM4">
    <w:name w:val="CM4"/>
    <w:basedOn w:val="Default"/>
    <w:next w:val="Default"/>
    <w:rsid w:val="00645BB1"/>
    <w:pPr>
      <w:widowControl w:val="0"/>
      <w:spacing w:line="253" w:lineRule="atLeast"/>
    </w:pPr>
    <w:rPr>
      <w:rFonts w:ascii="Times New Roman" w:hAnsi="Times New Roman" w:cs="Times New Roman"/>
      <w:color w:val="auto"/>
    </w:rPr>
  </w:style>
  <w:style w:type="paragraph" w:customStyle="1" w:styleId="CM5">
    <w:name w:val="CM5"/>
    <w:basedOn w:val="Default"/>
    <w:next w:val="Default"/>
    <w:rsid w:val="00645BB1"/>
    <w:pPr>
      <w:widowControl w:val="0"/>
      <w:spacing w:line="253" w:lineRule="atLeast"/>
    </w:pPr>
    <w:rPr>
      <w:rFonts w:ascii="Times New Roman" w:hAnsi="Times New Roman" w:cs="Times New Roman"/>
      <w:color w:val="auto"/>
    </w:rPr>
  </w:style>
  <w:style w:type="paragraph" w:customStyle="1" w:styleId="CM14">
    <w:name w:val="CM14"/>
    <w:basedOn w:val="Default"/>
    <w:next w:val="Default"/>
    <w:rsid w:val="00645BB1"/>
    <w:pPr>
      <w:widowControl w:val="0"/>
      <w:spacing w:after="68"/>
    </w:pPr>
    <w:rPr>
      <w:rFonts w:ascii="Times New Roman" w:hAnsi="Times New Roman" w:cs="Times New Roman"/>
      <w:color w:val="auto"/>
    </w:rPr>
  </w:style>
  <w:style w:type="paragraph" w:customStyle="1" w:styleId="CM6">
    <w:name w:val="CM6"/>
    <w:basedOn w:val="Default"/>
    <w:next w:val="Default"/>
    <w:rsid w:val="00645BB1"/>
    <w:pPr>
      <w:widowControl w:val="0"/>
      <w:spacing w:line="253" w:lineRule="atLeast"/>
    </w:pPr>
    <w:rPr>
      <w:rFonts w:ascii="Times New Roman" w:hAnsi="Times New Roman" w:cs="Times New Roman"/>
      <w:color w:val="auto"/>
    </w:rPr>
  </w:style>
  <w:style w:type="paragraph" w:customStyle="1" w:styleId="CM7">
    <w:name w:val="CM7"/>
    <w:basedOn w:val="Default"/>
    <w:next w:val="Default"/>
    <w:rsid w:val="00645BB1"/>
    <w:pPr>
      <w:widowControl w:val="0"/>
      <w:spacing w:line="253" w:lineRule="atLeast"/>
    </w:pPr>
    <w:rPr>
      <w:rFonts w:ascii="Times New Roman" w:hAnsi="Times New Roman" w:cs="Times New Roman"/>
      <w:color w:val="auto"/>
    </w:rPr>
  </w:style>
  <w:style w:type="paragraph" w:customStyle="1" w:styleId="CM15">
    <w:name w:val="CM15"/>
    <w:basedOn w:val="Default"/>
    <w:next w:val="Default"/>
    <w:rsid w:val="00645BB1"/>
    <w:pPr>
      <w:widowControl w:val="0"/>
      <w:spacing w:after="268"/>
    </w:pPr>
    <w:rPr>
      <w:rFonts w:ascii="Times New Roman" w:hAnsi="Times New Roman" w:cs="Times New Roman"/>
      <w:color w:val="auto"/>
    </w:rPr>
  </w:style>
  <w:style w:type="paragraph" w:customStyle="1" w:styleId="CM16">
    <w:name w:val="CM16"/>
    <w:basedOn w:val="Default"/>
    <w:next w:val="Default"/>
    <w:rsid w:val="00645BB1"/>
    <w:pPr>
      <w:widowControl w:val="0"/>
      <w:spacing w:after="388"/>
    </w:pPr>
    <w:rPr>
      <w:rFonts w:ascii="Times New Roman" w:hAnsi="Times New Roman" w:cs="Times New Roman"/>
      <w:color w:val="auto"/>
    </w:rPr>
  </w:style>
  <w:style w:type="paragraph" w:customStyle="1" w:styleId="CM11">
    <w:name w:val="CM11"/>
    <w:basedOn w:val="Default"/>
    <w:next w:val="Default"/>
    <w:rsid w:val="00645BB1"/>
    <w:pPr>
      <w:widowControl w:val="0"/>
      <w:spacing w:line="253" w:lineRule="atLeast"/>
    </w:pPr>
    <w:rPr>
      <w:rFonts w:ascii="Times New Roman" w:hAnsi="Times New Roman" w:cs="Times New Roman"/>
      <w:color w:val="auto"/>
    </w:rPr>
  </w:style>
  <w:style w:type="paragraph" w:customStyle="1" w:styleId="CM12">
    <w:name w:val="CM12"/>
    <w:basedOn w:val="Default"/>
    <w:next w:val="Default"/>
    <w:rsid w:val="00645BB1"/>
    <w:pPr>
      <w:widowControl w:val="0"/>
      <w:spacing w:line="316" w:lineRule="atLeast"/>
    </w:pPr>
    <w:rPr>
      <w:rFonts w:ascii="Times New Roman" w:hAnsi="Times New Roman" w:cs="Times New Roman"/>
      <w:color w:val="auto"/>
    </w:rPr>
  </w:style>
  <w:style w:type="paragraph" w:customStyle="1" w:styleId="affff8">
    <w:name w:val="ТЕКСТ"/>
    <w:basedOn w:val="afff5"/>
    <w:link w:val="affff9"/>
    <w:qFormat/>
    <w:rsid w:val="00645BB1"/>
  </w:style>
  <w:style w:type="character" w:customStyle="1" w:styleId="affff9">
    <w:name w:val="ТЕКСТ Знак"/>
    <w:link w:val="affff8"/>
    <w:rsid w:val="00645BB1"/>
    <w:rPr>
      <w:rFonts w:ascii="Times New Roman" w:eastAsia="Times New Roman" w:hAnsi="Times New Roman" w:cs="Times New Roman"/>
      <w:color w:val="000000"/>
      <w:sz w:val="24"/>
      <w:szCs w:val="24"/>
      <w:lang w:val="ru-RU" w:eastAsia="ru-RU" w:bidi="ar-SA"/>
    </w:rPr>
  </w:style>
  <w:style w:type="paragraph" w:customStyle="1" w:styleId="49">
    <w:name w:val="ЗАГОЛОВОК 4"/>
    <w:basedOn w:val="a1"/>
    <w:qFormat/>
    <w:rsid w:val="00645BB1"/>
    <w:pPr>
      <w:tabs>
        <w:tab w:val="clear" w:pos="1080"/>
      </w:tabs>
      <w:spacing w:before="240" w:line="240" w:lineRule="auto"/>
      <w:ind w:left="0" w:firstLine="0"/>
      <w:outlineLvl w:val="3"/>
    </w:pPr>
    <w:rPr>
      <w:rFonts w:ascii="Arial" w:hAnsi="Arial"/>
      <w:b/>
      <w:i/>
      <w:color w:val="000000"/>
      <w:sz w:val="22"/>
      <w:szCs w:val="24"/>
      <w:lang w:val="ru-RU"/>
    </w:rPr>
  </w:style>
  <w:style w:type="paragraph" w:customStyle="1" w:styleId="-0">
    <w:name w:val="СПИСОК -"/>
    <w:basedOn w:val="a1"/>
    <w:link w:val="-2"/>
    <w:qFormat/>
    <w:rsid w:val="00645BB1"/>
    <w:pPr>
      <w:numPr>
        <w:numId w:val="12"/>
      </w:numPr>
      <w:tabs>
        <w:tab w:val="clear" w:pos="1080"/>
        <w:tab w:val="num" w:pos="567"/>
      </w:tabs>
      <w:spacing w:before="60" w:line="240" w:lineRule="auto"/>
      <w:ind w:left="567" w:hanging="283"/>
    </w:pPr>
    <w:rPr>
      <w:rFonts w:ascii="Times New Roman" w:hAnsi="Times New Roman"/>
      <w:sz w:val="24"/>
      <w:szCs w:val="24"/>
    </w:rPr>
  </w:style>
  <w:style w:type="character" w:customStyle="1" w:styleId="-2">
    <w:name w:val="СПИСОК - Знак"/>
    <w:link w:val="-0"/>
    <w:rsid w:val="00645BB1"/>
    <w:rPr>
      <w:rFonts w:ascii="Times New Roman" w:eastAsia="Times New Roman" w:hAnsi="Times New Roman"/>
      <w:sz w:val="24"/>
      <w:szCs w:val="24"/>
      <w:lang w:val="en-GB"/>
    </w:rPr>
  </w:style>
  <w:style w:type="paragraph" w:customStyle="1" w:styleId="Normalbulleted">
    <w:name w:val="Normal bulleted"/>
    <w:basedOn w:val="a1"/>
    <w:rsid w:val="00645BB1"/>
    <w:pPr>
      <w:numPr>
        <w:numId w:val="13"/>
      </w:numPr>
      <w:tabs>
        <w:tab w:val="clear" w:pos="1080"/>
      </w:tabs>
      <w:spacing w:before="120" w:line="240" w:lineRule="auto"/>
    </w:pPr>
    <w:rPr>
      <w:rFonts w:ascii="Times New Roman" w:hAnsi="Times New Roman"/>
      <w:sz w:val="24"/>
      <w:szCs w:val="24"/>
      <w:lang w:eastAsia="en-US"/>
    </w:rPr>
  </w:style>
  <w:style w:type="paragraph" w:customStyle="1" w:styleId="xl63">
    <w:name w:val="xl63"/>
    <w:basedOn w:val="a1"/>
    <w:rsid w:val="00645BB1"/>
    <w:pPr>
      <w:tabs>
        <w:tab w:val="clear" w:pos="1080"/>
      </w:tabs>
      <w:spacing w:before="100" w:beforeAutospacing="1" w:after="100" w:afterAutospacing="1" w:line="240" w:lineRule="auto"/>
      <w:ind w:left="0" w:firstLine="0"/>
      <w:jc w:val="left"/>
    </w:pPr>
    <w:rPr>
      <w:rFonts w:ascii="Arial CYR" w:hAnsi="Arial CYR" w:cs="Arial CYR"/>
      <w:sz w:val="16"/>
      <w:szCs w:val="16"/>
      <w:lang w:val="ru-RU"/>
    </w:rPr>
  </w:style>
  <w:style w:type="paragraph" w:customStyle="1" w:styleId="xl64">
    <w:name w:val="xl64"/>
    <w:basedOn w:val="a1"/>
    <w:rsid w:val="00645BB1"/>
    <w:pPr>
      <w:pBdr>
        <w:top w:val="single" w:sz="4" w:space="0" w:color="auto"/>
        <w:left w:val="single" w:sz="4" w:space="0" w:color="auto"/>
      </w:pBdr>
      <w:tabs>
        <w:tab w:val="clear" w:pos="1080"/>
      </w:tabs>
      <w:spacing w:before="100" w:beforeAutospacing="1" w:after="100" w:afterAutospacing="1" w:line="240" w:lineRule="auto"/>
      <w:ind w:left="0" w:firstLine="0"/>
      <w:jc w:val="center"/>
    </w:pPr>
    <w:rPr>
      <w:rFonts w:ascii="Arial CYR" w:hAnsi="Arial CYR" w:cs="Arial CYR"/>
      <w:sz w:val="24"/>
      <w:szCs w:val="24"/>
      <w:lang w:val="ru-RU"/>
    </w:rPr>
  </w:style>
  <w:style w:type="paragraph" w:customStyle="1" w:styleId="xl104">
    <w:name w:val="xl104"/>
    <w:basedOn w:val="a1"/>
    <w:rsid w:val="00645BB1"/>
    <w:pPr>
      <w:pBdr>
        <w:top w:val="single" w:sz="8" w:space="0" w:color="auto"/>
        <w:left w:val="single" w:sz="4" w:space="0" w:color="auto"/>
        <w:bottom w:val="single" w:sz="8" w:space="0" w:color="auto"/>
        <w:right w:val="single" w:sz="4" w:space="0" w:color="auto"/>
      </w:pBdr>
      <w:tabs>
        <w:tab w:val="clear" w:pos="1080"/>
      </w:tabs>
      <w:spacing w:before="100" w:beforeAutospacing="1" w:after="100" w:afterAutospacing="1" w:line="240" w:lineRule="auto"/>
      <w:ind w:left="0" w:firstLine="0"/>
      <w:jc w:val="left"/>
    </w:pPr>
    <w:rPr>
      <w:rFonts w:ascii="Arial CYR" w:hAnsi="Arial CYR" w:cs="Arial CYR"/>
      <w:color w:val="FF0000"/>
      <w:sz w:val="24"/>
      <w:szCs w:val="24"/>
      <w:lang w:val="ru-RU"/>
    </w:rPr>
  </w:style>
  <w:style w:type="paragraph" w:customStyle="1" w:styleId="xl105">
    <w:name w:val="xl105"/>
    <w:basedOn w:val="a1"/>
    <w:rsid w:val="00645BB1"/>
    <w:pPr>
      <w:pBdr>
        <w:top w:val="single" w:sz="8" w:space="0" w:color="auto"/>
        <w:left w:val="single" w:sz="4" w:space="0" w:color="auto"/>
        <w:bottom w:val="single" w:sz="8" w:space="0" w:color="auto"/>
      </w:pBdr>
      <w:tabs>
        <w:tab w:val="clear" w:pos="1080"/>
      </w:tabs>
      <w:spacing w:before="100" w:beforeAutospacing="1" w:after="100" w:afterAutospacing="1" w:line="240" w:lineRule="auto"/>
      <w:ind w:left="0" w:firstLine="0"/>
      <w:jc w:val="left"/>
    </w:pPr>
    <w:rPr>
      <w:rFonts w:ascii="Arial CYR" w:hAnsi="Arial CYR" w:cs="Arial CYR"/>
      <w:sz w:val="24"/>
      <w:szCs w:val="24"/>
      <w:lang w:val="ru-RU"/>
    </w:rPr>
  </w:style>
  <w:style w:type="paragraph" w:customStyle="1" w:styleId="xl106">
    <w:name w:val="xl106"/>
    <w:basedOn w:val="a1"/>
    <w:rsid w:val="00645BB1"/>
    <w:pPr>
      <w:pBdr>
        <w:top w:val="single" w:sz="8" w:space="0" w:color="auto"/>
        <w:left w:val="single" w:sz="4" w:space="0" w:color="auto"/>
        <w:bottom w:val="single" w:sz="8" w:space="0" w:color="auto"/>
        <w:right w:val="single" w:sz="8" w:space="0" w:color="auto"/>
      </w:pBdr>
      <w:tabs>
        <w:tab w:val="clear" w:pos="1080"/>
      </w:tabs>
      <w:spacing w:before="100" w:beforeAutospacing="1" w:after="100" w:afterAutospacing="1" w:line="240" w:lineRule="auto"/>
      <w:ind w:left="0" w:firstLine="0"/>
      <w:jc w:val="left"/>
    </w:pPr>
    <w:rPr>
      <w:rFonts w:ascii="Arial CYR" w:hAnsi="Arial CYR" w:cs="Arial CYR"/>
      <w:b/>
      <w:bCs/>
      <w:sz w:val="24"/>
      <w:szCs w:val="24"/>
      <w:lang w:val="ru-RU"/>
    </w:rPr>
  </w:style>
  <w:style w:type="paragraph" w:customStyle="1" w:styleId="xl107">
    <w:name w:val="xl107"/>
    <w:basedOn w:val="a1"/>
    <w:rsid w:val="00645BB1"/>
    <w:pPr>
      <w:tabs>
        <w:tab w:val="clear" w:pos="1080"/>
      </w:tabs>
      <w:spacing w:before="100" w:beforeAutospacing="1" w:after="100" w:afterAutospacing="1" w:line="240" w:lineRule="auto"/>
      <w:ind w:left="0" w:firstLine="0"/>
      <w:jc w:val="left"/>
    </w:pPr>
    <w:rPr>
      <w:rFonts w:ascii="Arial CYR" w:hAnsi="Arial CYR" w:cs="Arial CYR"/>
      <w:sz w:val="24"/>
      <w:szCs w:val="24"/>
      <w:lang w:val="ru-RU"/>
    </w:rPr>
  </w:style>
  <w:style w:type="paragraph" w:customStyle="1" w:styleId="xl108">
    <w:name w:val="xl108"/>
    <w:basedOn w:val="a1"/>
    <w:rsid w:val="00645BB1"/>
    <w:pPr>
      <w:tabs>
        <w:tab w:val="clear" w:pos="1080"/>
      </w:tabs>
      <w:spacing w:before="100" w:beforeAutospacing="1" w:after="100" w:afterAutospacing="1" w:line="240" w:lineRule="auto"/>
      <w:ind w:left="0" w:firstLine="0"/>
      <w:jc w:val="right"/>
    </w:pPr>
    <w:rPr>
      <w:rFonts w:ascii="Arial CYR" w:hAnsi="Arial CYR" w:cs="Arial CYR"/>
      <w:b/>
      <w:bCs/>
      <w:sz w:val="24"/>
      <w:szCs w:val="24"/>
      <w:u w:val="single"/>
      <w:lang w:val="ru-RU"/>
    </w:rPr>
  </w:style>
  <w:style w:type="paragraph" w:customStyle="1" w:styleId="xl109">
    <w:name w:val="xl109"/>
    <w:basedOn w:val="a1"/>
    <w:rsid w:val="00645BB1"/>
    <w:pPr>
      <w:pBdr>
        <w:top w:val="single" w:sz="4" w:space="0" w:color="auto"/>
        <w:left w:val="single" w:sz="4" w:space="0" w:color="auto"/>
      </w:pBdr>
      <w:tabs>
        <w:tab w:val="clear" w:pos="1080"/>
      </w:tabs>
      <w:spacing w:before="100" w:beforeAutospacing="1" w:after="100" w:afterAutospacing="1" w:line="240" w:lineRule="auto"/>
      <w:ind w:left="0" w:firstLine="0"/>
      <w:jc w:val="left"/>
    </w:pPr>
    <w:rPr>
      <w:rFonts w:ascii="Times New Roman" w:hAnsi="Times New Roman"/>
      <w:sz w:val="24"/>
      <w:szCs w:val="24"/>
      <w:lang w:val="ru-RU"/>
    </w:rPr>
  </w:style>
  <w:style w:type="paragraph" w:customStyle="1" w:styleId="xl110">
    <w:name w:val="xl110"/>
    <w:basedOn w:val="a1"/>
    <w:rsid w:val="00645BB1"/>
    <w:pPr>
      <w:pBdr>
        <w:top w:val="single" w:sz="4" w:space="0" w:color="auto"/>
        <w:right w:val="single" w:sz="4" w:space="0" w:color="auto"/>
      </w:pBdr>
      <w:tabs>
        <w:tab w:val="clear" w:pos="1080"/>
      </w:tabs>
      <w:spacing w:before="100" w:beforeAutospacing="1" w:after="100" w:afterAutospacing="1" w:line="240" w:lineRule="auto"/>
      <w:ind w:left="0" w:firstLine="0"/>
      <w:jc w:val="center"/>
    </w:pPr>
    <w:rPr>
      <w:rFonts w:ascii="Times New Roman" w:hAnsi="Times New Roman"/>
      <w:sz w:val="24"/>
      <w:szCs w:val="24"/>
      <w:lang w:val="ru-RU"/>
    </w:rPr>
  </w:style>
  <w:style w:type="paragraph" w:customStyle="1" w:styleId="xl111">
    <w:name w:val="xl111"/>
    <w:basedOn w:val="a1"/>
    <w:rsid w:val="00645BB1"/>
    <w:pPr>
      <w:pBdr>
        <w:top w:val="single" w:sz="4" w:space="0" w:color="auto"/>
        <w:left w:val="single" w:sz="4" w:space="0" w:color="auto"/>
        <w:right w:val="single" w:sz="4" w:space="0" w:color="auto"/>
      </w:pBdr>
      <w:tabs>
        <w:tab w:val="clear" w:pos="1080"/>
      </w:tabs>
      <w:spacing w:before="100" w:beforeAutospacing="1" w:after="100" w:afterAutospacing="1" w:line="240" w:lineRule="auto"/>
      <w:ind w:left="0" w:firstLine="0"/>
      <w:jc w:val="left"/>
    </w:pPr>
    <w:rPr>
      <w:rFonts w:ascii="Times New Roman" w:hAnsi="Times New Roman"/>
      <w:sz w:val="24"/>
      <w:szCs w:val="24"/>
      <w:lang w:val="ru-RU"/>
    </w:rPr>
  </w:style>
  <w:style w:type="paragraph" w:customStyle="1" w:styleId="xl112">
    <w:name w:val="xl112"/>
    <w:basedOn w:val="a1"/>
    <w:rsid w:val="00645BB1"/>
    <w:pPr>
      <w:pBdr>
        <w:top w:val="single" w:sz="4" w:space="0" w:color="auto"/>
        <w:right w:val="single" w:sz="4" w:space="0" w:color="auto"/>
      </w:pBdr>
      <w:tabs>
        <w:tab w:val="clear" w:pos="1080"/>
      </w:tabs>
      <w:spacing w:before="100" w:beforeAutospacing="1" w:after="100" w:afterAutospacing="1" w:line="240" w:lineRule="auto"/>
      <w:ind w:left="0" w:firstLine="0"/>
      <w:jc w:val="left"/>
    </w:pPr>
    <w:rPr>
      <w:rFonts w:ascii="Times New Roman" w:hAnsi="Times New Roman"/>
      <w:sz w:val="24"/>
      <w:szCs w:val="24"/>
      <w:lang w:val="ru-RU"/>
    </w:rPr>
  </w:style>
  <w:style w:type="paragraph" w:customStyle="1" w:styleId="xl113">
    <w:name w:val="xl113"/>
    <w:basedOn w:val="a1"/>
    <w:rsid w:val="00645BB1"/>
    <w:pPr>
      <w:pBdr>
        <w:top w:val="single" w:sz="4" w:space="0" w:color="auto"/>
        <w:left w:val="single" w:sz="4" w:space="0" w:color="auto"/>
        <w:right w:val="single" w:sz="4" w:space="0" w:color="auto"/>
      </w:pBdr>
      <w:tabs>
        <w:tab w:val="clear" w:pos="1080"/>
      </w:tabs>
      <w:spacing w:before="100" w:beforeAutospacing="1" w:after="100" w:afterAutospacing="1" w:line="240" w:lineRule="auto"/>
      <w:ind w:left="0" w:firstLine="0"/>
      <w:jc w:val="left"/>
    </w:pPr>
    <w:rPr>
      <w:rFonts w:ascii="Arial CYR" w:hAnsi="Arial CYR" w:cs="Arial CYR"/>
      <w:color w:val="FF0000"/>
      <w:sz w:val="24"/>
      <w:szCs w:val="24"/>
      <w:lang w:val="ru-RU"/>
    </w:rPr>
  </w:style>
  <w:style w:type="paragraph" w:customStyle="1" w:styleId="western">
    <w:name w:val="western"/>
    <w:basedOn w:val="a1"/>
    <w:rsid w:val="00645BB1"/>
    <w:pPr>
      <w:tabs>
        <w:tab w:val="clear" w:pos="1080"/>
      </w:tabs>
      <w:spacing w:before="100" w:beforeAutospacing="1" w:after="115" w:line="240" w:lineRule="auto"/>
      <w:ind w:left="0" w:firstLine="0"/>
      <w:jc w:val="left"/>
    </w:pPr>
    <w:rPr>
      <w:rFonts w:ascii="Times New Roman" w:hAnsi="Times New Roman"/>
      <w:color w:val="000000"/>
      <w:sz w:val="24"/>
      <w:szCs w:val="24"/>
      <w:lang w:val="ru-RU"/>
    </w:rPr>
  </w:style>
  <w:style w:type="paragraph" w:customStyle="1" w:styleId="NormalBullet">
    <w:name w:val="Normal Bullet"/>
    <w:basedOn w:val="a1"/>
    <w:rsid w:val="00645BB1"/>
    <w:pPr>
      <w:tabs>
        <w:tab w:val="clear" w:pos="1080"/>
        <w:tab w:val="num" w:pos="3360"/>
      </w:tabs>
      <w:spacing w:before="120" w:after="120" w:line="240" w:lineRule="auto"/>
      <w:ind w:left="3360" w:hanging="360"/>
      <w:jc w:val="left"/>
    </w:pPr>
    <w:rPr>
      <w:rFonts w:ascii="Arial" w:hAnsi="Arial"/>
      <w:szCs w:val="24"/>
      <w:lang w:val="en-US"/>
    </w:rPr>
  </w:style>
  <w:style w:type="paragraph" w:customStyle="1" w:styleId="Normal">
    <w:name w:val="[Normal]"/>
    <w:rsid w:val="00645BB1"/>
    <w:pPr>
      <w:autoSpaceDE w:val="0"/>
      <w:autoSpaceDN w:val="0"/>
      <w:adjustRightInd w:val="0"/>
    </w:pPr>
    <w:rPr>
      <w:rFonts w:ascii="Arial" w:eastAsia="Times New Roman" w:hAnsi="Arial" w:cs="Arial"/>
      <w:szCs w:val="24"/>
      <w:lang w:val="en-US"/>
    </w:rPr>
  </w:style>
  <w:style w:type="paragraph" w:customStyle="1" w:styleId="text0">
    <w:name w:val="text"/>
    <w:basedOn w:val="a1"/>
    <w:rsid w:val="00645BB1"/>
    <w:pPr>
      <w:tabs>
        <w:tab w:val="left" w:pos="480"/>
      </w:tabs>
      <w:ind w:left="1080" w:right="120" w:hanging="1080"/>
    </w:pPr>
    <w:rPr>
      <w:rFonts w:ascii="Arial" w:hAnsi="Arial"/>
      <w:sz w:val="22"/>
      <w:lang w:eastAsia="en-US"/>
    </w:rPr>
  </w:style>
  <w:style w:type="paragraph" w:customStyle="1" w:styleId="text20">
    <w:name w:val="text2"/>
    <w:basedOn w:val="a1"/>
    <w:rsid w:val="00645BB1"/>
    <w:pPr>
      <w:tabs>
        <w:tab w:val="clear" w:pos="1080"/>
        <w:tab w:val="left" w:pos="480"/>
        <w:tab w:val="left" w:pos="1134"/>
      </w:tabs>
      <w:ind w:left="1418" w:right="120" w:hanging="1418"/>
    </w:pPr>
    <w:rPr>
      <w:rFonts w:ascii="Arial" w:hAnsi="Arial"/>
      <w:sz w:val="22"/>
      <w:lang w:eastAsia="en-US"/>
    </w:rPr>
  </w:style>
  <w:style w:type="paragraph" w:customStyle="1" w:styleId="910">
    <w:name w:val="Оглавление 91"/>
    <w:basedOn w:val="27"/>
    <w:rsid w:val="00645BB1"/>
    <w:pPr>
      <w:tabs>
        <w:tab w:val="clear" w:pos="907"/>
        <w:tab w:val="clear" w:pos="9498"/>
        <w:tab w:val="left" w:pos="1134"/>
        <w:tab w:val="right" w:leader="dot" w:pos="8222"/>
        <w:tab w:val="right" w:pos="9356"/>
      </w:tabs>
      <w:spacing w:before="120"/>
      <w:ind w:left="1134" w:hanging="567"/>
      <w:outlineLvl w:val="9"/>
    </w:pPr>
    <w:rPr>
      <w:rFonts w:ascii="Times" w:hAnsi="Times"/>
      <w:b/>
      <w:noProof w:val="0"/>
      <w:sz w:val="24"/>
      <w:lang w:val="en-GB" w:eastAsia="en-US"/>
    </w:rPr>
  </w:style>
  <w:style w:type="paragraph" w:customStyle="1" w:styleId="recommendations">
    <w:name w:val="recommendations"/>
    <w:basedOn w:val="a1"/>
    <w:rsid w:val="00645BB1"/>
    <w:pPr>
      <w:tabs>
        <w:tab w:val="left" w:pos="480"/>
      </w:tabs>
      <w:ind w:left="1620" w:right="120" w:hanging="1620"/>
    </w:pPr>
    <w:rPr>
      <w:rFonts w:ascii="Arial" w:hAnsi="Arial"/>
      <w:sz w:val="22"/>
      <w:lang w:eastAsia="en-US"/>
    </w:rPr>
  </w:style>
  <w:style w:type="paragraph" w:customStyle="1" w:styleId="Paragraph">
    <w:name w:val="Paragraph"/>
    <w:basedOn w:val="a1"/>
    <w:rsid w:val="00645BB1"/>
    <w:pPr>
      <w:tabs>
        <w:tab w:val="clear" w:pos="1080"/>
      </w:tabs>
      <w:spacing w:line="240" w:lineRule="auto"/>
      <w:ind w:right="-181"/>
    </w:pPr>
    <w:rPr>
      <w:rFonts w:ascii="Arial" w:hAnsi="Arial"/>
      <w:sz w:val="22"/>
      <w:lang w:eastAsia="en-US"/>
    </w:rPr>
  </w:style>
  <w:style w:type="paragraph" w:customStyle="1" w:styleId="Frontpage1">
    <w:name w:val="Frontpage1"/>
    <w:basedOn w:val="a1"/>
    <w:rsid w:val="00645BB1"/>
    <w:pPr>
      <w:tabs>
        <w:tab w:val="clear" w:pos="1080"/>
        <w:tab w:val="left" w:pos="1920"/>
        <w:tab w:val="left" w:pos="2430"/>
      </w:tabs>
      <w:ind w:left="2400" w:hanging="2400"/>
      <w:jc w:val="left"/>
    </w:pPr>
    <w:rPr>
      <w:b/>
      <w:lang w:eastAsia="en-US"/>
    </w:rPr>
  </w:style>
  <w:style w:type="paragraph" w:customStyle="1" w:styleId="LETTER">
    <w:name w:val="LETTER"/>
    <w:basedOn w:val="a1"/>
    <w:link w:val="LETTER0"/>
    <w:rsid w:val="00645BB1"/>
    <w:pPr>
      <w:tabs>
        <w:tab w:val="clear" w:pos="1080"/>
      </w:tabs>
      <w:spacing w:line="240" w:lineRule="auto"/>
      <w:ind w:left="0" w:firstLine="0"/>
      <w:jc w:val="left"/>
    </w:pPr>
    <w:rPr>
      <w:rFonts w:ascii="Times New Roman" w:hAnsi="Times New Roman"/>
      <w:noProof/>
    </w:rPr>
  </w:style>
  <w:style w:type="character" w:customStyle="1" w:styleId="LETTER0">
    <w:name w:val="LETTER Знак"/>
    <w:link w:val="LETTER"/>
    <w:rsid w:val="00645BB1"/>
    <w:rPr>
      <w:rFonts w:ascii="Times New Roman" w:eastAsia="Times New Roman" w:hAnsi="Times New Roman" w:cs="Times New Roman"/>
      <w:noProof/>
      <w:sz w:val="20"/>
      <w:szCs w:val="20"/>
      <w:lang w:val="en-GB"/>
    </w:rPr>
  </w:style>
  <w:style w:type="paragraph" w:customStyle="1" w:styleId="HTMLBody">
    <w:name w:val="HTML Body"/>
    <w:rsid w:val="00645BB1"/>
    <w:pPr>
      <w:snapToGrid w:val="0"/>
    </w:pPr>
    <w:rPr>
      <w:rFonts w:ascii="Arial" w:eastAsia="Times New Roman" w:hAnsi="Arial"/>
      <w:lang w:val="en-US" w:eastAsia="en-US"/>
    </w:rPr>
  </w:style>
  <w:style w:type="paragraph" w:customStyle="1" w:styleId="List10">
    <w:name w:val="List 1"/>
    <w:basedOn w:val="affb"/>
    <w:rsid w:val="00645BB1"/>
    <w:pPr>
      <w:ind w:hanging="567"/>
    </w:pPr>
    <w:rPr>
      <w:rFonts w:ascii="Helvetica" w:hAnsi="Helvetica"/>
    </w:rPr>
  </w:style>
  <w:style w:type="paragraph" w:customStyle="1" w:styleId="StandardIndent">
    <w:name w:val="Standard Indent"/>
    <w:basedOn w:val="a1"/>
    <w:rsid w:val="00645BB1"/>
    <w:pPr>
      <w:tabs>
        <w:tab w:val="clear" w:pos="1080"/>
        <w:tab w:val="left" w:pos="480"/>
        <w:tab w:val="left" w:pos="960"/>
        <w:tab w:val="left" w:pos="1920"/>
        <w:tab w:val="left" w:pos="2880"/>
        <w:tab w:val="left" w:pos="3840"/>
        <w:tab w:val="left" w:pos="4800"/>
        <w:tab w:val="left" w:pos="5760"/>
        <w:tab w:val="left" w:pos="6720"/>
        <w:tab w:val="left" w:pos="7680"/>
        <w:tab w:val="left" w:pos="8640"/>
      </w:tabs>
      <w:ind w:left="480" w:right="-120" w:hanging="480"/>
    </w:pPr>
    <w:rPr>
      <w:lang w:eastAsia="en-US"/>
    </w:rPr>
  </w:style>
  <w:style w:type="paragraph" w:customStyle="1" w:styleId="StandardIndent2">
    <w:name w:val="Standard Indent 2"/>
    <w:basedOn w:val="a1"/>
    <w:rsid w:val="00645BB1"/>
    <w:pPr>
      <w:tabs>
        <w:tab w:val="clear" w:pos="1080"/>
        <w:tab w:val="left" w:pos="450"/>
        <w:tab w:val="left" w:pos="900"/>
        <w:tab w:val="left" w:pos="1920"/>
        <w:tab w:val="left" w:pos="2880"/>
        <w:tab w:val="left" w:pos="3840"/>
        <w:tab w:val="left" w:pos="4800"/>
        <w:tab w:val="left" w:pos="5760"/>
        <w:tab w:val="left" w:pos="6720"/>
        <w:tab w:val="left" w:pos="7680"/>
        <w:tab w:val="left" w:pos="8640"/>
      </w:tabs>
      <w:ind w:left="900" w:right="-120" w:hanging="900"/>
    </w:pPr>
    <w:rPr>
      <w:lang w:eastAsia="en-US"/>
    </w:rPr>
  </w:style>
  <w:style w:type="paragraph" w:customStyle="1" w:styleId="Notes">
    <w:name w:val="Notes"/>
    <w:basedOn w:val="Paragraph"/>
    <w:rsid w:val="00645BB1"/>
    <w:pPr>
      <w:tabs>
        <w:tab w:val="left" w:pos="1701"/>
      </w:tabs>
      <w:ind w:left="1985" w:hanging="1135"/>
    </w:pPr>
    <w:rPr>
      <w:rFonts w:ascii="Helv" w:hAnsi="Helv"/>
      <w:sz w:val="20"/>
    </w:rPr>
  </w:style>
  <w:style w:type="paragraph" w:customStyle="1" w:styleId="1text">
    <w:name w:val="1text"/>
    <w:basedOn w:val="a1"/>
    <w:rsid w:val="00645BB1"/>
    <w:pPr>
      <w:keepNext/>
      <w:keepLines/>
      <w:tabs>
        <w:tab w:val="clear" w:pos="1080"/>
      </w:tabs>
      <w:snapToGrid w:val="0"/>
      <w:spacing w:after="120" w:line="240" w:lineRule="auto"/>
      <w:ind w:left="576" w:firstLine="0"/>
    </w:pPr>
    <w:rPr>
      <w:lang w:eastAsia="en-US"/>
    </w:rPr>
  </w:style>
  <w:style w:type="paragraph" w:customStyle="1" w:styleId="tabletop">
    <w:name w:val="tabletop"/>
    <w:basedOn w:val="a1"/>
    <w:link w:val="tabletop0"/>
    <w:rsid w:val="00645BB1"/>
    <w:pPr>
      <w:keepNext/>
      <w:keepLines/>
      <w:tabs>
        <w:tab w:val="clear" w:pos="1080"/>
        <w:tab w:val="num" w:pos="1440"/>
      </w:tabs>
      <w:spacing w:after="120" w:line="240" w:lineRule="auto"/>
      <w:ind w:left="0" w:firstLine="0"/>
      <w:jc w:val="center"/>
    </w:pPr>
    <w:rPr>
      <w:rFonts w:ascii="Times New Roman" w:hAnsi="Times New Roman"/>
      <w:b/>
    </w:rPr>
  </w:style>
  <w:style w:type="character" w:customStyle="1" w:styleId="tabletop0">
    <w:name w:val="tabletop Знак"/>
    <w:link w:val="tabletop"/>
    <w:rsid w:val="00645BB1"/>
    <w:rPr>
      <w:rFonts w:ascii="Times New Roman" w:eastAsia="Times New Roman" w:hAnsi="Times New Roman" w:cs="Times New Roman"/>
      <w:b/>
      <w:sz w:val="20"/>
      <w:szCs w:val="20"/>
      <w:lang w:val="en-GB"/>
    </w:rPr>
  </w:style>
  <w:style w:type="paragraph" w:customStyle="1" w:styleId="ZSubject">
    <w:name w:val="Z_Subject"/>
    <w:basedOn w:val="11"/>
    <w:next w:val="a1"/>
    <w:rsid w:val="00645BB1"/>
    <w:pPr>
      <w:widowControl/>
      <w:numPr>
        <w:numId w:val="14"/>
      </w:numPr>
      <w:tabs>
        <w:tab w:val="clear" w:pos="720"/>
      </w:tabs>
      <w:spacing w:before="240" w:after="240"/>
      <w:ind w:left="0" w:firstLine="0"/>
      <w:jc w:val="center"/>
      <w:outlineLvl w:val="9"/>
    </w:pPr>
    <w:rPr>
      <w:b/>
      <w:snapToGrid/>
      <w:sz w:val="32"/>
      <w:lang w:eastAsia="en-US"/>
    </w:rPr>
  </w:style>
  <w:style w:type="paragraph" w:customStyle="1" w:styleId="std">
    <w:name w:val="std"/>
    <w:basedOn w:val="a1"/>
    <w:rsid w:val="00645BB1"/>
    <w:pPr>
      <w:widowControl w:val="0"/>
      <w:tabs>
        <w:tab w:val="clear" w:pos="1080"/>
        <w:tab w:val="left" w:pos="369"/>
      </w:tabs>
      <w:snapToGrid w:val="0"/>
      <w:spacing w:line="240" w:lineRule="auto"/>
      <w:ind w:left="0" w:firstLine="0"/>
      <w:jc w:val="left"/>
    </w:pPr>
    <w:rPr>
      <w:rFonts w:ascii="Arial" w:hAnsi="Arial"/>
      <w:sz w:val="22"/>
      <w:lang w:eastAsia="en-US"/>
    </w:rPr>
  </w:style>
  <w:style w:type="paragraph" w:customStyle="1" w:styleId="B87F58FB023A42808CACB3009BC2166E">
    <w:name w:val="B87F58FB023A42808CACB3009BC2166E"/>
    <w:rsid w:val="00645BB1"/>
    <w:pPr>
      <w:spacing w:after="200" w:line="276" w:lineRule="auto"/>
    </w:pPr>
    <w:rPr>
      <w:rFonts w:eastAsia="Times New Roman"/>
      <w:sz w:val="22"/>
      <w:szCs w:val="22"/>
      <w:lang w:val="en-US" w:eastAsia="en-US"/>
    </w:rPr>
  </w:style>
  <w:style w:type="paragraph" w:customStyle="1" w:styleId="D22FD51BE91545648D11C6795F0F4468">
    <w:name w:val="D22FD51BE91545648D11C6795F0F4468"/>
    <w:rsid w:val="00645BB1"/>
    <w:pPr>
      <w:spacing w:after="200" w:line="276" w:lineRule="auto"/>
    </w:pPr>
    <w:rPr>
      <w:rFonts w:eastAsia="Times New Roman"/>
      <w:sz w:val="22"/>
      <w:szCs w:val="22"/>
      <w:lang w:val="en-US" w:eastAsia="en-US"/>
    </w:rPr>
  </w:style>
  <w:style w:type="character" w:customStyle="1" w:styleId="FontStyle139">
    <w:name w:val="Font Style139"/>
    <w:rsid w:val="00645BB1"/>
    <w:rPr>
      <w:rFonts w:ascii="Arial" w:hAnsi="Arial" w:cs="Arial"/>
      <w:sz w:val="18"/>
      <w:szCs w:val="18"/>
    </w:rPr>
  </w:style>
  <w:style w:type="paragraph" w:customStyle="1" w:styleId="Style30">
    <w:name w:val="Style30"/>
    <w:basedOn w:val="a1"/>
    <w:rsid w:val="00645BB1"/>
    <w:pPr>
      <w:widowControl w:val="0"/>
      <w:tabs>
        <w:tab w:val="clear" w:pos="1080"/>
      </w:tabs>
      <w:autoSpaceDE w:val="0"/>
      <w:autoSpaceDN w:val="0"/>
      <w:adjustRightInd w:val="0"/>
      <w:spacing w:line="230" w:lineRule="exact"/>
      <w:ind w:left="0" w:firstLine="0"/>
      <w:jc w:val="left"/>
    </w:pPr>
    <w:rPr>
      <w:rFonts w:ascii="Times New Roman" w:hAnsi="Times New Roman"/>
      <w:sz w:val="24"/>
      <w:szCs w:val="24"/>
      <w:lang w:val="ru-RU"/>
    </w:rPr>
  </w:style>
  <w:style w:type="paragraph" w:customStyle="1" w:styleId="Style63">
    <w:name w:val="Style63"/>
    <w:basedOn w:val="a1"/>
    <w:rsid w:val="00645BB1"/>
    <w:pPr>
      <w:widowControl w:val="0"/>
      <w:tabs>
        <w:tab w:val="clear" w:pos="1080"/>
      </w:tabs>
      <w:autoSpaceDE w:val="0"/>
      <w:autoSpaceDN w:val="0"/>
      <w:adjustRightInd w:val="0"/>
      <w:spacing w:line="229" w:lineRule="exact"/>
      <w:ind w:left="0" w:hanging="346"/>
      <w:jc w:val="left"/>
    </w:pPr>
    <w:rPr>
      <w:rFonts w:ascii="Times New Roman" w:hAnsi="Times New Roman"/>
      <w:sz w:val="24"/>
      <w:szCs w:val="24"/>
      <w:lang w:val="ru-RU"/>
    </w:rPr>
  </w:style>
  <w:style w:type="paragraph" w:customStyle="1" w:styleId="Style66">
    <w:name w:val="Style66"/>
    <w:basedOn w:val="a1"/>
    <w:link w:val="Style660"/>
    <w:rsid w:val="00645BB1"/>
    <w:pPr>
      <w:widowControl w:val="0"/>
      <w:tabs>
        <w:tab w:val="clear" w:pos="1080"/>
      </w:tabs>
      <w:autoSpaceDE w:val="0"/>
      <w:autoSpaceDN w:val="0"/>
      <w:adjustRightInd w:val="0"/>
      <w:spacing w:line="232" w:lineRule="exact"/>
      <w:ind w:left="0" w:hanging="350"/>
      <w:jc w:val="left"/>
    </w:pPr>
    <w:rPr>
      <w:rFonts w:ascii="Times New Roman" w:hAnsi="Times New Roman"/>
      <w:sz w:val="24"/>
      <w:szCs w:val="24"/>
    </w:rPr>
  </w:style>
  <w:style w:type="character" w:customStyle="1" w:styleId="Style660">
    <w:name w:val="Style66 Знак"/>
    <w:link w:val="Style66"/>
    <w:rsid w:val="00645BB1"/>
    <w:rPr>
      <w:rFonts w:ascii="Times New Roman" w:eastAsia="Times New Roman" w:hAnsi="Times New Roman" w:cs="Times New Roman"/>
      <w:sz w:val="24"/>
      <w:szCs w:val="24"/>
      <w:lang w:eastAsia="ru-RU"/>
    </w:rPr>
  </w:style>
  <w:style w:type="character" w:customStyle="1" w:styleId="ParagraphNumbering0">
    <w:name w:val="Paragraph Numbering Знак"/>
    <w:link w:val="ParagraphNumbering"/>
    <w:uiPriority w:val="99"/>
    <w:rsid w:val="007C012A"/>
    <w:rPr>
      <w:rFonts w:ascii="Times New Roman" w:eastAsia="Times New Roman" w:hAnsi="Times New Roman" w:cs="Times New Roman"/>
      <w:szCs w:val="20"/>
      <w:lang w:val="en-GB"/>
    </w:rPr>
  </w:style>
  <w:style w:type="paragraph" w:customStyle="1" w:styleId="1b">
    <w:name w:val="Обычный1"/>
    <w:basedOn w:val="a1"/>
    <w:uiPriority w:val="99"/>
    <w:rsid w:val="007C012A"/>
    <w:rPr>
      <w:lang w:eastAsia="en-US"/>
    </w:rPr>
  </w:style>
  <w:style w:type="character" w:customStyle="1" w:styleId="48">
    <w:name w:val="4 Знак"/>
    <w:link w:val="47"/>
    <w:rsid w:val="007C012A"/>
    <w:rPr>
      <w:rFonts w:ascii="Times New Roman" w:eastAsia="???" w:hAnsi="Times New Roman" w:cs="Times New Roman"/>
      <w:color w:val="000000"/>
      <w:sz w:val="24"/>
      <w:szCs w:val="24"/>
      <w:lang w:eastAsia="ru-RU"/>
    </w:rPr>
  </w:style>
  <w:style w:type="character" w:customStyle="1" w:styleId="212">
    <w:name w:val="Знак Знак21"/>
    <w:locked/>
    <w:rsid w:val="007C012A"/>
    <w:rPr>
      <w:rFonts w:ascii="Times New Roman" w:eastAsia="Times New Roman" w:hAnsi="Times New Roman" w:cs="Times New Roman"/>
      <w:b/>
      <w:bCs/>
      <w:kern w:val="32"/>
      <w:sz w:val="32"/>
      <w:szCs w:val="32"/>
    </w:rPr>
  </w:style>
  <w:style w:type="character" w:customStyle="1" w:styleId="200">
    <w:name w:val="Знак Знак20"/>
    <w:locked/>
    <w:rsid w:val="007C012A"/>
    <w:rPr>
      <w:rFonts w:ascii="Times New Roman" w:eastAsia="Times New Roman" w:hAnsi="Times New Roman" w:cs="Times New Roman"/>
      <w:b/>
      <w:bCs/>
      <w:i/>
      <w:iCs/>
      <w:sz w:val="28"/>
      <w:szCs w:val="28"/>
    </w:rPr>
  </w:style>
  <w:style w:type="character" w:customStyle="1" w:styleId="TitleUp">
    <w:name w:val="Title Up Знак Знак"/>
    <w:locked/>
    <w:rsid w:val="007C012A"/>
    <w:rPr>
      <w:rFonts w:ascii="Times New Roman" w:hAnsi="Times New Roman" w:cs="Times New Roman"/>
      <w:sz w:val="22"/>
      <w:szCs w:val="22"/>
    </w:rPr>
  </w:style>
  <w:style w:type="character" w:customStyle="1" w:styleId="TitleDown">
    <w:name w:val="Title Down Знак Знак"/>
    <w:locked/>
    <w:rsid w:val="007C012A"/>
    <w:rPr>
      <w:rFonts w:ascii="Times New Roman" w:hAnsi="Times New Roman" w:cs="Times New Roman"/>
      <w:sz w:val="22"/>
      <w:szCs w:val="22"/>
    </w:rPr>
  </w:style>
  <w:style w:type="character" w:customStyle="1" w:styleId="100">
    <w:name w:val="Знак Знак10"/>
    <w:locked/>
    <w:rsid w:val="007C012A"/>
    <w:rPr>
      <w:rFonts w:ascii="Arial" w:eastAsia="Times New Roman" w:hAnsi="Arial" w:cs="Arial"/>
      <w:sz w:val="24"/>
      <w:szCs w:val="24"/>
    </w:rPr>
  </w:style>
  <w:style w:type="character" w:customStyle="1" w:styleId="2d">
    <w:name w:val="Мой список2 Знак"/>
    <w:link w:val="2c"/>
    <w:rsid w:val="007C012A"/>
    <w:rPr>
      <w:rFonts w:ascii="Times New Roman" w:eastAsia="Times New Roman" w:hAnsi="Times New Roman"/>
      <w:snapToGrid w:val="0"/>
      <w:sz w:val="24"/>
      <w:lang w:eastAsia="ru-RU" w:bidi="ar-SA"/>
    </w:rPr>
  </w:style>
  <w:style w:type="character" w:customStyle="1" w:styleId="92">
    <w:name w:val="Знак Знак9"/>
    <w:locked/>
    <w:rsid w:val="007C012A"/>
    <w:rPr>
      <w:rFonts w:ascii="Arial" w:eastAsia="Times New Roman" w:hAnsi="Arial" w:cs="Times New Roman"/>
      <w:lang w:val="ru-RU" w:bidi="ar-SA"/>
    </w:rPr>
  </w:style>
  <w:style w:type="character" w:customStyle="1" w:styleId="affc">
    <w:name w:val="Обычный отступ Знак"/>
    <w:link w:val="affb"/>
    <w:rsid w:val="007C012A"/>
    <w:rPr>
      <w:rFonts w:ascii="Arial" w:eastAsia="Times New Roman" w:hAnsi="Arial" w:cs="Times New Roman"/>
      <w:sz w:val="20"/>
      <w:szCs w:val="20"/>
      <w:lang w:val="en-GB"/>
    </w:rPr>
  </w:style>
  <w:style w:type="character" w:customStyle="1" w:styleId="72">
    <w:name w:val="Знак Знак7"/>
    <w:locked/>
    <w:rsid w:val="007C012A"/>
    <w:rPr>
      <w:rFonts w:ascii="Arial" w:eastAsia="Times New Roman" w:hAnsi="Arial" w:cs="Times New Roman"/>
      <w:b/>
      <w:sz w:val="28"/>
      <w:lang w:val="en-US"/>
    </w:rPr>
  </w:style>
  <w:style w:type="character" w:customStyle="1" w:styleId="4a">
    <w:name w:val="Знак Знак4"/>
    <w:locked/>
    <w:rsid w:val="007C012A"/>
    <w:rPr>
      <w:rFonts w:ascii="Arial" w:eastAsia="Times New Roman" w:hAnsi="Arial" w:cs="Times New Roman"/>
      <w:b/>
      <w:bCs/>
      <w:sz w:val="24"/>
      <w:szCs w:val="24"/>
      <w:lang w:val="en-US"/>
    </w:rPr>
  </w:style>
  <w:style w:type="character" w:customStyle="1" w:styleId="3c">
    <w:name w:val="3 Знак"/>
    <w:basedOn w:val="Char"/>
    <w:link w:val="3b"/>
    <w:rsid w:val="007C012A"/>
    <w:rPr>
      <w:rFonts w:ascii="Times New Roman" w:eastAsia="Times New Roman" w:hAnsi="Times New Roman"/>
      <w:color w:val="000000"/>
      <w:sz w:val="24"/>
      <w:szCs w:val="24"/>
      <w:lang w:eastAsia="ru-RU" w:bidi="ar-SA"/>
    </w:rPr>
  </w:style>
  <w:style w:type="character" w:customStyle="1" w:styleId="tw4winMark">
    <w:name w:val="tw4winMark"/>
    <w:rsid w:val="007C012A"/>
    <w:rPr>
      <w:rFonts w:ascii="Times New Roman" w:hAnsi="Times New Roman"/>
      <w:vanish/>
      <w:color w:val="800080"/>
      <w:sz w:val="24"/>
      <w:vertAlign w:val="subscript"/>
    </w:rPr>
  </w:style>
  <w:style w:type="character" w:customStyle="1" w:styleId="tw4winError">
    <w:name w:val="tw4winError"/>
    <w:rsid w:val="007C012A"/>
    <w:rPr>
      <w:color w:val="00FF00"/>
      <w:sz w:val="40"/>
    </w:rPr>
  </w:style>
  <w:style w:type="character" w:customStyle="1" w:styleId="tw4winTerm">
    <w:name w:val="tw4winTerm"/>
    <w:rsid w:val="007C012A"/>
    <w:rPr>
      <w:color w:val="0000FF"/>
    </w:rPr>
  </w:style>
  <w:style w:type="character" w:customStyle="1" w:styleId="tw4winPopup">
    <w:name w:val="tw4winPopup"/>
    <w:rsid w:val="007C012A"/>
    <w:rPr>
      <w:noProof/>
      <w:color w:val="008000"/>
    </w:rPr>
  </w:style>
  <w:style w:type="character" w:customStyle="1" w:styleId="tw4winJump">
    <w:name w:val="tw4winJump"/>
    <w:rsid w:val="007C012A"/>
    <w:rPr>
      <w:noProof/>
      <w:color w:val="008080"/>
    </w:rPr>
  </w:style>
  <w:style w:type="character" w:customStyle="1" w:styleId="tw4winExternal">
    <w:name w:val="tw4winExternal"/>
    <w:rsid w:val="007C012A"/>
    <w:rPr>
      <w:noProof/>
      <w:color w:val="808080"/>
    </w:rPr>
  </w:style>
  <w:style w:type="character" w:customStyle="1" w:styleId="tw4winInternal">
    <w:name w:val="tw4winInternal"/>
    <w:rsid w:val="007C012A"/>
    <w:rPr>
      <w:noProof/>
      <w:color w:val="FF0000"/>
    </w:rPr>
  </w:style>
  <w:style w:type="character" w:customStyle="1" w:styleId="DONOTTRANSLATE">
    <w:name w:val="DO_NOT_TRANSLATE"/>
    <w:rsid w:val="007C012A"/>
    <w:rPr>
      <w:noProof/>
      <w:color w:val="800000"/>
    </w:rPr>
  </w:style>
  <w:style w:type="paragraph" w:customStyle="1" w:styleId="regular">
    <w:name w:val="regular"/>
    <w:basedOn w:val="a1"/>
    <w:rsid w:val="007C012A"/>
    <w:pPr>
      <w:tabs>
        <w:tab w:val="clear" w:pos="1080"/>
      </w:tabs>
      <w:spacing w:line="240" w:lineRule="auto"/>
      <w:ind w:left="0" w:firstLine="0"/>
    </w:pPr>
    <w:rPr>
      <w:rFonts w:ascii="Times New Roman" w:hAnsi="Times New Roman"/>
      <w:sz w:val="24"/>
      <w:lang w:val="en-AU" w:eastAsia="en-US"/>
    </w:rPr>
  </w:style>
  <w:style w:type="paragraph" w:customStyle="1" w:styleId="Brdtekst">
    <w:name w:val="Brødtekst"/>
    <w:rsid w:val="007C012A"/>
    <w:pPr>
      <w:overflowPunct w:val="0"/>
      <w:autoSpaceDE w:val="0"/>
      <w:autoSpaceDN w:val="0"/>
      <w:adjustRightInd w:val="0"/>
      <w:textAlignment w:val="baseline"/>
    </w:pPr>
    <w:rPr>
      <w:rFonts w:ascii="Times New Roman" w:eastAsia="Times New Roman" w:hAnsi="Times New Roman"/>
      <w:color w:val="000000"/>
      <w:sz w:val="24"/>
      <w:lang w:val="en-GB" w:eastAsia="en-US"/>
    </w:rPr>
  </w:style>
  <w:style w:type="paragraph" w:customStyle="1" w:styleId="Overskrift2">
    <w:name w:val="Overskrift 2"/>
    <w:rsid w:val="007C012A"/>
    <w:pPr>
      <w:tabs>
        <w:tab w:val="left" w:pos="680"/>
        <w:tab w:val="left" w:pos="1190"/>
      </w:tabs>
      <w:overflowPunct w:val="0"/>
      <w:autoSpaceDE w:val="0"/>
      <w:autoSpaceDN w:val="0"/>
      <w:adjustRightInd w:val="0"/>
      <w:spacing w:before="340" w:after="113"/>
      <w:textAlignment w:val="baseline"/>
    </w:pPr>
    <w:rPr>
      <w:rFonts w:ascii="Times New Roman" w:eastAsia="Times New Roman" w:hAnsi="Times New Roman"/>
      <w:b/>
      <w:color w:val="000000"/>
      <w:sz w:val="24"/>
      <w:lang w:val="en-GB" w:eastAsia="en-US"/>
    </w:rPr>
  </w:style>
  <w:style w:type="character" w:customStyle="1" w:styleId="hps">
    <w:name w:val="hps"/>
    <w:basedOn w:val="a2"/>
    <w:rsid w:val="007C012A"/>
  </w:style>
  <w:style w:type="character" w:customStyle="1" w:styleId="apple-converted-space">
    <w:name w:val="apple-converted-space"/>
    <w:basedOn w:val="a2"/>
    <w:rsid w:val="007C012A"/>
  </w:style>
  <w:style w:type="character" w:customStyle="1" w:styleId="120">
    <w:name w:val="Знак Знак12"/>
    <w:semiHidden/>
    <w:locked/>
    <w:rsid w:val="008F43D4"/>
    <w:rPr>
      <w:rFonts w:ascii="Times New Roman" w:hAnsi="Times New Roman" w:cs="Times New Roman"/>
      <w:sz w:val="16"/>
      <w:szCs w:val="16"/>
    </w:rPr>
  </w:style>
  <w:style w:type="paragraph" w:customStyle="1" w:styleId="StyleTableofFiguresNotBoldCenteredBefore0ptKernat">
    <w:name w:val="Style Table of Figures + Not Bold Centered Before:  0 pt Kern at..."/>
    <w:basedOn w:val="afff9"/>
    <w:rsid w:val="008F43D4"/>
    <w:pPr>
      <w:widowControl w:val="0"/>
      <w:tabs>
        <w:tab w:val="right" w:leader="dot" w:pos="9000"/>
      </w:tabs>
      <w:wordWrap w:val="0"/>
      <w:autoSpaceDE w:val="0"/>
      <w:autoSpaceDN w:val="0"/>
      <w:spacing w:after="0"/>
      <w:jc w:val="center"/>
    </w:pPr>
    <w:rPr>
      <w:rFonts w:ascii="Arial" w:eastAsia="HYSinMyeongJo-Medium" w:hAnsi="Arial" w:cs="Batang"/>
      <w:kern w:val="24"/>
      <w:szCs w:val="20"/>
      <w:lang w:val="en-US" w:eastAsia="ko-KR"/>
    </w:rPr>
  </w:style>
  <w:style w:type="paragraph" w:customStyle="1" w:styleId="1c">
    <w:name w:val="заголовок 1"/>
    <w:basedOn w:val="a1"/>
    <w:next w:val="a1"/>
    <w:uiPriority w:val="99"/>
    <w:rsid w:val="000F3E18"/>
    <w:pPr>
      <w:keepNext/>
      <w:tabs>
        <w:tab w:val="clear" w:pos="1080"/>
      </w:tabs>
      <w:spacing w:line="240" w:lineRule="auto"/>
      <w:ind w:left="0" w:firstLine="0"/>
      <w:jc w:val="right"/>
    </w:pPr>
    <w:rPr>
      <w:rFonts w:ascii="Times New Roman" w:eastAsia="Malgun Gothic" w:hAnsi="Times New Roman"/>
      <w:sz w:val="24"/>
      <w:lang w:val="ru-RU"/>
    </w:rPr>
  </w:style>
  <w:style w:type="paragraph" w:customStyle="1" w:styleId="1d">
    <w:name w:val="Мой текст Знак Знак Знак1"/>
    <w:link w:val="110"/>
    <w:rsid w:val="00790E12"/>
    <w:pPr>
      <w:spacing w:before="120"/>
      <w:jc w:val="both"/>
    </w:pPr>
    <w:rPr>
      <w:rFonts w:ascii="Times New Roman" w:eastAsia="Times New Roman" w:hAnsi="Times New Roman"/>
      <w:color w:val="000000"/>
      <w:sz w:val="24"/>
      <w:szCs w:val="24"/>
    </w:rPr>
  </w:style>
  <w:style w:type="character" w:customStyle="1" w:styleId="110">
    <w:name w:val="Мой текст Знак Знак Знак1 Знак1"/>
    <w:basedOn w:val="a2"/>
    <w:link w:val="1d"/>
    <w:rsid w:val="00790E12"/>
    <w:rPr>
      <w:rFonts w:ascii="Times New Roman" w:eastAsia="Times New Roman" w:hAnsi="Times New Roman"/>
      <w:color w:val="000000"/>
      <w:sz w:val="24"/>
      <w:szCs w:val="24"/>
    </w:rPr>
  </w:style>
  <w:style w:type="numbering" w:customStyle="1" w:styleId="1e">
    <w:name w:val="Нет списка1"/>
    <w:next w:val="a4"/>
    <w:semiHidden/>
    <w:rsid w:val="00790E12"/>
  </w:style>
  <w:style w:type="character" w:customStyle="1" w:styleId="BodyChar">
    <w:name w:val="Body Char"/>
    <w:link w:val="Body"/>
    <w:locked/>
    <w:rsid w:val="00790E12"/>
    <w:rPr>
      <w:rFonts w:ascii="Times New Roman" w:eastAsia="Times New Roman" w:hAnsi="Times New Roman"/>
      <w:lang w:val="en-GB" w:eastAsia="en-US"/>
    </w:rPr>
  </w:style>
  <w:style w:type="paragraph" w:customStyle="1" w:styleId="Bulleted">
    <w:name w:val="Bulleted"/>
    <w:basedOn w:val="Body"/>
    <w:link w:val="BulletedChar"/>
    <w:rsid w:val="00790E12"/>
    <w:pPr>
      <w:numPr>
        <w:numId w:val="16"/>
      </w:numPr>
      <w:spacing w:before="20" w:after="20" w:line="259" w:lineRule="atLeast"/>
    </w:pPr>
    <w:rPr>
      <w:color w:val="000000"/>
      <w:sz w:val="21"/>
      <w:lang w:val="en-US"/>
    </w:rPr>
  </w:style>
  <w:style w:type="paragraph" w:customStyle="1" w:styleId="CellBody">
    <w:name w:val="CellBody"/>
    <w:rsid w:val="00790E12"/>
    <w:pPr>
      <w:spacing w:before="40" w:after="40"/>
    </w:pPr>
    <w:rPr>
      <w:rFonts w:ascii="Arial" w:eastAsia="Times New Roman" w:hAnsi="Arial"/>
      <w:color w:val="000000"/>
      <w:sz w:val="18"/>
      <w:lang w:val="en-US" w:eastAsia="en-US"/>
    </w:rPr>
  </w:style>
  <w:style w:type="paragraph" w:customStyle="1" w:styleId="SubBullet">
    <w:name w:val="SubBullet"/>
    <w:basedOn w:val="Bulleted"/>
    <w:next w:val="Body"/>
    <w:link w:val="SubBulletChar"/>
    <w:rsid w:val="00790E12"/>
    <w:pPr>
      <w:numPr>
        <w:numId w:val="17"/>
      </w:numPr>
      <w:tabs>
        <w:tab w:val="clear" w:pos="1800"/>
        <w:tab w:val="num" w:pos="720"/>
      </w:tabs>
      <w:ind w:left="720"/>
    </w:pPr>
  </w:style>
  <w:style w:type="character" w:customStyle="1" w:styleId="BulletedChar">
    <w:name w:val="Bulleted Char"/>
    <w:link w:val="Bulleted"/>
    <w:rsid w:val="00790E12"/>
    <w:rPr>
      <w:rFonts w:ascii="Times New Roman" w:eastAsia="Times New Roman" w:hAnsi="Times New Roman"/>
      <w:color w:val="000000"/>
      <w:sz w:val="21"/>
      <w:lang w:val="en-US" w:eastAsia="en-US"/>
    </w:rPr>
  </w:style>
  <w:style w:type="character" w:customStyle="1" w:styleId="SubBulletChar">
    <w:name w:val="SubBullet Char"/>
    <w:link w:val="SubBullet"/>
    <w:rsid w:val="00790E12"/>
    <w:rPr>
      <w:rFonts w:ascii="Times New Roman" w:eastAsia="Times New Roman" w:hAnsi="Times New Roman"/>
      <w:color w:val="000000"/>
      <w:sz w:val="21"/>
      <w:lang w:val="en-US" w:eastAsia="en-US"/>
    </w:rPr>
  </w:style>
  <w:style w:type="paragraph" w:customStyle="1" w:styleId="body0">
    <w:name w:val="body"/>
    <w:basedOn w:val="a1"/>
    <w:rsid w:val="00790E12"/>
    <w:pPr>
      <w:tabs>
        <w:tab w:val="clear" w:pos="1080"/>
      </w:tabs>
      <w:spacing w:before="120" w:after="60" w:line="240" w:lineRule="auto"/>
      <w:ind w:left="0" w:firstLine="0"/>
    </w:pPr>
    <w:rPr>
      <w:rFonts w:ascii="Times New Roman" w:hAnsi="Times New Roman"/>
      <w:color w:val="000000"/>
      <w:sz w:val="21"/>
      <w:szCs w:val="21"/>
      <w:lang w:val="en-US" w:eastAsia="en-US"/>
    </w:rPr>
  </w:style>
  <w:style w:type="paragraph" w:customStyle="1" w:styleId="bulleted0">
    <w:name w:val="bulleted"/>
    <w:basedOn w:val="a1"/>
    <w:rsid w:val="00790E12"/>
    <w:pPr>
      <w:tabs>
        <w:tab w:val="clear" w:pos="1080"/>
        <w:tab w:val="num" w:pos="360"/>
      </w:tabs>
      <w:spacing w:before="20" w:after="20" w:line="240" w:lineRule="auto"/>
      <w:ind w:left="0" w:firstLine="0"/>
    </w:pPr>
    <w:rPr>
      <w:rFonts w:ascii="Times New Roman" w:hAnsi="Times New Roman"/>
      <w:color w:val="000000"/>
      <w:sz w:val="21"/>
      <w:szCs w:val="21"/>
      <w:lang w:val="en-US" w:eastAsia="en-US"/>
    </w:rPr>
  </w:style>
  <w:style w:type="paragraph" w:customStyle="1" w:styleId="cellbody0">
    <w:name w:val="cellbody"/>
    <w:basedOn w:val="a1"/>
    <w:rsid w:val="00790E12"/>
    <w:pPr>
      <w:tabs>
        <w:tab w:val="clear" w:pos="1080"/>
      </w:tabs>
      <w:spacing w:before="40" w:after="40" w:line="240" w:lineRule="auto"/>
      <w:ind w:left="0" w:firstLine="0"/>
      <w:jc w:val="left"/>
    </w:pPr>
    <w:rPr>
      <w:rFonts w:ascii="Arial" w:hAnsi="Arial" w:cs="Arial"/>
      <w:color w:val="000000"/>
      <w:sz w:val="18"/>
      <w:szCs w:val="18"/>
      <w:lang w:val="en-US" w:eastAsia="en-US"/>
    </w:rPr>
  </w:style>
  <w:style w:type="paragraph" w:customStyle="1" w:styleId="Sub-SubTitle">
    <w:name w:val="Sub-Sub Title"/>
    <w:basedOn w:val="a1"/>
    <w:next w:val="a1"/>
    <w:rsid w:val="00790E12"/>
    <w:pPr>
      <w:tabs>
        <w:tab w:val="clear" w:pos="1080"/>
      </w:tabs>
      <w:autoSpaceDE w:val="0"/>
      <w:autoSpaceDN w:val="0"/>
      <w:adjustRightInd w:val="0"/>
      <w:spacing w:line="240" w:lineRule="auto"/>
      <w:ind w:left="0" w:firstLine="0"/>
      <w:jc w:val="left"/>
    </w:pPr>
    <w:rPr>
      <w:rFonts w:ascii="Times" w:eastAsiaTheme="minorEastAsia" w:hAnsi="Times" w:cs="Times"/>
      <w:sz w:val="24"/>
      <w:szCs w:val="24"/>
      <w:lang w:eastAsia="nb-NO"/>
    </w:rPr>
  </w:style>
  <w:style w:type="paragraph" w:customStyle="1" w:styleId="2f">
    <w:name w:val="Абзац списка2"/>
    <w:basedOn w:val="a1"/>
    <w:link w:val="ListParagraphChar"/>
    <w:rsid w:val="00B9254A"/>
    <w:pPr>
      <w:tabs>
        <w:tab w:val="clear" w:pos="1080"/>
      </w:tabs>
      <w:ind w:left="720" w:firstLine="0"/>
    </w:pPr>
    <w:rPr>
      <w:rFonts w:ascii="Arial" w:eastAsia="Calibri" w:hAnsi="Arial"/>
    </w:rPr>
  </w:style>
  <w:style w:type="paragraph" w:customStyle="1" w:styleId="1f">
    <w:name w:val="Рецензия1"/>
    <w:hidden/>
    <w:semiHidden/>
    <w:rsid w:val="00B9254A"/>
    <w:rPr>
      <w:rFonts w:ascii="Times New Roman" w:hAnsi="Times New Roman"/>
      <w:lang w:val="en-GB" w:eastAsia="en-US"/>
    </w:rPr>
  </w:style>
  <w:style w:type="paragraph" w:customStyle="1" w:styleId="1f0">
    <w:name w:val="Заголовок оглавления1"/>
    <w:basedOn w:val="11"/>
    <w:next w:val="a1"/>
    <w:rsid w:val="00B9254A"/>
    <w:pPr>
      <w:keepNext/>
      <w:keepLines/>
      <w:widowControl/>
      <w:spacing w:before="480" w:line="276" w:lineRule="auto"/>
      <w:jc w:val="left"/>
      <w:outlineLvl w:val="9"/>
    </w:pPr>
    <w:rPr>
      <w:rFonts w:ascii="Cambria" w:eastAsia="Calibri" w:hAnsi="Cambria"/>
      <w:b/>
      <w:bCs/>
      <w:snapToGrid/>
      <w:color w:val="365F91"/>
      <w:sz w:val="28"/>
      <w:szCs w:val="28"/>
      <w:lang w:val="ru-RU" w:eastAsia="en-US"/>
    </w:rPr>
  </w:style>
  <w:style w:type="paragraph" w:customStyle="1" w:styleId="1f1">
    <w:name w:val="Без интервала1"/>
    <w:link w:val="NoSpacingChar"/>
    <w:rsid w:val="00B9254A"/>
    <w:rPr>
      <w:rFonts w:ascii="Times New Roman" w:eastAsia="Malgun Gothic" w:hAnsi="Times New Roman"/>
      <w:sz w:val="24"/>
      <w:szCs w:val="24"/>
    </w:rPr>
  </w:style>
  <w:style w:type="character" w:customStyle="1" w:styleId="2f0">
    <w:name w:val="Знак Знак Знак2"/>
    <w:locked/>
    <w:rsid w:val="00B9254A"/>
    <w:rPr>
      <w:rFonts w:eastAsia="Malgun Gothic"/>
      <w:sz w:val="28"/>
      <w:lang w:val="kk-KZ" w:eastAsia="kk-KZ" w:bidi="ar-SA"/>
    </w:rPr>
  </w:style>
  <w:style w:type="character" w:customStyle="1" w:styleId="s9">
    <w:name w:val="s9"/>
    <w:rsid w:val="00B9254A"/>
    <w:rPr>
      <w:rFonts w:ascii="Times New Roman" w:hAnsi="Times New Roman" w:cs="Times New Roman"/>
      <w:b/>
      <w:bCs/>
      <w:i/>
      <w:iCs/>
      <w:color w:val="333399"/>
      <w:u w:val="single"/>
      <w:bdr w:val="none" w:sz="0" w:space="0" w:color="auto" w:frame="1"/>
    </w:rPr>
  </w:style>
  <w:style w:type="character" w:customStyle="1" w:styleId="ListParagraphChar">
    <w:name w:val="List Paragraph Char"/>
    <w:link w:val="2f"/>
    <w:locked/>
    <w:rsid w:val="00B9254A"/>
    <w:rPr>
      <w:rFonts w:ascii="Arial" w:hAnsi="Arial"/>
      <w:lang w:val="en-GB"/>
    </w:rPr>
  </w:style>
  <w:style w:type="character" w:customStyle="1" w:styleId="afe">
    <w:name w:val="Абзац списка Знак"/>
    <w:link w:val="afd"/>
    <w:uiPriority w:val="34"/>
    <w:rsid w:val="004461A0"/>
    <w:rPr>
      <w:rFonts w:ascii="Arial" w:eastAsia="Times New Roman" w:hAnsi="Arial"/>
      <w:lang w:val="en-GB"/>
    </w:rPr>
  </w:style>
  <w:style w:type="character" w:customStyle="1" w:styleId="s0">
    <w:name w:val="s0"/>
    <w:basedOn w:val="a2"/>
    <w:rsid w:val="004461A0"/>
    <w:rPr>
      <w:rFonts w:ascii="Times New Roman" w:hAnsi="Times New Roman" w:cs="Times New Roman"/>
      <w:color w:val="000000"/>
      <w:sz w:val="20"/>
      <w:szCs w:val="20"/>
      <w:u w:val="none"/>
      <w:effect w:val="none"/>
    </w:rPr>
  </w:style>
  <w:style w:type="paragraph" w:styleId="2f1">
    <w:name w:val="envelope return"/>
    <w:basedOn w:val="a1"/>
    <w:uiPriority w:val="99"/>
    <w:rsid w:val="00B2682D"/>
    <w:pPr>
      <w:tabs>
        <w:tab w:val="clear" w:pos="1080"/>
      </w:tabs>
      <w:spacing w:line="240" w:lineRule="auto"/>
      <w:ind w:left="0" w:firstLine="0"/>
    </w:pPr>
    <w:rPr>
      <w:rFonts w:ascii="Arial" w:hAnsi="Arial"/>
      <w:color w:val="000000"/>
      <w:lang w:eastAsia="it-IT"/>
    </w:rPr>
  </w:style>
  <w:style w:type="paragraph" w:customStyle="1" w:styleId="Stile1">
    <w:name w:val="Stile1"/>
    <w:basedOn w:val="a1"/>
    <w:next w:val="40"/>
    <w:rsid w:val="007D0330"/>
    <w:pPr>
      <w:tabs>
        <w:tab w:val="clear" w:pos="1080"/>
      </w:tabs>
      <w:spacing w:line="240" w:lineRule="auto"/>
      <w:ind w:left="0" w:firstLine="0"/>
    </w:pPr>
    <w:rPr>
      <w:rFonts w:ascii="Arial" w:hAnsi="Arial"/>
      <w:lang w:eastAsia="it-IT"/>
    </w:rPr>
  </w:style>
  <w:style w:type="paragraph" w:customStyle="1" w:styleId="Table">
    <w:name w:val="Table"/>
    <w:basedOn w:val="a1"/>
    <w:uiPriority w:val="99"/>
    <w:rsid w:val="00146734"/>
    <w:pPr>
      <w:tabs>
        <w:tab w:val="clear" w:pos="1080"/>
      </w:tabs>
      <w:spacing w:before="120" w:line="240" w:lineRule="auto"/>
      <w:ind w:left="0" w:firstLine="0"/>
      <w:jc w:val="center"/>
    </w:pPr>
    <w:rPr>
      <w:rFonts w:ascii="Univers 57 Condensed" w:hAnsi="Univers 57 Condensed"/>
      <w:lang w:val="ru-RU" w:eastAsia="en-US"/>
    </w:rPr>
  </w:style>
  <w:style w:type="paragraph" w:customStyle="1" w:styleId="-20">
    <w:name w:val="Основной-2"/>
    <w:uiPriority w:val="99"/>
    <w:rsid w:val="001654CD"/>
    <w:pPr>
      <w:ind w:firstLine="170"/>
      <w:jc w:val="both"/>
    </w:pPr>
    <w:rPr>
      <w:rFonts w:ascii="Гельветика" w:eastAsia="Malgun Gothic" w:hAnsi="Гельветика"/>
      <w:sz w:val="17"/>
    </w:rPr>
  </w:style>
  <w:style w:type="paragraph" w:customStyle="1" w:styleId="affffa">
    <w:name w:val="Основной"/>
    <w:uiPriority w:val="99"/>
    <w:rsid w:val="001654CD"/>
    <w:pPr>
      <w:ind w:firstLine="170"/>
      <w:jc w:val="both"/>
    </w:pPr>
    <w:rPr>
      <w:rFonts w:ascii="(Ps)Times" w:eastAsia="Malgun Gothic" w:hAnsi="(Ps)Times"/>
      <w:color w:val="000000"/>
      <w:sz w:val="17"/>
    </w:rPr>
  </w:style>
  <w:style w:type="character" w:styleId="affffb">
    <w:name w:val="footnote reference"/>
    <w:basedOn w:val="a2"/>
    <w:semiHidden/>
    <w:rsid w:val="001654CD"/>
    <w:rPr>
      <w:rFonts w:cs="Times New Roman"/>
      <w:vertAlign w:val="superscript"/>
    </w:rPr>
  </w:style>
  <w:style w:type="character" w:customStyle="1" w:styleId="1f2">
    <w:name w:val="Верхний колонтитул Знак1"/>
    <w:aliases w:val="Верхний колонтитул Знак Знак,Title Up Знак1,h Знак1,header Знак1,subject head new Знак1,TENDER Знак1,odd Знак1"/>
    <w:basedOn w:val="a2"/>
    <w:uiPriority w:val="99"/>
    <w:rsid w:val="001654CD"/>
    <w:rPr>
      <w:sz w:val="24"/>
      <w:szCs w:val="24"/>
      <w:lang w:eastAsia="en-US"/>
    </w:rPr>
  </w:style>
  <w:style w:type="paragraph" w:customStyle="1" w:styleId="affffc">
    <w:name w:val="Îáû÷íûé"/>
    <w:uiPriority w:val="99"/>
    <w:rsid w:val="001654CD"/>
    <w:pPr>
      <w:widowControl w:val="0"/>
    </w:pPr>
    <w:rPr>
      <w:rFonts w:ascii="Times New Roman" w:eastAsia="Malgun Gothic" w:hAnsi="Times New Roman"/>
    </w:rPr>
  </w:style>
  <w:style w:type="paragraph" w:customStyle="1" w:styleId="2f2">
    <w:name w:val="çàãîëîâîê 2"/>
    <w:basedOn w:val="affffc"/>
    <w:next w:val="affffc"/>
    <w:uiPriority w:val="99"/>
    <w:rsid w:val="001654CD"/>
    <w:pPr>
      <w:keepNext/>
      <w:jc w:val="both"/>
    </w:pPr>
    <w:rPr>
      <w:b/>
      <w:bCs/>
      <w:sz w:val="24"/>
      <w:szCs w:val="24"/>
    </w:rPr>
  </w:style>
  <w:style w:type="paragraph" w:customStyle="1" w:styleId="2f3">
    <w:name w:val="Îñíîâíîé òåêñò 2"/>
    <w:basedOn w:val="affffc"/>
    <w:uiPriority w:val="99"/>
    <w:rsid w:val="001654CD"/>
    <w:pPr>
      <w:jc w:val="both"/>
    </w:pPr>
    <w:rPr>
      <w:sz w:val="24"/>
    </w:rPr>
  </w:style>
  <w:style w:type="paragraph" w:customStyle="1" w:styleId="3d">
    <w:name w:val="3 Заголовок"/>
    <w:basedOn w:val="a1"/>
    <w:uiPriority w:val="99"/>
    <w:rsid w:val="001654CD"/>
    <w:pPr>
      <w:tabs>
        <w:tab w:val="clear" w:pos="1080"/>
      </w:tabs>
      <w:spacing w:before="120" w:after="120" w:line="240" w:lineRule="auto"/>
      <w:ind w:left="0" w:firstLine="0"/>
      <w:outlineLvl w:val="2"/>
    </w:pPr>
    <w:rPr>
      <w:rFonts w:ascii="Times New Roman" w:eastAsia="Malgun Gothic" w:hAnsi="Times New Roman"/>
      <w:color w:val="000000"/>
      <w:sz w:val="24"/>
      <w:szCs w:val="24"/>
      <w:lang w:val="ru-RU"/>
    </w:rPr>
  </w:style>
  <w:style w:type="paragraph" w:customStyle="1" w:styleId="213">
    <w:name w:val="Основной текст с отступом 21"/>
    <w:basedOn w:val="a1"/>
    <w:uiPriority w:val="99"/>
    <w:rsid w:val="001654CD"/>
    <w:pPr>
      <w:widowControl w:val="0"/>
      <w:tabs>
        <w:tab w:val="clear" w:pos="1080"/>
      </w:tabs>
      <w:spacing w:before="60" w:line="240" w:lineRule="auto"/>
      <w:ind w:left="0" w:firstLine="560"/>
    </w:pPr>
    <w:rPr>
      <w:rFonts w:ascii="Times New Roman" w:eastAsia="Malgun Gothic" w:hAnsi="Times New Roman"/>
      <w:sz w:val="24"/>
      <w:szCs w:val="24"/>
      <w:lang w:val="ru-RU"/>
    </w:rPr>
  </w:style>
  <w:style w:type="paragraph" w:customStyle="1" w:styleId="56">
    <w:name w:val="çàãîëîâîê 5"/>
    <w:basedOn w:val="affffc"/>
    <w:next w:val="affffc"/>
    <w:rsid w:val="001654CD"/>
    <w:pPr>
      <w:keepNext/>
      <w:jc w:val="both"/>
    </w:pPr>
    <w:rPr>
      <w:sz w:val="24"/>
      <w:szCs w:val="24"/>
    </w:rPr>
  </w:style>
  <w:style w:type="paragraph" w:customStyle="1" w:styleId="FR1">
    <w:name w:val="FR1"/>
    <w:uiPriority w:val="99"/>
    <w:rsid w:val="001654CD"/>
    <w:pPr>
      <w:widowControl w:val="0"/>
      <w:snapToGrid w:val="0"/>
      <w:spacing w:before="40"/>
      <w:ind w:left="40" w:firstLine="720"/>
      <w:jc w:val="both"/>
    </w:pPr>
    <w:rPr>
      <w:rFonts w:ascii="Arial" w:eastAsia="Batang" w:hAnsi="Arial"/>
      <w:i/>
    </w:rPr>
  </w:style>
  <w:style w:type="table" w:styleId="affffd">
    <w:name w:val="Table Professional"/>
    <w:basedOn w:val="a3"/>
    <w:uiPriority w:val="99"/>
    <w:rsid w:val="001654CD"/>
    <w:rPr>
      <w:rFonts w:ascii="Times New Roman" w:eastAsia="Malgun Gothic"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f3">
    <w:name w:val="Знак Знак Знак1"/>
    <w:basedOn w:val="a1"/>
    <w:uiPriority w:val="99"/>
    <w:rsid w:val="001654CD"/>
    <w:pPr>
      <w:tabs>
        <w:tab w:val="clear" w:pos="1080"/>
      </w:tabs>
      <w:spacing w:after="160" w:line="240" w:lineRule="exact"/>
      <w:ind w:left="0" w:firstLine="0"/>
      <w:jc w:val="left"/>
    </w:pPr>
    <w:rPr>
      <w:rFonts w:ascii="Verdana" w:eastAsia="Malgun Gothic" w:hAnsi="Verdana" w:cs="Verdana"/>
      <w:lang w:val="en-US" w:eastAsia="en-US"/>
    </w:rPr>
  </w:style>
  <w:style w:type="paragraph" w:customStyle="1" w:styleId="220">
    <w:name w:val="Основной текст с отступом 22"/>
    <w:basedOn w:val="a1"/>
    <w:uiPriority w:val="99"/>
    <w:rsid w:val="001654CD"/>
    <w:pPr>
      <w:widowControl w:val="0"/>
      <w:tabs>
        <w:tab w:val="clear" w:pos="1080"/>
      </w:tabs>
      <w:spacing w:before="60" w:line="240" w:lineRule="auto"/>
      <w:ind w:left="0" w:firstLine="560"/>
    </w:pPr>
    <w:rPr>
      <w:rFonts w:ascii="Times New Roman" w:eastAsia="Malgun Gothic" w:hAnsi="Times New Roman"/>
      <w:sz w:val="24"/>
      <w:szCs w:val="24"/>
      <w:lang w:val="ru-RU"/>
    </w:rPr>
  </w:style>
  <w:style w:type="paragraph" w:customStyle="1" w:styleId="1f4">
    <w:name w:val="Основной текст1"/>
    <w:basedOn w:val="a1"/>
    <w:uiPriority w:val="99"/>
    <w:rsid w:val="001654CD"/>
    <w:pPr>
      <w:tabs>
        <w:tab w:val="clear" w:pos="1080"/>
      </w:tabs>
      <w:snapToGrid w:val="0"/>
      <w:spacing w:line="240" w:lineRule="auto"/>
      <w:ind w:left="0" w:firstLine="0"/>
      <w:jc w:val="center"/>
    </w:pPr>
    <w:rPr>
      <w:rFonts w:ascii="Times New Roman" w:eastAsia="Malgun Gothic" w:hAnsi="Times New Roman"/>
      <w:b/>
      <w:sz w:val="24"/>
      <w:lang w:val="ru-RU"/>
    </w:rPr>
  </w:style>
  <w:style w:type="paragraph" w:customStyle="1" w:styleId="1f5">
    <w:name w:val="Стиль1"/>
    <w:uiPriority w:val="99"/>
    <w:rsid w:val="001654CD"/>
    <w:rPr>
      <w:rFonts w:ascii="Times New Roman" w:eastAsia="Times New Roman" w:hAnsi="Times New Roman"/>
    </w:rPr>
  </w:style>
  <w:style w:type="paragraph" w:customStyle="1" w:styleId="Mark2">
    <w:name w:val="Mark2"/>
    <w:basedOn w:val="a1"/>
    <w:autoRedefine/>
    <w:uiPriority w:val="99"/>
    <w:rsid w:val="001654CD"/>
    <w:pPr>
      <w:tabs>
        <w:tab w:val="clear" w:pos="1080"/>
      </w:tabs>
      <w:spacing w:line="240" w:lineRule="auto"/>
      <w:ind w:left="709" w:firstLine="425"/>
      <w:jc w:val="left"/>
    </w:pPr>
    <w:rPr>
      <w:rFonts w:ascii="Times New Roman" w:hAnsi="Times New Roman"/>
      <w:color w:val="000000"/>
      <w:sz w:val="24"/>
      <w:szCs w:val="24"/>
      <w:lang w:val="ru-RU"/>
    </w:rPr>
  </w:style>
  <w:style w:type="character" w:customStyle="1" w:styleId="1f6">
    <w:name w:val="Мой текст Знак1"/>
    <w:basedOn w:val="a2"/>
    <w:rsid w:val="001654CD"/>
    <w:rPr>
      <w:rFonts w:eastAsia="Times New Roman"/>
      <w:color w:val="000000"/>
      <w:sz w:val="24"/>
      <w:szCs w:val="24"/>
      <w:lang w:val="ru-RU" w:eastAsia="ru-RU" w:bidi="ar-SA"/>
    </w:rPr>
  </w:style>
  <w:style w:type="character" w:customStyle="1" w:styleId="affffe">
    <w:name w:val="Основной шрифт"/>
    <w:rsid w:val="001654CD"/>
  </w:style>
  <w:style w:type="paragraph" w:customStyle="1" w:styleId="4b">
    <w:name w:val="4 Заголовок"/>
    <w:basedOn w:val="a1"/>
    <w:uiPriority w:val="99"/>
    <w:rsid w:val="001654CD"/>
    <w:pPr>
      <w:keepNext/>
      <w:keepLines/>
      <w:tabs>
        <w:tab w:val="clear" w:pos="1080"/>
      </w:tabs>
      <w:spacing w:before="120" w:line="240" w:lineRule="auto"/>
      <w:ind w:left="0" w:firstLine="0"/>
      <w:outlineLvl w:val="3"/>
    </w:pPr>
    <w:rPr>
      <w:rFonts w:ascii="Times New Roman" w:hAnsi="Times New Roman"/>
      <w:b/>
      <w:snapToGrid w:val="0"/>
      <w:sz w:val="28"/>
      <w:lang w:val="ru-RU"/>
    </w:rPr>
  </w:style>
  <w:style w:type="paragraph" w:customStyle="1" w:styleId="57">
    <w:name w:val="5 Заголовок"/>
    <w:basedOn w:val="a1"/>
    <w:uiPriority w:val="99"/>
    <w:rsid w:val="001654CD"/>
    <w:pPr>
      <w:widowControl w:val="0"/>
      <w:tabs>
        <w:tab w:val="clear" w:pos="1080"/>
      </w:tabs>
      <w:spacing w:before="120" w:line="240" w:lineRule="auto"/>
      <w:ind w:left="0" w:firstLine="0"/>
      <w:outlineLvl w:val="4"/>
    </w:pPr>
    <w:rPr>
      <w:rFonts w:ascii="Times New Roman" w:hAnsi="Times New Roman"/>
      <w:b/>
      <w:i/>
      <w:snapToGrid w:val="0"/>
      <w:sz w:val="28"/>
      <w:lang w:val="ru-RU"/>
    </w:rPr>
  </w:style>
  <w:style w:type="paragraph" w:customStyle="1" w:styleId="10">
    <w:name w:val="Бюллетень 1"/>
    <w:basedOn w:val="a1"/>
    <w:uiPriority w:val="99"/>
    <w:rsid w:val="001654CD"/>
    <w:pPr>
      <w:numPr>
        <w:numId w:val="31"/>
      </w:numPr>
      <w:tabs>
        <w:tab w:val="clear" w:pos="1080"/>
      </w:tabs>
      <w:spacing w:line="240" w:lineRule="auto"/>
    </w:pPr>
    <w:rPr>
      <w:rFonts w:ascii="Times New Roman" w:hAnsi="Times New Roman"/>
      <w:lang w:val="ru-RU" w:eastAsia="en-US"/>
    </w:rPr>
  </w:style>
  <w:style w:type="paragraph" w:customStyle="1" w:styleId="1f7">
    <w:name w:val="1 Заголовок"/>
    <w:basedOn w:val="a1"/>
    <w:uiPriority w:val="99"/>
    <w:rsid w:val="001654CD"/>
    <w:pPr>
      <w:tabs>
        <w:tab w:val="clear" w:pos="1080"/>
        <w:tab w:val="num" w:pos="360"/>
      </w:tabs>
      <w:spacing w:before="240" w:after="240" w:line="240" w:lineRule="auto"/>
      <w:ind w:left="0" w:firstLine="0"/>
      <w:jc w:val="center"/>
      <w:outlineLvl w:val="0"/>
    </w:pPr>
    <w:rPr>
      <w:rFonts w:ascii="Garamond" w:hAnsi="Garamond"/>
      <w:b/>
      <w:smallCaps/>
      <w:sz w:val="40"/>
      <w:lang w:val="ru-RU" w:eastAsia="en-US"/>
    </w:rPr>
  </w:style>
  <w:style w:type="paragraph" w:customStyle="1" w:styleId="2f4">
    <w:name w:val="2 Заголовок"/>
    <w:basedOn w:val="a1"/>
    <w:uiPriority w:val="99"/>
    <w:rsid w:val="001654CD"/>
    <w:pPr>
      <w:tabs>
        <w:tab w:val="clear" w:pos="1080"/>
        <w:tab w:val="num" w:pos="720"/>
      </w:tabs>
      <w:spacing w:before="240" w:after="120" w:line="240" w:lineRule="auto"/>
      <w:ind w:left="0" w:firstLine="0"/>
      <w:jc w:val="left"/>
      <w:outlineLvl w:val="1"/>
    </w:pPr>
    <w:rPr>
      <w:rFonts w:ascii="Garamond" w:hAnsi="Garamond"/>
      <w:b/>
      <w:smallCaps/>
      <w:sz w:val="32"/>
      <w:lang w:val="ru-RU" w:eastAsia="en-US"/>
    </w:rPr>
  </w:style>
  <w:style w:type="paragraph" w:customStyle="1" w:styleId="63">
    <w:name w:val="6 Заголовок"/>
    <w:basedOn w:val="a1"/>
    <w:uiPriority w:val="99"/>
    <w:rsid w:val="001654CD"/>
    <w:pPr>
      <w:tabs>
        <w:tab w:val="clear" w:pos="1080"/>
      </w:tabs>
      <w:spacing w:line="240" w:lineRule="auto"/>
      <w:ind w:left="0" w:firstLine="0"/>
      <w:jc w:val="left"/>
      <w:outlineLvl w:val="5"/>
    </w:pPr>
    <w:rPr>
      <w:rFonts w:ascii="Courier New" w:hAnsi="Courier New"/>
      <w:smallCaps/>
      <w:sz w:val="24"/>
      <w:lang w:val="ru-RU" w:eastAsia="en-US"/>
    </w:rPr>
  </w:style>
  <w:style w:type="paragraph" w:customStyle="1" w:styleId="73">
    <w:name w:val="7 Заголовок"/>
    <w:basedOn w:val="a1"/>
    <w:uiPriority w:val="99"/>
    <w:rsid w:val="001654CD"/>
    <w:pPr>
      <w:tabs>
        <w:tab w:val="clear" w:pos="1080"/>
      </w:tabs>
      <w:spacing w:before="120" w:after="120" w:line="240" w:lineRule="auto"/>
      <w:ind w:left="0" w:firstLine="0"/>
      <w:jc w:val="left"/>
      <w:outlineLvl w:val="6"/>
    </w:pPr>
    <w:rPr>
      <w:rFonts w:ascii="Courier New" w:hAnsi="Courier New"/>
      <w:i/>
      <w:sz w:val="22"/>
      <w:lang w:val="ru-RU" w:eastAsia="en-US"/>
    </w:rPr>
  </w:style>
  <w:style w:type="paragraph" w:customStyle="1" w:styleId="4">
    <w:name w:val="Бюллетень 4"/>
    <w:basedOn w:val="a1"/>
    <w:uiPriority w:val="99"/>
    <w:rsid w:val="001654CD"/>
    <w:pPr>
      <w:numPr>
        <w:ilvl w:val="3"/>
        <w:numId w:val="31"/>
      </w:numPr>
      <w:tabs>
        <w:tab w:val="clear" w:pos="1080"/>
      </w:tabs>
      <w:spacing w:line="240" w:lineRule="auto"/>
    </w:pPr>
    <w:rPr>
      <w:rFonts w:ascii="Courier New" w:hAnsi="Courier New"/>
      <w:sz w:val="18"/>
      <w:lang w:val="ru-RU" w:eastAsia="en-US"/>
    </w:rPr>
  </w:style>
  <w:style w:type="paragraph" w:customStyle="1" w:styleId="5">
    <w:name w:val="Бюллетень 5"/>
    <w:basedOn w:val="a1"/>
    <w:uiPriority w:val="99"/>
    <w:rsid w:val="001654CD"/>
    <w:pPr>
      <w:numPr>
        <w:ilvl w:val="4"/>
        <w:numId w:val="31"/>
      </w:numPr>
      <w:spacing w:line="240" w:lineRule="auto"/>
      <w:jc w:val="left"/>
    </w:pPr>
    <w:rPr>
      <w:rFonts w:ascii="Times New Roman" w:hAnsi="Times New Roman"/>
      <w:lang w:val="ru-RU" w:eastAsia="en-US"/>
    </w:rPr>
  </w:style>
  <w:style w:type="paragraph" w:customStyle="1" w:styleId="afffff">
    <w:name w:val="Текст с нумерацией"/>
    <w:basedOn w:val="3d"/>
    <w:uiPriority w:val="99"/>
    <w:rsid w:val="001654CD"/>
    <w:pPr>
      <w:tabs>
        <w:tab w:val="num" w:pos="720"/>
      </w:tabs>
      <w:ind w:left="720" w:hanging="720"/>
    </w:pPr>
    <w:rPr>
      <w:rFonts w:eastAsia="Times New Roman"/>
      <w:bCs/>
      <w:iCs/>
      <w:color w:val="auto"/>
      <w:sz w:val="22"/>
      <w:szCs w:val="20"/>
      <w:lang w:eastAsia="en-US"/>
    </w:rPr>
  </w:style>
  <w:style w:type="paragraph" w:customStyle="1" w:styleId="FR3">
    <w:name w:val="FR3"/>
    <w:uiPriority w:val="99"/>
    <w:rsid w:val="001654CD"/>
    <w:pPr>
      <w:widowControl w:val="0"/>
      <w:jc w:val="right"/>
    </w:pPr>
    <w:rPr>
      <w:rFonts w:ascii="Arial" w:eastAsia="Times New Roman" w:hAnsi="Arial"/>
      <w:sz w:val="16"/>
      <w:lang w:val="en-US"/>
    </w:rPr>
  </w:style>
  <w:style w:type="paragraph" w:customStyle="1" w:styleId="afffff0">
    <w:name w:val="Стиль"/>
    <w:uiPriority w:val="99"/>
    <w:rsid w:val="001654CD"/>
    <w:rPr>
      <w:rFonts w:ascii="Times New Roman" w:eastAsia="Times New Roman" w:hAnsi="Times New Roman"/>
    </w:rPr>
  </w:style>
  <w:style w:type="paragraph" w:customStyle="1" w:styleId="4c">
    <w:name w:val="Стиль4"/>
    <w:uiPriority w:val="99"/>
    <w:rsid w:val="001654CD"/>
    <w:rPr>
      <w:rFonts w:ascii="Times New Roman" w:eastAsia="Times New Roman" w:hAnsi="Times New Roman"/>
    </w:rPr>
  </w:style>
  <w:style w:type="paragraph" w:customStyle="1" w:styleId="3e">
    <w:name w:val="Стиль3"/>
    <w:uiPriority w:val="99"/>
    <w:rsid w:val="001654CD"/>
    <w:rPr>
      <w:rFonts w:ascii="Times New Roman" w:eastAsia="Times New Roman" w:hAnsi="Times New Roman"/>
    </w:rPr>
  </w:style>
  <w:style w:type="character" w:customStyle="1" w:styleId="s3">
    <w:name w:val="s3"/>
    <w:basedOn w:val="a2"/>
    <w:rsid w:val="001654CD"/>
    <w:rPr>
      <w:rFonts w:ascii="Times New Roman" w:hAnsi="Times New Roman" w:cs="Times New Roman" w:hint="default"/>
      <w:b w:val="0"/>
      <w:bCs w:val="0"/>
      <w:i/>
      <w:iCs/>
      <w:strike w:val="0"/>
      <w:dstrike w:val="0"/>
      <w:color w:val="FF0000"/>
      <w:sz w:val="20"/>
      <w:szCs w:val="20"/>
      <w:u w:val="none"/>
      <w:effect w:val="none"/>
    </w:rPr>
  </w:style>
  <w:style w:type="paragraph" w:styleId="HTML">
    <w:name w:val="HTML Preformatted"/>
    <w:basedOn w:val="a1"/>
    <w:link w:val="HTML0"/>
    <w:rsid w:val="001654CD"/>
    <w:pPr>
      <w:tabs>
        <w:tab w:val="clear" w:pos="10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color w:val="000000"/>
      <w:lang w:val="ru-RU"/>
    </w:rPr>
  </w:style>
  <w:style w:type="character" w:customStyle="1" w:styleId="HTML0">
    <w:name w:val="Стандартный HTML Знак"/>
    <w:basedOn w:val="a2"/>
    <w:link w:val="HTML"/>
    <w:rsid w:val="001654CD"/>
    <w:rPr>
      <w:rFonts w:ascii="Courier New" w:eastAsia="Times New Roman" w:hAnsi="Courier New" w:cs="Courier New"/>
      <w:color w:val="000000"/>
    </w:rPr>
  </w:style>
  <w:style w:type="paragraph" w:customStyle="1" w:styleId="afffff1">
    <w:name w:val="Роман"/>
    <w:basedOn w:val="a1"/>
    <w:next w:val="ac"/>
    <w:autoRedefine/>
    <w:uiPriority w:val="99"/>
    <w:rsid w:val="001654CD"/>
    <w:pPr>
      <w:tabs>
        <w:tab w:val="clear" w:pos="1080"/>
      </w:tabs>
      <w:spacing w:line="240" w:lineRule="auto"/>
      <w:ind w:left="0" w:firstLine="709"/>
    </w:pPr>
    <w:rPr>
      <w:rFonts w:ascii="Times New Roman" w:hAnsi="Times New Roman"/>
      <w:sz w:val="24"/>
      <w:szCs w:val="24"/>
      <w:lang w:val="ru-RU"/>
    </w:rPr>
  </w:style>
  <w:style w:type="paragraph" w:customStyle="1" w:styleId="afffff2">
    <w:name w:val="Абзац"/>
    <w:basedOn w:val="ae"/>
    <w:uiPriority w:val="99"/>
    <w:rsid w:val="001654CD"/>
    <w:pPr>
      <w:spacing w:before="0" w:after="0" w:line="240" w:lineRule="auto"/>
    </w:pPr>
    <w:rPr>
      <w:rFonts w:ascii="Times New Roman" w:hAnsi="Times New Roman"/>
      <w:b w:val="0"/>
      <w:caps w:val="0"/>
      <w:sz w:val="28"/>
      <w:lang w:val="ru-RU" w:eastAsia="ko-KR"/>
    </w:rPr>
  </w:style>
  <w:style w:type="paragraph" w:customStyle="1" w:styleId="a">
    <w:name w:val="Маркер"/>
    <w:basedOn w:val="a1"/>
    <w:uiPriority w:val="99"/>
    <w:rsid w:val="001654CD"/>
    <w:pPr>
      <w:widowControl w:val="0"/>
      <w:numPr>
        <w:numId w:val="32"/>
      </w:numPr>
      <w:tabs>
        <w:tab w:val="clear" w:pos="964"/>
        <w:tab w:val="num" w:pos="1080"/>
      </w:tabs>
      <w:spacing w:line="240" w:lineRule="auto"/>
      <w:ind w:firstLine="0"/>
    </w:pPr>
    <w:rPr>
      <w:rFonts w:ascii="Times New Roman" w:hAnsi="Times New Roman"/>
      <w:bCs/>
      <w:sz w:val="24"/>
      <w:szCs w:val="24"/>
      <w:lang w:val="ru-RU"/>
    </w:rPr>
  </w:style>
  <w:style w:type="paragraph" w:customStyle="1" w:styleId="afffff3">
    <w:name w:val="Таблица текст"/>
    <w:basedOn w:val="ae"/>
    <w:uiPriority w:val="99"/>
    <w:rsid w:val="001654CD"/>
    <w:pPr>
      <w:spacing w:before="0" w:after="0" w:line="240" w:lineRule="auto"/>
    </w:pPr>
    <w:rPr>
      <w:rFonts w:ascii="Times New Roman" w:hAnsi="Times New Roman"/>
      <w:b w:val="0"/>
      <w:caps w:val="0"/>
      <w:sz w:val="28"/>
      <w:lang w:val="ru-RU" w:eastAsia="ko-KR"/>
    </w:rPr>
  </w:style>
  <w:style w:type="paragraph" w:customStyle="1" w:styleId="afffff4">
    <w:name w:val="Таблица числа"/>
    <w:basedOn w:val="a1"/>
    <w:uiPriority w:val="99"/>
    <w:rsid w:val="001654CD"/>
    <w:pPr>
      <w:widowControl w:val="0"/>
      <w:tabs>
        <w:tab w:val="clear" w:pos="1080"/>
      </w:tabs>
      <w:spacing w:line="240" w:lineRule="auto"/>
      <w:ind w:left="57" w:right="57" w:firstLine="0"/>
      <w:jc w:val="right"/>
    </w:pPr>
    <w:rPr>
      <w:rFonts w:ascii="Times New Roman" w:hAnsi="Times New Roman"/>
      <w:bCs/>
      <w:sz w:val="22"/>
      <w:lang w:val="ru-RU"/>
    </w:rPr>
  </w:style>
  <w:style w:type="paragraph" w:customStyle="1" w:styleId="afffff5">
    <w:name w:val="Таблица Шапка"/>
    <w:basedOn w:val="a1"/>
    <w:uiPriority w:val="99"/>
    <w:rsid w:val="001654CD"/>
    <w:pPr>
      <w:widowControl w:val="0"/>
      <w:tabs>
        <w:tab w:val="clear" w:pos="1080"/>
      </w:tabs>
      <w:spacing w:line="240" w:lineRule="auto"/>
      <w:ind w:left="57" w:right="57" w:firstLine="0"/>
      <w:jc w:val="center"/>
    </w:pPr>
    <w:rPr>
      <w:rFonts w:ascii="Times New Roman" w:hAnsi="Times New Roman" w:cs="Arial"/>
      <w:sz w:val="22"/>
      <w:lang w:val="ru-RU"/>
    </w:rPr>
  </w:style>
  <w:style w:type="paragraph" w:customStyle="1" w:styleId="afffff6">
    <w:name w:val="Титул"/>
    <w:basedOn w:val="a1"/>
    <w:uiPriority w:val="99"/>
    <w:rsid w:val="001654CD"/>
    <w:pPr>
      <w:widowControl w:val="0"/>
      <w:tabs>
        <w:tab w:val="clear" w:pos="1080"/>
      </w:tabs>
      <w:suppressAutoHyphens/>
      <w:autoSpaceDE w:val="0"/>
      <w:autoSpaceDN w:val="0"/>
      <w:adjustRightInd w:val="0"/>
      <w:spacing w:line="240" w:lineRule="auto"/>
      <w:ind w:left="0" w:firstLine="0"/>
      <w:jc w:val="center"/>
    </w:pPr>
    <w:rPr>
      <w:rFonts w:ascii="Times New Roman" w:hAnsi="Times New Roman"/>
      <w:b/>
      <w:sz w:val="24"/>
      <w:szCs w:val="24"/>
      <w:lang w:val="ru-RU"/>
    </w:rPr>
  </w:style>
  <w:style w:type="paragraph" w:customStyle="1" w:styleId="2f5">
    <w:name w:val="Основной текст2"/>
    <w:basedOn w:val="a1"/>
    <w:uiPriority w:val="99"/>
    <w:rsid w:val="001654CD"/>
    <w:pPr>
      <w:tabs>
        <w:tab w:val="clear" w:pos="1080"/>
      </w:tabs>
      <w:spacing w:line="240" w:lineRule="auto"/>
      <w:ind w:left="0" w:firstLine="0"/>
      <w:jc w:val="center"/>
    </w:pPr>
    <w:rPr>
      <w:rFonts w:ascii="Times New Roman" w:hAnsi="Times New Roman"/>
      <w:b/>
      <w:snapToGrid w:val="0"/>
      <w:sz w:val="24"/>
      <w:lang w:val="ru-RU"/>
    </w:rPr>
  </w:style>
  <w:style w:type="paragraph" w:customStyle="1" w:styleId="2105">
    <w:name w:val="Основной текст 2.105"/>
    <w:basedOn w:val="a1"/>
    <w:uiPriority w:val="99"/>
    <w:rsid w:val="001654CD"/>
    <w:pPr>
      <w:widowControl w:val="0"/>
      <w:tabs>
        <w:tab w:val="clear" w:pos="1080"/>
      </w:tabs>
      <w:spacing w:line="360" w:lineRule="auto"/>
      <w:ind w:left="0" w:firstLine="709"/>
    </w:pPr>
    <w:rPr>
      <w:rFonts w:ascii="Times New Roman" w:hAnsi="Times New Roman"/>
      <w:sz w:val="24"/>
      <w:szCs w:val="24"/>
      <w:lang w:val="ru-RU"/>
    </w:rPr>
  </w:style>
  <w:style w:type="paragraph" w:customStyle="1" w:styleId="21050">
    <w:name w:val="Осн. текст 2.105"/>
    <w:basedOn w:val="a1"/>
    <w:uiPriority w:val="99"/>
    <w:rsid w:val="001654CD"/>
    <w:pPr>
      <w:widowControl w:val="0"/>
      <w:tabs>
        <w:tab w:val="clear" w:pos="1080"/>
      </w:tabs>
      <w:spacing w:line="360" w:lineRule="auto"/>
      <w:ind w:left="0" w:firstLine="709"/>
    </w:pPr>
    <w:rPr>
      <w:rFonts w:ascii="Times New Roman" w:hAnsi="Times New Roman"/>
      <w:sz w:val="24"/>
      <w:szCs w:val="24"/>
      <w:lang w:val="ru-RU"/>
    </w:rPr>
  </w:style>
  <w:style w:type="paragraph" w:customStyle="1" w:styleId="afffff7">
    <w:name w:val="титул"/>
    <w:basedOn w:val="a1"/>
    <w:uiPriority w:val="99"/>
    <w:rsid w:val="001654CD"/>
    <w:pPr>
      <w:widowControl w:val="0"/>
      <w:tabs>
        <w:tab w:val="clear" w:pos="1080"/>
      </w:tabs>
      <w:suppressAutoHyphens/>
      <w:autoSpaceDE w:val="0"/>
      <w:autoSpaceDN w:val="0"/>
      <w:adjustRightInd w:val="0"/>
      <w:spacing w:before="60" w:after="60" w:line="240" w:lineRule="auto"/>
      <w:ind w:left="0" w:firstLine="0"/>
      <w:jc w:val="center"/>
    </w:pPr>
    <w:rPr>
      <w:rFonts w:ascii="Times New Roman" w:hAnsi="Times New Roman"/>
      <w:b/>
      <w:sz w:val="24"/>
      <w:szCs w:val="24"/>
      <w:lang w:val="ru-RU"/>
    </w:rPr>
  </w:style>
  <w:style w:type="character" w:styleId="afffff8">
    <w:name w:val="endnote reference"/>
    <w:basedOn w:val="a2"/>
    <w:rsid w:val="001654CD"/>
    <w:rPr>
      <w:vertAlign w:val="superscript"/>
    </w:rPr>
  </w:style>
  <w:style w:type="table" w:styleId="afffff9">
    <w:name w:val="Table Elegant"/>
    <w:basedOn w:val="a3"/>
    <w:rsid w:val="001654C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
    <w:name w:val="Char Char"/>
    <w:basedOn w:val="a1"/>
    <w:autoRedefine/>
    <w:uiPriority w:val="99"/>
    <w:rsid w:val="001654CD"/>
    <w:pPr>
      <w:tabs>
        <w:tab w:val="clear" w:pos="1080"/>
      </w:tabs>
      <w:spacing w:after="160" w:line="240" w:lineRule="exact"/>
      <w:ind w:left="0" w:firstLine="0"/>
      <w:jc w:val="left"/>
    </w:pPr>
    <w:rPr>
      <w:rFonts w:ascii="Times New Roman" w:eastAsia="SimSun" w:hAnsi="Times New Roman"/>
      <w:b/>
      <w:bCs/>
      <w:sz w:val="28"/>
      <w:szCs w:val="28"/>
      <w:lang w:val="en-US" w:eastAsia="en-US"/>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uiPriority w:val="99"/>
    <w:semiHidden/>
    <w:rsid w:val="001654CD"/>
    <w:pPr>
      <w:tabs>
        <w:tab w:val="clear" w:pos="1080"/>
      </w:tabs>
      <w:spacing w:after="160" w:line="240" w:lineRule="exact"/>
      <w:ind w:left="0" w:firstLine="0"/>
      <w:jc w:val="left"/>
    </w:pPr>
    <w:rPr>
      <w:rFonts w:ascii="Verdana" w:hAnsi="Verdana" w:cs="Verdana"/>
      <w:lang w:val="en-US" w:eastAsia="en-US"/>
    </w:rPr>
  </w:style>
  <w:style w:type="paragraph" w:customStyle="1" w:styleId="58">
    <w:name w:val="Мой заголовок5 Знак Знак"/>
    <w:link w:val="59"/>
    <w:semiHidden/>
    <w:rsid w:val="001654CD"/>
    <w:pPr>
      <w:spacing w:before="240"/>
    </w:pPr>
    <w:rPr>
      <w:rFonts w:ascii="Times New Roman" w:eastAsia="Batang" w:hAnsi="Times New Roman"/>
      <w:b/>
      <w:bCs/>
      <w:i/>
      <w:iCs/>
      <w:sz w:val="24"/>
      <w:szCs w:val="24"/>
    </w:rPr>
  </w:style>
  <w:style w:type="character" w:customStyle="1" w:styleId="59">
    <w:name w:val="Мой заголовок5 Знак Знак Знак"/>
    <w:link w:val="58"/>
    <w:semiHidden/>
    <w:locked/>
    <w:rsid w:val="001654CD"/>
    <w:rPr>
      <w:rFonts w:ascii="Times New Roman" w:eastAsia="Batang" w:hAnsi="Times New Roman"/>
      <w:b/>
      <w:bCs/>
      <w:i/>
      <w:iCs/>
      <w:sz w:val="24"/>
      <w:szCs w:val="24"/>
    </w:rPr>
  </w:style>
  <w:style w:type="numbering" w:styleId="111111">
    <w:name w:val="Outline List 2"/>
    <w:basedOn w:val="a4"/>
    <w:rsid w:val="001654CD"/>
    <w:pPr>
      <w:numPr>
        <w:numId w:val="33"/>
      </w:numPr>
    </w:pPr>
  </w:style>
  <w:style w:type="paragraph" w:customStyle="1" w:styleId="lllllll">
    <w:name w:val="lllllll"/>
    <w:basedOn w:val="a1"/>
    <w:rsid w:val="001654CD"/>
    <w:pPr>
      <w:tabs>
        <w:tab w:val="clear" w:pos="1080"/>
      </w:tabs>
      <w:spacing w:line="240" w:lineRule="auto"/>
      <w:ind w:left="0" w:firstLine="0"/>
      <w:jc w:val="center"/>
    </w:pPr>
    <w:rPr>
      <w:rFonts w:ascii="Times New Roman" w:hAnsi="Times New Roman"/>
      <w:sz w:val="22"/>
      <w:lang w:val="en-US" w:eastAsia="en-US"/>
    </w:rPr>
  </w:style>
  <w:style w:type="character" w:customStyle="1" w:styleId="afff1">
    <w:name w:val="Без интервала Знак"/>
    <w:basedOn w:val="a2"/>
    <w:link w:val="afff0"/>
    <w:uiPriority w:val="1"/>
    <w:rsid w:val="001654CD"/>
    <w:rPr>
      <w:rFonts w:ascii="Times New Roman" w:eastAsia="Malgun Gothic" w:hAnsi="Times New Roman"/>
      <w:sz w:val="24"/>
      <w:szCs w:val="24"/>
    </w:rPr>
  </w:style>
  <w:style w:type="paragraph" w:customStyle="1" w:styleId="Document1">
    <w:name w:val="Document 1"/>
    <w:uiPriority w:val="99"/>
    <w:rsid w:val="001654CD"/>
    <w:pPr>
      <w:keepNext/>
      <w:keepLines/>
      <w:tabs>
        <w:tab w:val="left" w:pos="-720"/>
      </w:tabs>
      <w:suppressAutoHyphens/>
    </w:pPr>
    <w:rPr>
      <w:rFonts w:ascii="Courier" w:eastAsia="Times New Roman" w:hAnsi="Courier"/>
      <w:sz w:val="24"/>
      <w:lang w:val="en-US" w:eastAsia="en-US"/>
    </w:rPr>
  </w:style>
  <w:style w:type="table" w:customStyle="1" w:styleId="TableGrid1">
    <w:name w:val="Table Grid1"/>
    <w:basedOn w:val="a3"/>
    <w:next w:val="aff1"/>
    <w:uiPriority w:val="59"/>
    <w:rsid w:val="001654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Основной текст Знак1"/>
    <w:basedOn w:val="a2"/>
    <w:uiPriority w:val="99"/>
    <w:locked/>
    <w:rsid w:val="001654CD"/>
    <w:rPr>
      <w:rFonts w:ascii="Times New Roman" w:eastAsia="Malgun Gothic" w:hAnsi="Times New Roman" w:cs="Times New Roman"/>
      <w:color w:val="000000"/>
      <w:spacing w:val="-6"/>
      <w:sz w:val="25"/>
      <w:szCs w:val="25"/>
      <w:shd w:val="clear" w:color="auto" w:fill="FFFFFF"/>
    </w:rPr>
  </w:style>
  <w:style w:type="paragraph" w:customStyle="1" w:styleId="214">
    <w:name w:val="Основной текст 21"/>
    <w:basedOn w:val="a1"/>
    <w:uiPriority w:val="99"/>
    <w:rsid w:val="001654CD"/>
    <w:pPr>
      <w:tabs>
        <w:tab w:val="clear" w:pos="1080"/>
      </w:tabs>
      <w:spacing w:line="240" w:lineRule="auto"/>
      <w:ind w:left="0" w:firstLine="0"/>
    </w:pPr>
    <w:rPr>
      <w:rFonts w:ascii="Times New Roman" w:hAnsi="Times New Roman"/>
      <w:snapToGrid w:val="0"/>
      <w:sz w:val="24"/>
      <w:lang w:val="ru-RU"/>
    </w:rPr>
  </w:style>
  <w:style w:type="paragraph" w:customStyle="1" w:styleId="3f">
    <w:name w:val="заголовок 3"/>
    <w:basedOn w:val="a1"/>
    <w:next w:val="a1"/>
    <w:uiPriority w:val="99"/>
    <w:rsid w:val="001654CD"/>
    <w:pPr>
      <w:keepNext/>
      <w:tabs>
        <w:tab w:val="clear" w:pos="1080"/>
      </w:tabs>
      <w:spacing w:line="240" w:lineRule="auto"/>
      <w:ind w:left="0" w:firstLine="0"/>
      <w:jc w:val="left"/>
    </w:pPr>
    <w:rPr>
      <w:rFonts w:ascii="Times New Roman" w:hAnsi="Times New Roman"/>
      <w:snapToGrid w:val="0"/>
      <w:sz w:val="24"/>
      <w:lang w:val="ru-RU"/>
    </w:rPr>
  </w:style>
  <w:style w:type="paragraph" w:customStyle="1" w:styleId="2f6">
    <w:name w:val="заголовок 2"/>
    <w:basedOn w:val="a1"/>
    <w:next w:val="a1"/>
    <w:uiPriority w:val="99"/>
    <w:rsid w:val="001654CD"/>
    <w:pPr>
      <w:keepNext/>
      <w:tabs>
        <w:tab w:val="clear" w:pos="1080"/>
      </w:tabs>
      <w:spacing w:line="240" w:lineRule="auto"/>
      <w:ind w:left="720" w:firstLine="0"/>
      <w:jc w:val="left"/>
    </w:pPr>
    <w:rPr>
      <w:rFonts w:ascii="Times New Roman" w:hAnsi="Times New Roman"/>
      <w:snapToGrid w:val="0"/>
      <w:sz w:val="24"/>
      <w:lang w:val="ru-RU"/>
    </w:rPr>
  </w:style>
  <w:style w:type="paragraph" w:customStyle="1" w:styleId="5a">
    <w:name w:val="заголовок 5"/>
    <w:basedOn w:val="a1"/>
    <w:next w:val="a1"/>
    <w:uiPriority w:val="99"/>
    <w:rsid w:val="001654CD"/>
    <w:pPr>
      <w:keepNext/>
      <w:tabs>
        <w:tab w:val="clear" w:pos="1080"/>
      </w:tabs>
      <w:spacing w:line="240" w:lineRule="auto"/>
      <w:ind w:left="0" w:firstLine="0"/>
      <w:jc w:val="center"/>
    </w:pPr>
    <w:rPr>
      <w:rFonts w:ascii="Times New Roman" w:hAnsi="Times New Roman"/>
      <w:b/>
      <w:snapToGrid w:val="0"/>
      <w:sz w:val="24"/>
      <w:lang w:val="ru-RU"/>
    </w:rPr>
  </w:style>
  <w:style w:type="paragraph" w:customStyle="1" w:styleId="4d">
    <w:name w:val="заголовок 4"/>
    <w:basedOn w:val="a1"/>
    <w:next w:val="a1"/>
    <w:uiPriority w:val="99"/>
    <w:rsid w:val="001654CD"/>
    <w:pPr>
      <w:keepNext/>
      <w:tabs>
        <w:tab w:val="clear" w:pos="1080"/>
      </w:tabs>
      <w:spacing w:line="240" w:lineRule="auto"/>
      <w:ind w:left="0" w:firstLine="0"/>
    </w:pPr>
    <w:rPr>
      <w:rFonts w:ascii="Times New Roman" w:hAnsi="Times New Roman"/>
      <w:snapToGrid w:val="0"/>
      <w:sz w:val="24"/>
      <w:lang w:val="ru-RU"/>
    </w:rPr>
  </w:style>
  <w:style w:type="paragraph" w:customStyle="1" w:styleId="64">
    <w:name w:val="заголовок 6"/>
    <w:basedOn w:val="a1"/>
    <w:next w:val="a1"/>
    <w:uiPriority w:val="99"/>
    <w:rsid w:val="001654CD"/>
    <w:pPr>
      <w:keepNext/>
      <w:tabs>
        <w:tab w:val="clear" w:pos="1080"/>
      </w:tabs>
      <w:spacing w:line="240" w:lineRule="auto"/>
      <w:ind w:left="0" w:firstLine="0"/>
    </w:pPr>
    <w:rPr>
      <w:rFonts w:ascii="Times New Roman" w:hAnsi="Times New Roman"/>
      <w:b/>
      <w:snapToGrid w:val="0"/>
      <w:sz w:val="24"/>
      <w:lang w:val="ru-RU"/>
    </w:rPr>
  </w:style>
  <w:style w:type="paragraph" w:customStyle="1" w:styleId="xl29">
    <w:name w:val="xl29"/>
    <w:basedOn w:val="a1"/>
    <w:uiPriority w:val="99"/>
    <w:rsid w:val="001654CD"/>
    <w:pPr>
      <w:pBdr>
        <w:left w:val="single" w:sz="8" w:space="0" w:color="auto"/>
        <w:bottom w:val="single" w:sz="4" w:space="0" w:color="auto"/>
        <w:right w:val="single" w:sz="8" w:space="0" w:color="auto"/>
      </w:pBdr>
      <w:tabs>
        <w:tab w:val="clear" w:pos="1080"/>
      </w:tabs>
      <w:spacing w:before="100" w:beforeAutospacing="1" w:after="100" w:afterAutospacing="1" w:line="240" w:lineRule="auto"/>
      <w:ind w:left="0" w:firstLine="0"/>
      <w:jc w:val="center"/>
      <w:textAlignment w:val="center"/>
    </w:pPr>
    <w:rPr>
      <w:rFonts w:ascii="Arial Unicode MS" w:eastAsia="Arial Unicode MS" w:hAnsi="Arial Unicode MS" w:cs="Arial Unicode MS"/>
      <w:sz w:val="24"/>
      <w:szCs w:val="24"/>
      <w:lang w:val="ru-RU"/>
    </w:rPr>
  </w:style>
  <w:style w:type="character" w:customStyle="1" w:styleId="Bekezdsalaprtelmezettbettpusa">
    <w:name w:val="Bekezdés alapértelmezett betűtípusa"/>
    <w:rsid w:val="001654CD"/>
  </w:style>
  <w:style w:type="paragraph" w:customStyle="1" w:styleId="xl114">
    <w:name w:val="xl114"/>
    <w:basedOn w:val="a1"/>
    <w:rsid w:val="001654CD"/>
    <w:pPr>
      <w:pBdr>
        <w:bottom w:val="single" w:sz="8" w:space="0" w:color="auto"/>
      </w:pBdr>
      <w:tabs>
        <w:tab w:val="clear" w:pos="1080"/>
      </w:tabs>
      <w:spacing w:before="100" w:beforeAutospacing="1" w:after="100" w:afterAutospacing="1" w:line="240" w:lineRule="auto"/>
      <w:ind w:left="0" w:firstLine="0"/>
      <w:jc w:val="left"/>
    </w:pPr>
    <w:rPr>
      <w:rFonts w:ascii="Times New Roman" w:hAnsi="Times New Roman"/>
      <w:b/>
      <w:bCs/>
      <w:lang w:val="ru-RU"/>
    </w:rPr>
  </w:style>
  <w:style w:type="paragraph" w:customStyle="1" w:styleId="xl115">
    <w:name w:val="xl115"/>
    <w:basedOn w:val="a1"/>
    <w:rsid w:val="001654CD"/>
    <w:pPr>
      <w:pBdr>
        <w:top w:val="single" w:sz="8" w:space="0" w:color="auto"/>
        <w:left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left"/>
      <w:textAlignment w:val="center"/>
    </w:pPr>
    <w:rPr>
      <w:rFonts w:ascii="Times New Roman" w:hAnsi="Times New Roman"/>
      <w:b/>
      <w:bCs/>
      <w:lang w:val="ru-RU"/>
    </w:rPr>
  </w:style>
  <w:style w:type="paragraph" w:customStyle="1" w:styleId="xl116">
    <w:name w:val="xl116"/>
    <w:basedOn w:val="a1"/>
    <w:rsid w:val="001654CD"/>
    <w:pPr>
      <w:pBdr>
        <w:top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left"/>
      <w:textAlignment w:val="center"/>
    </w:pPr>
    <w:rPr>
      <w:rFonts w:ascii="Times New Roman" w:hAnsi="Times New Roman"/>
      <w:b/>
      <w:bCs/>
      <w:lang w:val="ru-RU"/>
    </w:rPr>
  </w:style>
  <w:style w:type="paragraph" w:customStyle="1" w:styleId="xl117">
    <w:name w:val="xl117"/>
    <w:basedOn w:val="a1"/>
    <w:rsid w:val="001654CD"/>
    <w:pPr>
      <w:pBdr>
        <w:top w:val="single" w:sz="8" w:space="0" w:color="auto"/>
        <w:bottom w:val="single" w:sz="8" w:space="0" w:color="auto"/>
        <w:right w:val="single" w:sz="8" w:space="0" w:color="000000"/>
      </w:pBdr>
      <w:shd w:val="clear" w:color="000000" w:fill="FFFFFF"/>
      <w:tabs>
        <w:tab w:val="clear" w:pos="1080"/>
      </w:tabs>
      <w:spacing w:before="100" w:beforeAutospacing="1" w:after="100" w:afterAutospacing="1" w:line="240" w:lineRule="auto"/>
      <w:ind w:left="0" w:firstLine="0"/>
      <w:jc w:val="left"/>
      <w:textAlignment w:val="center"/>
    </w:pPr>
    <w:rPr>
      <w:rFonts w:ascii="Times New Roman" w:hAnsi="Times New Roman"/>
      <w:b/>
      <w:bCs/>
      <w:lang w:val="ru-RU"/>
    </w:rPr>
  </w:style>
  <w:style w:type="paragraph" w:customStyle="1" w:styleId="xl118">
    <w:name w:val="xl118"/>
    <w:basedOn w:val="a1"/>
    <w:rsid w:val="001654CD"/>
    <w:pPr>
      <w:pBdr>
        <w:top w:val="single" w:sz="8" w:space="0" w:color="auto"/>
        <w:left w:val="single" w:sz="8" w:space="0" w:color="auto"/>
        <w:right w:val="single" w:sz="8" w:space="0" w:color="auto"/>
      </w:pBdr>
      <w:tabs>
        <w:tab w:val="clear" w:pos="1080"/>
      </w:tabs>
      <w:spacing w:before="100" w:beforeAutospacing="1" w:after="100" w:afterAutospacing="1" w:line="240" w:lineRule="auto"/>
      <w:ind w:left="0" w:firstLine="0"/>
      <w:jc w:val="center"/>
      <w:textAlignment w:val="center"/>
    </w:pPr>
    <w:rPr>
      <w:rFonts w:ascii="Times New Roman" w:hAnsi="Times New Roman"/>
      <w:lang w:val="ru-RU"/>
    </w:rPr>
  </w:style>
  <w:style w:type="paragraph" w:customStyle="1" w:styleId="xl119">
    <w:name w:val="xl119"/>
    <w:basedOn w:val="a1"/>
    <w:rsid w:val="001654CD"/>
    <w:pPr>
      <w:pBdr>
        <w:right w:val="single" w:sz="8" w:space="0" w:color="auto"/>
      </w:pBdr>
      <w:tabs>
        <w:tab w:val="clear" w:pos="1080"/>
      </w:tabs>
      <w:spacing w:before="100" w:beforeAutospacing="1" w:after="100" w:afterAutospacing="1" w:line="240" w:lineRule="auto"/>
      <w:ind w:left="0" w:firstLine="0"/>
      <w:jc w:val="left"/>
      <w:textAlignment w:val="top"/>
    </w:pPr>
    <w:rPr>
      <w:rFonts w:ascii="Times New Roman" w:hAnsi="Times New Roman"/>
      <w:lang w:val="ru-RU"/>
    </w:rPr>
  </w:style>
  <w:style w:type="paragraph" w:customStyle="1" w:styleId="xl120">
    <w:name w:val="xl120"/>
    <w:basedOn w:val="a1"/>
    <w:rsid w:val="001654CD"/>
    <w:pPr>
      <w:pBdr>
        <w:top w:val="single" w:sz="8" w:space="0" w:color="auto"/>
        <w:left w:val="single" w:sz="8" w:space="0" w:color="auto"/>
        <w:right w:val="single" w:sz="8" w:space="0" w:color="auto"/>
      </w:pBdr>
      <w:tabs>
        <w:tab w:val="clear" w:pos="1080"/>
      </w:tabs>
      <w:spacing w:before="100" w:beforeAutospacing="1" w:after="100" w:afterAutospacing="1" w:line="240" w:lineRule="auto"/>
      <w:ind w:left="0" w:firstLine="0"/>
      <w:jc w:val="left"/>
    </w:pPr>
    <w:rPr>
      <w:rFonts w:ascii="Times New Roman" w:hAnsi="Times New Roman"/>
      <w:lang w:val="ru-RU"/>
    </w:rPr>
  </w:style>
  <w:style w:type="paragraph" w:customStyle="1" w:styleId="xl121">
    <w:name w:val="xl121"/>
    <w:basedOn w:val="a1"/>
    <w:rsid w:val="001654CD"/>
    <w:pPr>
      <w:pBdr>
        <w:top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center"/>
    </w:pPr>
    <w:rPr>
      <w:rFonts w:ascii="Times New Roman" w:hAnsi="Times New Roman"/>
      <w:lang w:val="ru-RU"/>
    </w:rPr>
  </w:style>
  <w:style w:type="paragraph" w:customStyle="1" w:styleId="xl122">
    <w:name w:val="xl122"/>
    <w:basedOn w:val="a1"/>
    <w:rsid w:val="001654CD"/>
    <w:pPr>
      <w:pBdr>
        <w:top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left"/>
    </w:pPr>
    <w:rPr>
      <w:rFonts w:ascii="Times New Roman" w:hAnsi="Times New Roman"/>
      <w:lang w:val="ru-RU"/>
    </w:rPr>
  </w:style>
  <w:style w:type="paragraph" w:customStyle="1" w:styleId="xl123">
    <w:name w:val="xl123"/>
    <w:basedOn w:val="a1"/>
    <w:rsid w:val="001654CD"/>
    <w:pPr>
      <w:pBdr>
        <w:bottom w:val="single" w:sz="8" w:space="0" w:color="auto"/>
        <w:right w:val="single" w:sz="8" w:space="0" w:color="auto"/>
      </w:pBdr>
      <w:tabs>
        <w:tab w:val="clear" w:pos="1080"/>
      </w:tabs>
      <w:spacing w:before="100" w:beforeAutospacing="1" w:after="100" w:afterAutospacing="1" w:line="240" w:lineRule="auto"/>
      <w:ind w:left="0" w:firstLine="0"/>
      <w:jc w:val="left"/>
      <w:textAlignment w:val="top"/>
    </w:pPr>
    <w:rPr>
      <w:rFonts w:ascii="Times New Roman" w:hAnsi="Times New Roman"/>
      <w:lang w:val="ru-RU"/>
    </w:rPr>
  </w:style>
  <w:style w:type="paragraph" w:customStyle="1" w:styleId="xl124">
    <w:name w:val="xl124"/>
    <w:basedOn w:val="a1"/>
    <w:rsid w:val="001654CD"/>
    <w:pPr>
      <w:pBdr>
        <w:bottom w:val="single" w:sz="8" w:space="0" w:color="auto"/>
        <w:right w:val="single" w:sz="8" w:space="0" w:color="auto"/>
      </w:pBdr>
      <w:tabs>
        <w:tab w:val="clear" w:pos="1080"/>
      </w:tabs>
      <w:spacing w:before="100" w:beforeAutospacing="1" w:after="100" w:afterAutospacing="1" w:line="240" w:lineRule="auto"/>
      <w:ind w:left="0" w:firstLine="0"/>
      <w:jc w:val="center"/>
    </w:pPr>
    <w:rPr>
      <w:rFonts w:ascii="Times New Roman" w:hAnsi="Times New Roman"/>
      <w:lang w:val="ru-RU"/>
    </w:rPr>
  </w:style>
  <w:style w:type="paragraph" w:customStyle="1" w:styleId="xl125">
    <w:name w:val="xl125"/>
    <w:basedOn w:val="a1"/>
    <w:rsid w:val="001654CD"/>
    <w:pPr>
      <w:pBdr>
        <w:top w:val="single" w:sz="8" w:space="0" w:color="auto"/>
        <w:left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left"/>
      <w:textAlignment w:val="top"/>
    </w:pPr>
    <w:rPr>
      <w:rFonts w:ascii="Times New Roman" w:hAnsi="Times New Roman"/>
      <w:lang w:val="ru-RU"/>
    </w:rPr>
  </w:style>
  <w:style w:type="paragraph" w:customStyle="1" w:styleId="xl126">
    <w:name w:val="xl126"/>
    <w:basedOn w:val="a1"/>
    <w:rsid w:val="001654CD"/>
    <w:pPr>
      <w:pBdr>
        <w:top w:val="single" w:sz="8" w:space="0" w:color="auto"/>
        <w:left w:val="single" w:sz="8" w:space="0" w:color="auto"/>
        <w:bottom w:val="single" w:sz="8" w:space="0" w:color="auto"/>
      </w:pBdr>
      <w:tabs>
        <w:tab w:val="clear" w:pos="1080"/>
      </w:tabs>
      <w:spacing w:before="100" w:beforeAutospacing="1" w:after="100" w:afterAutospacing="1" w:line="240" w:lineRule="auto"/>
      <w:ind w:left="0" w:firstLine="0"/>
      <w:jc w:val="left"/>
      <w:textAlignment w:val="center"/>
    </w:pPr>
    <w:rPr>
      <w:rFonts w:ascii="Times New Roman" w:hAnsi="Times New Roman"/>
      <w:b/>
      <w:bCs/>
      <w:lang w:val="ru-RU"/>
    </w:rPr>
  </w:style>
  <w:style w:type="paragraph" w:customStyle="1" w:styleId="xl127">
    <w:name w:val="xl127"/>
    <w:basedOn w:val="a1"/>
    <w:rsid w:val="001654CD"/>
    <w:pPr>
      <w:pBdr>
        <w:top w:val="single" w:sz="8" w:space="0" w:color="auto"/>
        <w:bottom w:val="single" w:sz="8" w:space="0" w:color="auto"/>
      </w:pBdr>
      <w:tabs>
        <w:tab w:val="clear" w:pos="1080"/>
      </w:tabs>
      <w:spacing w:before="100" w:beforeAutospacing="1" w:after="100" w:afterAutospacing="1" w:line="240" w:lineRule="auto"/>
      <w:ind w:left="0" w:firstLine="0"/>
      <w:jc w:val="left"/>
      <w:textAlignment w:val="center"/>
    </w:pPr>
    <w:rPr>
      <w:rFonts w:ascii="Times New Roman" w:hAnsi="Times New Roman"/>
      <w:b/>
      <w:bCs/>
      <w:lang w:val="ru-RU"/>
    </w:rPr>
  </w:style>
  <w:style w:type="paragraph" w:customStyle="1" w:styleId="xl128">
    <w:name w:val="xl128"/>
    <w:basedOn w:val="a1"/>
    <w:rsid w:val="001654CD"/>
    <w:pPr>
      <w:pBdr>
        <w:top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left"/>
      <w:textAlignment w:val="center"/>
    </w:pPr>
    <w:rPr>
      <w:rFonts w:ascii="Times New Roman" w:hAnsi="Times New Roman"/>
      <w:b/>
      <w:bCs/>
      <w:lang w:val="ru-RU"/>
    </w:rPr>
  </w:style>
  <w:style w:type="paragraph" w:customStyle="1" w:styleId="xl129">
    <w:name w:val="xl129"/>
    <w:basedOn w:val="a1"/>
    <w:rsid w:val="001654CD"/>
    <w:pPr>
      <w:pBdr>
        <w:top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left"/>
    </w:pPr>
    <w:rPr>
      <w:rFonts w:ascii="Times New Roman" w:hAnsi="Times New Roman"/>
      <w:b/>
      <w:bCs/>
      <w:lang w:val="ru-RU"/>
    </w:rPr>
  </w:style>
  <w:style w:type="paragraph" w:customStyle="1" w:styleId="xl130">
    <w:name w:val="xl130"/>
    <w:basedOn w:val="a1"/>
    <w:rsid w:val="001654CD"/>
    <w:pPr>
      <w:pBdr>
        <w:top w:val="single" w:sz="8" w:space="0" w:color="auto"/>
        <w:left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center"/>
    </w:pPr>
    <w:rPr>
      <w:rFonts w:ascii="Times New Roman" w:hAnsi="Times New Roman"/>
      <w:b/>
      <w:bCs/>
      <w:lang w:val="ru-RU"/>
    </w:rPr>
  </w:style>
  <w:style w:type="paragraph" w:customStyle="1" w:styleId="xl131">
    <w:name w:val="xl131"/>
    <w:basedOn w:val="a1"/>
    <w:rsid w:val="001654CD"/>
    <w:pPr>
      <w:pBdr>
        <w:top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center"/>
    </w:pPr>
    <w:rPr>
      <w:rFonts w:ascii="Times New Roman" w:hAnsi="Times New Roman"/>
      <w:b/>
      <w:bCs/>
      <w:lang w:val="ru-RU"/>
    </w:rPr>
  </w:style>
  <w:style w:type="paragraph" w:customStyle="1" w:styleId="xl132">
    <w:name w:val="xl132"/>
    <w:basedOn w:val="a1"/>
    <w:rsid w:val="001654CD"/>
    <w:pPr>
      <w:pBdr>
        <w:top w:val="single" w:sz="8" w:space="0" w:color="auto"/>
        <w:bottom w:val="single" w:sz="8" w:space="0" w:color="auto"/>
        <w:right w:val="single" w:sz="8" w:space="0" w:color="000000"/>
      </w:pBdr>
      <w:shd w:val="clear" w:color="000000" w:fill="FFFFFF"/>
      <w:tabs>
        <w:tab w:val="clear" w:pos="1080"/>
      </w:tabs>
      <w:spacing w:before="100" w:beforeAutospacing="1" w:after="100" w:afterAutospacing="1" w:line="240" w:lineRule="auto"/>
      <w:ind w:left="0" w:firstLine="0"/>
      <w:jc w:val="center"/>
    </w:pPr>
    <w:rPr>
      <w:rFonts w:ascii="Times New Roman" w:hAnsi="Times New Roman"/>
      <w:b/>
      <w:bCs/>
      <w:lang w:val="ru-RU"/>
    </w:rPr>
  </w:style>
  <w:style w:type="paragraph" w:customStyle="1" w:styleId="xl133">
    <w:name w:val="xl133"/>
    <w:basedOn w:val="a1"/>
    <w:rsid w:val="001654CD"/>
    <w:pPr>
      <w:pBdr>
        <w:bottom w:val="single" w:sz="8" w:space="0" w:color="auto"/>
      </w:pBdr>
      <w:tabs>
        <w:tab w:val="clear" w:pos="1080"/>
      </w:tabs>
      <w:spacing w:before="100" w:beforeAutospacing="1" w:after="100" w:afterAutospacing="1" w:line="240" w:lineRule="auto"/>
      <w:ind w:left="0" w:firstLine="0"/>
      <w:jc w:val="center"/>
    </w:pPr>
    <w:rPr>
      <w:rFonts w:ascii="Times New Roman" w:hAnsi="Times New Roman"/>
      <w:lang w:val="ru-RU"/>
    </w:rPr>
  </w:style>
  <w:style w:type="paragraph" w:customStyle="1" w:styleId="xl134">
    <w:name w:val="xl134"/>
    <w:basedOn w:val="a1"/>
    <w:rsid w:val="001654CD"/>
    <w:pPr>
      <w:pBdr>
        <w:top w:val="single" w:sz="8" w:space="0" w:color="auto"/>
        <w:left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center"/>
    </w:pPr>
    <w:rPr>
      <w:rFonts w:ascii="Times New Roman" w:hAnsi="Times New Roman"/>
      <w:lang w:val="ru-RU"/>
    </w:rPr>
  </w:style>
  <w:style w:type="paragraph" w:customStyle="1" w:styleId="xl135">
    <w:name w:val="xl135"/>
    <w:basedOn w:val="a1"/>
    <w:rsid w:val="001654CD"/>
    <w:pPr>
      <w:pBdr>
        <w:top w:val="single" w:sz="8" w:space="0" w:color="auto"/>
        <w:left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left"/>
    </w:pPr>
    <w:rPr>
      <w:rFonts w:ascii="Times New Roman" w:hAnsi="Times New Roman"/>
      <w:lang w:val="ru-RU"/>
    </w:rPr>
  </w:style>
  <w:style w:type="paragraph" w:customStyle="1" w:styleId="xl136">
    <w:name w:val="xl136"/>
    <w:basedOn w:val="a1"/>
    <w:rsid w:val="001654CD"/>
    <w:pPr>
      <w:pBdr>
        <w:left w:val="single" w:sz="8" w:space="0" w:color="auto"/>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color w:val="000000"/>
      <w:lang w:val="ru-RU"/>
    </w:rPr>
  </w:style>
  <w:style w:type="paragraph" w:customStyle="1" w:styleId="xl137">
    <w:name w:val="xl137"/>
    <w:basedOn w:val="a1"/>
    <w:rsid w:val="001654CD"/>
    <w:pPr>
      <w:pBdr>
        <w:top w:val="single" w:sz="8" w:space="0" w:color="auto"/>
        <w:left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center"/>
    </w:pPr>
    <w:rPr>
      <w:rFonts w:ascii="Times New Roman" w:hAnsi="Times New Roman"/>
      <w:b/>
      <w:bCs/>
      <w:color w:val="000000"/>
      <w:lang w:val="ru-RU"/>
    </w:rPr>
  </w:style>
  <w:style w:type="paragraph" w:customStyle="1" w:styleId="xl138">
    <w:name w:val="xl138"/>
    <w:basedOn w:val="a1"/>
    <w:rsid w:val="001654CD"/>
    <w:pPr>
      <w:pBdr>
        <w:top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center"/>
    </w:pPr>
    <w:rPr>
      <w:rFonts w:ascii="Times New Roman" w:hAnsi="Times New Roman"/>
      <w:b/>
      <w:bCs/>
      <w:color w:val="000000"/>
      <w:lang w:val="ru-RU"/>
    </w:rPr>
  </w:style>
  <w:style w:type="paragraph" w:customStyle="1" w:styleId="xl139">
    <w:name w:val="xl139"/>
    <w:basedOn w:val="a1"/>
    <w:rsid w:val="001654CD"/>
    <w:pPr>
      <w:pBdr>
        <w:top w:val="single" w:sz="8" w:space="0" w:color="auto"/>
        <w:bottom w:val="single" w:sz="8" w:space="0" w:color="auto"/>
        <w:right w:val="single" w:sz="8" w:space="0" w:color="000000"/>
      </w:pBdr>
      <w:shd w:val="clear" w:color="000000" w:fill="FFFFFF"/>
      <w:tabs>
        <w:tab w:val="clear" w:pos="1080"/>
      </w:tabs>
      <w:spacing w:before="100" w:beforeAutospacing="1" w:after="100" w:afterAutospacing="1" w:line="240" w:lineRule="auto"/>
      <w:ind w:left="0" w:firstLine="0"/>
      <w:jc w:val="center"/>
    </w:pPr>
    <w:rPr>
      <w:rFonts w:ascii="Times New Roman" w:hAnsi="Times New Roman"/>
      <w:b/>
      <w:bCs/>
      <w:color w:val="000000"/>
      <w:lang w:val="ru-RU"/>
    </w:rPr>
  </w:style>
  <w:style w:type="paragraph" w:customStyle="1" w:styleId="xl140">
    <w:name w:val="xl140"/>
    <w:basedOn w:val="a1"/>
    <w:rsid w:val="001654CD"/>
    <w:pPr>
      <w:pBdr>
        <w:left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color w:val="000000"/>
      <w:lang w:val="ru-RU"/>
    </w:rPr>
  </w:style>
  <w:style w:type="paragraph" w:customStyle="1" w:styleId="xl141">
    <w:name w:val="xl141"/>
    <w:basedOn w:val="a1"/>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left"/>
      <w:textAlignment w:val="top"/>
    </w:pPr>
    <w:rPr>
      <w:rFonts w:ascii="Times New Roman" w:hAnsi="Times New Roman"/>
      <w:color w:val="000000"/>
      <w:lang w:val="ru-RU"/>
    </w:rPr>
  </w:style>
  <w:style w:type="paragraph" w:customStyle="1" w:styleId="xl142">
    <w:name w:val="xl142"/>
    <w:basedOn w:val="a1"/>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color w:val="000000"/>
      <w:lang w:val="ru-RU"/>
    </w:rPr>
  </w:style>
  <w:style w:type="paragraph" w:customStyle="1" w:styleId="xl143">
    <w:name w:val="xl143"/>
    <w:basedOn w:val="a1"/>
    <w:rsid w:val="001654CD"/>
    <w:pPr>
      <w:pBdr>
        <w:right w:val="single" w:sz="8" w:space="0" w:color="auto"/>
      </w:pBdr>
      <w:shd w:val="clear" w:color="000000" w:fill="FFFFFF"/>
      <w:tabs>
        <w:tab w:val="clear" w:pos="1080"/>
      </w:tabs>
      <w:spacing w:before="100" w:beforeAutospacing="1" w:after="100" w:afterAutospacing="1" w:line="240" w:lineRule="auto"/>
      <w:ind w:left="0" w:firstLine="0"/>
      <w:jc w:val="left"/>
      <w:textAlignment w:val="top"/>
    </w:pPr>
    <w:rPr>
      <w:rFonts w:ascii="Times New Roman" w:hAnsi="Times New Roman"/>
      <w:color w:val="000000"/>
      <w:lang w:val="ru-RU"/>
    </w:rPr>
  </w:style>
  <w:style w:type="paragraph" w:customStyle="1" w:styleId="xl144">
    <w:name w:val="xl144"/>
    <w:basedOn w:val="a1"/>
    <w:rsid w:val="001654CD"/>
    <w:pPr>
      <w:pBdr>
        <w:top w:val="single" w:sz="8" w:space="0" w:color="auto"/>
        <w:left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color w:val="000000"/>
      <w:lang w:val="ru-RU"/>
    </w:rPr>
  </w:style>
  <w:style w:type="paragraph" w:customStyle="1" w:styleId="xl145">
    <w:name w:val="xl145"/>
    <w:basedOn w:val="a1"/>
    <w:rsid w:val="001654CD"/>
    <w:pPr>
      <w:pBdr>
        <w:top w:val="single" w:sz="8" w:space="0" w:color="auto"/>
        <w:left w:val="single" w:sz="8" w:space="0" w:color="auto"/>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left"/>
      <w:textAlignment w:val="top"/>
    </w:pPr>
    <w:rPr>
      <w:rFonts w:ascii="Times New Roman" w:hAnsi="Times New Roman"/>
      <w:color w:val="000000"/>
      <w:lang w:val="ru-RU"/>
    </w:rPr>
  </w:style>
  <w:style w:type="paragraph" w:customStyle="1" w:styleId="xl146">
    <w:name w:val="xl146"/>
    <w:basedOn w:val="a1"/>
    <w:rsid w:val="001654CD"/>
    <w:pPr>
      <w:pBdr>
        <w:top w:val="single" w:sz="8" w:space="0" w:color="auto"/>
        <w:left w:val="single" w:sz="8" w:space="0" w:color="auto"/>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color w:val="000000"/>
      <w:lang w:val="ru-RU"/>
    </w:rPr>
  </w:style>
  <w:style w:type="paragraph" w:customStyle="1" w:styleId="xl147">
    <w:name w:val="xl147"/>
    <w:basedOn w:val="a1"/>
    <w:rsid w:val="001654CD"/>
    <w:pPr>
      <w:pBdr>
        <w:top w:val="single" w:sz="8" w:space="0" w:color="auto"/>
        <w:left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color w:val="000000"/>
      <w:lang w:val="ru-RU"/>
    </w:rPr>
  </w:style>
  <w:style w:type="paragraph" w:customStyle="1" w:styleId="xl148">
    <w:name w:val="xl148"/>
    <w:basedOn w:val="a1"/>
    <w:rsid w:val="001654CD"/>
    <w:pPr>
      <w:pBdr>
        <w:top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color w:val="000000"/>
      <w:lang w:val="ru-RU"/>
    </w:rPr>
  </w:style>
  <w:style w:type="paragraph" w:customStyle="1" w:styleId="xl149">
    <w:name w:val="xl149"/>
    <w:basedOn w:val="a1"/>
    <w:rsid w:val="001654CD"/>
    <w:pPr>
      <w:pBdr>
        <w:top w:val="single" w:sz="8" w:space="0" w:color="auto"/>
        <w:bottom w:val="single" w:sz="8" w:space="0" w:color="auto"/>
        <w:right w:val="single" w:sz="8" w:space="0" w:color="000000"/>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color w:val="000000"/>
      <w:lang w:val="ru-RU"/>
    </w:rPr>
  </w:style>
  <w:style w:type="paragraph" w:customStyle="1" w:styleId="xl150">
    <w:name w:val="xl150"/>
    <w:basedOn w:val="a1"/>
    <w:rsid w:val="001654CD"/>
    <w:pPr>
      <w:pBdr>
        <w:bottom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color w:val="000000"/>
      <w:lang w:val="ru-RU"/>
    </w:rPr>
  </w:style>
  <w:style w:type="paragraph" w:customStyle="1" w:styleId="xl151">
    <w:name w:val="xl151"/>
    <w:basedOn w:val="a1"/>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color w:val="000000"/>
      <w:lang w:val="ru-RU"/>
    </w:rPr>
  </w:style>
  <w:style w:type="paragraph" w:customStyle="1" w:styleId="xl152">
    <w:name w:val="xl152"/>
    <w:basedOn w:val="a1"/>
    <w:rsid w:val="001654CD"/>
    <w:pPr>
      <w:pBdr>
        <w:left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lang w:val="ru-RU"/>
    </w:rPr>
  </w:style>
  <w:style w:type="paragraph" w:customStyle="1" w:styleId="xl153">
    <w:name w:val="xl153"/>
    <w:basedOn w:val="a1"/>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lang w:val="ru-RU"/>
    </w:rPr>
  </w:style>
  <w:style w:type="paragraph" w:customStyle="1" w:styleId="xl154">
    <w:name w:val="xl154"/>
    <w:basedOn w:val="a1"/>
    <w:uiPriority w:val="99"/>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lang w:val="ru-RU"/>
    </w:rPr>
  </w:style>
  <w:style w:type="paragraph" w:customStyle="1" w:styleId="xl155">
    <w:name w:val="xl155"/>
    <w:basedOn w:val="a1"/>
    <w:uiPriority w:val="99"/>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lang w:val="ru-RU"/>
    </w:rPr>
  </w:style>
  <w:style w:type="paragraph" w:customStyle="1" w:styleId="xl156">
    <w:name w:val="xl156"/>
    <w:basedOn w:val="a1"/>
    <w:uiPriority w:val="99"/>
    <w:rsid w:val="001654CD"/>
    <w:pPr>
      <w:pBdr>
        <w:top w:val="single" w:sz="8" w:space="0" w:color="auto"/>
        <w:left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lang w:val="ru-RU"/>
    </w:rPr>
  </w:style>
  <w:style w:type="paragraph" w:customStyle="1" w:styleId="xl157">
    <w:name w:val="xl157"/>
    <w:basedOn w:val="a1"/>
    <w:uiPriority w:val="99"/>
    <w:rsid w:val="001654CD"/>
    <w:pPr>
      <w:pBdr>
        <w:top w:val="single" w:sz="8" w:space="0" w:color="auto"/>
        <w:bottom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lang w:val="ru-RU"/>
    </w:rPr>
  </w:style>
  <w:style w:type="paragraph" w:customStyle="1" w:styleId="xl158">
    <w:name w:val="xl158"/>
    <w:basedOn w:val="a1"/>
    <w:uiPriority w:val="99"/>
    <w:rsid w:val="001654CD"/>
    <w:pPr>
      <w:pBdr>
        <w:top w:val="single" w:sz="8" w:space="0" w:color="auto"/>
        <w:bottom w:val="single" w:sz="8" w:space="0" w:color="auto"/>
        <w:right w:val="single" w:sz="8" w:space="0" w:color="000000"/>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lang w:val="ru-RU"/>
    </w:rPr>
  </w:style>
  <w:style w:type="paragraph" w:customStyle="1" w:styleId="xl159">
    <w:name w:val="xl159"/>
    <w:basedOn w:val="a1"/>
    <w:uiPriority w:val="99"/>
    <w:rsid w:val="001654CD"/>
    <w:pPr>
      <w:pBdr>
        <w:bottom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lang w:val="ru-RU"/>
    </w:rPr>
  </w:style>
  <w:style w:type="paragraph" w:customStyle="1" w:styleId="xl160">
    <w:name w:val="xl160"/>
    <w:basedOn w:val="a1"/>
    <w:uiPriority w:val="99"/>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b/>
      <w:bCs/>
      <w:lang w:val="ru-RU"/>
    </w:rPr>
  </w:style>
  <w:style w:type="paragraph" w:customStyle="1" w:styleId="xl161">
    <w:name w:val="xl161"/>
    <w:basedOn w:val="a1"/>
    <w:uiPriority w:val="99"/>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left"/>
      <w:textAlignment w:val="top"/>
    </w:pPr>
    <w:rPr>
      <w:rFonts w:ascii="Times New Roman" w:hAnsi="Times New Roman"/>
      <w:lang w:val="ru-RU"/>
    </w:rPr>
  </w:style>
  <w:style w:type="paragraph" w:customStyle="1" w:styleId="xl162">
    <w:name w:val="xl162"/>
    <w:basedOn w:val="a1"/>
    <w:uiPriority w:val="99"/>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left"/>
    </w:pPr>
    <w:rPr>
      <w:rFonts w:ascii="Times New Roman" w:hAnsi="Times New Roman"/>
      <w:color w:val="000000"/>
      <w:lang w:val="ru-RU"/>
    </w:rPr>
  </w:style>
  <w:style w:type="paragraph" w:customStyle="1" w:styleId="xl163">
    <w:name w:val="xl163"/>
    <w:basedOn w:val="a1"/>
    <w:uiPriority w:val="99"/>
    <w:rsid w:val="001654CD"/>
    <w:pPr>
      <w:pBdr>
        <w:bottom w:val="single" w:sz="8" w:space="0" w:color="auto"/>
        <w:right w:val="single" w:sz="8" w:space="0" w:color="auto"/>
      </w:pBdr>
      <w:shd w:val="clear" w:color="000000" w:fill="FFFFFF"/>
      <w:tabs>
        <w:tab w:val="clear" w:pos="1080"/>
      </w:tabs>
      <w:spacing w:before="100" w:beforeAutospacing="1" w:after="100" w:afterAutospacing="1" w:line="240" w:lineRule="auto"/>
      <w:ind w:left="0" w:firstLine="0"/>
      <w:jc w:val="center"/>
      <w:textAlignment w:val="center"/>
    </w:pPr>
    <w:rPr>
      <w:rFonts w:ascii="Times New Roman" w:hAnsi="Times New Roman"/>
      <w:b/>
      <w:bCs/>
      <w:color w:val="000000"/>
      <w:lang w:val="ru-RU"/>
    </w:rPr>
  </w:style>
  <w:style w:type="paragraph" w:customStyle="1" w:styleId="xl164">
    <w:name w:val="xl164"/>
    <w:basedOn w:val="a1"/>
    <w:uiPriority w:val="99"/>
    <w:rsid w:val="001654CD"/>
    <w:pPr>
      <w:pBdr>
        <w:top w:val="single" w:sz="8" w:space="0" w:color="auto"/>
        <w:left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center"/>
      <w:textAlignment w:val="center"/>
    </w:pPr>
    <w:rPr>
      <w:rFonts w:ascii="Times New Roman" w:hAnsi="Times New Roman"/>
      <w:lang w:val="ru-RU"/>
    </w:rPr>
  </w:style>
  <w:style w:type="paragraph" w:customStyle="1" w:styleId="xl165">
    <w:name w:val="xl165"/>
    <w:basedOn w:val="a1"/>
    <w:uiPriority w:val="99"/>
    <w:rsid w:val="001654CD"/>
    <w:pPr>
      <w:pBdr>
        <w:top w:val="single" w:sz="8" w:space="0" w:color="auto"/>
        <w:left w:val="single" w:sz="8" w:space="0" w:color="auto"/>
        <w:bottom w:val="single" w:sz="8" w:space="0" w:color="auto"/>
        <w:right w:val="single" w:sz="8" w:space="0" w:color="auto"/>
      </w:pBdr>
      <w:tabs>
        <w:tab w:val="clear" w:pos="1080"/>
      </w:tabs>
      <w:spacing w:before="100" w:beforeAutospacing="1" w:after="100" w:afterAutospacing="1" w:line="240" w:lineRule="auto"/>
      <w:ind w:left="0" w:firstLine="0"/>
      <w:jc w:val="left"/>
      <w:textAlignment w:val="top"/>
    </w:pPr>
    <w:rPr>
      <w:rFonts w:ascii="Times New Roman" w:hAnsi="Times New Roman"/>
      <w:lang w:val="ru-RU"/>
    </w:rPr>
  </w:style>
  <w:style w:type="character" w:customStyle="1" w:styleId="1f9">
    <w:name w:val="Основной текст с отступом Знак1"/>
    <w:basedOn w:val="a2"/>
    <w:uiPriority w:val="99"/>
    <w:semiHidden/>
    <w:rsid w:val="001654CD"/>
    <w:rPr>
      <w:sz w:val="24"/>
      <w:szCs w:val="24"/>
      <w:lang w:eastAsia="en-US"/>
    </w:rPr>
  </w:style>
  <w:style w:type="character" w:customStyle="1" w:styleId="NoSpacingChar">
    <w:name w:val="No Spacing Char"/>
    <w:basedOn w:val="a2"/>
    <w:link w:val="1f1"/>
    <w:locked/>
    <w:rsid w:val="001654CD"/>
    <w:rPr>
      <w:rFonts w:ascii="Times New Roman" w:eastAsia="Malgun Gothic" w:hAnsi="Times New Roman"/>
      <w:sz w:val="24"/>
      <w:szCs w:val="24"/>
    </w:rPr>
  </w:style>
  <w:style w:type="paragraph" w:customStyle="1" w:styleId="TableParagraph">
    <w:name w:val="Table Paragraph"/>
    <w:basedOn w:val="a1"/>
    <w:uiPriority w:val="1"/>
    <w:qFormat/>
    <w:rsid w:val="007877E8"/>
    <w:pPr>
      <w:widowControl w:val="0"/>
      <w:tabs>
        <w:tab w:val="clear" w:pos="1080"/>
      </w:tabs>
      <w:spacing w:line="240" w:lineRule="auto"/>
      <w:ind w:left="0" w:firstLine="0"/>
      <w:jc w:val="left"/>
    </w:pPr>
    <w:rPr>
      <w:rFonts w:asciiTheme="minorHAnsi" w:eastAsiaTheme="minorHAnsi" w:hAnsiTheme="minorHAnsi" w:cstheme="minorBidi"/>
      <w:sz w:val="22"/>
      <w:szCs w:val="22"/>
      <w:lang w:val="en-US" w:eastAsia="en-US"/>
    </w:rPr>
  </w:style>
  <w:style w:type="paragraph" w:customStyle="1" w:styleId="heading2">
    <w:name w:val="heading_2"/>
    <w:basedOn w:val="a1"/>
    <w:rsid w:val="007877E8"/>
    <w:pPr>
      <w:tabs>
        <w:tab w:val="clear" w:pos="1080"/>
        <w:tab w:val="left" w:pos="851"/>
      </w:tabs>
      <w:spacing w:after="120" w:line="240" w:lineRule="auto"/>
      <w:ind w:left="0" w:right="181" w:firstLine="0"/>
      <w:jc w:val="left"/>
    </w:pPr>
    <w:rPr>
      <w:rFonts w:ascii="Times" w:hAnsi="Times"/>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5634">
      <w:bodyDiv w:val="1"/>
      <w:marLeft w:val="0"/>
      <w:marRight w:val="0"/>
      <w:marTop w:val="0"/>
      <w:marBottom w:val="0"/>
      <w:divBdr>
        <w:top w:val="none" w:sz="0" w:space="0" w:color="auto"/>
        <w:left w:val="none" w:sz="0" w:space="0" w:color="auto"/>
        <w:bottom w:val="none" w:sz="0" w:space="0" w:color="auto"/>
        <w:right w:val="none" w:sz="0" w:space="0" w:color="auto"/>
      </w:divBdr>
    </w:div>
    <w:div w:id="56519039">
      <w:bodyDiv w:val="1"/>
      <w:marLeft w:val="0"/>
      <w:marRight w:val="0"/>
      <w:marTop w:val="0"/>
      <w:marBottom w:val="0"/>
      <w:divBdr>
        <w:top w:val="none" w:sz="0" w:space="0" w:color="auto"/>
        <w:left w:val="none" w:sz="0" w:space="0" w:color="auto"/>
        <w:bottom w:val="none" w:sz="0" w:space="0" w:color="auto"/>
        <w:right w:val="none" w:sz="0" w:space="0" w:color="auto"/>
      </w:divBdr>
    </w:div>
    <w:div w:id="68230580">
      <w:bodyDiv w:val="1"/>
      <w:marLeft w:val="0"/>
      <w:marRight w:val="0"/>
      <w:marTop w:val="0"/>
      <w:marBottom w:val="0"/>
      <w:divBdr>
        <w:top w:val="none" w:sz="0" w:space="0" w:color="auto"/>
        <w:left w:val="none" w:sz="0" w:space="0" w:color="auto"/>
        <w:bottom w:val="none" w:sz="0" w:space="0" w:color="auto"/>
        <w:right w:val="none" w:sz="0" w:space="0" w:color="auto"/>
      </w:divBdr>
    </w:div>
    <w:div w:id="83379178">
      <w:bodyDiv w:val="1"/>
      <w:marLeft w:val="0"/>
      <w:marRight w:val="0"/>
      <w:marTop w:val="0"/>
      <w:marBottom w:val="0"/>
      <w:divBdr>
        <w:top w:val="none" w:sz="0" w:space="0" w:color="auto"/>
        <w:left w:val="none" w:sz="0" w:space="0" w:color="auto"/>
        <w:bottom w:val="none" w:sz="0" w:space="0" w:color="auto"/>
        <w:right w:val="none" w:sz="0" w:space="0" w:color="auto"/>
      </w:divBdr>
    </w:div>
    <w:div w:id="86192313">
      <w:bodyDiv w:val="1"/>
      <w:marLeft w:val="0"/>
      <w:marRight w:val="0"/>
      <w:marTop w:val="0"/>
      <w:marBottom w:val="0"/>
      <w:divBdr>
        <w:top w:val="none" w:sz="0" w:space="0" w:color="auto"/>
        <w:left w:val="none" w:sz="0" w:space="0" w:color="auto"/>
        <w:bottom w:val="none" w:sz="0" w:space="0" w:color="auto"/>
        <w:right w:val="none" w:sz="0" w:space="0" w:color="auto"/>
      </w:divBdr>
    </w:div>
    <w:div w:id="95295536">
      <w:bodyDiv w:val="1"/>
      <w:marLeft w:val="0"/>
      <w:marRight w:val="0"/>
      <w:marTop w:val="0"/>
      <w:marBottom w:val="0"/>
      <w:divBdr>
        <w:top w:val="none" w:sz="0" w:space="0" w:color="auto"/>
        <w:left w:val="none" w:sz="0" w:space="0" w:color="auto"/>
        <w:bottom w:val="none" w:sz="0" w:space="0" w:color="auto"/>
        <w:right w:val="none" w:sz="0" w:space="0" w:color="auto"/>
      </w:divBdr>
    </w:div>
    <w:div w:id="97918566">
      <w:bodyDiv w:val="1"/>
      <w:marLeft w:val="0"/>
      <w:marRight w:val="0"/>
      <w:marTop w:val="0"/>
      <w:marBottom w:val="0"/>
      <w:divBdr>
        <w:top w:val="none" w:sz="0" w:space="0" w:color="auto"/>
        <w:left w:val="none" w:sz="0" w:space="0" w:color="auto"/>
        <w:bottom w:val="none" w:sz="0" w:space="0" w:color="auto"/>
        <w:right w:val="none" w:sz="0" w:space="0" w:color="auto"/>
      </w:divBdr>
    </w:div>
    <w:div w:id="118886514">
      <w:bodyDiv w:val="1"/>
      <w:marLeft w:val="0"/>
      <w:marRight w:val="0"/>
      <w:marTop w:val="0"/>
      <w:marBottom w:val="0"/>
      <w:divBdr>
        <w:top w:val="none" w:sz="0" w:space="0" w:color="auto"/>
        <w:left w:val="none" w:sz="0" w:space="0" w:color="auto"/>
        <w:bottom w:val="none" w:sz="0" w:space="0" w:color="auto"/>
        <w:right w:val="none" w:sz="0" w:space="0" w:color="auto"/>
      </w:divBdr>
    </w:div>
    <w:div w:id="160700547">
      <w:bodyDiv w:val="1"/>
      <w:marLeft w:val="0"/>
      <w:marRight w:val="0"/>
      <w:marTop w:val="0"/>
      <w:marBottom w:val="0"/>
      <w:divBdr>
        <w:top w:val="none" w:sz="0" w:space="0" w:color="auto"/>
        <w:left w:val="none" w:sz="0" w:space="0" w:color="auto"/>
        <w:bottom w:val="none" w:sz="0" w:space="0" w:color="auto"/>
        <w:right w:val="none" w:sz="0" w:space="0" w:color="auto"/>
      </w:divBdr>
    </w:div>
    <w:div w:id="172647209">
      <w:bodyDiv w:val="1"/>
      <w:marLeft w:val="0"/>
      <w:marRight w:val="0"/>
      <w:marTop w:val="0"/>
      <w:marBottom w:val="0"/>
      <w:divBdr>
        <w:top w:val="none" w:sz="0" w:space="0" w:color="auto"/>
        <w:left w:val="none" w:sz="0" w:space="0" w:color="auto"/>
        <w:bottom w:val="none" w:sz="0" w:space="0" w:color="auto"/>
        <w:right w:val="none" w:sz="0" w:space="0" w:color="auto"/>
      </w:divBdr>
    </w:div>
    <w:div w:id="209148927">
      <w:bodyDiv w:val="1"/>
      <w:marLeft w:val="0"/>
      <w:marRight w:val="0"/>
      <w:marTop w:val="0"/>
      <w:marBottom w:val="0"/>
      <w:divBdr>
        <w:top w:val="none" w:sz="0" w:space="0" w:color="auto"/>
        <w:left w:val="none" w:sz="0" w:space="0" w:color="auto"/>
        <w:bottom w:val="none" w:sz="0" w:space="0" w:color="auto"/>
        <w:right w:val="none" w:sz="0" w:space="0" w:color="auto"/>
      </w:divBdr>
    </w:div>
    <w:div w:id="239750342">
      <w:bodyDiv w:val="1"/>
      <w:marLeft w:val="0"/>
      <w:marRight w:val="0"/>
      <w:marTop w:val="0"/>
      <w:marBottom w:val="0"/>
      <w:divBdr>
        <w:top w:val="none" w:sz="0" w:space="0" w:color="auto"/>
        <w:left w:val="none" w:sz="0" w:space="0" w:color="auto"/>
        <w:bottom w:val="none" w:sz="0" w:space="0" w:color="auto"/>
        <w:right w:val="none" w:sz="0" w:space="0" w:color="auto"/>
      </w:divBdr>
    </w:div>
    <w:div w:id="312680201">
      <w:bodyDiv w:val="1"/>
      <w:marLeft w:val="0"/>
      <w:marRight w:val="0"/>
      <w:marTop w:val="0"/>
      <w:marBottom w:val="0"/>
      <w:divBdr>
        <w:top w:val="none" w:sz="0" w:space="0" w:color="auto"/>
        <w:left w:val="none" w:sz="0" w:space="0" w:color="auto"/>
        <w:bottom w:val="none" w:sz="0" w:space="0" w:color="auto"/>
        <w:right w:val="none" w:sz="0" w:space="0" w:color="auto"/>
      </w:divBdr>
    </w:div>
    <w:div w:id="373046524">
      <w:bodyDiv w:val="1"/>
      <w:marLeft w:val="0"/>
      <w:marRight w:val="0"/>
      <w:marTop w:val="0"/>
      <w:marBottom w:val="0"/>
      <w:divBdr>
        <w:top w:val="none" w:sz="0" w:space="0" w:color="auto"/>
        <w:left w:val="none" w:sz="0" w:space="0" w:color="auto"/>
        <w:bottom w:val="none" w:sz="0" w:space="0" w:color="auto"/>
        <w:right w:val="none" w:sz="0" w:space="0" w:color="auto"/>
      </w:divBdr>
    </w:div>
    <w:div w:id="474105086">
      <w:bodyDiv w:val="1"/>
      <w:marLeft w:val="0"/>
      <w:marRight w:val="0"/>
      <w:marTop w:val="0"/>
      <w:marBottom w:val="0"/>
      <w:divBdr>
        <w:top w:val="none" w:sz="0" w:space="0" w:color="auto"/>
        <w:left w:val="none" w:sz="0" w:space="0" w:color="auto"/>
        <w:bottom w:val="none" w:sz="0" w:space="0" w:color="auto"/>
        <w:right w:val="none" w:sz="0" w:space="0" w:color="auto"/>
      </w:divBdr>
    </w:div>
    <w:div w:id="507719253">
      <w:bodyDiv w:val="1"/>
      <w:marLeft w:val="0"/>
      <w:marRight w:val="0"/>
      <w:marTop w:val="0"/>
      <w:marBottom w:val="0"/>
      <w:divBdr>
        <w:top w:val="none" w:sz="0" w:space="0" w:color="auto"/>
        <w:left w:val="none" w:sz="0" w:space="0" w:color="auto"/>
        <w:bottom w:val="none" w:sz="0" w:space="0" w:color="auto"/>
        <w:right w:val="none" w:sz="0" w:space="0" w:color="auto"/>
      </w:divBdr>
    </w:div>
    <w:div w:id="544366959">
      <w:bodyDiv w:val="1"/>
      <w:marLeft w:val="0"/>
      <w:marRight w:val="0"/>
      <w:marTop w:val="0"/>
      <w:marBottom w:val="0"/>
      <w:divBdr>
        <w:top w:val="none" w:sz="0" w:space="0" w:color="auto"/>
        <w:left w:val="none" w:sz="0" w:space="0" w:color="auto"/>
        <w:bottom w:val="none" w:sz="0" w:space="0" w:color="auto"/>
        <w:right w:val="none" w:sz="0" w:space="0" w:color="auto"/>
      </w:divBdr>
    </w:div>
    <w:div w:id="566652873">
      <w:bodyDiv w:val="1"/>
      <w:marLeft w:val="0"/>
      <w:marRight w:val="0"/>
      <w:marTop w:val="0"/>
      <w:marBottom w:val="0"/>
      <w:divBdr>
        <w:top w:val="none" w:sz="0" w:space="0" w:color="auto"/>
        <w:left w:val="none" w:sz="0" w:space="0" w:color="auto"/>
        <w:bottom w:val="none" w:sz="0" w:space="0" w:color="auto"/>
        <w:right w:val="none" w:sz="0" w:space="0" w:color="auto"/>
      </w:divBdr>
    </w:div>
    <w:div w:id="599878874">
      <w:bodyDiv w:val="1"/>
      <w:marLeft w:val="0"/>
      <w:marRight w:val="0"/>
      <w:marTop w:val="0"/>
      <w:marBottom w:val="0"/>
      <w:divBdr>
        <w:top w:val="none" w:sz="0" w:space="0" w:color="auto"/>
        <w:left w:val="none" w:sz="0" w:space="0" w:color="auto"/>
        <w:bottom w:val="none" w:sz="0" w:space="0" w:color="auto"/>
        <w:right w:val="none" w:sz="0" w:space="0" w:color="auto"/>
      </w:divBdr>
    </w:div>
    <w:div w:id="709722043">
      <w:bodyDiv w:val="1"/>
      <w:marLeft w:val="0"/>
      <w:marRight w:val="0"/>
      <w:marTop w:val="0"/>
      <w:marBottom w:val="0"/>
      <w:divBdr>
        <w:top w:val="none" w:sz="0" w:space="0" w:color="auto"/>
        <w:left w:val="none" w:sz="0" w:space="0" w:color="auto"/>
        <w:bottom w:val="none" w:sz="0" w:space="0" w:color="auto"/>
        <w:right w:val="none" w:sz="0" w:space="0" w:color="auto"/>
      </w:divBdr>
    </w:div>
    <w:div w:id="787966570">
      <w:bodyDiv w:val="1"/>
      <w:marLeft w:val="0"/>
      <w:marRight w:val="0"/>
      <w:marTop w:val="0"/>
      <w:marBottom w:val="0"/>
      <w:divBdr>
        <w:top w:val="none" w:sz="0" w:space="0" w:color="auto"/>
        <w:left w:val="none" w:sz="0" w:space="0" w:color="auto"/>
        <w:bottom w:val="none" w:sz="0" w:space="0" w:color="auto"/>
        <w:right w:val="none" w:sz="0" w:space="0" w:color="auto"/>
      </w:divBdr>
    </w:div>
    <w:div w:id="820118325">
      <w:bodyDiv w:val="1"/>
      <w:marLeft w:val="0"/>
      <w:marRight w:val="0"/>
      <w:marTop w:val="0"/>
      <w:marBottom w:val="0"/>
      <w:divBdr>
        <w:top w:val="none" w:sz="0" w:space="0" w:color="auto"/>
        <w:left w:val="none" w:sz="0" w:space="0" w:color="auto"/>
        <w:bottom w:val="none" w:sz="0" w:space="0" w:color="auto"/>
        <w:right w:val="none" w:sz="0" w:space="0" w:color="auto"/>
      </w:divBdr>
    </w:div>
    <w:div w:id="834763628">
      <w:bodyDiv w:val="1"/>
      <w:marLeft w:val="0"/>
      <w:marRight w:val="0"/>
      <w:marTop w:val="0"/>
      <w:marBottom w:val="0"/>
      <w:divBdr>
        <w:top w:val="none" w:sz="0" w:space="0" w:color="auto"/>
        <w:left w:val="none" w:sz="0" w:space="0" w:color="auto"/>
        <w:bottom w:val="none" w:sz="0" w:space="0" w:color="auto"/>
        <w:right w:val="none" w:sz="0" w:space="0" w:color="auto"/>
      </w:divBdr>
    </w:div>
    <w:div w:id="922109300">
      <w:bodyDiv w:val="1"/>
      <w:marLeft w:val="0"/>
      <w:marRight w:val="0"/>
      <w:marTop w:val="0"/>
      <w:marBottom w:val="0"/>
      <w:divBdr>
        <w:top w:val="none" w:sz="0" w:space="0" w:color="auto"/>
        <w:left w:val="none" w:sz="0" w:space="0" w:color="auto"/>
        <w:bottom w:val="none" w:sz="0" w:space="0" w:color="auto"/>
        <w:right w:val="none" w:sz="0" w:space="0" w:color="auto"/>
      </w:divBdr>
    </w:div>
    <w:div w:id="931007841">
      <w:bodyDiv w:val="1"/>
      <w:marLeft w:val="0"/>
      <w:marRight w:val="0"/>
      <w:marTop w:val="0"/>
      <w:marBottom w:val="0"/>
      <w:divBdr>
        <w:top w:val="none" w:sz="0" w:space="0" w:color="auto"/>
        <w:left w:val="none" w:sz="0" w:space="0" w:color="auto"/>
        <w:bottom w:val="none" w:sz="0" w:space="0" w:color="auto"/>
        <w:right w:val="none" w:sz="0" w:space="0" w:color="auto"/>
      </w:divBdr>
    </w:div>
    <w:div w:id="1190871674">
      <w:bodyDiv w:val="1"/>
      <w:marLeft w:val="0"/>
      <w:marRight w:val="0"/>
      <w:marTop w:val="0"/>
      <w:marBottom w:val="0"/>
      <w:divBdr>
        <w:top w:val="none" w:sz="0" w:space="0" w:color="auto"/>
        <w:left w:val="none" w:sz="0" w:space="0" w:color="auto"/>
        <w:bottom w:val="none" w:sz="0" w:space="0" w:color="auto"/>
        <w:right w:val="none" w:sz="0" w:space="0" w:color="auto"/>
      </w:divBdr>
    </w:div>
    <w:div w:id="1196888944">
      <w:bodyDiv w:val="1"/>
      <w:marLeft w:val="0"/>
      <w:marRight w:val="0"/>
      <w:marTop w:val="0"/>
      <w:marBottom w:val="0"/>
      <w:divBdr>
        <w:top w:val="none" w:sz="0" w:space="0" w:color="auto"/>
        <w:left w:val="none" w:sz="0" w:space="0" w:color="auto"/>
        <w:bottom w:val="none" w:sz="0" w:space="0" w:color="auto"/>
        <w:right w:val="none" w:sz="0" w:space="0" w:color="auto"/>
      </w:divBdr>
    </w:div>
    <w:div w:id="1221556054">
      <w:bodyDiv w:val="1"/>
      <w:marLeft w:val="0"/>
      <w:marRight w:val="0"/>
      <w:marTop w:val="0"/>
      <w:marBottom w:val="0"/>
      <w:divBdr>
        <w:top w:val="none" w:sz="0" w:space="0" w:color="auto"/>
        <w:left w:val="none" w:sz="0" w:space="0" w:color="auto"/>
        <w:bottom w:val="none" w:sz="0" w:space="0" w:color="auto"/>
        <w:right w:val="none" w:sz="0" w:space="0" w:color="auto"/>
      </w:divBdr>
    </w:div>
    <w:div w:id="1225264241">
      <w:bodyDiv w:val="1"/>
      <w:marLeft w:val="0"/>
      <w:marRight w:val="0"/>
      <w:marTop w:val="0"/>
      <w:marBottom w:val="0"/>
      <w:divBdr>
        <w:top w:val="none" w:sz="0" w:space="0" w:color="auto"/>
        <w:left w:val="none" w:sz="0" w:space="0" w:color="auto"/>
        <w:bottom w:val="none" w:sz="0" w:space="0" w:color="auto"/>
        <w:right w:val="none" w:sz="0" w:space="0" w:color="auto"/>
      </w:divBdr>
    </w:div>
    <w:div w:id="1305162795">
      <w:bodyDiv w:val="1"/>
      <w:marLeft w:val="0"/>
      <w:marRight w:val="0"/>
      <w:marTop w:val="0"/>
      <w:marBottom w:val="0"/>
      <w:divBdr>
        <w:top w:val="none" w:sz="0" w:space="0" w:color="auto"/>
        <w:left w:val="none" w:sz="0" w:space="0" w:color="auto"/>
        <w:bottom w:val="none" w:sz="0" w:space="0" w:color="auto"/>
        <w:right w:val="none" w:sz="0" w:space="0" w:color="auto"/>
      </w:divBdr>
    </w:div>
    <w:div w:id="1313754567">
      <w:bodyDiv w:val="1"/>
      <w:marLeft w:val="0"/>
      <w:marRight w:val="0"/>
      <w:marTop w:val="0"/>
      <w:marBottom w:val="0"/>
      <w:divBdr>
        <w:top w:val="none" w:sz="0" w:space="0" w:color="auto"/>
        <w:left w:val="none" w:sz="0" w:space="0" w:color="auto"/>
        <w:bottom w:val="none" w:sz="0" w:space="0" w:color="auto"/>
        <w:right w:val="none" w:sz="0" w:space="0" w:color="auto"/>
      </w:divBdr>
    </w:div>
    <w:div w:id="1381049858">
      <w:bodyDiv w:val="1"/>
      <w:marLeft w:val="0"/>
      <w:marRight w:val="0"/>
      <w:marTop w:val="0"/>
      <w:marBottom w:val="0"/>
      <w:divBdr>
        <w:top w:val="none" w:sz="0" w:space="0" w:color="auto"/>
        <w:left w:val="none" w:sz="0" w:space="0" w:color="auto"/>
        <w:bottom w:val="none" w:sz="0" w:space="0" w:color="auto"/>
        <w:right w:val="none" w:sz="0" w:space="0" w:color="auto"/>
      </w:divBdr>
    </w:div>
    <w:div w:id="1467431446">
      <w:bodyDiv w:val="1"/>
      <w:marLeft w:val="0"/>
      <w:marRight w:val="0"/>
      <w:marTop w:val="0"/>
      <w:marBottom w:val="0"/>
      <w:divBdr>
        <w:top w:val="none" w:sz="0" w:space="0" w:color="auto"/>
        <w:left w:val="none" w:sz="0" w:space="0" w:color="auto"/>
        <w:bottom w:val="none" w:sz="0" w:space="0" w:color="auto"/>
        <w:right w:val="none" w:sz="0" w:space="0" w:color="auto"/>
      </w:divBdr>
    </w:div>
    <w:div w:id="1469279915">
      <w:bodyDiv w:val="1"/>
      <w:marLeft w:val="0"/>
      <w:marRight w:val="0"/>
      <w:marTop w:val="0"/>
      <w:marBottom w:val="0"/>
      <w:divBdr>
        <w:top w:val="none" w:sz="0" w:space="0" w:color="auto"/>
        <w:left w:val="none" w:sz="0" w:space="0" w:color="auto"/>
        <w:bottom w:val="none" w:sz="0" w:space="0" w:color="auto"/>
        <w:right w:val="none" w:sz="0" w:space="0" w:color="auto"/>
      </w:divBdr>
    </w:div>
    <w:div w:id="1502623055">
      <w:bodyDiv w:val="1"/>
      <w:marLeft w:val="0"/>
      <w:marRight w:val="0"/>
      <w:marTop w:val="0"/>
      <w:marBottom w:val="0"/>
      <w:divBdr>
        <w:top w:val="none" w:sz="0" w:space="0" w:color="auto"/>
        <w:left w:val="none" w:sz="0" w:space="0" w:color="auto"/>
        <w:bottom w:val="none" w:sz="0" w:space="0" w:color="auto"/>
        <w:right w:val="none" w:sz="0" w:space="0" w:color="auto"/>
      </w:divBdr>
    </w:div>
    <w:div w:id="1520660563">
      <w:bodyDiv w:val="1"/>
      <w:marLeft w:val="0"/>
      <w:marRight w:val="0"/>
      <w:marTop w:val="0"/>
      <w:marBottom w:val="0"/>
      <w:divBdr>
        <w:top w:val="none" w:sz="0" w:space="0" w:color="auto"/>
        <w:left w:val="none" w:sz="0" w:space="0" w:color="auto"/>
        <w:bottom w:val="none" w:sz="0" w:space="0" w:color="auto"/>
        <w:right w:val="none" w:sz="0" w:space="0" w:color="auto"/>
      </w:divBdr>
    </w:div>
    <w:div w:id="1578593783">
      <w:bodyDiv w:val="1"/>
      <w:marLeft w:val="0"/>
      <w:marRight w:val="0"/>
      <w:marTop w:val="0"/>
      <w:marBottom w:val="0"/>
      <w:divBdr>
        <w:top w:val="none" w:sz="0" w:space="0" w:color="auto"/>
        <w:left w:val="none" w:sz="0" w:space="0" w:color="auto"/>
        <w:bottom w:val="none" w:sz="0" w:space="0" w:color="auto"/>
        <w:right w:val="none" w:sz="0" w:space="0" w:color="auto"/>
      </w:divBdr>
    </w:div>
    <w:div w:id="1615014019">
      <w:bodyDiv w:val="1"/>
      <w:marLeft w:val="0"/>
      <w:marRight w:val="0"/>
      <w:marTop w:val="0"/>
      <w:marBottom w:val="0"/>
      <w:divBdr>
        <w:top w:val="none" w:sz="0" w:space="0" w:color="auto"/>
        <w:left w:val="none" w:sz="0" w:space="0" w:color="auto"/>
        <w:bottom w:val="none" w:sz="0" w:space="0" w:color="auto"/>
        <w:right w:val="none" w:sz="0" w:space="0" w:color="auto"/>
      </w:divBdr>
    </w:div>
    <w:div w:id="1635871203">
      <w:bodyDiv w:val="1"/>
      <w:marLeft w:val="0"/>
      <w:marRight w:val="0"/>
      <w:marTop w:val="0"/>
      <w:marBottom w:val="0"/>
      <w:divBdr>
        <w:top w:val="none" w:sz="0" w:space="0" w:color="auto"/>
        <w:left w:val="none" w:sz="0" w:space="0" w:color="auto"/>
        <w:bottom w:val="none" w:sz="0" w:space="0" w:color="auto"/>
        <w:right w:val="none" w:sz="0" w:space="0" w:color="auto"/>
      </w:divBdr>
    </w:div>
    <w:div w:id="1656033765">
      <w:bodyDiv w:val="1"/>
      <w:marLeft w:val="0"/>
      <w:marRight w:val="0"/>
      <w:marTop w:val="0"/>
      <w:marBottom w:val="0"/>
      <w:divBdr>
        <w:top w:val="none" w:sz="0" w:space="0" w:color="auto"/>
        <w:left w:val="none" w:sz="0" w:space="0" w:color="auto"/>
        <w:bottom w:val="none" w:sz="0" w:space="0" w:color="auto"/>
        <w:right w:val="none" w:sz="0" w:space="0" w:color="auto"/>
      </w:divBdr>
    </w:div>
    <w:div w:id="1665887570">
      <w:bodyDiv w:val="1"/>
      <w:marLeft w:val="0"/>
      <w:marRight w:val="0"/>
      <w:marTop w:val="0"/>
      <w:marBottom w:val="0"/>
      <w:divBdr>
        <w:top w:val="none" w:sz="0" w:space="0" w:color="auto"/>
        <w:left w:val="none" w:sz="0" w:space="0" w:color="auto"/>
        <w:bottom w:val="none" w:sz="0" w:space="0" w:color="auto"/>
        <w:right w:val="none" w:sz="0" w:space="0" w:color="auto"/>
      </w:divBdr>
    </w:div>
    <w:div w:id="1670449613">
      <w:bodyDiv w:val="1"/>
      <w:marLeft w:val="0"/>
      <w:marRight w:val="0"/>
      <w:marTop w:val="0"/>
      <w:marBottom w:val="0"/>
      <w:divBdr>
        <w:top w:val="none" w:sz="0" w:space="0" w:color="auto"/>
        <w:left w:val="none" w:sz="0" w:space="0" w:color="auto"/>
        <w:bottom w:val="none" w:sz="0" w:space="0" w:color="auto"/>
        <w:right w:val="none" w:sz="0" w:space="0" w:color="auto"/>
      </w:divBdr>
    </w:div>
    <w:div w:id="1675690251">
      <w:bodyDiv w:val="1"/>
      <w:marLeft w:val="0"/>
      <w:marRight w:val="0"/>
      <w:marTop w:val="0"/>
      <w:marBottom w:val="0"/>
      <w:divBdr>
        <w:top w:val="none" w:sz="0" w:space="0" w:color="auto"/>
        <w:left w:val="none" w:sz="0" w:space="0" w:color="auto"/>
        <w:bottom w:val="none" w:sz="0" w:space="0" w:color="auto"/>
        <w:right w:val="none" w:sz="0" w:space="0" w:color="auto"/>
      </w:divBdr>
    </w:div>
    <w:div w:id="1784111231">
      <w:bodyDiv w:val="1"/>
      <w:marLeft w:val="0"/>
      <w:marRight w:val="0"/>
      <w:marTop w:val="0"/>
      <w:marBottom w:val="0"/>
      <w:divBdr>
        <w:top w:val="none" w:sz="0" w:space="0" w:color="auto"/>
        <w:left w:val="none" w:sz="0" w:space="0" w:color="auto"/>
        <w:bottom w:val="none" w:sz="0" w:space="0" w:color="auto"/>
        <w:right w:val="none" w:sz="0" w:space="0" w:color="auto"/>
      </w:divBdr>
    </w:div>
    <w:div w:id="1788767172">
      <w:bodyDiv w:val="1"/>
      <w:marLeft w:val="0"/>
      <w:marRight w:val="0"/>
      <w:marTop w:val="0"/>
      <w:marBottom w:val="0"/>
      <w:divBdr>
        <w:top w:val="none" w:sz="0" w:space="0" w:color="auto"/>
        <w:left w:val="none" w:sz="0" w:space="0" w:color="auto"/>
        <w:bottom w:val="none" w:sz="0" w:space="0" w:color="auto"/>
        <w:right w:val="none" w:sz="0" w:space="0" w:color="auto"/>
      </w:divBdr>
    </w:div>
    <w:div w:id="1790706154">
      <w:bodyDiv w:val="1"/>
      <w:marLeft w:val="0"/>
      <w:marRight w:val="0"/>
      <w:marTop w:val="0"/>
      <w:marBottom w:val="0"/>
      <w:divBdr>
        <w:top w:val="none" w:sz="0" w:space="0" w:color="auto"/>
        <w:left w:val="none" w:sz="0" w:space="0" w:color="auto"/>
        <w:bottom w:val="none" w:sz="0" w:space="0" w:color="auto"/>
        <w:right w:val="none" w:sz="0" w:space="0" w:color="auto"/>
      </w:divBdr>
    </w:div>
    <w:div w:id="1811702933">
      <w:bodyDiv w:val="1"/>
      <w:marLeft w:val="0"/>
      <w:marRight w:val="0"/>
      <w:marTop w:val="0"/>
      <w:marBottom w:val="0"/>
      <w:divBdr>
        <w:top w:val="none" w:sz="0" w:space="0" w:color="auto"/>
        <w:left w:val="none" w:sz="0" w:space="0" w:color="auto"/>
        <w:bottom w:val="none" w:sz="0" w:space="0" w:color="auto"/>
        <w:right w:val="none" w:sz="0" w:space="0" w:color="auto"/>
      </w:divBdr>
    </w:div>
    <w:div w:id="1821385445">
      <w:bodyDiv w:val="1"/>
      <w:marLeft w:val="0"/>
      <w:marRight w:val="0"/>
      <w:marTop w:val="0"/>
      <w:marBottom w:val="0"/>
      <w:divBdr>
        <w:top w:val="none" w:sz="0" w:space="0" w:color="auto"/>
        <w:left w:val="none" w:sz="0" w:space="0" w:color="auto"/>
        <w:bottom w:val="none" w:sz="0" w:space="0" w:color="auto"/>
        <w:right w:val="none" w:sz="0" w:space="0" w:color="auto"/>
      </w:divBdr>
    </w:div>
    <w:div w:id="1826126073">
      <w:bodyDiv w:val="1"/>
      <w:marLeft w:val="0"/>
      <w:marRight w:val="0"/>
      <w:marTop w:val="0"/>
      <w:marBottom w:val="0"/>
      <w:divBdr>
        <w:top w:val="none" w:sz="0" w:space="0" w:color="auto"/>
        <w:left w:val="none" w:sz="0" w:space="0" w:color="auto"/>
        <w:bottom w:val="none" w:sz="0" w:space="0" w:color="auto"/>
        <w:right w:val="none" w:sz="0" w:space="0" w:color="auto"/>
      </w:divBdr>
    </w:div>
    <w:div w:id="1833134033">
      <w:bodyDiv w:val="1"/>
      <w:marLeft w:val="0"/>
      <w:marRight w:val="0"/>
      <w:marTop w:val="0"/>
      <w:marBottom w:val="0"/>
      <w:divBdr>
        <w:top w:val="none" w:sz="0" w:space="0" w:color="auto"/>
        <w:left w:val="none" w:sz="0" w:space="0" w:color="auto"/>
        <w:bottom w:val="none" w:sz="0" w:space="0" w:color="auto"/>
        <w:right w:val="none" w:sz="0" w:space="0" w:color="auto"/>
      </w:divBdr>
    </w:div>
    <w:div w:id="1838422035">
      <w:bodyDiv w:val="1"/>
      <w:marLeft w:val="0"/>
      <w:marRight w:val="0"/>
      <w:marTop w:val="0"/>
      <w:marBottom w:val="0"/>
      <w:divBdr>
        <w:top w:val="none" w:sz="0" w:space="0" w:color="auto"/>
        <w:left w:val="none" w:sz="0" w:space="0" w:color="auto"/>
        <w:bottom w:val="none" w:sz="0" w:space="0" w:color="auto"/>
        <w:right w:val="none" w:sz="0" w:space="0" w:color="auto"/>
      </w:divBdr>
    </w:div>
    <w:div w:id="1922062718">
      <w:bodyDiv w:val="1"/>
      <w:marLeft w:val="0"/>
      <w:marRight w:val="0"/>
      <w:marTop w:val="0"/>
      <w:marBottom w:val="0"/>
      <w:divBdr>
        <w:top w:val="none" w:sz="0" w:space="0" w:color="auto"/>
        <w:left w:val="none" w:sz="0" w:space="0" w:color="auto"/>
        <w:bottom w:val="none" w:sz="0" w:space="0" w:color="auto"/>
        <w:right w:val="none" w:sz="0" w:space="0" w:color="auto"/>
      </w:divBdr>
    </w:div>
    <w:div w:id="1960528674">
      <w:bodyDiv w:val="1"/>
      <w:marLeft w:val="0"/>
      <w:marRight w:val="0"/>
      <w:marTop w:val="0"/>
      <w:marBottom w:val="0"/>
      <w:divBdr>
        <w:top w:val="none" w:sz="0" w:space="0" w:color="auto"/>
        <w:left w:val="none" w:sz="0" w:space="0" w:color="auto"/>
        <w:bottom w:val="none" w:sz="0" w:space="0" w:color="auto"/>
        <w:right w:val="none" w:sz="0" w:space="0" w:color="auto"/>
      </w:divBdr>
    </w:div>
    <w:div w:id="2075154785">
      <w:bodyDiv w:val="1"/>
      <w:marLeft w:val="0"/>
      <w:marRight w:val="0"/>
      <w:marTop w:val="0"/>
      <w:marBottom w:val="0"/>
      <w:divBdr>
        <w:top w:val="none" w:sz="0" w:space="0" w:color="auto"/>
        <w:left w:val="none" w:sz="0" w:space="0" w:color="auto"/>
        <w:bottom w:val="none" w:sz="0" w:space="0" w:color="auto"/>
        <w:right w:val="none" w:sz="0" w:space="0" w:color="auto"/>
      </w:divBdr>
    </w:div>
    <w:div w:id="2082947470">
      <w:bodyDiv w:val="1"/>
      <w:marLeft w:val="0"/>
      <w:marRight w:val="0"/>
      <w:marTop w:val="0"/>
      <w:marBottom w:val="0"/>
      <w:divBdr>
        <w:top w:val="none" w:sz="0" w:space="0" w:color="auto"/>
        <w:left w:val="none" w:sz="0" w:space="0" w:color="auto"/>
        <w:bottom w:val="none" w:sz="0" w:space="0" w:color="auto"/>
        <w:right w:val="none" w:sz="0" w:space="0" w:color="auto"/>
      </w:divBdr>
    </w:div>
    <w:div w:id="2092465928">
      <w:bodyDiv w:val="1"/>
      <w:marLeft w:val="0"/>
      <w:marRight w:val="0"/>
      <w:marTop w:val="0"/>
      <w:marBottom w:val="0"/>
      <w:divBdr>
        <w:top w:val="none" w:sz="0" w:space="0" w:color="auto"/>
        <w:left w:val="none" w:sz="0" w:space="0" w:color="auto"/>
        <w:bottom w:val="none" w:sz="0" w:space="0" w:color="auto"/>
        <w:right w:val="none" w:sz="0" w:space="0" w:color="auto"/>
      </w:divBdr>
    </w:div>
    <w:div w:id="2095587042">
      <w:bodyDiv w:val="1"/>
      <w:marLeft w:val="0"/>
      <w:marRight w:val="0"/>
      <w:marTop w:val="0"/>
      <w:marBottom w:val="0"/>
      <w:divBdr>
        <w:top w:val="none" w:sz="0" w:space="0" w:color="auto"/>
        <w:left w:val="none" w:sz="0" w:space="0" w:color="auto"/>
        <w:bottom w:val="none" w:sz="0" w:space="0" w:color="auto"/>
        <w:right w:val="none" w:sz="0" w:space="0" w:color="auto"/>
      </w:divBdr>
    </w:div>
    <w:div w:id="2141071180">
      <w:bodyDiv w:val="1"/>
      <w:marLeft w:val="0"/>
      <w:marRight w:val="0"/>
      <w:marTop w:val="0"/>
      <w:marBottom w:val="0"/>
      <w:divBdr>
        <w:top w:val="none" w:sz="0" w:space="0" w:color="auto"/>
        <w:left w:val="none" w:sz="0" w:space="0" w:color="auto"/>
        <w:bottom w:val="none" w:sz="0" w:space="0" w:color="auto"/>
        <w:right w:val="none" w:sz="0" w:space="0" w:color="auto"/>
      </w:divBdr>
    </w:div>
    <w:div w:id="214697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l:31318730.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6146-03BA-46B4-AFAD-7100D823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46348</Words>
  <Characters>264187</Characters>
  <Application>Microsoft Office Word</Application>
  <DocSecurity>4</DocSecurity>
  <Lines>2201</Lines>
  <Paragraphs>619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309916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A.Mukanov</dc:creator>
  <cp:lastModifiedBy>Айхан Садыков</cp:lastModifiedBy>
  <cp:revision>2</cp:revision>
  <cp:lastPrinted>2017-12-22T12:25:00Z</cp:lastPrinted>
  <dcterms:created xsi:type="dcterms:W3CDTF">2018-02-26T10:32:00Z</dcterms:created>
  <dcterms:modified xsi:type="dcterms:W3CDTF">2018-02-26T10:32:00Z</dcterms:modified>
</cp:coreProperties>
</file>